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9D910D" w:rsidR="001E41F3" w:rsidRDefault="0047551D">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sidR="001E41F3">
        <w:rPr>
          <w:b/>
          <w:i/>
          <w:noProof/>
          <w:sz w:val="28"/>
        </w:rPr>
        <w:tab/>
      </w:r>
      <w:r w:rsidR="006C00C1" w:rsidRPr="006C00C1">
        <w:rPr>
          <w:b/>
          <w:i/>
          <w:noProof/>
          <w:sz w:val="28"/>
        </w:rPr>
        <w:t>R4-2522841</w:t>
      </w:r>
    </w:p>
    <w:p w14:paraId="5030701A" w14:textId="77777777" w:rsidR="00E95691" w:rsidRDefault="00E95691" w:rsidP="00E95691">
      <w:pPr>
        <w:pStyle w:val="CRCoverPage"/>
        <w:outlineLvl w:val="0"/>
        <w:rPr>
          <w:b/>
          <w:noProof/>
          <w:sz w:val="24"/>
        </w:rPr>
      </w:pPr>
      <w:r>
        <w:rPr>
          <w:b/>
          <w:noProof/>
          <w:sz w:val="24"/>
        </w:rPr>
        <w:t>Dallas, USA, 17</w:t>
      </w:r>
      <w:r w:rsidRPr="005A5745">
        <w:rPr>
          <w:b/>
          <w:noProof/>
          <w:sz w:val="24"/>
          <w:vertAlign w:val="superscript"/>
        </w:rPr>
        <w:t>th</w:t>
      </w:r>
      <w:r>
        <w:rPr>
          <w:b/>
          <w:noProof/>
          <w:sz w:val="24"/>
        </w:rPr>
        <w:t xml:space="preserve"> November – 21</w:t>
      </w:r>
      <w:r w:rsidRPr="005A5745">
        <w:rPr>
          <w:b/>
          <w:noProof/>
          <w:sz w:val="24"/>
          <w:vertAlign w:val="superscript"/>
        </w:rPr>
        <w:t>st</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4C7B3" w:rsidR="001E41F3" w:rsidRPr="00410371" w:rsidRDefault="00D3184E" w:rsidP="00E13F3D">
            <w:pPr>
              <w:pStyle w:val="CRCoverPage"/>
              <w:spacing w:after="0"/>
              <w:jc w:val="right"/>
              <w:rPr>
                <w:b/>
                <w:noProof/>
                <w:sz w:val="28"/>
              </w:rPr>
            </w:pPr>
            <w:r>
              <w:rPr>
                <w:rFonts w:eastAsia="Times New Roman"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9091A" w:rsidR="001E41F3" w:rsidRPr="00410371" w:rsidRDefault="00590CF2" w:rsidP="00547111">
            <w:pPr>
              <w:pStyle w:val="CRCoverPage"/>
              <w:spacing w:after="0"/>
              <w:rPr>
                <w:noProof/>
              </w:rPr>
            </w:pPr>
            <w:r w:rsidRPr="00590CF2">
              <w:rPr>
                <w:b/>
                <w:noProof/>
                <w:sz w:val="28"/>
              </w:rPr>
              <w:t>6284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7F5E1C" w:rsidR="001E41F3" w:rsidRPr="00410371" w:rsidRDefault="00E23631" w:rsidP="00E13F3D">
            <w:pPr>
              <w:pStyle w:val="CRCoverPage"/>
              <w:spacing w:after="0"/>
              <w:jc w:val="center"/>
              <w:rPr>
                <w:b/>
                <w:noProof/>
              </w:rPr>
            </w:pPr>
            <w:r>
              <w:rPr>
                <w:b/>
                <w:noProof/>
                <w:sz w:val="28"/>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3F8F5" w:rsidR="001E41F3" w:rsidRPr="00410371" w:rsidRDefault="005B1B1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4208E0" w:rsidR="00F25D98" w:rsidRDefault="00A970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5C428" w:rsidR="001E41F3" w:rsidRDefault="00CC7A3F">
            <w:pPr>
              <w:pStyle w:val="CRCoverPage"/>
              <w:spacing w:after="0"/>
              <w:ind w:left="100"/>
              <w:rPr>
                <w:noProof/>
              </w:rPr>
            </w:pPr>
            <w:r w:rsidRPr="00CC7A3F">
              <w:rPr>
                <w:lang w:eastAsia="zh-CN"/>
              </w:rPr>
              <w:t>Big CR on core maintenance for NR_RRM_Ph5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8B2A5" w:rsidR="001E41F3" w:rsidRDefault="00491FB2">
            <w:pPr>
              <w:pStyle w:val="CRCoverPage"/>
              <w:spacing w:after="0"/>
              <w:ind w:left="100"/>
              <w:rPr>
                <w:noProof/>
              </w:rPr>
            </w:pPr>
            <w:r w:rsidRPr="00491FB2">
              <w:rPr>
                <w:noProof/>
              </w:rPr>
              <w:t>Ericsson,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0A9826" w:rsidR="001E41F3" w:rsidRDefault="00491FB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E0564" w:rsidR="001E41F3" w:rsidRDefault="00491FB2">
            <w:pPr>
              <w:pStyle w:val="CRCoverPage"/>
              <w:spacing w:after="0"/>
              <w:ind w:left="100"/>
              <w:rPr>
                <w:noProof/>
              </w:rPr>
            </w:pPr>
            <w:r w:rsidRPr="00491FB2">
              <w:rPr>
                <w:noProof/>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5F10A" w:rsidR="001E41F3" w:rsidRDefault="00A25DDD">
            <w:pPr>
              <w:pStyle w:val="CRCoverPage"/>
              <w:spacing w:after="0"/>
              <w:ind w:left="100"/>
              <w:rPr>
                <w:noProof/>
              </w:rPr>
            </w:pPr>
            <w:r>
              <w:rPr>
                <w:noProof/>
              </w:rPr>
              <w:t>2025</w:t>
            </w:r>
            <w:r w:rsidR="00320850">
              <w:rPr>
                <w:noProof/>
              </w:rPr>
              <w:t>-</w:t>
            </w:r>
            <w:r>
              <w:rPr>
                <w:noProof/>
              </w:rPr>
              <w:t>11</w:t>
            </w:r>
            <w:r w:rsidR="00320850">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1E788" w:rsidR="001E41F3" w:rsidRDefault="00DD11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4E2ED" w:rsidR="001E41F3" w:rsidRDefault="00D24991">
            <w:pPr>
              <w:pStyle w:val="CRCoverPage"/>
              <w:spacing w:after="0"/>
              <w:ind w:left="100"/>
              <w:rPr>
                <w:noProof/>
              </w:rPr>
            </w:pPr>
            <w:r>
              <w:rPr>
                <w:noProof/>
              </w:rPr>
              <w:t>Rel</w:t>
            </w:r>
            <w:r w:rsidR="00A25DDD">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9E9090" w:rsidR="001E41F3" w:rsidRDefault="00DE7919" w:rsidP="00874534">
            <w:pPr>
              <w:pStyle w:val="CRCoverPage"/>
              <w:spacing w:after="0"/>
              <w:rPr>
                <w:noProof/>
              </w:rPr>
            </w:pPr>
            <w:r>
              <w:rPr>
                <w:noProof/>
                <w:lang w:eastAsia="zh-CN"/>
              </w:rPr>
              <w:t>Update the core part requirements concerning CSSF and FBS based on endorsed CRs in RAN4 #117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05533" w14:paraId="21016551" w14:textId="77777777" w:rsidTr="00547111">
        <w:tc>
          <w:tcPr>
            <w:tcW w:w="2694" w:type="dxa"/>
            <w:gridSpan w:val="2"/>
            <w:tcBorders>
              <w:left w:val="single" w:sz="4" w:space="0" w:color="auto"/>
            </w:tcBorders>
          </w:tcPr>
          <w:p w14:paraId="49433147" w14:textId="77777777" w:rsidR="00305533" w:rsidRDefault="00305533" w:rsidP="003055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68573" w14:textId="77777777" w:rsidR="00305533" w:rsidRDefault="00305533" w:rsidP="00305533">
            <w:pPr>
              <w:pStyle w:val="CRCoverPage"/>
              <w:spacing w:after="0"/>
              <w:ind w:left="100"/>
              <w:rPr>
                <w:noProof/>
              </w:rPr>
            </w:pPr>
          </w:p>
          <w:p w14:paraId="5B1A5AA0" w14:textId="77777777" w:rsidR="00305533" w:rsidRDefault="00305533" w:rsidP="00305533">
            <w:pPr>
              <w:pStyle w:val="CRCoverPage"/>
              <w:spacing w:after="0"/>
              <w:rPr>
                <w:noProof/>
                <w:lang w:eastAsia="zh-CN"/>
              </w:rPr>
            </w:pPr>
            <w:r>
              <w:rPr>
                <w:rFonts w:hint="eastAsia"/>
                <w:noProof/>
                <w:lang w:eastAsia="zh-CN"/>
              </w:rPr>
              <w:t xml:space="preserve">This draft bigCR includes the following endorsed draft CRs: </w:t>
            </w:r>
          </w:p>
          <w:p w14:paraId="1D13A1C4" w14:textId="1E9FE6BA" w:rsidR="00305533" w:rsidRPr="005B2A94" w:rsidRDefault="00305533" w:rsidP="00305533">
            <w:pPr>
              <w:pStyle w:val="CRCoverPage"/>
              <w:spacing w:beforeLines="50" w:before="120" w:afterLines="50"/>
              <w:rPr>
                <w:b/>
                <w:noProof/>
                <w:u w:val="single"/>
                <w:lang w:eastAsia="zh-CN"/>
              </w:rPr>
            </w:pPr>
            <w:r>
              <w:rPr>
                <w:rFonts w:hint="eastAsia"/>
                <w:b/>
                <w:noProof/>
                <w:u w:val="single"/>
                <w:lang w:eastAsia="zh-CN"/>
              </w:rPr>
              <w:t>Draft CRs e</w:t>
            </w:r>
            <w:r w:rsidRPr="005B2A94">
              <w:rPr>
                <w:rFonts w:hint="eastAsia"/>
                <w:b/>
                <w:noProof/>
                <w:u w:val="single"/>
                <w:lang w:eastAsia="zh-CN"/>
              </w:rPr>
              <w:t>ndorsed in RAN4#11</w:t>
            </w:r>
            <w:r w:rsidR="00D449B7">
              <w:rPr>
                <w:b/>
                <w:noProof/>
                <w:u w:val="single"/>
                <w:lang w:eastAsia="zh-CN"/>
              </w:rPr>
              <w:t>7</w:t>
            </w:r>
            <w:r w:rsidRPr="005B2A94">
              <w:rPr>
                <w:rFonts w:hint="eastAsia"/>
                <w:b/>
                <w:noProof/>
                <w:u w:val="single"/>
                <w:lang w:eastAsia="zh-CN"/>
              </w:rPr>
              <w:t xml:space="preserve">: </w:t>
            </w:r>
          </w:p>
          <w:tbl>
            <w:tblPr>
              <w:tblStyle w:val="TableGrid"/>
              <w:tblW w:w="0" w:type="auto"/>
              <w:tblLook w:val="04A0" w:firstRow="1" w:lastRow="0" w:firstColumn="1" w:lastColumn="0" w:noHBand="0" w:noVBand="1"/>
            </w:tblPr>
            <w:tblGrid>
              <w:gridCol w:w="1329"/>
              <w:gridCol w:w="1838"/>
              <w:gridCol w:w="3685"/>
            </w:tblGrid>
            <w:tr w:rsidR="00305533" w14:paraId="35A32C40" w14:textId="77777777" w:rsidTr="00A36BD6">
              <w:tc>
                <w:tcPr>
                  <w:tcW w:w="1329" w:type="dxa"/>
                  <w:vAlign w:val="center"/>
                </w:tcPr>
                <w:p w14:paraId="1531966D" w14:textId="77777777" w:rsidR="00305533" w:rsidRDefault="00305533" w:rsidP="00305533">
                  <w:pPr>
                    <w:pStyle w:val="CRCoverPage"/>
                    <w:spacing w:after="0"/>
                    <w:rPr>
                      <w:noProof/>
                    </w:rPr>
                  </w:pPr>
                  <w:r w:rsidRPr="00B01921">
                    <w:rPr>
                      <w:b/>
                      <w:bCs/>
                    </w:rPr>
                    <w:t>T-doc</w:t>
                  </w:r>
                </w:p>
              </w:tc>
              <w:tc>
                <w:tcPr>
                  <w:tcW w:w="1838" w:type="dxa"/>
                  <w:vAlign w:val="center"/>
                </w:tcPr>
                <w:p w14:paraId="2A648C3F" w14:textId="77777777" w:rsidR="00305533" w:rsidRDefault="00305533" w:rsidP="00305533">
                  <w:pPr>
                    <w:pStyle w:val="CRCoverPage"/>
                    <w:spacing w:after="0"/>
                    <w:rPr>
                      <w:noProof/>
                    </w:rPr>
                  </w:pPr>
                  <w:r w:rsidRPr="00045592">
                    <w:rPr>
                      <w:b/>
                      <w:bCs/>
                    </w:rPr>
                    <w:t>Company</w:t>
                  </w:r>
                </w:p>
              </w:tc>
              <w:tc>
                <w:tcPr>
                  <w:tcW w:w="3685" w:type="dxa"/>
                  <w:vAlign w:val="center"/>
                </w:tcPr>
                <w:p w14:paraId="6E650CA6" w14:textId="77777777" w:rsidR="00305533" w:rsidRDefault="00305533" w:rsidP="00305533">
                  <w:pPr>
                    <w:pStyle w:val="CRCoverPage"/>
                    <w:spacing w:after="0"/>
                    <w:rPr>
                      <w:noProof/>
                    </w:rPr>
                  </w:pPr>
                  <w:r>
                    <w:rPr>
                      <w:rFonts w:eastAsiaTheme="minorEastAsia" w:hint="eastAsia"/>
                      <w:b/>
                      <w:bCs/>
                      <w:lang w:eastAsia="zh-CN"/>
                    </w:rPr>
                    <w:t>Title</w:t>
                  </w:r>
                </w:p>
              </w:tc>
            </w:tr>
            <w:tr w:rsidR="00B255EB" w14:paraId="7ADA73C1" w14:textId="77777777" w:rsidTr="00A36BD6">
              <w:tc>
                <w:tcPr>
                  <w:tcW w:w="1329" w:type="dxa"/>
                </w:tcPr>
                <w:p w14:paraId="4FE554F6" w14:textId="399FEE64" w:rsidR="00B255EB" w:rsidRPr="002519E2" w:rsidRDefault="00B255EB" w:rsidP="00B255EB">
                  <w:pPr>
                    <w:pStyle w:val="CRCoverPage"/>
                    <w:spacing w:after="0"/>
                    <w:rPr>
                      <w:noProof/>
                      <w:sz w:val="18"/>
                      <w:szCs w:val="18"/>
                      <w:lang w:eastAsia="zh-CN"/>
                    </w:rPr>
                  </w:pPr>
                  <w:hyperlink r:id="rId9" w:tooltip="Original URL:&#10;https://urldefense.com/v3/__https:/www.3gpp.org/ftp/tsg_ran/WG4_Radio/TSGR4_117/Docs/R4-2520891.zip__;!!CTRNKA9wMg0ARbw!mEcU1-4AoR4RQ5Snd42f7r4WAyIf6roDYKbGWv5BdfgPeKJCwVt4LZIOaFIynPQx6jAT9uYxIC6I5m-svgxWzQqe3hQqKvtctfE$&#10;&#10;Click to follow link." w:history="1">
                    <w:r>
                      <w:rPr>
                        <w:rStyle w:val="Hyperlink"/>
                        <w:rFonts w:cs="Arial"/>
                        <w:b/>
                        <w:bCs/>
                        <w:color w:val="954F72"/>
                        <w:sz w:val="16"/>
                        <w:szCs w:val="16"/>
                        <w:lang w:val="en-US"/>
                      </w:rPr>
                      <w:t>R4-2520891</w:t>
                    </w:r>
                  </w:hyperlink>
                </w:p>
              </w:tc>
              <w:tc>
                <w:tcPr>
                  <w:tcW w:w="1838" w:type="dxa"/>
                </w:tcPr>
                <w:p w14:paraId="2BF946AC" w14:textId="47893C6F" w:rsidR="00B255EB" w:rsidRPr="002519E2" w:rsidRDefault="00B255EB" w:rsidP="00B255EB">
                  <w:pPr>
                    <w:pStyle w:val="CRCoverPage"/>
                    <w:spacing w:after="0"/>
                    <w:rPr>
                      <w:noProof/>
                      <w:sz w:val="18"/>
                      <w:szCs w:val="18"/>
                      <w:lang w:eastAsia="zh-CN"/>
                    </w:rPr>
                  </w:pPr>
                  <w:r>
                    <w:rPr>
                      <w:rFonts w:cs="Arial"/>
                      <w:color w:val="000000"/>
                      <w:sz w:val="16"/>
                      <w:szCs w:val="16"/>
                      <w:lang w:val="en-US"/>
                    </w:rPr>
                    <w:t>LG Electronics Inc.</w:t>
                  </w:r>
                </w:p>
              </w:tc>
              <w:tc>
                <w:tcPr>
                  <w:tcW w:w="3685" w:type="dxa"/>
                </w:tcPr>
                <w:p w14:paraId="1518FE24" w14:textId="76E03A73" w:rsidR="00B255EB" w:rsidRPr="002519E2" w:rsidRDefault="00B255EB" w:rsidP="00B255EB">
                  <w:pPr>
                    <w:pStyle w:val="CRCoverPage"/>
                    <w:spacing w:after="0"/>
                    <w:rPr>
                      <w:noProof/>
                      <w:sz w:val="18"/>
                      <w:szCs w:val="18"/>
                      <w:lang w:eastAsia="zh-CN"/>
                    </w:rPr>
                  </w:pPr>
                  <w:r>
                    <w:rPr>
                      <w:rFonts w:cs="Arial"/>
                      <w:color w:val="000000"/>
                      <w:sz w:val="16"/>
                      <w:szCs w:val="16"/>
                      <w:lang w:val="en-US"/>
                    </w:rPr>
                    <w:t>CR on removing T_SSB_processing time for cell identification with time index detection in FR2-1 by FBS operation</w:t>
                  </w:r>
                </w:p>
              </w:tc>
            </w:tr>
            <w:tr w:rsidR="00B255EB" w14:paraId="737B21F1" w14:textId="77777777" w:rsidTr="00A36BD6">
              <w:tc>
                <w:tcPr>
                  <w:tcW w:w="1329" w:type="dxa"/>
                </w:tcPr>
                <w:p w14:paraId="2997BAA9" w14:textId="132F3C99" w:rsidR="00B255EB" w:rsidRPr="002519E2" w:rsidRDefault="00B255EB" w:rsidP="00B255EB">
                  <w:pPr>
                    <w:pStyle w:val="CRCoverPage"/>
                    <w:spacing w:after="0"/>
                    <w:rPr>
                      <w:noProof/>
                      <w:sz w:val="18"/>
                      <w:szCs w:val="18"/>
                      <w:lang w:eastAsia="zh-CN"/>
                    </w:rPr>
                  </w:pPr>
                  <w:hyperlink r:id="rId10" w:tooltip="https://eur02.safelinks.protection.outlook.com/?url=https%3A%2F%2Furldefense.com%2Fv3%2F__https%3A%2Fwww.3gpp.org%2Fftp%2Ftsg_ran%2FWG4_Radio%2FTSGR4_117%2FDocs%2FR4-2521520.zip__%3B!!CTRNKA9wMg0ARbw!mEcU1-4AoR4RQ5Snd42f7r4WAyIf6roDYKbGWv5BdfgPeKJCwVt4LZIOaFIynPQx6jAT9uYxIC6I5m-svgxWzQqe3hQqtkMCXdU%24&amp;data=05%7C02%7Cming.l.li%40ERICSSON.COM%7Ce5a54cf07e764488c17408de28628da5%7C92e84cebfbfd47abbe52080c6b87953f%7C0%7C0%7C638992602840636052%7CUnknown%7CTWFpbGZsb3d8eyJFbXB0eU1hcGkiOnRydWUsIlYiOiIwLjAuMDAwMCIsIlAiOiJXaW4zMiIsIkFOIjoiTWFpbCIsIldUIjoyfQ%3D%3D%7C0%7C%7C%7C&amp;sdata=8LAGDr40yj%2FsBHvxBsEpxuE91CSmIq1whdkhspoA4hg%3D&amp;reserved=0" w:history="1">
                    <w:r>
                      <w:rPr>
                        <w:rStyle w:val="Hyperlink"/>
                        <w:rFonts w:cs="Arial"/>
                        <w:b/>
                        <w:bCs/>
                        <w:color w:val="954F72"/>
                        <w:sz w:val="16"/>
                        <w:szCs w:val="16"/>
                        <w:lang w:val="en-US"/>
                      </w:rPr>
                      <w:t>R4-2521520</w:t>
                    </w:r>
                  </w:hyperlink>
                </w:p>
              </w:tc>
              <w:tc>
                <w:tcPr>
                  <w:tcW w:w="1838" w:type="dxa"/>
                </w:tcPr>
                <w:p w14:paraId="3CE0AF80" w14:textId="163485F0" w:rsidR="00B255EB" w:rsidRPr="002519E2" w:rsidRDefault="00B255EB" w:rsidP="00B255EB">
                  <w:pPr>
                    <w:pStyle w:val="CRCoverPage"/>
                    <w:spacing w:after="0"/>
                    <w:rPr>
                      <w:noProof/>
                      <w:sz w:val="18"/>
                      <w:szCs w:val="18"/>
                      <w:lang w:eastAsia="zh-CN"/>
                    </w:rPr>
                  </w:pPr>
                  <w:r>
                    <w:rPr>
                      <w:rFonts w:cs="Arial"/>
                      <w:color w:val="000000"/>
                      <w:sz w:val="16"/>
                      <w:szCs w:val="16"/>
                      <w:lang w:val="en-US"/>
                    </w:rPr>
                    <w:t>Nokia</w:t>
                  </w:r>
                </w:p>
              </w:tc>
              <w:tc>
                <w:tcPr>
                  <w:tcW w:w="3685" w:type="dxa"/>
                </w:tcPr>
                <w:p w14:paraId="12B98DA1" w14:textId="7802FF2F" w:rsidR="00B255EB" w:rsidRPr="002519E2" w:rsidRDefault="00B255EB" w:rsidP="00B255EB">
                  <w:pPr>
                    <w:pStyle w:val="CRCoverPage"/>
                    <w:spacing w:after="0"/>
                    <w:rPr>
                      <w:noProof/>
                      <w:sz w:val="18"/>
                      <w:szCs w:val="18"/>
                      <w:lang w:eastAsia="zh-CN"/>
                    </w:rPr>
                  </w:pPr>
                  <w:r>
                    <w:rPr>
                      <w:rFonts w:cs="Arial"/>
                      <w:color w:val="000000"/>
                      <w:sz w:val="16"/>
                      <w:szCs w:val="16"/>
                      <w:lang w:val="en-US"/>
                    </w:rPr>
                    <w:t>CR on Correction for UE supporting L3 fast beam sweeping operation</w:t>
                  </w:r>
                </w:p>
              </w:tc>
            </w:tr>
            <w:tr w:rsidR="00B255EB" w14:paraId="6C4CD4AB" w14:textId="77777777" w:rsidTr="00A36BD6">
              <w:tc>
                <w:tcPr>
                  <w:tcW w:w="1329" w:type="dxa"/>
                </w:tcPr>
                <w:p w14:paraId="55D20D31" w14:textId="2604945A" w:rsidR="00B255EB" w:rsidRPr="002519E2" w:rsidRDefault="00B255EB" w:rsidP="00B255EB">
                  <w:pPr>
                    <w:pStyle w:val="CRCoverPage"/>
                    <w:spacing w:after="0"/>
                    <w:rPr>
                      <w:noProof/>
                      <w:sz w:val="18"/>
                      <w:szCs w:val="18"/>
                      <w:lang w:eastAsia="zh-CN"/>
                    </w:rPr>
                  </w:pPr>
                  <w:hyperlink r:id="rId11" w:tooltip="https://eur02.safelinks.protection.outlook.com/?url=https%3A%2F%2Furldefense.com%2Fv3%2F__https%3A%2Fwww.3gpp.org%2Fftp%2Ftsg_ran%2FWG4_Radio%2FTSGR4_117%2FDocs%2FR4-2522241.zip__%3B!!CTRNKA9wMg0ARbw!mEcU1-4AoR4RQ5Snd42f7r4WAyIf6roDYKbGWv5BdfgPeKJCwVt4LZIOaFIynPQx6jAT9uYxIC6I5m-svgxWzQqe3hQqEYzKxag%24&amp;data=05%7C02%7Cming.l.li%40ERICSSON.COM%7Ce5a54cf07e764488c17408de28628da5%7C92e84cebfbfd47abbe52080c6b87953f%7C0%7C0%7C638992602840654949%7CUnknown%7CTWFpbGZsb3d8eyJFbXB0eU1hcGkiOnRydWUsIlYiOiIwLjAuMDAwMCIsIlAiOiJXaW4zMiIsIkFOIjoiTWFpbCIsIldUIjoyfQ%3D%3D%7C0%7C%7C%7C&amp;sdata=QUpRoZd3xFh8M4pm3JIrRdN5YBw%2FHjIzJ4BvdxCReqE%3D&amp;reserved=0" w:history="1">
                    <w:r>
                      <w:rPr>
                        <w:rStyle w:val="Hyperlink"/>
                        <w:rFonts w:cs="Arial"/>
                        <w:b/>
                        <w:bCs/>
                        <w:color w:val="954F72"/>
                        <w:sz w:val="16"/>
                        <w:szCs w:val="16"/>
                        <w:lang w:val="en-US"/>
                      </w:rPr>
                      <w:t>R4-2522241</w:t>
                    </w:r>
                  </w:hyperlink>
                </w:p>
              </w:tc>
              <w:tc>
                <w:tcPr>
                  <w:tcW w:w="1838" w:type="dxa"/>
                </w:tcPr>
                <w:p w14:paraId="7650E731" w14:textId="18BC184A" w:rsidR="00B255EB" w:rsidRPr="002519E2" w:rsidRDefault="00B255EB" w:rsidP="00B255EB">
                  <w:pPr>
                    <w:pStyle w:val="CRCoverPage"/>
                    <w:spacing w:after="0"/>
                    <w:rPr>
                      <w:noProof/>
                      <w:sz w:val="18"/>
                      <w:szCs w:val="18"/>
                      <w:lang w:eastAsia="zh-CN"/>
                    </w:rPr>
                  </w:pPr>
                  <w:r>
                    <w:rPr>
                      <w:rFonts w:cs="Arial"/>
                      <w:color w:val="000000"/>
                      <w:sz w:val="16"/>
                      <w:szCs w:val="16"/>
                      <w:lang w:val="en-US"/>
                    </w:rPr>
                    <w:t>Mediatek India Technology Pvt.</w:t>
                  </w:r>
                </w:p>
              </w:tc>
              <w:tc>
                <w:tcPr>
                  <w:tcW w:w="3685" w:type="dxa"/>
                </w:tcPr>
                <w:p w14:paraId="18C22D34" w14:textId="02FC8F53" w:rsidR="00B255EB" w:rsidRPr="002519E2" w:rsidRDefault="00B255EB" w:rsidP="00B255EB">
                  <w:pPr>
                    <w:pStyle w:val="CRCoverPage"/>
                    <w:spacing w:after="0"/>
                    <w:rPr>
                      <w:noProof/>
                      <w:sz w:val="18"/>
                      <w:szCs w:val="18"/>
                      <w:lang w:eastAsia="zh-CN"/>
                    </w:rPr>
                  </w:pPr>
                  <w:r>
                    <w:rPr>
                      <w:rFonts w:cs="Arial"/>
                      <w:color w:val="000000"/>
                      <w:sz w:val="16"/>
                      <w:szCs w:val="16"/>
                      <w:lang w:val="en-US"/>
                    </w:rPr>
                    <w:t>CR on core maintenance for L3 measurement delay reduction in NR_RRM_Ph5</w:t>
                  </w:r>
                </w:p>
              </w:tc>
            </w:tr>
            <w:tr w:rsidR="00B255EB" w14:paraId="71D8AB27" w14:textId="77777777" w:rsidTr="00A36BD6">
              <w:tc>
                <w:tcPr>
                  <w:tcW w:w="1329" w:type="dxa"/>
                </w:tcPr>
                <w:p w14:paraId="5A87877A" w14:textId="11C64DD0" w:rsidR="00B255EB" w:rsidRPr="00C308C6" w:rsidRDefault="00B91699" w:rsidP="00B255EB">
                  <w:pPr>
                    <w:pStyle w:val="CRCoverPage"/>
                    <w:spacing w:after="0"/>
                    <w:rPr>
                      <w:noProof/>
                      <w:sz w:val="18"/>
                      <w:szCs w:val="18"/>
                      <w:lang w:val="en-US" w:eastAsia="zh-CN"/>
                    </w:rPr>
                  </w:pPr>
                  <w:r w:rsidRPr="00B91699">
                    <w:rPr>
                      <w:rFonts w:cs="Arial"/>
                      <w:b/>
                      <w:bCs/>
                      <w:color w:val="954F72"/>
                      <w:sz w:val="16"/>
                      <w:szCs w:val="16"/>
                      <w:u w:val="single"/>
                      <w:lang w:val="en-US"/>
                    </w:rPr>
                    <w:t>R4-2522821</w:t>
                  </w:r>
                </w:p>
              </w:tc>
              <w:tc>
                <w:tcPr>
                  <w:tcW w:w="1838" w:type="dxa"/>
                </w:tcPr>
                <w:p w14:paraId="1C65279E" w14:textId="2E8E6232" w:rsidR="00B255EB" w:rsidRPr="002519E2" w:rsidRDefault="00B255EB" w:rsidP="00B255EB">
                  <w:pPr>
                    <w:pStyle w:val="CRCoverPage"/>
                    <w:spacing w:after="0"/>
                    <w:rPr>
                      <w:noProof/>
                      <w:sz w:val="18"/>
                      <w:szCs w:val="18"/>
                      <w:lang w:eastAsia="zh-CN"/>
                    </w:rPr>
                  </w:pPr>
                  <w:r>
                    <w:rPr>
                      <w:rFonts w:cs="Arial"/>
                      <w:color w:val="000000"/>
                      <w:sz w:val="16"/>
                      <w:szCs w:val="16"/>
                      <w:lang w:val="en-US"/>
                    </w:rPr>
                    <w:t>Nokia, Nokia Shanghai Bel</w:t>
                  </w:r>
                </w:p>
              </w:tc>
              <w:tc>
                <w:tcPr>
                  <w:tcW w:w="3685" w:type="dxa"/>
                </w:tcPr>
                <w:p w14:paraId="6FAD9922" w14:textId="2759F17B" w:rsidR="00B255EB" w:rsidRPr="002519E2" w:rsidRDefault="00B255EB" w:rsidP="00B255EB">
                  <w:pPr>
                    <w:pStyle w:val="CRCoverPage"/>
                    <w:spacing w:after="0"/>
                    <w:rPr>
                      <w:noProof/>
                      <w:sz w:val="18"/>
                      <w:szCs w:val="18"/>
                      <w:lang w:eastAsia="zh-CN"/>
                    </w:rPr>
                  </w:pPr>
                  <w:r>
                    <w:rPr>
                      <w:rFonts w:cs="Arial"/>
                      <w:color w:val="000000"/>
                      <w:sz w:val="16"/>
                      <w:szCs w:val="16"/>
                      <w:lang w:val="en-US"/>
                    </w:rPr>
                    <w:t>38133CR on 3 searcher solution</w:t>
                  </w:r>
                </w:p>
              </w:tc>
            </w:tr>
            <w:tr w:rsidR="00305533" w14:paraId="599A01A2" w14:textId="77777777" w:rsidTr="00A36BD6">
              <w:tc>
                <w:tcPr>
                  <w:tcW w:w="1329" w:type="dxa"/>
                </w:tcPr>
                <w:p w14:paraId="6F740DE7" w14:textId="2A5236AF" w:rsidR="00305533" w:rsidRPr="00126F93" w:rsidRDefault="00305533" w:rsidP="00305533">
                  <w:pPr>
                    <w:pStyle w:val="CRCoverPage"/>
                    <w:spacing w:after="0"/>
                    <w:rPr>
                      <w:sz w:val="16"/>
                      <w:szCs w:val="16"/>
                    </w:rPr>
                  </w:pPr>
                </w:p>
              </w:tc>
              <w:tc>
                <w:tcPr>
                  <w:tcW w:w="1838" w:type="dxa"/>
                </w:tcPr>
                <w:p w14:paraId="52463F71" w14:textId="58E02758" w:rsidR="00305533" w:rsidRPr="00126F93" w:rsidRDefault="00305533" w:rsidP="00305533">
                  <w:pPr>
                    <w:pStyle w:val="CRCoverPage"/>
                    <w:spacing w:after="0"/>
                    <w:rPr>
                      <w:noProof/>
                      <w:sz w:val="16"/>
                      <w:szCs w:val="16"/>
                      <w:lang w:eastAsia="zh-CN"/>
                    </w:rPr>
                  </w:pPr>
                </w:p>
              </w:tc>
              <w:tc>
                <w:tcPr>
                  <w:tcW w:w="3685" w:type="dxa"/>
                </w:tcPr>
                <w:p w14:paraId="6BFCBAE0" w14:textId="432AB7F6" w:rsidR="00305533" w:rsidRPr="00126F93" w:rsidRDefault="00305533" w:rsidP="00305533">
                  <w:pPr>
                    <w:pStyle w:val="CRCoverPage"/>
                    <w:spacing w:after="0"/>
                    <w:rPr>
                      <w:rFonts w:eastAsia="Times New Roman"/>
                      <w:noProof/>
                      <w:sz w:val="16"/>
                      <w:szCs w:val="16"/>
                      <w:lang w:eastAsia="zh-CN"/>
                    </w:rPr>
                  </w:pPr>
                </w:p>
              </w:tc>
            </w:tr>
          </w:tbl>
          <w:p w14:paraId="1A288ED9" w14:textId="513E7190" w:rsidR="00D449B7" w:rsidRPr="00EA778E" w:rsidRDefault="00D449B7" w:rsidP="00305533">
            <w:pPr>
              <w:pStyle w:val="CRCoverPage"/>
              <w:spacing w:after="0"/>
              <w:rPr>
                <w:b/>
                <w:bCs/>
                <w:noProof/>
                <w:u w:val="single"/>
                <w:lang w:eastAsia="zh-CN"/>
              </w:rPr>
            </w:pPr>
            <w:r w:rsidRPr="00EA778E">
              <w:rPr>
                <w:b/>
                <w:bCs/>
                <w:noProof/>
                <w:u w:val="single"/>
                <w:lang w:eastAsia="zh-CN"/>
              </w:rPr>
              <w:t xml:space="preserve">And </w:t>
            </w:r>
            <w:r w:rsidR="00A4583E" w:rsidRPr="00EA778E">
              <w:rPr>
                <w:b/>
                <w:bCs/>
                <w:noProof/>
                <w:u w:val="single"/>
                <w:lang w:eastAsia="zh-CN"/>
              </w:rPr>
              <w:t xml:space="preserve">BigCR </w:t>
            </w:r>
            <w:r w:rsidR="00EA778E" w:rsidRPr="00EA778E">
              <w:rPr>
                <w:b/>
                <w:bCs/>
                <w:noProof/>
                <w:u w:val="single"/>
                <w:lang w:eastAsia="zh-CN"/>
              </w:rPr>
              <w:t>endorsed in post RAN4#116bis:</w:t>
            </w:r>
          </w:p>
          <w:tbl>
            <w:tblPr>
              <w:tblStyle w:val="TableGrid"/>
              <w:tblW w:w="0" w:type="auto"/>
              <w:tblLook w:val="04A0" w:firstRow="1" w:lastRow="0" w:firstColumn="1" w:lastColumn="0" w:noHBand="0" w:noVBand="1"/>
            </w:tblPr>
            <w:tblGrid>
              <w:gridCol w:w="1329"/>
              <w:gridCol w:w="1838"/>
              <w:gridCol w:w="3685"/>
            </w:tblGrid>
            <w:tr w:rsidR="00D449B7" w:rsidRPr="00126F93" w14:paraId="1E59613A" w14:textId="77777777" w:rsidTr="00A36BD6">
              <w:tc>
                <w:tcPr>
                  <w:tcW w:w="1329" w:type="dxa"/>
                </w:tcPr>
                <w:p w14:paraId="20FCD08F" w14:textId="77777777" w:rsidR="00D449B7" w:rsidRPr="00126F93" w:rsidRDefault="00D449B7" w:rsidP="00D449B7">
                  <w:pPr>
                    <w:pStyle w:val="CRCoverPage"/>
                    <w:spacing w:after="0"/>
                    <w:rPr>
                      <w:sz w:val="16"/>
                      <w:szCs w:val="16"/>
                    </w:rPr>
                  </w:pPr>
                  <w:r w:rsidRPr="00126F93">
                    <w:rPr>
                      <w:sz w:val="16"/>
                      <w:szCs w:val="16"/>
                    </w:rPr>
                    <w:t>R4-2514873</w:t>
                  </w:r>
                </w:p>
              </w:tc>
              <w:tc>
                <w:tcPr>
                  <w:tcW w:w="1838" w:type="dxa"/>
                </w:tcPr>
                <w:p w14:paraId="1DD9BA7E" w14:textId="77777777" w:rsidR="00D449B7" w:rsidRPr="00126F93" w:rsidRDefault="00D449B7" w:rsidP="00D449B7">
                  <w:pPr>
                    <w:pStyle w:val="CRCoverPage"/>
                    <w:spacing w:after="0"/>
                    <w:rPr>
                      <w:noProof/>
                      <w:sz w:val="16"/>
                      <w:szCs w:val="16"/>
                      <w:lang w:eastAsia="zh-CN"/>
                    </w:rPr>
                  </w:pPr>
                  <w:r w:rsidRPr="00126F93">
                    <w:rPr>
                      <w:noProof/>
                      <w:sz w:val="16"/>
                      <w:szCs w:val="16"/>
                    </w:rPr>
                    <w:t>Ericsson, CATT</w:t>
                  </w:r>
                </w:p>
              </w:tc>
              <w:tc>
                <w:tcPr>
                  <w:tcW w:w="3685" w:type="dxa"/>
                </w:tcPr>
                <w:p w14:paraId="44D4449F" w14:textId="77777777" w:rsidR="00D449B7" w:rsidRPr="00126F93" w:rsidRDefault="00D449B7" w:rsidP="00D449B7">
                  <w:pPr>
                    <w:pStyle w:val="CRCoverPage"/>
                    <w:spacing w:after="0"/>
                    <w:rPr>
                      <w:rFonts w:eastAsia="Times New Roman"/>
                      <w:noProof/>
                      <w:sz w:val="16"/>
                      <w:szCs w:val="16"/>
                      <w:lang w:eastAsia="zh-CN"/>
                    </w:rPr>
                  </w:pPr>
                  <w:r w:rsidRPr="00126F93">
                    <w:rPr>
                      <w:rFonts w:eastAsia="Times New Roman"/>
                      <w:noProof/>
                      <w:sz w:val="16"/>
                      <w:szCs w:val="16"/>
                      <w:lang w:eastAsia="zh-CN"/>
                    </w:rPr>
                    <w:t>Draft big CR on core maintenance for NR_RRM_Ph5</w:t>
                  </w:r>
                </w:p>
              </w:tc>
            </w:tr>
          </w:tbl>
          <w:p w14:paraId="77AE2DAA" w14:textId="6E42F7C7" w:rsidR="00D449B7" w:rsidRDefault="00D449B7" w:rsidP="00305533">
            <w:pPr>
              <w:pStyle w:val="CRCoverPage"/>
              <w:spacing w:after="0"/>
              <w:rPr>
                <w:noProof/>
                <w:lang w:eastAsia="zh-CN"/>
              </w:rPr>
            </w:pPr>
          </w:p>
          <w:p w14:paraId="31C656EC" w14:textId="77777777" w:rsidR="00305533" w:rsidRDefault="00305533" w:rsidP="00697A23">
            <w:pPr>
              <w:pStyle w:val="CRCoverPage"/>
              <w:spacing w:after="0"/>
              <w:rPr>
                <w:noProof/>
                <w:lang w:eastAsia="zh-CN"/>
              </w:rPr>
            </w:pPr>
          </w:p>
        </w:tc>
      </w:tr>
      <w:tr w:rsidR="00305533" w14:paraId="1F886379" w14:textId="77777777" w:rsidTr="00547111">
        <w:tc>
          <w:tcPr>
            <w:tcW w:w="2694" w:type="dxa"/>
            <w:gridSpan w:val="2"/>
            <w:tcBorders>
              <w:left w:val="single" w:sz="4" w:space="0" w:color="auto"/>
            </w:tcBorders>
          </w:tcPr>
          <w:p w14:paraId="4D989623" w14:textId="77777777" w:rsidR="00305533" w:rsidRDefault="00305533" w:rsidP="00305533">
            <w:pPr>
              <w:pStyle w:val="CRCoverPage"/>
              <w:spacing w:after="0"/>
              <w:rPr>
                <w:b/>
                <w:i/>
                <w:noProof/>
                <w:sz w:val="8"/>
                <w:szCs w:val="8"/>
              </w:rPr>
            </w:pPr>
          </w:p>
        </w:tc>
        <w:tc>
          <w:tcPr>
            <w:tcW w:w="6946" w:type="dxa"/>
            <w:gridSpan w:val="9"/>
            <w:tcBorders>
              <w:right w:val="single" w:sz="4" w:space="0" w:color="auto"/>
            </w:tcBorders>
          </w:tcPr>
          <w:p w14:paraId="71C4A204" w14:textId="77777777" w:rsidR="00305533" w:rsidRDefault="00305533" w:rsidP="00305533">
            <w:pPr>
              <w:pStyle w:val="CRCoverPage"/>
              <w:spacing w:after="0"/>
              <w:rPr>
                <w:noProof/>
                <w:sz w:val="8"/>
                <w:szCs w:val="8"/>
              </w:rPr>
            </w:pPr>
          </w:p>
        </w:tc>
      </w:tr>
      <w:tr w:rsidR="00305533" w14:paraId="678D7BF9" w14:textId="77777777" w:rsidTr="00547111">
        <w:tc>
          <w:tcPr>
            <w:tcW w:w="2694" w:type="dxa"/>
            <w:gridSpan w:val="2"/>
            <w:tcBorders>
              <w:left w:val="single" w:sz="4" w:space="0" w:color="auto"/>
              <w:bottom w:val="single" w:sz="4" w:space="0" w:color="auto"/>
            </w:tcBorders>
          </w:tcPr>
          <w:p w14:paraId="4E5CE1B6" w14:textId="77777777" w:rsidR="00305533" w:rsidRDefault="00305533" w:rsidP="003055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364DF" w:rsidR="00305533" w:rsidRDefault="00AC77EC" w:rsidP="00305533">
            <w:pPr>
              <w:pStyle w:val="CRCoverPage"/>
              <w:spacing w:after="0"/>
              <w:ind w:left="100"/>
              <w:rPr>
                <w:noProof/>
              </w:rPr>
            </w:pPr>
            <w:r>
              <w:rPr>
                <w:noProof/>
              </w:rPr>
              <w:t>Incorrect core requirements</w:t>
            </w:r>
          </w:p>
        </w:tc>
      </w:tr>
      <w:tr w:rsidR="00305533" w14:paraId="034AF533" w14:textId="77777777" w:rsidTr="00547111">
        <w:tc>
          <w:tcPr>
            <w:tcW w:w="2694" w:type="dxa"/>
            <w:gridSpan w:val="2"/>
          </w:tcPr>
          <w:p w14:paraId="39D9EB5B" w14:textId="77777777" w:rsidR="00305533" w:rsidRDefault="00305533" w:rsidP="00305533">
            <w:pPr>
              <w:pStyle w:val="CRCoverPage"/>
              <w:spacing w:after="0"/>
              <w:rPr>
                <w:b/>
                <w:i/>
                <w:noProof/>
                <w:sz w:val="8"/>
                <w:szCs w:val="8"/>
              </w:rPr>
            </w:pPr>
          </w:p>
        </w:tc>
        <w:tc>
          <w:tcPr>
            <w:tcW w:w="6946" w:type="dxa"/>
            <w:gridSpan w:val="9"/>
          </w:tcPr>
          <w:p w14:paraId="7826CB1C" w14:textId="77777777" w:rsidR="00305533" w:rsidRDefault="00305533" w:rsidP="00305533">
            <w:pPr>
              <w:pStyle w:val="CRCoverPage"/>
              <w:spacing w:after="0"/>
              <w:rPr>
                <w:noProof/>
                <w:sz w:val="8"/>
                <w:szCs w:val="8"/>
              </w:rPr>
            </w:pPr>
          </w:p>
        </w:tc>
      </w:tr>
      <w:tr w:rsidR="00305533" w14:paraId="6A17D7AC" w14:textId="77777777" w:rsidTr="00547111">
        <w:tc>
          <w:tcPr>
            <w:tcW w:w="2694" w:type="dxa"/>
            <w:gridSpan w:val="2"/>
            <w:tcBorders>
              <w:top w:val="single" w:sz="4" w:space="0" w:color="auto"/>
              <w:left w:val="single" w:sz="4" w:space="0" w:color="auto"/>
            </w:tcBorders>
          </w:tcPr>
          <w:p w14:paraId="6DAD5B19" w14:textId="77777777" w:rsidR="00305533" w:rsidRDefault="00305533" w:rsidP="003055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D4A41" w14:textId="77777777" w:rsidR="00305533" w:rsidRDefault="00CD1861" w:rsidP="00305533">
            <w:pPr>
              <w:pStyle w:val="CRCoverPage"/>
              <w:spacing w:after="0"/>
              <w:ind w:left="100"/>
              <w:rPr>
                <w:noProof/>
                <w:lang w:eastAsia="zh-CN"/>
              </w:rPr>
            </w:pPr>
            <w:r>
              <w:rPr>
                <w:rFonts w:hint="eastAsia"/>
                <w:noProof/>
                <w:lang w:eastAsia="zh-CN"/>
              </w:rPr>
              <w:t>3.6.20</w:t>
            </w:r>
          </w:p>
          <w:p w14:paraId="62E3FDD1" w14:textId="7D1C5DEB" w:rsidR="00CD1861" w:rsidRDefault="00CD1861" w:rsidP="00305533">
            <w:pPr>
              <w:pStyle w:val="CRCoverPage"/>
              <w:spacing w:after="0"/>
              <w:ind w:left="100"/>
              <w:rPr>
                <w:noProof/>
                <w:lang w:eastAsia="zh-CN"/>
              </w:rPr>
            </w:pPr>
            <w:r>
              <w:rPr>
                <w:rFonts w:hint="eastAsia"/>
                <w:noProof/>
                <w:lang w:eastAsia="zh-CN"/>
              </w:rPr>
              <w:t>6.1</w:t>
            </w:r>
            <w:r>
              <w:rPr>
                <w:noProof/>
                <w:lang w:val="sv-SE" w:eastAsia="zh-CN"/>
              </w:rPr>
              <w:t>.</w:t>
            </w:r>
            <w:r>
              <w:rPr>
                <w:rFonts w:hint="eastAsia"/>
                <w:noProof/>
                <w:lang w:eastAsia="zh-CN"/>
              </w:rPr>
              <w:t>1.4.2</w:t>
            </w:r>
          </w:p>
          <w:p w14:paraId="349643F1" w14:textId="3163E19D" w:rsidR="00CD1861" w:rsidRDefault="00CD1861" w:rsidP="00305533">
            <w:pPr>
              <w:pStyle w:val="CRCoverPage"/>
              <w:spacing w:after="0"/>
              <w:ind w:left="100"/>
              <w:rPr>
                <w:noProof/>
                <w:lang w:eastAsia="zh-CN"/>
              </w:rPr>
            </w:pPr>
            <w:r>
              <w:rPr>
                <w:noProof/>
                <w:lang w:eastAsia="zh-CN"/>
              </w:rPr>
              <w:t>6.1.1.5.2</w:t>
            </w:r>
          </w:p>
          <w:p w14:paraId="3F7EBF72" w14:textId="748004CA" w:rsidR="00CD1861" w:rsidRDefault="00CD1861" w:rsidP="00305533">
            <w:pPr>
              <w:pStyle w:val="CRCoverPage"/>
              <w:spacing w:after="0"/>
              <w:ind w:left="100"/>
              <w:rPr>
                <w:noProof/>
                <w:lang w:eastAsia="zh-CN"/>
              </w:rPr>
            </w:pPr>
            <w:r>
              <w:rPr>
                <w:noProof/>
                <w:lang w:eastAsia="zh-CN"/>
              </w:rPr>
              <w:t>6.2.1.2.1</w:t>
            </w:r>
          </w:p>
          <w:p w14:paraId="5999CED1" w14:textId="0EF8CB4C" w:rsidR="00CD1861" w:rsidRDefault="00CD1861" w:rsidP="00305533">
            <w:pPr>
              <w:pStyle w:val="CRCoverPage"/>
              <w:spacing w:after="0"/>
              <w:ind w:left="100"/>
              <w:rPr>
                <w:noProof/>
                <w:lang w:eastAsia="zh-CN"/>
              </w:rPr>
            </w:pPr>
            <w:r>
              <w:rPr>
                <w:noProof/>
                <w:lang w:eastAsia="zh-CN"/>
              </w:rPr>
              <w:t>6.2.3.2.1</w:t>
            </w:r>
          </w:p>
          <w:p w14:paraId="6D989752" w14:textId="6B9E4161" w:rsidR="00CD1861" w:rsidRDefault="00CD1861" w:rsidP="00305533">
            <w:pPr>
              <w:pStyle w:val="CRCoverPage"/>
              <w:spacing w:after="0"/>
              <w:ind w:left="100"/>
              <w:rPr>
                <w:noProof/>
                <w:lang w:eastAsia="zh-CN"/>
              </w:rPr>
            </w:pPr>
            <w:r>
              <w:rPr>
                <w:noProof/>
                <w:lang w:eastAsia="zh-CN"/>
              </w:rPr>
              <w:t>9.1.5.1.1</w:t>
            </w:r>
          </w:p>
          <w:p w14:paraId="106C427F" w14:textId="7D22F91F" w:rsidR="0072323B" w:rsidRDefault="0072323B" w:rsidP="0072323B">
            <w:pPr>
              <w:pStyle w:val="CRCoverPage"/>
              <w:spacing w:after="0"/>
              <w:ind w:left="100"/>
              <w:rPr>
                <w:noProof/>
                <w:lang w:eastAsia="zh-CN"/>
              </w:rPr>
            </w:pPr>
            <w:r>
              <w:rPr>
                <w:noProof/>
                <w:lang w:eastAsia="zh-CN"/>
              </w:rPr>
              <w:t>9.1.5.1.2</w:t>
            </w:r>
          </w:p>
          <w:p w14:paraId="5AE607BF" w14:textId="6647D04F" w:rsidR="0072323B" w:rsidRDefault="0072323B" w:rsidP="0072323B">
            <w:pPr>
              <w:pStyle w:val="CRCoverPage"/>
              <w:spacing w:after="0"/>
              <w:ind w:left="100"/>
              <w:rPr>
                <w:noProof/>
                <w:lang w:eastAsia="zh-CN"/>
              </w:rPr>
            </w:pPr>
            <w:r>
              <w:rPr>
                <w:noProof/>
                <w:lang w:eastAsia="zh-CN"/>
              </w:rPr>
              <w:t>9.1.5.1.3</w:t>
            </w:r>
          </w:p>
          <w:p w14:paraId="5F876AFA" w14:textId="10C87D99" w:rsidR="0072323B" w:rsidRDefault="0072323B" w:rsidP="0072323B">
            <w:pPr>
              <w:pStyle w:val="CRCoverPage"/>
              <w:spacing w:after="0"/>
              <w:ind w:left="100"/>
              <w:rPr>
                <w:noProof/>
                <w:lang w:eastAsia="zh-CN"/>
              </w:rPr>
            </w:pPr>
            <w:r>
              <w:rPr>
                <w:noProof/>
                <w:lang w:eastAsia="zh-CN"/>
              </w:rPr>
              <w:lastRenderedPageBreak/>
              <w:t>9.2.3.2</w:t>
            </w:r>
          </w:p>
          <w:p w14:paraId="34D35C0C" w14:textId="23B68FF7" w:rsidR="0072323B" w:rsidRDefault="0072323B" w:rsidP="0072323B">
            <w:pPr>
              <w:pStyle w:val="CRCoverPage"/>
              <w:spacing w:after="0"/>
              <w:ind w:left="100"/>
              <w:rPr>
                <w:noProof/>
                <w:lang w:eastAsia="zh-CN"/>
              </w:rPr>
            </w:pPr>
            <w:r>
              <w:rPr>
                <w:noProof/>
                <w:lang w:eastAsia="zh-CN"/>
              </w:rPr>
              <w:t>9.2.5.1</w:t>
            </w:r>
          </w:p>
          <w:p w14:paraId="6200905C" w14:textId="730F419C" w:rsidR="0072323B" w:rsidRDefault="0072323B" w:rsidP="0072323B">
            <w:pPr>
              <w:pStyle w:val="CRCoverPage"/>
              <w:spacing w:after="0"/>
              <w:ind w:left="100"/>
              <w:rPr>
                <w:noProof/>
                <w:lang w:eastAsia="zh-CN"/>
              </w:rPr>
            </w:pPr>
            <w:r>
              <w:rPr>
                <w:noProof/>
                <w:lang w:eastAsia="zh-CN"/>
              </w:rPr>
              <w:t>9.2.6.2</w:t>
            </w:r>
          </w:p>
          <w:p w14:paraId="735AB1A0" w14:textId="0007A13A" w:rsidR="0072323B" w:rsidRDefault="0072323B" w:rsidP="0072323B">
            <w:pPr>
              <w:pStyle w:val="CRCoverPage"/>
              <w:spacing w:after="0"/>
              <w:ind w:left="100"/>
              <w:rPr>
                <w:noProof/>
                <w:lang w:eastAsia="zh-CN"/>
              </w:rPr>
            </w:pPr>
            <w:r>
              <w:rPr>
                <w:noProof/>
                <w:lang w:eastAsia="zh-CN"/>
              </w:rPr>
              <w:t>9.2.7.1</w:t>
            </w:r>
          </w:p>
          <w:p w14:paraId="6340C48F" w14:textId="150F0BCC" w:rsidR="0072323B" w:rsidRDefault="0072323B" w:rsidP="0072323B">
            <w:pPr>
              <w:pStyle w:val="CRCoverPage"/>
              <w:spacing w:after="0"/>
              <w:ind w:left="100"/>
              <w:rPr>
                <w:noProof/>
                <w:lang w:eastAsia="zh-CN"/>
              </w:rPr>
            </w:pPr>
            <w:r>
              <w:rPr>
                <w:noProof/>
                <w:lang w:eastAsia="zh-CN"/>
              </w:rPr>
              <w:t>9.3.4</w:t>
            </w:r>
          </w:p>
          <w:p w14:paraId="3F3BBDD6" w14:textId="2F93427A" w:rsidR="0072323B" w:rsidRDefault="0072323B" w:rsidP="0072323B">
            <w:pPr>
              <w:pStyle w:val="CRCoverPage"/>
              <w:spacing w:after="0"/>
              <w:ind w:left="100"/>
              <w:rPr>
                <w:noProof/>
                <w:lang w:eastAsia="zh-CN"/>
              </w:rPr>
            </w:pPr>
            <w:r>
              <w:rPr>
                <w:noProof/>
                <w:lang w:eastAsia="zh-CN"/>
              </w:rPr>
              <w:t>9.3.10.1</w:t>
            </w:r>
          </w:p>
          <w:p w14:paraId="2E8CC96B" w14:textId="102A9043" w:rsidR="00CD1861" w:rsidRDefault="00CD1861" w:rsidP="00305533">
            <w:pPr>
              <w:pStyle w:val="CRCoverPage"/>
              <w:spacing w:after="0"/>
              <w:ind w:left="100"/>
              <w:rPr>
                <w:noProof/>
                <w:lang w:eastAsia="zh-CN"/>
              </w:rPr>
            </w:pPr>
          </w:p>
        </w:tc>
      </w:tr>
      <w:tr w:rsidR="00305533" w14:paraId="56E1E6C3" w14:textId="77777777" w:rsidTr="00547111">
        <w:tc>
          <w:tcPr>
            <w:tcW w:w="2694" w:type="dxa"/>
            <w:gridSpan w:val="2"/>
            <w:tcBorders>
              <w:left w:val="single" w:sz="4" w:space="0" w:color="auto"/>
            </w:tcBorders>
          </w:tcPr>
          <w:p w14:paraId="2FB9DE77" w14:textId="77777777" w:rsidR="00305533" w:rsidRDefault="00305533" w:rsidP="00305533">
            <w:pPr>
              <w:pStyle w:val="CRCoverPage"/>
              <w:spacing w:after="0"/>
              <w:rPr>
                <w:b/>
                <w:i/>
                <w:noProof/>
                <w:sz w:val="8"/>
                <w:szCs w:val="8"/>
              </w:rPr>
            </w:pPr>
          </w:p>
        </w:tc>
        <w:tc>
          <w:tcPr>
            <w:tcW w:w="6946" w:type="dxa"/>
            <w:gridSpan w:val="9"/>
            <w:tcBorders>
              <w:right w:val="single" w:sz="4" w:space="0" w:color="auto"/>
            </w:tcBorders>
          </w:tcPr>
          <w:p w14:paraId="0898542D" w14:textId="77777777" w:rsidR="00305533" w:rsidRDefault="00305533" w:rsidP="00305533">
            <w:pPr>
              <w:pStyle w:val="CRCoverPage"/>
              <w:spacing w:after="0"/>
              <w:rPr>
                <w:noProof/>
                <w:sz w:val="8"/>
                <w:szCs w:val="8"/>
              </w:rPr>
            </w:pPr>
          </w:p>
        </w:tc>
      </w:tr>
      <w:tr w:rsidR="00305533" w14:paraId="76F95A8B" w14:textId="77777777" w:rsidTr="00547111">
        <w:tc>
          <w:tcPr>
            <w:tcW w:w="2694" w:type="dxa"/>
            <w:gridSpan w:val="2"/>
            <w:tcBorders>
              <w:left w:val="single" w:sz="4" w:space="0" w:color="auto"/>
            </w:tcBorders>
          </w:tcPr>
          <w:p w14:paraId="335EAB52" w14:textId="77777777" w:rsidR="00305533" w:rsidRDefault="00305533" w:rsidP="003055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533" w:rsidRDefault="00305533" w:rsidP="003055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533" w:rsidRDefault="00305533" w:rsidP="00305533">
            <w:pPr>
              <w:pStyle w:val="CRCoverPage"/>
              <w:spacing w:after="0"/>
              <w:jc w:val="center"/>
              <w:rPr>
                <w:b/>
                <w:caps/>
                <w:noProof/>
              </w:rPr>
            </w:pPr>
            <w:r>
              <w:rPr>
                <w:b/>
                <w:caps/>
                <w:noProof/>
              </w:rPr>
              <w:t>N</w:t>
            </w:r>
          </w:p>
        </w:tc>
        <w:tc>
          <w:tcPr>
            <w:tcW w:w="2977" w:type="dxa"/>
            <w:gridSpan w:val="4"/>
          </w:tcPr>
          <w:p w14:paraId="304CCBCB" w14:textId="77777777" w:rsidR="00305533" w:rsidRDefault="00305533" w:rsidP="003055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533" w:rsidRDefault="00305533" w:rsidP="00305533">
            <w:pPr>
              <w:pStyle w:val="CRCoverPage"/>
              <w:spacing w:after="0"/>
              <w:ind w:left="99"/>
              <w:rPr>
                <w:noProof/>
              </w:rPr>
            </w:pPr>
          </w:p>
        </w:tc>
      </w:tr>
      <w:tr w:rsidR="00305533" w14:paraId="34ACE2EB" w14:textId="77777777" w:rsidTr="00547111">
        <w:tc>
          <w:tcPr>
            <w:tcW w:w="2694" w:type="dxa"/>
            <w:gridSpan w:val="2"/>
            <w:tcBorders>
              <w:left w:val="single" w:sz="4" w:space="0" w:color="auto"/>
            </w:tcBorders>
          </w:tcPr>
          <w:p w14:paraId="571382F3" w14:textId="77777777" w:rsidR="00305533" w:rsidRDefault="00305533" w:rsidP="0030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533" w:rsidRDefault="00305533" w:rsidP="0030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05533" w:rsidRDefault="00305533" w:rsidP="00305533">
            <w:pPr>
              <w:pStyle w:val="CRCoverPage"/>
              <w:spacing w:after="0"/>
              <w:jc w:val="center"/>
              <w:rPr>
                <w:b/>
                <w:caps/>
                <w:noProof/>
              </w:rPr>
            </w:pPr>
          </w:p>
        </w:tc>
        <w:tc>
          <w:tcPr>
            <w:tcW w:w="2977" w:type="dxa"/>
            <w:gridSpan w:val="4"/>
          </w:tcPr>
          <w:p w14:paraId="7DB274D8" w14:textId="77777777" w:rsidR="00305533" w:rsidRDefault="00305533" w:rsidP="0030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533" w:rsidRDefault="00305533" w:rsidP="00305533">
            <w:pPr>
              <w:pStyle w:val="CRCoverPage"/>
              <w:spacing w:after="0"/>
              <w:ind w:left="99"/>
              <w:rPr>
                <w:noProof/>
              </w:rPr>
            </w:pPr>
            <w:r>
              <w:rPr>
                <w:noProof/>
              </w:rPr>
              <w:t xml:space="preserve">TS/TR ... CR ... </w:t>
            </w:r>
          </w:p>
        </w:tc>
      </w:tr>
      <w:tr w:rsidR="00305533" w14:paraId="446DDBAC" w14:textId="77777777" w:rsidTr="00547111">
        <w:tc>
          <w:tcPr>
            <w:tcW w:w="2694" w:type="dxa"/>
            <w:gridSpan w:val="2"/>
            <w:tcBorders>
              <w:left w:val="single" w:sz="4" w:space="0" w:color="auto"/>
            </w:tcBorders>
          </w:tcPr>
          <w:p w14:paraId="678A1AA6" w14:textId="77777777" w:rsidR="00305533" w:rsidRDefault="00305533" w:rsidP="0030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533" w:rsidRDefault="00305533" w:rsidP="0030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5533" w:rsidRDefault="00305533" w:rsidP="00305533">
            <w:pPr>
              <w:pStyle w:val="CRCoverPage"/>
              <w:spacing w:after="0"/>
              <w:jc w:val="center"/>
              <w:rPr>
                <w:b/>
                <w:caps/>
                <w:noProof/>
              </w:rPr>
            </w:pPr>
          </w:p>
        </w:tc>
        <w:tc>
          <w:tcPr>
            <w:tcW w:w="2977" w:type="dxa"/>
            <w:gridSpan w:val="4"/>
          </w:tcPr>
          <w:p w14:paraId="1A4306D9" w14:textId="77777777" w:rsidR="00305533" w:rsidRDefault="00305533" w:rsidP="0030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533" w:rsidRDefault="00305533" w:rsidP="00305533">
            <w:pPr>
              <w:pStyle w:val="CRCoverPage"/>
              <w:spacing w:after="0"/>
              <w:ind w:left="99"/>
              <w:rPr>
                <w:noProof/>
              </w:rPr>
            </w:pPr>
            <w:r>
              <w:rPr>
                <w:noProof/>
              </w:rPr>
              <w:t xml:space="preserve">TS/TR ... CR ... </w:t>
            </w:r>
          </w:p>
        </w:tc>
      </w:tr>
      <w:tr w:rsidR="00305533" w14:paraId="55C714D2" w14:textId="77777777" w:rsidTr="00547111">
        <w:tc>
          <w:tcPr>
            <w:tcW w:w="2694" w:type="dxa"/>
            <w:gridSpan w:val="2"/>
            <w:tcBorders>
              <w:left w:val="single" w:sz="4" w:space="0" w:color="auto"/>
            </w:tcBorders>
          </w:tcPr>
          <w:p w14:paraId="45913E62" w14:textId="77777777" w:rsidR="00305533" w:rsidRDefault="00305533" w:rsidP="0030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533" w:rsidRDefault="00305533" w:rsidP="0030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05533" w:rsidRDefault="00305533" w:rsidP="00305533">
            <w:pPr>
              <w:pStyle w:val="CRCoverPage"/>
              <w:spacing w:after="0"/>
              <w:jc w:val="center"/>
              <w:rPr>
                <w:b/>
                <w:caps/>
                <w:noProof/>
              </w:rPr>
            </w:pPr>
          </w:p>
        </w:tc>
        <w:tc>
          <w:tcPr>
            <w:tcW w:w="2977" w:type="dxa"/>
            <w:gridSpan w:val="4"/>
          </w:tcPr>
          <w:p w14:paraId="1B4FF921" w14:textId="77777777" w:rsidR="00305533" w:rsidRDefault="00305533" w:rsidP="0030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533" w:rsidRDefault="00305533" w:rsidP="00305533">
            <w:pPr>
              <w:pStyle w:val="CRCoverPage"/>
              <w:spacing w:after="0"/>
              <w:ind w:left="99"/>
              <w:rPr>
                <w:noProof/>
              </w:rPr>
            </w:pPr>
            <w:r>
              <w:rPr>
                <w:noProof/>
              </w:rPr>
              <w:t xml:space="preserve">TS/TR ... CR ... </w:t>
            </w:r>
          </w:p>
        </w:tc>
      </w:tr>
      <w:tr w:rsidR="00305533" w14:paraId="60DF82CC" w14:textId="77777777" w:rsidTr="008863B9">
        <w:tc>
          <w:tcPr>
            <w:tcW w:w="2694" w:type="dxa"/>
            <w:gridSpan w:val="2"/>
            <w:tcBorders>
              <w:left w:val="single" w:sz="4" w:space="0" w:color="auto"/>
            </w:tcBorders>
          </w:tcPr>
          <w:p w14:paraId="517696CD" w14:textId="77777777" w:rsidR="00305533" w:rsidRDefault="00305533" w:rsidP="00305533">
            <w:pPr>
              <w:pStyle w:val="CRCoverPage"/>
              <w:spacing w:after="0"/>
              <w:rPr>
                <w:b/>
                <w:i/>
                <w:noProof/>
              </w:rPr>
            </w:pPr>
          </w:p>
        </w:tc>
        <w:tc>
          <w:tcPr>
            <w:tcW w:w="6946" w:type="dxa"/>
            <w:gridSpan w:val="9"/>
            <w:tcBorders>
              <w:right w:val="single" w:sz="4" w:space="0" w:color="auto"/>
            </w:tcBorders>
          </w:tcPr>
          <w:p w14:paraId="4D84207F" w14:textId="77777777" w:rsidR="00305533" w:rsidRDefault="00305533" w:rsidP="00305533">
            <w:pPr>
              <w:pStyle w:val="CRCoverPage"/>
              <w:spacing w:after="0"/>
              <w:rPr>
                <w:noProof/>
              </w:rPr>
            </w:pPr>
          </w:p>
        </w:tc>
      </w:tr>
      <w:tr w:rsidR="00305533" w14:paraId="556B87B6" w14:textId="77777777" w:rsidTr="008863B9">
        <w:tc>
          <w:tcPr>
            <w:tcW w:w="2694" w:type="dxa"/>
            <w:gridSpan w:val="2"/>
            <w:tcBorders>
              <w:left w:val="single" w:sz="4" w:space="0" w:color="auto"/>
              <w:bottom w:val="single" w:sz="4" w:space="0" w:color="auto"/>
            </w:tcBorders>
          </w:tcPr>
          <w:p w14:paraId="79A9C411" w14:textId="77777777" w:rsidR="00305533" w:rsidRDefault="00305533" w:rsidP="0030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533" w:rsidRDefault="00305533" w:rsidP="00305533">
            <w:pPr>
              <w:pStyle w:val="CRCoverPage"/>
              <w:spacing w:after="0"/>
              <w:ind w:left="100"/>
              <w:rPr>
                <w:noProof/>
              </w:rPr>
            </w:pPr>
          </w:p>
        </w:tc>
      </w:tr>
      <w:tr w:rsidR="00305533" w:rsidRPr="008863B9" w14:paraId="45BFE792" w14:textId="77777777" w:rsidTr="008863B9">
        <w:tc>
          <w:tcPr>
            <w:tcW w:w="2694" w:type="dxa"/>
            <w:gridSpan w:val="2"/>
            <w:tcBorders>
              <w:top w:val="single" w:sz="4" w:space="0" w:color="auto"/>
              <w:bottom w:val="single" w:sz="4" w:space="0" w:color="auto"/>
            </w:tcBorders>
          </w:tcPr>
          <w:p w14:paraId="194242DD" w14:textId="77777777" w:rsidR="00305533" w:rsidRPr="008863B9" w:rsidRDefault="00305533" w:rsidP="0030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533" w:rsidRPr="008863B9" w:rsidRDefault="00305533" w:rsidP="00305533">
            <w:pPr>
              <w:pStyle w:val="CRCoverPage"/>
              <w:spacing w:after="0"/>
              <w:ind w:left="100"/>
              <w:rPr>
                <w:noProof/>
                <w:sz w:val="8"/>
                <w:szCs w:val="8"/>
              </w:rPr>
            </w:pPr>
          </w:p>
        </w:tc>
      </w:tr>
      <w:tr w:rsidR="003055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533" w:rsidRDefault="00305533" w:rsidP="0030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533" w:rsidRDefault="00305533" w:rsidP="003055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D09280" w14:textId="77777777" w:rsidR="00FE2BCD" w:rsidRPr="00CE4669" w:rsidRDefault="00FE2BCD" w:rsidP="00FE2BCD">
      <w:pPr>
        <w:pStyle w:val="CRSeparator"/>
      </w:pPr>
      <w:r w:rsidRPr="00CE4669">
        <w:lastRenderedPageBreak/>
        <w:t>==============First change==============</w:t>
      </w:r>
    </w:p>
    <w:p w14:paraId="0D43EF71" w14:textId="77777777" w:rsidR="0049202C" w:rsidRDefault="0049202C" w:rsidP="0049202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Pr>
          <w:rFonts w:ascii="Arial" w:eastAsia="Times New Roman" w:hAnsi="Arial"/>
          <w:sz w:val="28"/>
          <w:lang w:eastAsia="en-GB"/>
        </w:rPr>
        <w:t>3.6.</w:t>
      </w:r>
      <w:r>
        <w:rPr>
          <w:rFonts w:ascii="Arial" w:hAnsi="Arial" w:hint="eastAsia"/>
          <w:sz w:val="28"/>
          <w:lang w:eastAsia="zh-CN"/>
        </w:rPr>
        <w:t>20</w:t>
      </w:r>
      <w:r>
        <w:rPr>
          <w:rFonts w:ascii="Arial" w:eastAsia="Times New Roman" w:hAnsi="Arial"/>
          <w:sz w:val="28"/>
          <w:lang w:eastAsia="en-GB"/>
        </w:rPr>
        <w:tab/>
        <w:t>Applicability of requirements for UE supporting L3 fast beam sweeping operation in FR2-1</w:t>
      </w:r>
    </w:p>
    <w:p w14:paraId="0245863D" w14:textId="77777777" w:rsidR="0049202C" w:rsidRDefault="0049202C" w:rsidP="0049202C">
      <w:pPr>
        <w:overflowPunct w:val="0"/>
        <w:autoSpaceDE w:val="0"/>
        <w:autoSpaceDN w:val="0"/>
        <w:adjustRightInd w:val="0"/>
        <w:textAlignment w:val="baseline"/>
        <w:rPr>
          <w:rFonts w:eastAsia="?? ??"/>
          <w:iCs/>
          <w:lang w:eastAsia="en-GB"/>
        </w:rPr>
      </w:pPr>
      <w:r>
        <w:rPr>
          <w:rFonts w:eastAsia="Times New Roman"/>
          <w:lang w:eastAsia="en-GB"/>
        </w:rPr>
        <w:t xml:space="preserve">The requirements related to the support of </w:t>
      </w:r>
      <w:r>
        <w:rPr>
          <w:rFonts w:eastAsia="Times New Roman"/>
          <w:i/>
          <w:iCs/>
          <w:lang w:eastAsia="en-GB"/>
        </w:rPr>
        <w:t>Rel-19 L3 fast Rx beam sweeping</w:t>
      </w:r>
      <w:r>
        <w:rPr>
          <w:rFonts w:eastAsia="?? ??"/>
          <w:iCs/>
          <w:lang w:eastAsia="en-GB"/>
        </w:rPr>
        <w:t xml:space="preserve"> are applicable when </w:t>
      </w:r>
    </w:p>
    <w:p w14:paraId="403B90E0" w14:textId="77777777" w:rsidR="0049202C" w:rsidRDefault="0049202C" w:rsidP="0049202C">
      <w:pPr>
        <w:ind w:left="568" w:hanging="284"/>
        <w:rPr>
          <w:lang w:val="en-US" w:eastAsia="zh-CN"/>
        </w:rPr>
      </w:pPr>
      <w:r>
        <w:rPr>
          <w:rFonts w:eastAsia="Times New Roman"/>
        </w:rPr>
        <w:t>-</w:t>
      </w:r>
      <w:r>
        <w:rPr>
          <w:rFonts w:eastAsia="Times New Roman"/>
        </w:rPr>
        <w:tab/>
      </w:r>
      <w:r>
        <w:rPr>
          <w:rFonts w:hint="eastAsia"/>
          <w:lang w:eastAsia="zh-CN"/>
        </w:rPr>
        <w:t>For intra-frequency measurements, t</w:t>
      </w:r>
      <w:r>
        <w:rPr>
          <w:rFonts w:eastAsia="Times New Roman"/>
        </w:rPr>
        <w:t>he carrier configured for L3 SSB measurement</w:t>
      </w:r>
      <w:r>
        <w:rPr>
          <w:rFonts w:hint="eastAsia"/>
          <w:lang w:eastAsia="zh-CN"/>
        </w:rPr>
        <w:t xml:space="preserve"> in </w:t>
      </w:r>
      <w:ins w:id="1" w:author="ZTE-Chenchen" w:date="2025-10-01T17:53:00Z">
        <w:r>
          <w:rPr>
            <w:rFonts w:hint="eastAsia"/>
            <w:lang w:val="en-US" w:eastAsia="zh-CN"/>
          </w:rPr>
          <w:t xml:space="preserve">a </w:t>
        </w:r>
      </w:ins>
      <w:del w:id="2" w:author="ZTE-Chenchen" w:date="2025-10-01T17:53:00Z">
        <w:r>
          <w:rPr>
            <w:rFonts w:hint="eastAsia"/>
            <w:lang w:eastAsia="zh-CN"/>
          </w:rPr>
          <w:delText xml:space="preserve">the </w:delText>
        </w:r>
      </w:del>
      <w:r>
        <w:rPr>
          <w:rFonts w:hint="eastAsia"/>
          <w:lang w:eastAsia="zh-CN"/>
        </w:rPr>
        <w:t>FR2-1 band is the serving carrier, and</w:t>
      </w:r>
    </w:p>
    <w:p w14:paraId="4831BC7D" w14:textId="77777777" w:rsidR="0049202C" w:rsidRDefault="0049202C" w:rsidP="0049202C">
      <w:pPr>
        <w:ind w:left="568" w:hanging="284"/>
        <w:rPr>
          <w:lang w:eastAsia="zh-CN"/>
        </w:rPr>
      </w:pPr>
      <w:r>
        <w:rPr>
          <w:rFonts w:hint="eastAsia"/>
          <w:lang w:eastAsia="zh-CN"/>
        </w:rPr>
        <w:t>-</w:t>
      </w:r>
      <w:r>
        <w:rPr>
          <w:rFonts w:hint="eastAsia"/>
          <w:lang w:eastAsia="zh-CN"/>
        </w:rPr>
        <w:tab/>
        <w:t>For inter-f</w:t>
      </w:r>
      <w:r>
        <w:rPr>
          <w:lang w:eastAsia="zh-CN"/>
        </w:rPr>
        <w:t>r</w:t>
      </w:r>
      <w:r>
        <w:rPr>
          <w:rFonts w:hint="eastAsia"/>
          <w:lang w:eastAsia="zh-CN"/>
        </w:rPr>
        <w:t xml:space="preserve">equency measurements, in </w:t>
      </w:r>
      <w:r>
        <w:rPr>
          <w:lang w:eastAsia="zh-CN"/>
        </w:rPr>
        <w:t>addition</w:t>
      </w:r>
      <w:r>
        <w:rPr>
          <w:rFonts w:hint="eastAsia"/>
          <w:lang w:eastAsia="zh-CN"/>
        </w:rPr>
        <w:t xml:space="preserve"> to the serving carrier, at most one </w:t>
      </w:r>
      <w:r>
        <w:rPr>
          <w:rFonts w:eastAsia="Times New Roman"/>
        </w:rPr>
        <w:t xml:space="preserve">carrier </w:t>
      </w:r>
      <w:r>
        <w:rPr>
          <w:rFonts w:hint="eastAsia"/>
          <w:lang w:eastAsia="zh-CN"/>
        </w:rPr>
        <w:t xml:space="preserve">in the </w:t>
      </w:r>
      <w:ins w:id="3" w:author="ZTE-Chenchen" w:date="2025-10-01T17:53:00Z">
        <w:r>
          <w:rPr>
            <w:rFonts w:hint="eastAsia"/>
            <w:lang w:val="en-US" w:eastAsia="zh-CN"/>
          </w:rPr>
          <w:t xml:space="preserve">same or another </w:t>
        </w:r>
      </w:ins>
      <w:r>
        <w:rPr>
          <w:rFonts w:hint="eastAsia"/>
          <w:lang w:eastAsia="zh-CN"/>
        </w:rPr>
        <w:t>FR2-1 band</w:t>
      </w:r>
      <w:r>
        <w:rPr>
          <w:rFonts w:eastAsia="Times New Roman"/>
        </w:rPr>
        <w:t xml:space="preserve"> </w:t>
      </w:r>
      <w:r>
        <w:rPr>
          <w:rFonts w:hint="eastAsia"/>
          <w:lang w:eastAsia="zh-CN"/>
        </w:rPr>
        <w:t xml:space="preserve">is </w:t>
      </w:r>
      <w:r>
        <w:rPr>
          <w:rFonts w:eastAsia="Times New Roman"/>
        </w:rPr>
        <w:t>configured for L3 SSB measurement, and</w:t>
      </w:r>
    </w:p>
    <w:p w14:paraId="3718F375" w14:textId="77777777" w:rsidR="0049202C" w:rsidRDefault="0049202C" w:rsidP="0049202C">
      <w:pPr>
        <w:ind w:left="568" w:hanging="284"/>
      </w:pPr>
      <w:r>
        <w:rPr>
          <w:rFonts w:eastAsia="Times New Roman"/>
        </w:rPr>
        <w:t>-</w:t>
      </w:r>
      <w:r>
        <w:rPr>
          <w:rFonts w:eastAsia="Times New Roman"/>
        </w:rPr>
        <w:tab/>
        <w:t>UE is not configured with CA or DC, and</w:t>
      </w:r>
    </w:p>
    <w:p w14:paraId="5340A67F" w14:textId="77777777" w:rsidR="0049202C" w:rsidRDefault="0049202C" w:rsidP="0049202C">
      <w:pPr>
        <w:ind w:left="568" w:hanging="284"/>
        <w:rPr>
          <w:lang w:eastAsia="zh-CN"/>
        </w:rPr>
      </w:pPr>
      <w:r>
        <w:rPr>
          <w:rFonts w:eastAsia="Times New Roman"/>
        </w:rPr>
        <w:t>-</w:t>
      </w:r>
      <w:r>
        <w:rPr>
          <w:rFonts w:eastAsia="Times New Roman"/>
        </w:rPr>
        <w:tab/>
        <w:t>L3 fast Rx beam sweeping operation is activated</w:t>
      </w:r>
      <w:r>
        <w:rPr>
          <w:rFonts w:hint="eastAsia"/>
          <w:lang w:eastAsia="zh-CN"/>
        </w:rPr>
        <w:t xml:space="preserve">. </w:t>
      </w:r>
    </w:p>
    <w:p w14:paraId="72402B8D" w14:textId="77777777" w:rsidR="0049202C" w:rsidRDefault="0049202C" w:rsidP="0049202C">
      <w:pPr>
        <w:rPr>
          <w:lang w:val="en-US" w:eastAsia="zh-CN"/>
        </w:rPr>
      </w:pPr>
      <w:r>
        <w:rPr>
          <w:rFonts w:eastAsia="Times New Roman"/>
        </w:rPr>
        <w:t>L3 fast Rx beam sweeping operation is activat</w:t>
      </w:r>
      <w:r>
        <w:rPr>
          <w:rFonts w:hint="eastAsia"/>
          <w:lang w:eastAsia="zh-CN"/>
        </w:rPr>
        <w:t xml:space="preserve">ed for intra-frequency measurements and inter-frequency measurements with </w:t>
      </w:r>
      <w:r>
        <w:rPr>
          <w:lang w:eastAsia="zh-CN"/>
        </w:rPr>
        <w:t>measurement</w:t>
      </w:r>
      <w:r>
        <w:rPr>
          <w:rFonts w:hint="eastAsia"/>
          <w:lang w:eastAsia="zh-CN"/>
        </w:rPr>
        <w:t xml:space="preserve"> gap provided that</w:t>
      </w:r>
    </w:p>
    <w:p w14:paraId="22D3C320" w14:textId="77777777" w:rsidR="0049202C" w:rsidRDefault="0049202C" w:rsidP="0049202C">
      <w:pPr>
        <w:ind w:left="568" w:hanging="284"/>
        <w:rPr>
          <w:lang w:eastAsia="zh-CN"/>
        </w:rPr>
      </w:pPr>
      <w:r>
        <w:rPr>
          <w:rFonts w:hint="eastAsia"/>
          <w:lang w:eastAsia="zh-CN"/>
        </w:rPr>
        <w:t>-</w:t>
      </w:r>
      <w:r>
        <w:rPr>
          <w:rFonts w:hint="eastAsia"/>
          <w:lang w:eastAsia="zh-CN"/>
        </w:rPr>
        <w:tab/>
      </w:r>
      <w:r>
        <w:rPr>
          <w:rFonts w:eastAsia="Times New Roman"/>
        </w:rPr>
        <w:t>UE</w:t>
      </w:r>
      <w:r>
        <w:rPr>
          <w:lang w:eastAsia="zh-CN"/>
        </w:rPr>
        <w:t xml:space="preserve"> is configured with triggering conditions</w:t>
      </w:r>
      <w:r>
        <w:rPr>
          <w:rFonts w:hint="eastAsia"/>
          <w:lang w:eastAsia="zh-CN"/>
        </w:rPr>
        <w:t xml:space="preserve"> </w:t>
      </w:r>
      <w:r>
        <w:rPr>
          <w:lang w:eastAsia="zh-CN"/>
        </w:rPr>
        <w:t xml:space="preserve">indicated by </w:t>
      </w:r>
      <w:r>
        <w:rPr>
          <w:i/>
          <w:lang w:eastAsia="zh-CN"/>
        </w:rPr>
        <w:t>fbs-ThresholdP-r19</w:t>
      </w:r>
      <w:r>
        <w:rPr>
          <w:lang w:eastAsia="zh-CN"/>
        </w:rPr>
        <w:t xml:space="preserve"> and/or </w:t>
      </w:r>
      <w:r>
        <w:rPr>
          <w:i/>
          <w:lang w:eastAsia="zh-CN"/>
        </w:rPr>
        <w:t>fbs-ThresholdQ-r19</w:t>
      </w:r>
      <w:r>
        <w:rPr>
          <w:lang w:eastAsia="zh-CN"/>
        </w:rPr>
        <w:t>, and the configured triggering conditions are satisfied</w:t>
      </w:r>
      <w:ins w:id="4" w:author="ZTE-Chenchen" w:date="2025-10-01T17:53:00Z">
        <w:r>
          <w:rPr>
            <w:rFonts w:hint="eastAsia"/>
            <w:lang w:val="en-US" w:eastAsia="zh-CN"/>
          </w:rPr>
          <w:t>, and</w:t>
        </w:r>
      </w:ins>
      <w:del w:id="5" w:author="ZTE-Chenchen" w:date="2025-10-01T17:53:00Z">
        <w:r>
          <w:rPr>
            <w:rFonts w:hint="eastAsia"/>
            <w:lang w:eastAsia="zh-CN"/>
          </w:rPr>
          <w:delText>.</w:delText>
        </w:r>
      </w:del>
    </w:p>
    <w:p w14:paraId="30F162B1" w14:textId="77777777" w:rsidR="0049202C" w:rsidRDefault="0049202C" w:rsidP="0049202C">
      <w:pPr>
        <w:ind w:left="568" w:hanging="284"/>
        <w:rPr>
          <w:lang w:eastAsia="zh-CN"/>
        </w:rPr>
      </w:pPr>
      <w:r>
        <w:rPr>
          <w:rFonts w:hint="eastAsia"/>
          <w:lang w:eastAsia="zh-CN"/>
        </w:rPr>
        <w:t>-</w:t>
      </w:r>
      <w:r>
        <w:rPr>
          <w:rFonts w:hint="eastAsia"/>
          <w:lang w:eastAsia="zh-CN"/>
        </w:rPr>
        <w:tab/>
        <w:t>T</w:t>
      </w:r>
      <w:r>
        <w:rPr>
          <w:rFonts w:eastAsia="Times New Roman"/>
        </w:rPr>
        <w:t>he time since L3 fast Rx beam sweeping operation is activated is not larger than</w:t>
      </w:r>
      <w:r>
        <w:rPr>
          <w:rFonts w:hint="eastAsia"/>
          <w:lang w:eastAsia="zh-CN"/>
        </w:rPr>
        <w:t xml:space="preserve"> 90 s</w:t>
      </w:r>
      <w:r>
        <w:rPr>
          <w:rFonts w:eastAsia="Times New Roman"/>
        </w:rPr>
        <w:t>.</w:t>
      </w:r>
    </w:p>
    <w:p w14:paraId="3763DF64" w14:textId="77777777" w:rsidR="0049202C" w:rsidRDefault="0049202C" w:rsidP="0049202C">
      <w:pPr>
        <w:rPr>
          <w:lang w:eastAsia="zh-CN"/>
        </w:rPr>
      </w:pPr>
      <w:r>
        <w:rPr>
          <w:rFonts w:eastAsia="Times New Roman" w:hint="eastAsia"/>
        </w:rPr>
        <w:t xml:space="preserve">L3 fast Rx beam sweeping operation is activated when UE is indicated to perform handover or </w:t>
      </w:r>
      <w:r>
        <w:rPr>
          <w:rFonts w:eastAsia="Times New Roman"/>
        </w:rPr>
        <w:t>RRC Connection Release with Redirection</w:t>
      </w:r>
      <w:r>
        <w:rPr>
          <w:rFonts w:eastAsia="Times New Roman" w:hint="eastAsia"/>
        </w:rPr>
        <w:t xml:space="preserve"> to NR cell procedure.</w:t>
      </w:r>
    </w:p>
    <w:p w14:paraId="76D44223" w14:textId="5C80C6EB" w:rsidR="00FE2BCD" w:rsidRDefault="00FE2BCD" w:rsidP="00FE2BCD">
      <w:pPr>
        <w:pStyle w:val="CRSeparator"/>
        <w:rPr>
          <w:lang w:eastAsia="zh-CN"/>
        </w:rPr>
      </w:pPr>
      <w:r w:rsidRPr="00CE4669">
        <w:t>==============Next change==============</w:t>
      </w:r>
    </w:p>
    <w:p w14:paraId="755980EC" w14:textId="77777777" w:rsidR="000E4DBD" w:rsidRDefault="000E4DBD" w:rsidP="000E4DBD">
      <w:pPr>
        <w:pStyle w:val="Heading5"/>
      </w:pPr>
      <w:r>
        <w:t>6.1.1.4.2</w:t>
      </w:r>
      <w:r>
        <w:tab/>
        <w:t>Interruption time</w:t>
      </w:r>
    </w:p>
    <w:p w14:paraId="05B3CFB4" w14:textId="77777777" w:rsidR="000E4DBD" w:rsidRDefault="000E4DBD" w:rsidP="000E4DBD">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5E33EA81" w14:textId="77777777" w:rsidR="000E4DBD" w:rsidRDefault="000E4DBD" w:rsidP="000E4DBD">
      <w:pPr>
        <w:keepNext/>
        <w:rPr>
          <w:rFonts w:cs="v4.2.0"/>
          <w:position w:val="-6"/>
        </w:rPr>
      </w:pPr>
      <w:r>
        <w:rPr>
          <w:rFonts w:cs="v4.2.0"/>
        </w:rPr>
        <w:t>When intra-frequency or inter-frequency handover is commanded, the interruption time shall be less than T</w:t>
      </w:r>
      <w:r>
        <w:rPr>
          <w:rFonts w:cs="v4.2.0"/>
          <w:vertAlign w:val="subscript"/>
        </w:rPr>
        <w:t>interrupt</w:t>
      </w:r>
    </w:p>
    <w:p w14:paraId="08B846F6" w14:textId="77777777" w:rsidR="000E4DBD" w:rsidRDefault="000E4DBD" w:rsidP="000E4DBD">
      <w:pPr>
        <w:pStyle w:val="EQ"/>
        <w:rPr>
          <w:noProof w:val="0"/>
        </w:rPr>
      </w:pPr>
      <w:r>
        <w:rPr>
          <w:noProof w:val="0"/>
        </w:rPr>
        <w:tab/>
      </w:r>
      <w:r>
        <w:rPr>
          <w:rFonts w:cs="v4.2.0"/>
          <w:noProof w:val="0"/>
        </w:rPr>
        <w:t>T</w:t>
      </w:r>
      <w:r>
        <w:rPr>
          <w:rFonts w:cs="v4.2.0"/>
          <w:noProof w:val="0"/>
          <w:vertAlign w:val="subscript"/>
        </w:rPr>
        <w:t>interrupt</w:t>
      </w:r>
      <w:r>
        <w:rPr>
          <w:noProof w:val="0"/>
        </w:rPr>
        <w:t xml:space="preserve"> = T</w:t>
      </w:r>
      <w:r>
        <w:rPr>
          <w:noProof w:val="0"/>
          <w:vertAlign w:val="subscript"/>
        </w:rPr>
        <w:t>search</w:t>
      </w:r>
      <w:r>
        <w:rPr>
          <w:noProof w:val="0"/>
        </w:rPr>
        <w:t xml:space="preserve"> + T</w:t>
      </w:r>
      <w:r>
        <w:rPr>
          <w:noProof w:val="0"/>
          <w:vertAlign w:val="subscript"/>
        </w:rPr>
        <w:t>IU</w:t>
      </w:r>
      <w:r>
        <w:rPr>
          <w:noProof w:val="0"/>
        </w:rPr>
        <w:t xml:space="preserve"> + </w:t>
      </w:r>
      <w:r>
        <w:rPr>
          <w:noProof w:val="0"/>
          <w:lang w:eastAsia="zh-CN"/>
        </w:rPr>
        <w:t>T</w:t>
      </w:r>
      <w:r>
        <w:rPr>
          <w:noProof w:val="0"/>
          <w:vertAlign w:val="subscript"/>
          <w:lang w:eastAsia="zh-CN"/>
        </w:rPr>
        <w:t xml:space="preserve">processing </w:t>
      </w:r>
      <w:r>
        <w:rPr>
          <w:noProof w:val="0"/>
          <w:lang w:eastAsia="zh-CN"/>
        </w:rPr>
        <w:t>+ T</w:t>
      </w:r>
      <w:r>
        <w:rPr>
          <w:noProof w:val="0"/>
          <w:vertAlign w:val="subscript"/>
          <w:lang w:eastAsia="zh-CN"/>
        </w:rPr>
        <w:t xml:space="preserve">∆ </w:t>
      </w:r>
      <w:r>
        <w:rPr>
          <w:noProof w:val="0"/>
          <w:lang w:eastAsia="zh-CN"/>
        </w:rPr>
        <w:t>+ T</w:t>
      </w:r>
      <w:r>
        <w:rPr>
          <w:noProof w:val="0"/>
          <w:vertAlign w:val="subscript"/>
          <w:lang w:eastAsia="zh-CN"/>
        </w:rPr>
        <w:t>margin</w:t>
      </w:r>
      <w:r>
        <w:rPr>
          <w:noProof w:val="0"/>
          <w:lang w:eastAsia="zh-CN"/>
        </w:rPr>
        <w:t xml:space="preserve"> </w:t>
      </w:r>
      <w:r>
        <w:rPr>
          <w:noProof w:val="0"/>
        </w:rPr>
        <w:t>ms</w:t>
      </w:r>
    </w:p>
    <w:p w14:paraId="2086F4A8" w14:textId="77777777" w:rsidR="000E4DBD" w:rsidRDefault="000E4DBD" w:rsidP="000E4DBD">
      <w:pPr>
        <w:rPr>
          <w:rFonts w:cs="v4.2.0"/>
        </w:rPr>
      </w:pPr>
      <w:r>
        <w:rPr>
          <w:rFonts w:cs="v4.2.0"/>
        </w:rPr>
        <w:t>Where:</w:t>
      </w:r>
    </w:p>
    <w:p w14:paraId="746487BA" w14:textId="77777777" w:rsidR="000E4DBD" w:rsidRDefault="000E4DBD" w:rsidP="000E4DBD">
      <w:pPr>
        <w:pStyle w:val="B10"/>
      </w:pPr>
      <w:r>
        <w:tab/>
        <w:t>T</w:t>
      </w:r>
      <w:r>
        <w:rPr>
          <w:vertAlign w:val="subscript"/>
        </w:rPr>
        <w:t>search</w:t>
      </w:r>
      <w:r>
        <w:t xml:space="preserve"> is the time required to search the target cell when the handover command is received by the UE. Regardless of whether DRX is in use by the UE, T</w:t>
      </w:r>
      <w:r>
        <w:rPr>
          <w:vertAlign w:val="subscript"/>
        </w:rPr>
        <w:t>search</w:t>
      </w:r>
      <w:r>
        <w:t xml:space="preserve"> shall still be based on non-DRX target cell search times.</w:t>
      </w:r>
    </w:p>
    <w:p w14:paraId="4FB7DB56" w14:textId="77777777" w:rsidR="000E4DBD" w:rsidRDefault="000E4DBD" w:rsidP="000E4DBD">
      <w:pPr>
        <w:pStyle w:val="B20"/>
      </w:pPr>
      <w:r>
        <w:t>-</w:t>
      </w:r>
      <w:r>
        <w:tab/>
        <w:t>If the target cell is a known intra-frequency cell, then T</w:t>
      </w:r>
      <w:r>
        <w:rPr>
          <w:vertAlign w:val="subscript"/>
        </w:rPr>
        <w:t>search</w:t>
      </w:r>
      <w:r>
        <w:t xml:space="preserve"> = 0 ms.</w:t>
      </w:r>
    </w:p>
    <w:p w14:paraId="5B665A51" w14:textId="77777777" w:rsidR="000E4DBD" w:rsidRDefault="000E4DBD" w:rsidP="000E4DBD">
      <w:pPr>
        <w:pStyle w:val="B20"/>
      </w:pPr>
      <w:r>
        <w:t>-</w:t>
      </w:r>
      <w:r>
        <w:tab/>
        <w:t>If the target cell is an unknown intra-frequency cell and the target cell Es/Iot≥-2 dB, then T</w:t>
      </w:r>
      <w:r>
        <w:rPr>
          <w:vertAlign w:val="subscript"/>
        </w:rPr>
        <w:t>search</w:t>
      </w:r>
      <w:r>
        <w:t xml:space="preserve"> = </w:t>
      </w:r>
      <w:r>
        <w:rPr>
          <w:lang w:eastAsia="zh-CN"/>
        </w:rPr>
        <w:t>N</w:t>
      </w:r>
      <w:r>
        <w:t>* T</w:t>
      </w:r>
      <w:r>
        <w:rPr>
          <w:vertAlign w:val="subscript"/>
        </w:rPr>
        <w:t>rs</w:t>
      </w:r>
      <w:r>
        <w:t xml:space="preserve"> ms.</w:t>
      </w:r>
    </w:p>
    <w:p w14:paraId="00A3BABC" w14:textId="77777777" w:rsidR="000E4DBD" w:rsidRDefault="000E4DBD" w:rsidP="000E4DBD">
      <w:pPr>
        <w:pStyle w:val="B20"/>
      </w:pPr>
      <w:r>
        <w:t>-</w:t>
      </w:r>
      <w:r>
        <w:tab/>
        <w:t>If the target cell is a known inter-frequency cell, then</w:t>
      </w:r>
    </w:p>
    <w:p w14:paraId="243F6197" w14:textId="77777777" w:rsidR="000E4DBD" w:rsidRDefault="000E4DBD" w:rsidP="000E4DBD">
      <w:pPr>
        <w:pStyle w:val="B30"/>
      </w:pPr>
      <w:r>
        <w:t>-</w:t>
      </w:r>
      <w:r>
        <w:tab/>
        <w:t xml:space="preserve">For a UE supporting </w:t>
      </w:r>
      <w:r>
        <w:rPr>
          <w:i/>
          <w:iCs/>
          <w:lang w:eastAsia="zh-CN"/>
        </w:rPr>
        <w:t>ncd-SSB-BWP-Wor-r18</w:t>
      </w:r>
      <w:r>
        <w:rPr>
          <w:lang w:eastAsia="zh-CN"/>
        </w:rPr>
        <w:t>:</w:t>
      </w:r>
    </w:p>
    <w:p w14:paraId="2E8FA68A" w14:textId="77777777" w:rsidR="000E4DBD" w:rsidRDefault="000E4DBD" w:rsidP="000E4DBD">
      <w:pPr>
        <w:pStyle w:val="B4"/>
      </w:pPr>
      <w:r>
        <w:t>-</w:t>
      </w:r>
      <w:r>
        <w:tab/>
        <w:t>if the measured SSB is the target SSB for handover of the target cell, T</w:t>
      </w:r>
      <w:r>
        <w:rPr>
          <w:vertAlign w:val="subscript"/>
        </w:rPr>
        <w:t>search</w:t>
      </w:r>
      <w:r>
        <w:t xml:space="preserve"> = 0 ms; </w:t>
      </w:r>
    </w:p>
    <w:p w14:paraId="57F4C274" w14:textId="77777777" w:rsidR="000E4DBD" w:rsidRDefault="000E4DBD" w:rsidP="000E4DBD">
      <w:pPr>
        <w:pStyle w:val="B4"/>
      </w:pPr>
      <w:r>
        <w:t>-</w:t>
      </w:r>
      <w:r>
        <w:tab/>
        <w:t xml:space="preserve">if the measured SSB and the target SSB for handover </w:t>
      </w:r>
      <w:r>
        <w:rPr>
          <w:lang w:eastAsia="ko-KR"/>
        </w:rPr>
        <w:t>belong to the same NR target cell and are not the same SSB</w:t>
      </w:r>
      <w:r>
        <w:t>, T</w:t>
      </w:r>
      <w:r>
        <w:rPr>
          <w:vertAlign w:val="subscript"/>
        </w:rPr>
        <w:t>search</w:t>
      </w:r>
      <w:r>
        <w:rPr>
          <w:lang w:eastAsia="zh-CN"/>
        </w:rPr>
        <w:t xml:space="preserve"> = </w:t>
      </w:r>
      <w:r>
        <w:t>T</w:t>
      </w:r>
      <w:r>
        <w:rPr>
          <w:vertAlign w:val="subscript"/>
        </w:rPr>
        <w:t>rs</w:t>
      </w:r>
      <w:r>
        <w:t xml:space="preserve"> ms provided one of the following conditions is satisfied:</w:t>
      </w:r>
    </w:p>
    <w:p w14:paraId="63D4B4D1" w14:textId="77777777" w:rsidR="000E4DBD" w:rsidRDefault="000E4DBD" w:rsidP="000E4DBD">
      <w:pPr>
        <w:pStyle w:val="B5"/>
      </w:pPr>
      <w:r>
        <w:t>-</w:t>
      </w:r>
      <w:r>
        <w:tab/>
        <w:t>The measured SSB is the CD-SSB in the target cell and the HO target SSB is the NCD-SSB in the first active DL BWP, or</w:t>
      </w:r>
    </w:p>
    <w:p w14:paraId="7229A1E5" w14:textId="77777777" w:rsidR="000E4DBD" w:rsidRDefault="000E4DBD" w:rsidP="000E4DBD">
      <w:pPr>
        <w:pStyle w:val="B5"/>
      </w:pPr>
      <w:r>
        <w:t>-</w:t>
      </w:r>
      <w:r>
        <w:tab/>
        <w:t>The measured SSB is the NCD-SSB in the target cell and the HO target SSB is the CD-SSB in the first active DL BWP, or</w:t>
      </w:r>
    </w:p>
    <w:p w14:paraId="4234C494" w14:textId="77777777" w:rsidR="000E4DBD" w:rsidRDefault="000E4DBD" w:rsidP="000E4DBD">
      <w:pPr>
        <w:pStyle w:val="B5"/>
      </w:pPr>
      <w:r>
        <w:t>-</w:t>
      </w:r>
      <w:r>
        <w:tab/>
        <w:t>The measured SSB is the NCD-SSB in the target cell and the HO target SSB is the NCD-SSB and they are within different DL BWPs</w:t>
      </w:r>
    </w:p>
    <w:p w14:paraId="7D663B4D" w14:textId="77777777" w:rsidR="000E4DBD" w:rsidRDefault="000E4DBD" w:rsidP="000E4DBD">
      <w:pPr>
        <w:pStyle w:val="B10"/>
      </w:pPr>
      <w:r>
        <w:lastRenderedPageBreak/>
        <w:t>-</w:t>
      </w:r>
      <w:r>
        <w:tab/>
        <w:t xml:space="preserve">For a UE not supporting </w:t>
      </w:r>
      <w:r>
        <w:rPr>
          <w:i/>
          <w:iCs/>
          <w:lang w:eastAsia="zh-CN"/>
        </w:rPr>
        <w:t>ncd-SSB-BWP-Wor-r18,</w:t>
      </w:r>
      <w:r>
        <w:rPr>
          <w:lang w:eastAsia="zh-CN"/>
        </w:rPr>
        <w:t xml:space="preserve"> </w:t>
      </w:r>
      <w:r>
        <w:t>then T</w:t>
      </w:r>
      <w:r>
        <w:rPr>
          <w:vertAlign w:val="subscript"/>
        </w:rPr>
        <w:t>search</w:t>
      </w:r>
      <w:r>
        <w:t xml:space="preserve"> = 0 ms.</w:t>
      </w:r>
    </w:p>
    <w:p w14:paraId="55FDFB7F" w14:textId="77777777" w:rsidR="000E4DBD" w:rsidRDefault="000E4DBD" w:rsidP="000E4DBD">
      <w:pPr>
        <w:pStyle w:val="B10"/>
      </w:pPr>
      <w:r>
        <w:t>-</w:t>
      </w:r>
      <w:r>
        <w:tab/>
        <w:t>If the target cell is an unknown inter-frequency cell and the target cell Es/Iot≥-2 dB, T</w:t>
      </w:r>
      <w:r>
        <w:rPr>
          <w:vertAlign w:val="subscript"/>
        </w:rPr>
        <w:t>search</w:t>
      </w:r>
      <w:r>
        <w:t xml:space="preserve"> = </w:t>
      </w:r>
      <w:r>
        <w:rPr>
          <w:lang w:eastAsia="zh-CN"/>
        </w:rPr>
        <w:t>N</w:t>
      </w:r>
      <w:r>
        <w:t>*3* T</w:t>
      </w:r>
      <w:r>
        <w:rPr>
          <w:vertAlign w:val="subscript"/>
        </w:rPr>
        <w:t>rs</w:t>
      </w:r>
      <w:r>
        <w:t xml:space="preserve"> ms.</w:t>
      </w:r>
    </w:p>
    <w:p w14:paraId="0BA62104" w14:textId="77777777" w:rsidR="000E4DBD" w:rsidRDefault="000E4DBD" w:rsidP="000E4DBD">
      <w:pPr>
        <w:ind w:firstLine="284"/>
      </w:pPr>
      <w:r>
        <w:t>Where</w:t>
      </w:r>
    </w:p>
    <w:p w14:paraId="7F4D3CD0" w14:textId="77777777" w:rsidR="000E4DBD" w:rsidRPr="00D8605D" w:rsidRDefault="000E4DBD" w:rsidP="000E4DBD">
      <w:pPr>
        <w:ind w:left="568"/>
      </w:pPr>
      <w:r>
        <w:t xml:space="preserve">N = </w:t>
      </w:r>
      <w:r>
        <w:rPr>
          <w:i/>
          <w:iCs/>
        </w:rPr>
        <w:t>reduced beam sweeping factor</w:t>
      </w:r>
      <w:r>
        <w:t xml:space="preserve"> when the UE supports </w:t>
      </w:r>
      <w:r>
        <w:rPr>
          <w:i/>
          <w:iCs/>
          <w:lang w:eastAsia="en-GB"/>
        </w:rPr>
        <w:t>Rel-19 L3 fast Rx beam sweeping</w:t>
      </w:r>
      <w:r>
        <w:t xml:space="preserve"> and the conditions in clause 3.6.</w:t>
      </w:r>
      <w:r>
        <w:rPr>
          <w:lang w:eastAsia="zh-CN"/>
        </w:rPr>
        <w:t>2</w:t>
      </w:r>
      <w:ins w:id="6" w:author="MTK - Ogeen Toma" w:date="2025-11-07T21:01:00Z">
        <w:r>
          <w:rPr>
            <w:lang w:eastAsia="zh-CN"/>
          </w:rPr>
          <w:t>1</w:t>
        </w:r>
      </w:ins>
      <w:del w:id="7" w:author="MTK - Ogeen Toma" w:date="2025-11-07T21:01:00Z">
        <w:r w:rsidDel="00D8605D">
          <w:rPr>
            <w:lang w:eastAsia="zh-CN"/>
          </w:rPr>
          <w:delText>0</w:delText>
        </w:r>
      </w:del>
      <w:r>
        <w:rPr>
          <w:lang w:eastAsia="zh-CN"/>
        </w:rPr>
        <w:t xml:space="preserve"> are fulfilled</w:t>
      </w:r>
      <w:r>
        <w:t>, otherwise N = 8 when the target cell is in FR2-1, and N = 12 when the target cell is in FR2-2.</w:t>
      </w:r>
    </w:p>
    <w:p w14:paraId="6083C59B" w14:textId="77777777" w:rsidR="00413834" w:rsidRDefault="00413834" w:rsidP="00413834">
      <w:pPr>
        <w:pStyle w:val="CRSeparator"/>
        <w:rPr>
          <w:lang w:eastAsia="zh-CN"/>
        </w:rPr>
      </w:pPr>
      <w:r w:rsidRPr="00CE4669">
        <w:t>==============Next change==============</w:t>
      </w:r>
    </w:p>
    <w:p w14:paraId="1208320C" w14:textId="77777777" w:rsidR="00EA1FF7" w:rsidRDefault="00EA1FF7" w:rsidP="00EA1FF7">
      <w:pPr>
        <w:pStyle w:val="Heading5"/>
      </w:pPr>
      <w:r>
        <w:t>6.1.1.5.2</w:t>
      </w:r>
      <w:r>
        <w:tab/>
        <w:t>Interruption time</w:t>
      </w:r>
    </w:p>
    <w:p w14:paraId="5F74AF01" w14:textId="77777777" w:rsidR="00EA1FF7" w:rsidRDefault="00EA1FF7" w:rsidP="00EA1FF7">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A6A9F7E" w14:textId="77777777" w:rsidR="00EA1FF7" w:rsidRDefault="00EA1FF7" w:rsidP="00EA1FF7">
      <w:pPr>
        <w:rPr>
          <w:rFonts w:cs="v4.2.0"/>
          <w:position w:val="-6"/>
        </w:rPr>
      </w:pPr>
      <w:r>
        <w:rPr>
          <w:rFonts w:cs="v4.2.0"/>
        </w:rPr>
        <w:t>When in inter-frequency handover is commanded, the interruption time shall be less than T</w:t>
      </w:r>
      <w:r>
        <w:rPr>
          <w:rFonts w:cs="v4.2.0"/>
          <w:vertAlign w:val="subscript"/>
        </w:rPr>
        <w:t>interrupt</w:t>
      </w:r>
    </w:p>
    <w:p w14:paraId="07756E5B" w14:textId="77777777" w:rsidR="00EA1FF7" w:rsidRDefault="00EA1FF7" w:rsidP="00EA1FF7">
      <w:pPr>
        <w:pStyle w:val="EQ"/>
        <w:rPr>
          <w:noProof w:val="0"/>
        </w:rPr>
      </w:pPr>
      <w:r>
        <w:rPr>
          <w:noProof w:val="0"/>
        </w:rPr>
        <w:tab/>
      </w:r>
      <w:r>
        <w:rPr>
          <w:rFonts w:cs="v4.2.0"/>
          <w:noProof w:val="0"/>
        </w:rPr>
        <w:t>T</w:t>
      </w:r>
      <w:r>
        <w:rPr>
          <w:rFonts w:cs="v4.2.0"/>
          <w:noProof w:val="0"/>
          <w:vertAlign w:val="subscript"/>
        </w:rPr>
        <w:t>interrupt</w:t>
      </w:r>
      <w:r>
        <w:rPr>
          <w:noProof w:val="0"/>
        </w:rPr>
        <w:t xml:space="preserve"> = T</w:t>
      </w:r>
      <w:r>
        <w:rPr>
          <w:noProof w:val="0"/>
          <w:vertAlign w:val="subscript"/>
        </w:rPr>
        <w:t>search</w:t>
      </w:r>
      <w:r>
        <w:rPr>
          <w:noProof w:val="0"/>
        </w:rPr>
        <w:t xml:space="preserve"> + T</w:t>
      </w:r>
      <w:r>
        <w:rPr>
          <w:noProof w:val="0"/>
          <w:vertAlign w:val="subscript"/>
        </w:rPr>
        <w:t>IU</w:t>
      </w:r>
      <w:r>
        <w:rPr>
          <w:noProof w:val="0"/>
        </w:rPr>
        <w:t xml:space="preserve"> + </w:t>
      </w:r>
      <w:r>
        <w:rPr>
          <w:noProof w:val="0"/>
          <w:lang w:eastAsia="zh-CN"/>
        </w:rPr>
        <w:t>T</w:t>
      </w:r>
      <w:r>
        <w:rPr>
          <w:noProof w:val="0"/>
          <w:vertAlign w:val="subscript"/>
          <w:lang w:eastAsia="zh-CN"/>
        </w:rPr>
        <w:t xml:space="preserve">processing </w:t>
      </w:r>
      <w:r>
        <w:rPr>
          <w:noProof w:val="0"/>
          <w:lang w:eastAsia="zh-CN"/>
        </w:rPr>
        <w:t>+ T</w:t>
      </w:r>
      <w:r>
        <w:rPr>
          <w:noProof w:val="0"/>
          <w:vertAlign w:val="subscript"/>
          <w:lang w:eastAsia="zh-CN"/>
        </w:rPr>
        <w:t xml:space="preserve">∆ </w:t>
      </w:r>
      <w:r>
        <w:rPr>
          <w:noProof w:val="0"/>
          <w:lang w:eastAsia="zh-CN"/>
        </w:rPr>
        <w:t>+ T</w:t>
      </w:r>
      <w:r>
        <w:rPr>
          <w:noProof w:val="0"/>
          <w:vertAlign w:val="subscript"/>
          <w:lang w:eastAsia="zh-CN"/>
        </w:rPr>
        <w:t>margin</w:t>
      </w:r>
      <w:r>
        <w:rPr>
          <w:noProof w:val="0"/>
          <w:lang w:eastAsia="zh-CN"/>
        </w:rPr>
        <w:t xml:space="preserve"> </w:t>
      </w:r>
      <w:r>
        <w:rPr>
          <w:noProof w:val="0"/>
        </w:rPr>
        <w:t>ms</w:t>
      </w:r>
    </w:p>
    <w:p w14:paraId="3F175AC5" w14:textId="77777777" w:rsidR="00EA1FF7" w:rsidRDefault="00EA1FF7" w:rsidP="00EA1FF7">
      <w:pPr>
        <w:rPr>
          <w:rFonts w:cs="v4.2.0"/>
        </w:rPr>
      </w:pPr>
      <w:r>
        <w:rPr>
          <w:rFonts w:cs="v4.2.0"/>
        </w:rPr>
        <w:t>Where:</w:t>
      </w:r>
    </w:p>
    <w:p w14:paraId="7E021CDE" w14:textId="77777777" w:rsidR="00EA1FF7" w:rsidRDefault="00EA1FF7" w:rsidP="00EA1FF7">
      <w:pPr>
        <w:pStyle w:val="B10"/>
      </w:pPr>
      <w:r>
        <w:tab/>
        <w:t>T</w:t>
      </w:r>
      <w:r>
        <w:rPr>
          <w:vertAlign w:val="subscript"/>
        </w:rPr>
        <w:t>search</w:t>
      </w:r>
      <w:r>
        <w:t xml:space="preserve"> is the time required to search the target cell when the handover command is received by the UE. Regardless of whether DRX is in use by the UE, T</w:t>
      </w:r>
      <w:r>
        <w:rPr>
          <w:vertAlign w:val="subscript"/>
        </w:rPr>
        <w:t>search</w:t>
      </w:r>
      <w:r>
        <w:t xml:space="preserve"> shall still be based on non-DRX target cell search times.</w:t>
      </w:r>
    </w:p>
    <w:p w14:paraId="321A60AB" w14:textId="77777777" w:rsidR="00EA1FF7" w:rsidRDefault="00EA1FF7" w:rsidP="00EA1FF7">
      <w:pPr>
        <w:pStyle w:val="B20"/>
      </w:pPr>
      <w:r>
        <w:t>-</w:t>
      </w:r>
      <w:r>
        <w:tab/>
        <w:t>If the target cell is a known intra-frequency cell, then T</w:t>
      </w:r>
      <w:r>
        <w:rPr>
          <w:vertAlign w:val="subscript"/>
        </w:rPr>
        <w:t>search</w:t>
      </w:r>
      <w:r>
        <w:t xml:space="preserve"> = 0 ms.</w:t>
      </w:r>
    </w:p>
    <w:p w14:paraId="38FB48E1" w14:textId="77777777" w:rsidR="00EA1FF7" w:rsidRDefault="00EA1FF7" w:rsidP="00EA1FF7">
      <w:pPr>
        <w:pStyle w:val="B20"/>
      </w:pPr>
      <w:r>
        <w:t>-</w:t>
      </w:r>
      <w:r>
        <w:tab/>
        <w:t>If the target cell is an unknown intra-frequency cell and the target cell Es/Iot≥-2 dB, then T</w:t>
      </w:r>
      <w:r>
        <w:rPr>
          <w:vertAlign w:val="subscript"/>
        </w:rPr>
        <w:t>search</w:t>
      </w:r>
      <w:r>
        <w:t xml:space="preserve"> = </w:t>
      </w:r>
      <w:r>
        <w:rPr>
          <w:lang w:eastAsia="zh-CN"/>
        </w:rPr>
        <w:t>N</w:t>
      </w:r>
      <w:r>
        <w:t>* T</w:t>
      </w:r>
      <w:r>
        <w:rPr>
          <w:vertAlign w:val="subscript"/>
        </w:rPr>
        <w:t>rs</w:t>
      </w:r>
      <w:r>
        <w:t xml:space="preserve"> ms.</w:t>
      </w:r>
    </w:p>
    <w:p w14:paraId="1B27A187" w14:textId="77777777" w:rsidR="00EA1FF7" w:rsidRDefault="00EA1FF7" w:rsidP="00EA1FF7">
      <w:pPr>
        <w:pStyle w:val="B20"/>
      </w:pPr>
      <w:r>
        <w:t>-</w:t>
      </w:r>
      <w:r>
        <w:tab/>
        <w:t>If the target cell is a known inter-frequency cell, then</w:t>
      </w:r>
    </w:p>
    <w:p w14:paraId="5A6C7DF3" w14:textId="77777777" w:rsidR="00EA1FF7" w:rsidRDefault="00EA1FF7" w:rsidP="00EA1FF7">
      <w:pPr>
        <w:pStyle w:val="B30"/>
      </w:pPr>
      <w:r>
        <w:t>-</w:t>
      </w:r>
      <w:r>
        <w:tab/>
        <w:t xml:space="preserve">For a UE supporting </w:t>
      </w:r>
      <w:r>
        <w:rPr>
          <w:i/>
          <w:iCs/>
          <w:lang w:eastAsia="zh-CN"/>
        </w:rPr>
        <w:t>ncd-SSB-BWP-Wor-r18</w:t>
      </w:r>
      <w:r>
        <w:rPr>
          <w:lang w:eastAsia="zh-CN"/>
        </w:rPr>
        <w:t>:</w:t>
      </w:r>
    </w:p>
    <w:p w14:paraId="0F28BF2D" w14:textId="77777777" w:rsidR="00EA1FF7" w:rsidRDefault="00EA1FF7" w:rsidP="00EA1FF7">
      <w:pPr>
        <w:pStyle w:val="B4"/>
      </w:pPr>
      <w:r>
        <w:t>-</w:t>
      </w:r>
      <w:r>
        <w:tab/>
        <w:t>if the measured SSB is the target SSB for handover of the target cell, T</w:t>
      </w:r>
      <w:r>
        <w:rPr>
          <w:vertAlign w:val="subscript"/>
        </w:rPr>
        <w:t>search</w:t>
      </w:r>
      <w:r>
        <w:t xml:space="preserve"> = 0 ms; </w:t>
      </w:r>
    </w:p>
    <w:p w14:paraId="293AEA68" w14:textId="77777777" w:rsidR="00EA1FF7" w:rsidRDefault="00EA1FF7" w:rsidP="00EA1FF7">
      <w:pPr>
        <w:pStyle w:val="B4"/>
      </w:pPr>
      <w:r>
        <w:t>-</w:t>
      </w:r>
      <w:r>
        <w:tab/>
        <w:t xml:space="preserve">if the measured SSB and the target SSB for handover </w:t>
      </w:r>
      <w:r>
        <w:rPr>
          <w:lang w:eastAsia="ko-KR"/>
        </w:rPr>
        <w:t>belong to the same NR target cell and are not the same SSB</w:t>
      </w:r>
      <w:r>
        <w:t>, T</w:t>
      </w:r>
      <w:r>
        <w:rPr>
          <w:vertAlign w:val="subscript"/>
        </w:rPr>
        <w:t>search</w:t>
      </w:r>
      <w:r>
        <w:rPr>
          <w:lang w:eastAsia="zh-CN"/>
        </w:rPr>
        <w:t xml:space="preserve"> = </w:t>
      </w:r>
      <w:r>
        <w:t>T</w:t>
      </w:r>
      <w:r>
        <w:rPr>
          <w:vertAlign w:val="subscript"/>
        </w:rPr>
        <w:t>rs</w:t>
      </w:r>
      <w:r>
        <w:t xml:space="preserve"> ms provided one of the following conditions is satisfied:</w:t>
      </w:r>
    </w:p>
    <w:p w14:paraId="543F4F14" w14:textId="77777777" w:rsidR="00EA1FF7" w:rsidRDefault="00EA1FF7" w:rsidP="00EA1FF7">
      <w:pPr>
        <w:pStyle w:val="B5"/>
      </w:pPr>
      <w:r>
        <w:t>-</w:t>
      </w:r>
      <w:r>
        <w:tab/>
        <w:t>The measured SSB is the CD-SSB in the target cell and the HO target SSB is the NCD-SSB in the first active DL BWP, or</w:t>
      </w:r>
    </w:p>
    <w:p w14:paraId="1BC98E0E" w14:textId="77777777" w:rsidR="00EA1FF7" w:rsidRDefault="00EA1FF7" w:rsidP="00EA1FF7">
      <w:pPr>
        <w:pStyle w:val="B5"/>
      </w:pPr>
      <w:r>
        <w:t>-</w:t>
      </w:r>
      <w:r>
        <w:tab/>
        <w:t>The measured SSB is the NCD-SSB in the target cell and the HO target SSB is the CD-SSB in the first active DL BWP, or</w:t>
      </w:r>
    </w:p>
    <w:p w14:paraId="1E5B761F" w14:textId="77777777" w:rsidR="00EA1FF7" w:rsidRDefault="00EA1FF7" w:rsidP="00EA1FF7">
      <w:pPr>
        <w:pStyle w:val="B5"/>
      </w:pPr>
      <w:r>
        <w:t>-</w:t>
      </w:r>
      <w:r>
        <w:tab/>
        <w:t>The measured SSB is the NCD-SSB in the target cell and the HO target SSB is the NCD-SSB and they are within different DL BWPs</w:t>
      </w:r>
    </w:p>
    <w:p w14:paraId="35CF3E3B" w14:textId="77777777" w:rsidR="00EA1FF7" w:rsidRDefault="00EA1FF7" w:rsidP="00EA1FF7">
      <w:pPr>
        <w:pStyle w:val="B10"/>
      </w:pPr>
      <w:r>
        <w:t>-</w:t>
      </w:r>
      <w:r>
        <w:tab/>
        <w:t xml:space="preserve">For a UE not supporting </w:t>
      </w:r>
      <w:r>
        <w:rPr>
          <w:i/>
          <w:iCs/>
          <w:lang w:eastAsia="zh-CN"/>
        </w:rPr>
        <w:t>ncd-SSB-BWP-Wor-r18,</w:t>
      </w:r>
      <w:r>
        <w:rPr>
          <w:lang w:eastAsia="zh-CN"/>
        </w:rPr>
        <w:t xml:space="preserve"> </w:t>
      </w:r>
      <w:r>
        <w:t>then T</w:t>
      </w:r>
      <w:r>
        <w:rPr>
          <w:vertAlign w:val="subscript"/>
        </w:rPr>
        <w:t>search</w:t>
      </w:r>
      <w:r>
        <w:t xml:space="preserve"> = 0 ms.</w:t>
      </w:r>
    </w:p>
    <w:p w14:paraId="6A933566" w14:textId="77777777" w:rsidR="00EA1FF7" w:rsidRDefault="00EA1FF7" w:rsidP="00EA1FF7">
      <w:pPr>
        <w:pStyle w:val="B10"/>
      </w:pPr>
      <w:r>
        <w:t>-</w:t>
      </w:r>
      <w:r>
        <w:tab/>
        <w:t>If the target cell is an unknown inter-frequency cell and the target cell Es/Iot≥-2 dB, T</w:t>
      </w:r>
      <w:r>
        <w:rPr>
          <w:vertAlign w:val="subscript"/>
        </w:rPr>
        <w:t>search</w:t>
      </w:r>
      <w:r>
        <w:t xml:space="preserve"> = </w:t>
      </w:r>
      <w:r>
        <w:rPr>
          <w:lang w:eastAsia="zh-CN"/>
        </w:rPr>
        <w:t>N</w:t>
      </w:r>
      <w:r>
        <w:t>*3* T</w:t>
      </w:r>
      <w:r>
        <w:rPr>
          <w:vertAlign w:val="subscript"/>
        </w:rPr>
        <w:t>rs</w:t>
      </w:r>
      <w:r>
        <w:t xml:space="preserve"> ms.</w:t>
      </w:r>
    </w:p>
    <w:p w14:paraId="2C746D56" w14:textId="77777777" w:rsidR="00EA1FF7" w:rsidRPr="00D8605D" w:rsidRDefault="00EA1FF7" w:rsidP="00EA1FF7">
      <w:pPr>
        <w:pStyle w:val="B10"/>
      </w:pPr>
      <w:r>
        <w:t xml:space="preserve">Where N = </w:t>
      </w:r>
      <w:r>
        <w:rPr>
          <w:i/>
          <w:iCs/>
        </w:rPr>
        <w:t>reduced beam sweeping factor</w:t>
      </w:r>
      <w:r>
        <w:t xml:space="preserve"> when the UE supports </w:t>
      </w:r>
      <w:r>
        <w:rPr>
          <w:i/>
          <w:iCs/>
          <w:lang w:eastAsia="en-GB"/>
        </w:rPr>
        <w:t>Rel-19 L3 fast Rx beam sweeping</w:t>
      </w:r>
      <w:r>
        <w:t xml:space="preserve"> and the conditions in clause 3.6.2</w:t>
      </w:r>
      <w:ins w:id="8" w:author="MTK - Ogeen Toma" w:date="2025-11-07T21:01:00Z">
        <w:r>
          <w:t>1</w:t>
        </w:r>
      </w:ins>
      <w:del w:id="9" w:author="MTK - Ogeen Toma" w:date="2025-11-07T21:01:00Z">
        <w:r w:rsidDel="00D8605D">
          <w:delText>0</w:delText>
        </w:r>
      </w:del>
      <w:r>
        <w:t xml:space="preserve"> are fulfilled, otherwise N = 8 when the target cell is in FR2-1, and N = 12 when the target cell is in FR2-2.</w:t>
      </w:r>
    </w:p>
    <w:p w14:paraId="5C9C5985" w14:textId="77777777" w:rsidR="00413834" w:rsidRDefault="00413834" w:rsidP="00413834">
      <w:pPr>
        <w:pStyle w:val="CRSeparator"/>
        <w:rPr>
          <w:lang w:eastAsia="zh-CN"/>
        </w:rPr>
      </w:pPr>
      <w:r w:rsidRPr="00CE4669">
        <w:t>==============Next change==============</w:t>
      </w:r>
    </w:p>
    <w:p w14:paraId="7B75CEC8" w14:textId="77777777" w:rsidR="00DF0459" w:rsidRDefault="00DF0459" w:rsidP="00DF0459">
      <w:pPr>
        <w:pStyle w:val="Heading5"/>
        <w:rPr>
          <w:lang w:eastAsia="zh-CN"/>
        </w:rPr>
      </w:pPr>
      <w:r>
        <w:rPr>
          <w:lang w:eastAsia="zh-CN"/>
        </w:rPr>
        <w:t>6.2.1.2.1</w:t>
      </w:r>
      <w:r>
        <w:rPr>
          <w:lang w:eastAsia="zh-CN"/>
        </w:rPr>
        <w:tab/>
        <w:t>UE Re-establishment delay requirement</w:t>
      </w:r>
    </w:p>
    <w:p w14:paraId="718AC8B6" w14:textId="77777777" w:rsidR="00DF0459" w:rsidRDefault="00DF0459" w:rsidP="00DF0459">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rPr>
          <w:lang w:eastAsia="zh-CN"/>
        </w:rPr>
        <w:t>PC</w:t>
      </w:r>
      <w:r>
        <w:rPr>
          <w:lang w:eastAsia="ko-KR"/>
        </w:rPr>
        <w:t>ell. The UE re-establishment delay (T</w:t>
      </w:r>
      <w:r>
        <w:rPr>
          <w:vertAlign w:val="subscript"/>
          <w:lang w:eastAsia="ko-KR"/>
        </w:rPr>
        <w:t>UE_re-establish_delay</w:t>
      </w:r>
      <w:r>
        <w:rPr>
          <w:lang w:eastAsia="ko-KR"/>
        </w:rPr>
        <w:t>) requirement shall be less than:</w:t>
      </w:r>
    </w:p>
    <w:p w14:paraId="7442EA45" w14:textId="77777777" w:rsidR="00DF0459" w:rsidRDefault="000E471B" w:rsidP="00DF0459">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46225885" w14:textId="77777777" w:rsidR="00DF0459" w:rsidRDefault="00DF0459" w:rsidP="00DF0459">
      <w:pPr>
        <w:rPr>
          <w:rFonts w:cs="v4.2.0"/>
          <w:lang w:eastAsia="ko-KR"/>
        </w:rPr>
      </w:pPr>
      <w:r>
        <w:rPr>
          <w:lang w:eastAsia="ko-KR"/>
        </w:rPr>
        <w:t>The intra-frequency target NR cell shall be considered detectable</w:t>
      </w:r>
      <w:r>
        <w:rPr>
          <w:rFonts w:cs="v4.2.0"/>
          <w:lang w:eastAsia="ko-KR"/>
        </w:rPr>
        <w:t xml:space="preserve"> </w:t>
      </w:r>
      <w:r>
        <w:rPr>
          <w:rFonts w:cs="v4.2.0"/>
          <w:lang w:eastAsia="zh-CN"/>
        </w:rPr>
        <w:t>if</w:t>
      </w:r>
      <w:r>
        <w:rPr>
          <w:rFonts w:cs="v4.2.0"/>
          <w:lang w:eastAsia="ko-KR"/>
        </w:rPr>
        <w:t xml:space="preserve"> each relevant SSB</w:t>
      </w:r>
      <w:r>
        <w:rPr>
          <w:rFonts w:cs="v4.2.0"/>
          <w:lang w:eastAsia="zh-CN"/>
        </w:rPr>
        <w:t xml:space="preserve"> can satisfy that</w:t>
      </w:r>
      <w:r>
        <w:rPr>
          <w:rFonts w:cs="v4.2.0"/>
          <w:lang w:eastAsia="ko-KR"/>
        </w:rPr>
        <w:t>:</w:t>
      </w:r>
    </w:p>
    <w:p w14:paraId="2EAABF1C" w14:textId="77777777" w:rsidR="00DF0459" w:rsidRDefault="00DF0459" w:rsidP="00DF0459">
      <w:pPr>
        <w:pStyle w:val="B10"/>
        <w:rPr>
          <w:lang w:eastAsia="zh-CN"/>
        </w:rPr>
      </w:pPr>
      <w:r>
        <w:t>-</w:t>
      </w:r>
      <w:r>
        <w:tab/>
        <w:t>SS-RSRP related side conditions given in clauses 10.1.2 and 10.1.3 are fulfilled for a corresponding NR Band for FR1 and FR2, respectively,</w:t>
      </w:r>
      <w:r>
        <w:rPr>
          <w:lang w:eastAsia="zh-CN"/>
        </w:rPr>
        <w:t xml:space="preserve"> and</w:t>
      </w:r>
    </w:p>
    <w:p w14:paraId="67725203" w14:textId="77777777" w:rsidR="00DF0459" w:rsidRDefault="00DF0459" w:rsidP="00DF0459">
      <w:pPr>
        <w:pStyle w:val="B10"/>
        <w:rPr>
          <w:rFonts w:cs="v4.2.0"/>
        </w:rPr>
      </w:pPr>
      <w:r>
        <w:t>-</w:t>
      </w:r>
      <w:r>
        <w:tab/>
      </w:r>
      <w:r>
        <w:rPr>
          <w:lang w:eastAsia="zh-CN"/>
        </w:rPr>
        <w:t xml:space="preserve">the conditions of </w:t>
      </w:r>
      <w:r>
        <w:t>SSB_RP and SSB Ês/Iot according to Annex B.2.2 for a corresponding NR Band</w:t>
      </w:r>
      <w:r>
        <w:rPr>
          <w:lang w:eastAsia="zh-CN"/>
        </w:rPr>
        <w:t xml:space="preserve"> are fulfilled</w:t>
      </w:r>
      <w:r>
        <w:t>.</w:t>
      </w:r>
    </w:p>
    <w:p w14:paraId="27C129D0" w14:textId="77777777" w:rsidR="00DF0459" w:rsidRDefault="00DF0459" w:rsidP="00DF0459">
      <w:pPr>
        <w:rPr>
          <w:rFonts w:cs="v4.2.0"/>
          <w:lang w:eastAsia="ko-KR"/>
        </w:rPr>
      </w:pPr>
      <w:r>
        <w:rPr>
          <w:lang w:eastAsia="ko-KR"/>
        </w:rPr>
        <w:t>The inter-frequency target NR cell shall be considered detectable</w:t>
      </w:r>
      <w:r>
        <w:rPr>
          <w:rFonts w:cs="v4.2.0"/>
          <w:lang w:eastAsia="ko-KR"/>
        </w:rPr>
        <w:t xml:space="preserve"> when for each relevant SSB:</w:t>
      </w:r>
    </w:p>
    <w:p w14:paraId="386DD98B" w14:textId="77777777" w:rsidR="00DF0459" w:rsidRDefault="00DF0459" w:rsidP="00DF0459">
      <w:pPr>
        <w:pStyle w:val="B10"/>
        <w:rPr>
          <w:lang w:eastAsia="zh-CN"/>
        </w:rPr>
      </w:pPr>
      <w:r>
        <w:t>-</w:t>
      </w:r>
      <w:r>
        <w:tab/>
        <w:t>SS-RSRP related side conditions given in clauses 10.1.4 and 10.1.5 are fulfilled for a corresponding NR Band for FR1 and FR2, respectively,</w:t>
      </w:r>
      <w:r>
        <w:rPr>
          <w:lang w:eastAsia="zh-CN"/>
        </w:rPr>
        <w:t xml:space="preserve"> and</w:t>
      </w:r>
    </w:p>
    <w:p w14:paraId="693F8030" w14:textId="77777777" w:rsidR="00DF0459" w:rsidRDefault="00DF0459" w:rsidP="00DF0459">
      <w:pPr>
        <w:pStyle w:val="B10"/>
        <w:rPr>
          <w:rFonts w:cs="v4.2.0"/>
        </w:rPr>
      </w:pPr>
      <w:r>
        <w:t>-</w:t>
      </w:r>
      <w:r>
        <w:tab/>
      </w:r>
      <w:r>
        <w:rPr>
          <w:lang w:eastAsia="zh-CN"/>
        </w:rPr>
        <w:t xml:space="preserve">the conditions of </w:t>
      </w:r>
      <w:r>
        <w:t>SSB_RP and SSB Ês/Iot according to Annex B.2.3 for a corresponding NR Band</w:t>
      </w:r>
      <w:r>
        <w:rPr>
          <w:lang w:eastAsia="zh-CN"/>
        </w:rPr>
        <w:t xml:space="preserve"> are fulfilled</w:t>
      </w:r>
      <w:r>
        <w:t>.</w:t>
      </w:r>
    </w:p>
    <w:p w14:paraId="44259159" w14:textId="77777777" w:rsidR="00DF0459" w:rsidRDefault="00DF0459" w:rsidP="00DF0459">
      <w:pPr>
        <w:rPr>
          <w:lang w:eastAsia="ko-KR"/>
        </w:rPr>
      </w:pPr>
      <w:r>
        <w:rPr>
          <w:lang w:eastAsia="ko-KR"/>
        </w:rPr>
        <w:t>T</w:t>
      </w:r>
      <w:r>
        <w:rPr>
          <w:vertAlign w:val="subscript"/>
          <w:lang w:eastAsia="ko-KR"/>
        </w:rPr>
        <w:t>identify_intra_NR</w:t>
      </w:r>
      <w:r>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Pr>
          <w:vertAlign w:val="subscript"/>
          <w:lang w:eastAsia="ko-KR"/>
        </w:rPr>
        <w:t>identify_intra_NR</w:t>
      </w:r>
      <w:r>
        <w:rPr>
          <w:lang w:eastAsia="ko-KR"/>
        </w:rPr>
        <w:t>=0; otherwise T</w:t>
      </w:r>
      <w:r>
        <w:rPr>
          <w:vertAlign w:val="subscript"/>
          <w:lang w:eastAsia="ko-KR"/>
        </w:rPr>
        <w:t>identify_intra_NR</w:t>
      </w:r>
      <w:r>
        <w:rPr>
          <w:lang w:eastAsia="ko-KR"/>
        </w:rPr>
        <w:t xml:space="preserve"> shall not exceed the values defined in table 6.2.1.2.1-1 when </w:t>
      </w:r>
      <w:r>
        <w:rPr>
          <w:i/>
          <w:iCs/>
        </w:rPr>
        <w:t>highSpeedMeasFlagFR2-r17</w:t>
      </w:r>
      <w:r>
        <w:rPr>
          <w:lang w:eastAsia="ko-KR"/>
        </w:rPr>
        <w:t xml:space="preserve"> is not configured or UE is not capable of FR2 power class 6 and table 6.2.1.2.1-3 when </w:t>
      </w:r>
      <w:r>
        <w:rPr>
          <w:i/>
          <w:iCs/>
        </w:rPr>
        <w:t>highSpeedMeasFlagFR2-r17</w:t>
      </w:r>
      <w:r>
        <w:rPr>
          <w:lang w:eastAsia="ko-KR"/>
        </w:rPr>
        <w:t xml:space="preserve"> is configured</w:t>
      </w:r>
      <w:r>
        <w:rPr>
          <w:rFonts w:eastAsia="Yu Mincho"/>
          <w:lang w:eastAsia="ko-KR"/>
        </w:rPr>
        <w:t xml:space="preserve"> and UE is capable of FR2 power class 6</w:t>
      </w:r>
      <w:r>
        <w:rPr>
          <w:lang w:eastAsia="ko-KR"/>
        </w:rPr>
        <w:t>.</w:t>
      </w:r>
    </w:p>
    <w:p w14:paraId="7045C9FD" w14:textId="77777777" w:rsidR="00DF0459" w:rsidRDefault="00DF0459" w:rsidP="00DF0459">
      <w:pPr>
        <w:rPr>
          <w:lang w:eastAsia="ko-KR"/>
        </w:rPr>
      </w:pPr>
      <w:r>
        <w:rPr>
          <w:lang w:eastAsia="ko-KR"/>
        </w:rPr>
        <w:t>T</w:t>
      </w:r>
      <w:r>
        <w:rPr>
          <w:vertAlign w:val="subscript"/>
          <w:lang w:eastAsia="ko-KR"/>
        </w:rPr>
        <w:t>identify_inter_NR,i</w:t>
      </w:r>
      <w:r>
        <w:rPr>
          <w:lang w:eastAsia="ko-KR"/>
        </w:rPr>
        <w:t xml:space="preserve">: It is the time to identify the target inter-frequency NR cell on inter-frequency carrier </w:t>
      </w:r>
      <w:r>
        <w:rPr>
          <w:i/>
          <w:lang w:eastAsia="ko-KR"/>
        </w:rPr>
        <w:t>i</w:t>
      </w:r>
      <w:r>
        <w:rPr>
          <w:lang w:eastAsia="ko-KR"/>
        </w:rPr>
        <w:t xml:space="preserve"> configured for RRC re-establishment and it depends on whether the target NR cell is known cell or unknown cell and on the FR of the target NR cell. T</w:t>
      </w:r>
      <w:r>
        <w:rPr>
          <w:vertAlign w:val="subscript"/>
          <w:lang w:eastAsia="ko-KR"/>
        </w:rPr>
        <w:t>identify_inter_NR,i</w:t>
      </w:r>
      <w:r>
        <w:rPr>
          <w:lang w:eastAsia="ko-KR"/>
        </w:rPr>
        <w:t xml:space="preserve"> shall not exceed the values defined in table 6.2.1.2.1-2.</w:t>
      </w:r>
    </w:p>
    <w:p w14:paraId="4062D3C4" w14:textId="77777777" w:rsidR="00DF0459" w:rsidRDefault="00DF0459" w:rsidP="00DF0459">
      <w:r>
        <w:rPr>
          <w:lang w:eastAsia="ko-KR"/>
        </w:rPr>
        <w:t>T</w:t>
      </w:r>
      <w:r>
        <w:rPr>
          <w:vertAlign w:val="subscript"/>
          <w:lang w:eastAsia="ko-KR"/>
        </w:rPr>
        <w:t>SMTC</w:t>
      </w:r>
      <w:r>
        <w:rPr>
          <w:lang w:eastAsia="ko-KR"/>
        </w:rPr>
        <w:t>: It is the periodicity of the SMTC occasion configured for the intra-frequency carrier.</w:t>
      </w:r>
      <w:r>
        <w:t xml:space="preserve"> If the UE has been provided with higher layer in TS 38.331 [2] signalling of </w:t>
      </w:r>
      <w:r>
        <w:rPr>
          <w:i/>
        </w:rPr>
        <w:t>smtc2</w:t>
      </w:r>
      <w:r>
        <w:t>, T</w:t>
      </w:r>
      <w:r>
        <w:rPr>
          <w:vertAlign w:val="subscript"/>
        </w:rPr>
        <w:t>smtc</w:t>
      </w:r>
      <w:r>
        <w:t xml:space="preserve"> follows </w:t>
      </w:r>
      <w:r>
        <w:rPr>
          <w:i/>
        </w:rPr>
        <w:t>smtc1</w:t>
      </w:r>
      <w:r>
        <w:t xml:space="preserve"> or </w:t>
      </w:r>
      <w:r>
        <w:rPr>
          <w:i/>
        </w:rPr>
        <w:t>smtc2</w:t>
      </w:r>
      <w:r>
        <w:t xml:space="preserve"> according to the physical cell ID of the target cell.</w:t>
      </w:r>
    </w:p>
    <w:p w14:paraId="2A62CC6A" w14:textId="77777777" w:rsidR="00DF0459" w:rsidRDefault="00DF0459" w:rsidP="00DF0459">
      <w:pPr>
        <w:rPr>
          <w:lang w:eastAsia="ko-KR"/>
        </w:rPr>
      </w:pPr>
      <w:r>
        <w:rPr>
          <w:lang w:eastAsia="ko-KR"/>
        </w:rPr>
        <w:t>T</w:t>
      </w:r>
      <w:r>
        <w:rPr>
          <w:vertAlign w:val="subscript"/>
          <w:lang w:eastAsia="ko-KR"/>
        </w:rPr>
        <w:t>SMTC,i</w:t>
      </w:r>
      <w:r>
        <w:rPr>
          <w:lang w:eastAsia="ko-KR"/>
        </w:rPr>
        <w:t xml:space="preserve">: It is the periodicity of the SMTC occasion configured for the inter-frequency carrier </w:t>
      </w:r>
      <w:r>
        <w:rPr>
          <w:i/>
          <w:lang w:eastAsia="ko-KR"/>
        </w:rPr>
        <w:t>i</w:t>
      </w:r>
      <w:r>
        <w:rPr>
          <w:lang w:eastAsia="ko-KR"/>
        </w:rPr>
        <w:t>. If it is not configured, the UE may assume that the target SSB periodicity is no larger than 20 ms.</w:t>
      </w:r>
    </w:p>
    <w:p w14:paraId="2B48B98E" w14:textId="77777777" w:rsidR="00DF0459" w:rsidRDefault="00DF0459" w:rsidP="00DF0459">
      <w:r>
        <w:rPr>
          <w:lang w:eastAsia="zh-CN"/>
        </w:rPr>
        <w:t>T</w:t>
      </w:r>
      <w:r>
        <w:rPr>
          <w:vertAlign w:val="subscript"/>
          <w:lang w:eastAsia="zh-CN"/>
        </w:rPr>
        <w:t>SI-NR</w:t>
      </w:r>
      <w:r>
        <w:rPr>
          <w:lang w:eastAsia="zh-CN"/>
        </w:rPr>
        <w:t>: It</w:t>
      </w:r>
      <w:r>
        <w:rPr>
          <w:rFonts w:cs="v4.2.0"/>
          <w:iCs/>
        </w:rPr>
        <w:t xml:space="preserve"> </w:t>
      </w:r>
      <w:r>
        <w:rPr>
          <w:rFonts w:cs="v4.2.0"/>
        </w:rPr>
        <w:t xml:space="preserve">is the time required for receiving all the relevant system information according to the reception procedure and the RRC procedure delay of system information blocks defined in </w:t>
      </w:r>
      <w:r>
        <w:t>TS 38.331 [2]</w:t>
      </w:r>
      <w:r>
        <w:rPr>
          <w:rFonts w:cs="v4.2.0"/>
        </w:rPr>
        <w:t xml:space="preserve"> for the</w:t>
      </w:r>
      <w:r>
        <w:rPr>
          <w:rFonts w:cs="v4.2.0"/>
          <w:lang w:eastAsia="zh-CN"/>
        </w:rPr>
        <w:t xml:space="preserve"> target</w:t>
      </w:r>
      <w:r>
        <w:rPr>
          <w:rFonts w:cs="v4.2.0"/>
        </w:rPr>
        <w:t xml:space="preserve"> NR cell.</w:t>
      </w:r>
    </w:p>
    <w:p w14:paraId="20033529" w14:textId="77777777" w:rsidR="00DF0459" w:rsidRDefault="00DF0459" w:rsidP="00DF0459">
      <w:pPr>
        <w:rPr>
          <w:rFonts w:eastAsia="Malgun Gothic"/>
          <w:lang w:eastAsia="ko-KR"/>
        </w:rPr>
      </w:pPr>
      <w:r>
        <w:rPr>
          <w:lang w:eastAsia="ko-KR"/>
        </w:rPr>
        <w:t>T</w:t>
      </w:r>
      <w:r>
        <w:rPr>
          <w:vertAlign w:val="subscript"/>
          <w:lang w:eastAsia="ko-KR"/>
        </w:rPr>
        <w:t>PRACH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ms. SSB to PRACH occasion associated period is defined in table 8.1-1 of TS 38.213 [3].</w:t>
      </w:r>
    </w:p>
    <w:p w14:paraId="361B1EB1" w14:textId="77777777" w:rsidR="00DF0459" w:rsidRDefault="00DF0459" w:rsidP="00DF0459">
      <w:pPr>
        <w:rPr>
          <w:rFonts w:cs="v4.2.0"/>
        </w:rPr>
      </w:pPr>
      <w:r>
        <w:rPr>
          <w:rFonts w:cs="v4.2.0"/>
          <w:iCs/>
        </w:rPr>
        <w:t>N</w:t>
      </w:r>
      <w:r>
        <w:rPr>
          <w:rFonts w:cs="v4.2.0"/>
          <w:iCs/>
          <w:vertAlign w:val="subscript"/>
        </w:rPr>
        <w:t>freq</w:t>
      </w:r>
      <w:r>
        <w:rPr>
          <w:rFonts w:cs="v4.2.0"/>
        </w:rPr>
        <w:t>: It is the total number of NR frequencies to be monitored for RRC re-establishment; N</w:t>
      </w:r>
      <w:r>
        <w:rPr>
          <w:rFonts w:cs="v4.2.0"/>
          <w:vertAlign w:val="subscript"/>
        </w:rPr>
        <w:t xml:space="preserve">freq </w:t>
      </w:r>
      <w:r>
        <w:rPr>
          <w:rFonts w:cs="v4.2.0"/>
        </w:rPr>
        <w:t>= 1 if the target intra-frequency NR cell is known, else N</w:t>
      </w:r>
      <w:r>
        <w:rPr>
          <w:rFonts w:cs="v4.2.0"/>
          <w:vertAlign w:val="subscript"/>
        </w:rPr>
        <w:t xml:space="preserve">freq </w:t>
      </w:r>
      <w:r>
        <w:rPr>
          <w:rFonts w:cs="v4.2.0"/>
        </w:rPr>
        <w:t xml:space="preserve">= 2 and </w:t>
      </w:r>
      <w:r>
        <w:rPr>
          <w:lang w:eastAsia="ko-KR"/>
        </w:rPr>
        <w:t>T</w:t>
      </w:r>
      <w:r>
        <w:rPr>
          <w:vertAlign w:val="subscript"/>
          <w:lang w:eastAsia="ko-KR"/>
        </w:rPr>
        <w:t>identify_intra_NR</w:t>
      </w:r>
      <w:r>
        <w:rPr>
          <w:rFonts w:cs="v4.2.0"/>
        </w:rPr>
        <w:t xml:space="preserve"> = 0 if the target inter-frequency </w:t>
      </w:r>
      <w:r>
        <w:rPr>
          <w:rFonts w:cs="v4.2.0"/>
          <w:lang w:eastAsia="zh-CN"/>
        </w:rPr>
        <w:t>NR c</w:t>
      </w:r>
      <w:r>
        <w:rPr>
          <w:rFonts w:cs="v4.2.0"/>
        </w:rPr>
        <w:t>ell is known.</w:t>
      </w:r>
    </w:p>
    <w:p w14:paraId="49753A00" w14:textId="77777777" w:rsidR="00DF0459" w:rsidRDefault="00DF0459" w:rsidP="00DF0459">
      <w:r>
        <w:t>There is no requirement if the target cell does not contain the UE context.</w:t>
      </w:r>
    </w:p>
    <w:p w14:paraId="313EF9B4" w14:textId="77777777" w:rsidR="00DF0459" w:rsidRDefault="00DF0459" w:rsidP="00DF0459">
      <w:r>
        <w:t>In the requirement defined in the below tables, the target FR1 cell is known if it has been meeting the relevant cell identification requirement during the last 5 seconds otherwise it is unknown.</w:t>
      </w:r>
    </w:p>
    <w:p w14:paraId="57FE30DA" w14:textId="77777777" w:rsidR="00DF0459" w:rsidRDefault="00DF0459" w:rsidP="00DF0459">
      <w:pPr>
        <w:pStyle w:val="TH"/>
      </w:pPr>
      <w:r>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DF0459" w14:paraId="5ED688BD" w14:textId="77777777" w:rsidTr="00A36BD6">
        <w:trPr>
          <w:jc w:val="center"/>
        </w:trPr>
        <w:tc>
          <w:tcPr>
            <w:tcW w:w="1616" w:type="dxa"/>
            <w:tcBorders>
              <w:bottom w:val="nil"/>
            </w:tcBorders>
          </w:tcPr>
          <w:p w14:paraId="4DA4F974" w14:textId="77777777" w:rsidR="00DF0459" w:rsidRDefault="00DF0459" w:rsidP="00A36BD6">
            <w:pPr>
              <w:pStyle w:val="TAH"/>
              <w:rPr>
                <w:lang w:eastAsia="ko-KR"/>
              </w:rPr>
            </w:pPr>
            <w:r>
              <w:rPr>
                <w:rFonts w:cs="v4.2.0"/>
                <w:lang w:eastAsia="ko-KR"/>
              </w:rPr>
              <w:t xml:space="preserve">Serving cell </w:t>
            </w:r>
          </w:p>
        </w:tc>
        <w:tc>
          <w:tcPr>
            <w:tcW w:w="1837" w:type="dxa"/>
            <w:tcBorders>
              <w:bottom w:val="nil"/>
            </w:tcBorders>
          </w:tcPr>
          <w:p w14:paraId="4D02C450" w14:textId="77777777" w:rsidR="00DF0459" w:rsidRDefault="00DF0459" w:rsidP="00A36BD6">
            <w:pPr>
              <w:pStyle w:val="TAH"/>
              <w:rPr>
                <w:lang w:eastAsia="ko-KR"/>
              </w:rPr>
            </w:pPr>
            <w:r>
              <w:rPr>
                <w:lang w:eastAsia="ko-KR"/>
              </w:rPr>
              <w:t xml:space="preserve">FR of target NR </w:t>
            </w:r>
          </w:p>
        </w:tc>
        <w:tc>
          <w:tcPr>
            <w:tcW w:w="6176" w:type="dxa"/>
            <w:gridSpan w:val="2"/>
          </w:tcPr>
          <w:p w14:paraId="7E31FD7C" w14:textId="77777777" w:rsidR="00DF0459" w:rsidRDefault="00DF0459" w:rsidP="00A36BD6">
            <w:pPr>
              <w:pStyle w:val="TAH"/>
              <w:rPr>
                <w:lang w:eastAsia="ko-KR"/>
              </w:rPr>
            </w:pPr>
            <w:r>
              <w:rPr>
                <w:lang w:eastAsia="ko-KR"/>
              </w:rPr>
              <w:t>T</w:t>
            </w:r>
            <w:r>
              <w:rPr>
                <w:vertAlign w:val="subscript"/>
                <w:lang w:eastAsia="ko-KR"/>
              </w:rPr>
              <w:t xml:space="preserve">identify_intra_NR </w:t>
            </w:r>
            <w:r>
              <w:rPr>
                <w:lang w:eastAsia="ko-KR"/>
              </w:rPr>
              <w:t>[ms]</w:t>
            </w:r>
          </w:p>
        </w:tc>
      </w:tr>
      <w:tr w:rsidR="00DF0459" w14:paraId="5CB34486" w14:textId="77777777" w:rsidTr="00A36BD6">
        <w:trPr>
          <w:jc w:val="center"/>
        </w:trPr>
        <w:tc>
          <w:tcPr>
            <w:tcW w:w="1616" w:type="dxa"/>
            <w:tcBorders>
              <w:top w:val="nil"/>
              <w:bottom w:val="nil"/>
            </w:tcBorders>
          </w:tcPr>
          <w:p w14:paraId="67489CE4" w14:textId="77777777" w:rsidR="00DF0459" w:rsidRDefault="00DF0459" w:rsidP="00A36BD6">
            <w:pPr>
              <w:pStyle w:val="TAH"/>
              <w:rPr>
                <w:lang w:eastAsia="ko-KR"/>
              </w:rPr>
            </w:pPr>
            <w:r>
              <w:rPr>
                <w:rFonts w:cs="v4.2.0"/>
                <w:lang w:eastAsia="ko-KR"/>
              </w:rPr>
              <w:t xml:space="preserve">SSB </w:t>
            </w:r>
            <w:r>
              <w:t>Ês/Iot (dB)</w:t>
            </w:r>
          </w:p>
        </w:tc>
        <w:tc>
          <w:tcPr>
            <w:tcW w:w="1837" w:type="dxa"/>
            <w:tcBorders>
              <w:top w:val="nil"/>
              <w:bottom w:val="nil"/>
            </w:tcBorders>
          </w:tcPr>
          <w:p w14:paraId="67B7B5AF" w14:textId="77777777" w:rsidR="00DF0459" w:rsidRDefault="00DF0459" w:rsidP="00A36BD6">
            <w:pPr>
              <w:pStyle w:val="TAH"/>
              <w:rPr>
                <w:lang w:eastAsia="ko-KR"/>
              </w:rPr>
            </w:pPr>
            <w:r>
              <w:rPr>
                <w:lang w:eastAsia="ko-KR"/>
              </w:rPr>
              <w:t>cell</w:t>
            </w:r>
          </w:p>
        </w:tc>
        <w:tc>
          <w:tcPr>
            <w:tcW w:w="2801" w:type="dxa"/>
            <w:tcBorders>
              <w:bottom w:val="nil"/>
            </w:tcBorders>
          </w:tcPr>
          <w:p w14:paraId="0DC1F922" w14:textId="77777777" w:rsidR="00DF0459" w:rsidRDefault="00DF0459" w:rsidP="00A36BD6">
            <w:pPr>
              <w:pStyle w:val="TAH"/>
              <w:rPr>
                <w:lang w:eastAsia="ko-KR"/>
              </w:rPr>
            </w:pPr>
            <w:r>
              <w:rPr>
                <w:lang w:eastAsia="ko-KR"/>
              </w:rPr>
              <w:t>Known NR cell</w:t>
            </w:r>
          </w:p>
        </w:tc>
        <w:tc>
          <w:tcPr>
            <w:tcW w:w="3375" w:type="dxa"/>
            <w:tcBorders>
              <w:bottom w:val="nil"/>
            </w:tcBorders>
          </w:tcPr>
          <w:p w14:paraId="657F38CF" w14:textId="77777777" w:rsidR="00DF0459" w:rsidRDefault="00DF0459" w:rsidP="00A36BD6">
            <w:pPr>
              <w:pStyle w:val="TAH"/>
              <w:rPr>
                <w:lang w:eastAsia="ko-KR"/>
              </w:rPr>
            </w:pPr>
            <w:r>
              <w:rPr>
                <w:lang w:eastAsia="ko-KR"/>
              </w:rPr>
              <w:t>Unknown NR cell</w:t>
            </w:r>
          </w:p>
        </w:tc>
      </w:tr>
      <w:tr w:rsidR="00DF0459" w14:paraId="26644C6C" w14:textId="77777777" w:rsidTr="00A36BD6">
        <w:trPr>
          <w:jc w:val="center"/>
        </w:trPr>
        <w:tc>
          <w:tcPr>
            <w:tcW w:w="1616" w:type="dxa"/>
          </w:tcPr>
          <w:p w14:paraId="6458B506" w14:textId="77777777" w:rsidR="00DF0459" w:rsidRDefault="00DF0459" w:rsidP="00A36BD6">
            <w:pPr>
              <w:pStyle w:val="TAC"/>
              <w:rPr>
                <w:lang w:eastAsia="zh-CN"/>
              </w:rPr>
            </w:pPr>
            <w:r>
              <w:rPr>
                <w:rFonts w:eastAsia="Times New Roman" w:cs="Arial" w:hint="eastAsia"/>
                <w:lang w:eastAsia="ko-KR"/>
              </w:rPr>
              <w:t>≥</w:t>
            </w:r>
            <w:r>
              <w:rPr>
                <w:rFonts w:eastAsia="Times New Roman"/>
                <w:lang w:eastAsia="ko-KR"/>
              </w:rPr>
              <w:t xml:space="preserve"> -8</w:t>
            </w:r>
          </w:p>
        </w:tc>
        <w:tc>
          <w:tcPr>
            <w:tcW w:w="1837" w:type="dxa"/>
          </w:tcPr>
          <w:p w14:paraId="3A259A0C" w14:textId="77777777" w:rsidR="00DF0459" w:rsidRDefault="00DF0459" w:rsidP="00A36BD6">
            <w:pPr>
              <w:pStyle w:val="TAC"/>
              <w:rPr>
                <w:lang w:eastAsia="ko-KR"/>
              </w:rPr>
            </w:pPr>
            <w:r>
              <w:rPr>
                <w:rFonts w:eastAsia="Times New Roman"/>
                <w:lang w:eastAsia="ko-KR"/>
              </w:rPr>
              <w:t>FR1</w:t>
            </w:r>
          </w:p>
        </w:tc>
        <w:tc>
          <w:tcPr>
            <w:tcW w:w="2801" w:type="dxa"/>
          </w:tcPr>
          <w:p w14:paraId="4F93834B" w14:textId="77777777" w:rsidR="00DF0459" w:rsidRDefault="00DF0459" w:rsidP="00A36BD6">
            <w:pPr>
              <w:pStyle w:val="TAC"/>
            </w:pPr>
            <w:r>
              <w:rPr>
                <w:rFonts w:eastAsia="Times New Roman"/>
              </w:rPr>
              <w:t>MAX (200 ms, 5 x T</w:t>
            </w:r>
            <w:r>
              <w:rPr>
                <w:rFonts w:eastAsia="Times New Roman"/>
                <w:vertAlign w:val="subscript"/>
              </w:rPr>
              <w:t>SMTC</w:t>
            </w:r>
            <w:r>
              <w:rPr>
                <w:rFonts w:eastAsia="Times New Roman"/>
              </w:rPr>
              <w:t>)</w:t>
            </w:r>
          </w:p>
        </w:tc>
        <w:tc>
          <w:tcPr>
            <w:tcW w:w="3375" w:type="dxa"/>
          </w:tcPr>
          <w:p w14:paraId="6920B247" w14:textId="77777777" w:rsidR="00DF0459" w:rsidRDefault="00DF0459" w:rsidP="00A36BD6">
            <w:pPr>
              <w:pStyle w:val="TAC"/>
            </w:pPr>
            <w:r>
              <w:rPr>
                <w:rFonts w:eastAsia="Times New Roman"/>
              </w:rPr>
              <w:t>MAX (800 ms, 10 x T</w:t>
            </w:r>
            <w:r>
              <w:rPr>
                <w:rFonts w:eastAsia="Times New Roman"/>
                <w:vertAlign w:val="subscript"/>
              </w:rPr>
              <w:t>SMTC</w:t>
            </w:r>
            <w:r>
              <w:rPr>
                <w:rFonts w:eastAsia="Times New Roman"/>
              </w:rPr>
              <w:t>)</w:t>
            </w:r>
          </w:p>
        </w:tc>
      </w:tr>
      <w:tr w:rsidR="00DF0459" w14:paraId="636DF10B" w14:textId="77777777" w:rsidTr="00A36BD6">
        <w:trPr>
          <w:jc w:val="center"/>
        </w:trPr>
        <w:tc>
          <w:tcPr>
            <w:tcW w:w="1616" w:type="dxa"/>
          </w:tcPr>
          <w:p w14:paraId="70D4A406" w14:textId="77777777" w:rsidR="00DF0459" w:rsidRDefault="00DF0459" w:rsidP="00A36BD6">
            <w:pPr>
              <w:pStyle w:val="TAC"/>
              <w:rPr>
                <w:lang w:eastAsia="zh-CN"/>
              </w:rPr>
            </w:pPr>
            <w:r>
              <w:rPr>
                <w:rFonts w:eastAsia="Times New Roman" w:cs="Arial" w:hint="eastAsia"/>
                <w:lang w:eastAsia="ko-KR"/>
              </w:rPr>
              <w:t>≥</w:t>
            </w:r>
            <w:r>
              <w:rPr>
                <w:rFonts w:eastAsia="Times New Roman"/>
                <w:lang w:eastAsia="ko-KR"/>
              </w:rPr>
              <w:t xml:space="preserve"> -8</w:t>
            </w:r>
          </w:p>
        </w:tc>
        <w:tc>
          <w:tcPr>
            <w:tcW w:w="1837" w:type="dxa"/>
          </w:tcPr>
          <w:p w14:paraId="28A55D63" w14:textId="77777777" w:rsidR="00DF0459" w:rsidRDefault="00DF0459" w:rsidP="00A36BD6">
            <w:pPr>
              <w:pStyle w:val="TAC"/>
              <w:rPr>
                <w:lang w:eastAsia="ko-KR"/>
              </w:rPr>
            </w:pPr>
            <w:r>
              <w:rPr>
                <w:rFonts w:eastAsia="Times New Roman"/>
                <w:lang w:eastAsia="ko-KR"/>
              </w:rPr>
              <w:t>FR2</w:t>
            </w:r>
            <w:r>
              <w:rPr>
                <w:rFonts w:eastAsia="Times New Roman" w:hint="eastAsia"/>
                <w:lang w:eastAsia="zh-CN"/>
              </w:rPr>
              <w:t>-</w:t>
            </w:r>
            <w:r>
              <w:rPr>
                <w:rFonts w:eastAsia="Times New Roman"/>
                <w:lang w:eastAsia="ko-KR"/>
              </w:rPr>
              <w:t>1</w:t>
            </w:r>
          </w:p>
        </w:tc>
        <w:tc>
          <w:tcPr>
            <w:tcW w:w="2801" w:type="dxa"/>
          </w:tcPr>
          <w:p w14:paraId="6AFC6552" w14:textId="77777777" w:rsidR="00DF0459" w:rsidRDefault="00DF0459" w:rsidP="00A36BD6">
            <w:pPr>
              <w:pStyle w:val="TAC"/>
              <w:rPr>
                <w:lang w:eastAsia="zh-CN"/>
              </w:rPr>
            </w:pPr>
            <w:r>
              <w:rPr>
                <w:rFonts w:eastAsia="Times New Roman"/>
                <w:lang w:eastAsia="zh-CN"/>
              </w:rPr>
              <w:t>N/A</w:t>
            </w:r>
          </w:p>
        </w:tc>
        <w:tc>
          <w:tcPr>
            <w:tcW w:w="3375" w:type="dxa"/>
          </w:tcPr>
          <w:p w14:paraId="6FC7EA21" w14:textId="77777777" w:rsidR="00DF0459" w:rsidRDefault="00DF0459" w:rsidP="00A36BD6">
            <w:pPr>
              <w:pStyle w:val="TAC"/>
              <w:rPr>
                <w:lang w:eastAsia="ko-KR"/>
              </w:rPr>
            </w:pPr>
            <w:r>
              <w:rPr>
                <w:rFonts w:eastAsia="Times New Roman"/>
                <w:lang w:eastAsia="ko-KR"/>
              </w:rPr>
              <w:t xml:space="preserve">MAX (1000 ms, </w:t>
            </w:r>
            <w:r>
              <w:rPr>
                <w:rFonts w:hint="eastAsia"/>
                <w:lang w:val="en-US" w:eastAsia="zh-CN"/>
              </w:rPr>
              <w:t>(M1</w:t>
            </w:r>
            <w:r>
              <w:rPr>
                <w:rFonts w:eastAsia="Times New Roman"/>
                <w:vertAlign w:val="superscript"/>
              </w:rPr>
              <w:t>Note</w:t>
            </w:r>
            <w:r>
              <w:rPr>
                <w:rFonts w:hint="eastAsia"/>
                <w:vertAlign w:val="superscript"/>
                <w:lang w:val="en-US" w:eastAsia="zh-CN"/>
              </w:rPr>
              <w:t>2</w:t>
            </w:r>
            <w:r>
              <w:rPr>
                <w:rFonts w:eastAsia="Times New Roman"/>
                <w:lang w:eastAsia="ko-KR"/>
              </w:rPr>
              <w:t xml:space="preserve"> x T</w:t>
            </w:r>
            <w:r>
              <w:rPr>
                <w:rFonts w:eastAsia="Times New Roman"/>
                <w:vertAlign w:val="subscript"/>
                <w:lang w:eastAsia="ko-KR"/>
              </w:rPr>
              <w:t>SMTC</w:t>
            </w:r>
            <w:r>
              <w:rPr>
                <w:rFonts w:hint="eastAsia"/>
                <w:vertAlign w:val="subscript"/>
                <w:lang w:eastAsia="zh-CN"/>
              </w:rPr>
              <w:t xml:space="preserve"> </w:t>
            </w:r>
            <w:r>
              <w:rPr>
                <w:rFonts w:eastAsia="Times New Roman"/>
                <w:lang w:eastAsia="ko-KR"/>
              </w:rPr>
              <w:t>+ T</w:t>
            </w:r>
            <w:r>
              <w:rPr>
                <w:rFonts w:eastAsia="Times New Roman"/>
                <w:vertAlign w:val="subscript"/>
                <w:lang w:eastAsia="ko-KR"/>
              </w:rPr>
              <w:t>proc</w:t>
            </w:r>
            <w:r>
              <w:rPr>
                <w:rFonts w:eastAsia="Times New Roman"/>
                <w:lang w:eastAsia="ko-KR"/>
              </w:rPr>
              <w:t>)</w:t>
            </w:r>
            <w:r>
              <w:rPr>
                <w:rFonts w:hint="eastAsia"/>
                <w:lang w:val="en-US" w:eastAsia="zh-CN"/>
              </w:rPr>
              <w:t>)</w:t>
            </w:r>
          </w:p>
        </w:tc>
      </w:tr>
      <w:tr w:rsidR="00DF0459" w14:paraId="39A2DFAB" w14:textId="77777777" w:rsidTr="00A36BD6">
        <w:trPr>
          <w:jc w:val="center"/>
        </w:trPr>
        <w:tc>
          <w:tcPr>
            <w:tcW w:w="1616" w:type="dxa"/>
          </w:tcPr>
          <w:p w14:paraId="0BC512FC" w14:textId="77777777" w:rsidR="00DF0459" w:rsidRDefault="00DF0459" w:rsidP="00A36BD6">
            <w:pPr>
              <w:pStyle w:val="TAC"/>
              <w:rPr>
                <w:rFonts w:cs="Arial"/>
                <w:lang w:eastAsia="ko-KR"/>
              </w:rPr>
            </w:pPr>
            <w:r>
              <w:rPr>
                <w:rFonts w:eastAsia="Times New Roman" w:cs="Arial" w:hint="eastAsia"/>
                <w:lang w:eastAsia="ko-KR"/>
              </w:rPr>
              <w:t>≥</w:t>
            </w:r>
            <w:r>
              <w:rPr>
                <w:rFonts w:eastAsia="Times New Roman"/>
                <w:lang w:eastAsia="ko-KR"/>
              </w:rPr>
              <w:t xml:space="preserve"> -8</w:t>
            </w:r>
          </w:p>
        </w:tc>
        <w:tc>
          <w:tcPr>
            <w:tcW w:w="1837" w:type="dxa"/>
          </w:tcPr>
          <w:p w14:paraId="2275F4D0" w14:textId="77777777" w:rsidR="00DF0459" w:rsidRDefault="00DF0459" w:rsidP="00A36BD6">
            <w:pPr>
              <w:pStyle w:val="TAC"/>
              <w:rPr>
                <w:lang w:eastAsia="ko-KR"/>
              </w:rPr>
            </w:pPr>
            <w:r>
              <w:rPr>
                <w:rFonts w:eastAsia="Times New Roman"/>
                <w:lang w:eastAsia="ko-KR"/>
              </w:rPr>
              <w:t>FR2</w:t>
            </w:r>
            <w:r>
              <w:rPr>
                <w:rFonts w:eastAsia="Times New Roman" w:hint="eastAsia"/>
                <w:lang w:eastAsia="zh-CN"/>
              </w:rPr>
              <w:t>-</w:t>
            </w:r>
            <w:r>
              <w:rPr>
                <w:rFonts w:eastAsia="Times New Roman"/>
                <w:lang w:eastAsia="ko-KR"/>
              </w:rPr>
              <w:t>2</w:t>
            </w:r>
          </w:p>
        </w:tc>
        <w:tc>
          <w:tcPr>
            <w:tcW w:w="2801" w:type="dxa"/>
          </w:tcPr>
          <w:p w14:paraId="223D89EF" w14:textId="77777777" w:rsidR="00DF0459" w:rsidRDefault="00DF0459" w:rsidP="00A36BD6">
            <w:pPr>
              <w:pStyle w:val="TAC"/>
              <w:rPr>
                <w:lang w:eastAsia="zh-CN"/>
              </w:rPr>
            </w:pPr>
            <w:r>
              <w:rPr>
                <w:rFonts w:eastAsia="Times New Roman"/>
                <w:lang w:eastAsia="zh-CN"/>
              </w:rPr>
              <w:t>N/A</w:t>
            </w:r>
          </w:p>
        </w:tc>
        <w:tc>
          <w:tcPr>
            <w:tcW w:w="3375" w:type="dxa"/>
          </w:tcPr>
          <w:p w14:paraId="2DE15C68" w14:textId="77777777" w:rsidR="00DF0459" w:rsidRDefault="00DF0459" w:rsidP="00A36BD6">
            <w:pPr>
              <w:pStyle w:val="TAC"/>
              <w:rPr>
                <w:lang w:eastAsia="ko-KR"/>
              </w:rPr>
            </w:pPr>
            <w:r>
              <w:rPr>
                <w:rFonts w:eastAsia="Times New Roman"/>
                <w:lang w:eastAsia="ko-KR"/>
              </w:rPr>
              <w:t xml:space="preserve">MAX (1000 ms, </w:t>
            </w:r>
            <w:r>
              <w:rPr>
                <w:rFonts w:eastAsia="Times New Roman"/>
                <w:lang w:eastAsia="zh-CN"/>
              </w:rPr>
              <w:t>120</w:t>
            </w:r>
            <w:r>
              <w:rPr>
                <w:rFonts w:eastAsia="Times New Roman"/>
                <w:lang w:eastAsia="ko-KR"/>
              </w:rPr>
              <w:t xml:space="preserve"> x T</w:t>
            </w:r>
            <w:r>
              <w:rPr>
                <w:rFonts w:eastAsia="Times New Roman"/>
                <w:vertAlign w:val="subscript"/>
                <w:lang w:eastAsia="ko-KR"/>
              </w:rPr>
              <w:t>SMTC</w:t>
            </w:r>
            <w:r>
              <w:rPr>
                <w:rFonts w:eastAsia="Times New Roman"/>
                <w:lang w:eastAsia="ko-KR"/>
              </w:rPr>
              <w:t>))</w:t>
            </w:r>
          </w:p>
        </w:tc>
      </w:tr>
      <w:tr w:rsidR="00DF0459" w14:paraId="3D0E2827" w14:textId="77777777" w:rsidTr="00A36BD6">
        <w:trPr>
          <w:jc w:val="center"/>
        </w:trPr>
        <w:tc>
          <w:tcPr>
            <w:tcW w:w="1616" w:type="dxa"/>
          </w:tcPr>
          <w:p w14:paraId="386B6D73" w14:textId="77777777" w:rsidR="00DF0459" w:rsidRDefault="00DF0459" w:rsidP="00A36BD6">
            <w:pPr>
              <w:pStyle w:val="TAC"/>
              <w:rPr>
                <w:lang w:eastAsia="zh-CN"/>
              </w:rPr>
            </w:pPr>
            <w:r>
              <w:rPr>
                <w:rFonts w:eastAsia="Times New Roman"/>
                <w:lang w:eastAsia="ko-KR"/>
              </w:rPr>
              <w:t>&lt; -8</w:t>
            </w:r>
          </w:p>
        </w:tc>
        <w:tc>
          <w:tcPr>
            <w:tcW w:w="1837" w:type="dxa"/>
          </w:tcPr>
          <w:p w14:paraId="0C52B5D0" w14:textId="77777777" w:rsidR="00DF0459" w:rsidRDefault="00DF0459" w:rsidP="00A36BD6">
            <w:pPr>
              <w:pStyle w:val="TAC"/>
              <w:rPr>
                <w:lang w:eastAsia="ko-KR"/>
              </w:rPr>
            </w:pPr>
            <w:r>
              <w:rPr>
                <w:rFonts w:eastAsia="Times New Roman"/>
                <w:lang w:eastAsia="ko-KR"/>
              </w:rPr>
              <w:t>FR1</w:t>
            </w:r>
          </w:p>
        </w:tc>
        <w:tc>
          <w:tcPr>
            <w:tcW w:w="2801" w:type="dxa"/>
          </w:tcPr>
          <w:p w14:paraId="5C15A8A7" w14:textId="77777777" w:rsidR="00DF0459" w:rsidRDefault="00DF0459" w:rsidP="00A36BD6">
            <w:pPr>
              <w:pStyle w:val="TAC"/>
              <w:rPr>
                <w:lang w:eastAsia="zh-CN"/>
              </w:rPr>
            </w:pPr>
            <w:r>
              <w:rPr>
                <w:rFonts w:eastAsia="Times New Roman"/>
                <w:lang w:eastAsia="zh-CN"/>
              </w:rPr>
              <w:t>N/A</w:t>
            </w:r>
          </w:p>
        </w:tc>
        <w:tc>
          <w:tcPr>
            <w:tcW w:w="3375" w:type="dxa"/>
          </w:tcPr>
          <w:p w14:paraId="45F4026F" w14:textId="77777777" w:rsidR="00DF0459" w:rsidRDefault="00DF0459" w:rsidP="00A36BD6">
            <w:pPr>
              <w:pStyle w:val="TAC"/>
              <w:rPr>
                <w:lang w:eastAsia="ko-KR"/>
              </w:rPr>
            </w:pPr>
            <w:r>
              <w:rPr>
                <w:rFonts w:eastAsia="Times New Roman"/>
              </w:rPr>
              <w:t>800</w:t>
            </w:r>
            <w:r>
              <w:rPr>
                <w:rFonts w:eastAsia="Times New Roman"/>
                <w:vertAlign w:val="superscript"/>
              </w:rPr>
              <w:t>Note1</w:t>
            </w:r>
          </w:p>
        </w:tc>
      </w:tr>
      <w:tr w:rsidR="00DF0459" w14:paraId="6B26F240" w14:textId="77777777" w:rsidTr="00A36BD6">
        <w:trPr>
          <w:jc w:val="center"/>
        </w:trPr>
        <w:tc>
          <w:tcPr>
            <w:tcW w:w="1616" w:type="dxa"/>
          </w:tcPr>
          <w:p w14:paraId="6327331D" w14:textId="77777777" w:rsidR="00DF0459" w:rsidRDefault="00DF0459" w:rsidP="00A36BD6">
            <w:pPr>
              <w:pStyle w:val="TAC"/>
              <w:rPr>
                <w:lang w:eastAsia="zh-CN"/>
              </w:rPr>
            </w:pPr>
            <w:r>
              <w:rPr>
                <w:rFonts w:eastAsia="Times New Roman"/>
                <w:lang w:eastAsia="ko-KR"/>
              </w:rPr>
              <w:t>&lt; -8</w:t>
            </w:r>
          </w:p>
        </w:tc>
        <w:tc>
          <w:tcPr>
            <w:tcW w:w="1837" w:type="dxa"/>
          </w:tcPr>
          <w:p w14:paraId="71E0BC4B" w14:textId="77777777" w:rsidR="00DF0459" w:rsidRDefault="00DF0459" w:rsidP="00A36BD6">
            <w:pPr>
              <w:pStyle w:val="TAC"/>
              <w:rPr>
                <w:lang w:eastAsia="ko-KR"/>
              </w:rPr>
            </w:pPr>
            <w:r>
              <w:rPr>
                <w:rFonts w:eastAsia="Times New Roman"/>
                <w:lang w:eastAsia="ko-KR"/>
              </w:rPr>
              <w:t>FR2-1</w:t>
            </w:r>
          </w:p>
        </w:tc>
        <w:tc>
          <w:tcPr>
            <w:tcW w:w="2801" w:type="dxa"/>
          </w:tcPr>
          <w:p w14:paraId="55A48481" w14:textId="77777777" w:rsidR="00DF0459" w:rsidRDefault="00DF0459" w:rsidP="00A36BD6">
            <w:pPr>
              <w:pStyle w:val="TAC"/>
              <w:rPr>
                <w:lang w:eastAsia="zh-CN"/>
              </w:rPr>
            </w:pPr>
            <w:r>
              <w:rPr>
                <w:rFonts w:eastAsia="Times New Roman"/>
                <w:lang w:eastAsia="zh-CN"/>
              </w:rPr>
              <w:t>N/A</w:t>
            </w:r>
          </w:p>
        </w:tc>
        <w:tc>
          <w:tcPr>
            <w:tcW w:w="3375" w:type="dxa"/>
          </w:tcPr>
          <w:p w14:paraId="237C1B10" w14:textId="77777777" w:rsidR="00DF0459" w:rsidRDefault="00DF0459" w:rsidP="00A36BD6">
            <w:pPr>
              <w:pStyle w:val="TAC"/>
              <w:rPr>
                <w:lang w:eastAsia="ko-KR"/>
              </w:rPr>
            </w:pPr>
            <w:r>
              <w:rPr>
                <w:rFonts w:hint="eastAsia"/>
                <w:lang w:val="en-US" w:eastAsia="zh-CN"/>
              </w:rPr>
              <w:t>M2</w:t>
            </w:r>
            <w:r>
              <w:rPr>
                <w:rFonts w:eastAsia="Times New Roman"/>
                <w:vertAlign w:val="superscript"/>
              </w:rPr>
              <w:t>Note1</w:t>
            </w:r>
            <w:r>
              <w:rPr>
                <w:rFonts w:hint="eastAsia"/>
                <w:vertAlign w:val="superscript"/>
                <w:lang w:val="en-US" w:eastAsia="zh-CN"/>
              </w:rPr>
              <w:t>,</w:t>
            </w:r>
            <w:r>
              <w:rPr>
                <w:rFonts w:eastAsia="Times New Roman"/>
                <w:vertAlign w:val="superscript"/>
              </w:rPr>
              <w:t>Note</w:t>
            </w:r>
            <w:r>
              <w:rPr>
                <w:rFonts w:hint="eastAsia"/>
                <w:vertAlign w:val="superscript"/>
                <w:lang w:val="en-US" w:eastAsia="zh-CN"/>
              </w:rPr>
              <w:t xml:space="preserve">3 </w:t>
            </w:r>
            <w:r>
              <w:rPr>
                <w:rFonts w:eastAsia="Times New Roman"/>
                <w:lang w:eastAsia="ko-KR"/>
              </w:rPr>
              <w:t>+ T</w:t>
            </w:r>
            <w:r>
              <w:rPr>
                <w:rFonts w:eastAsia="Times New Roman"/>
                <w:vertAlign w:val="subscript"/>
                <w:lang w:eastAsia="ko-KR"/>
              </w:rPr>
              <w:t>proc</w:t>
            </w:r>
          </w:p>
        </w:tc>
      </w:tr>
      <w:tr w:rsidR="00DF0459" w14:paraId="6FB06C58" w14:textId="77777777" w:rsidTr="00A36BD6">
        <w:trPr>
          <w:jc w:val="center"/>
        </w:trPr>
        <w:tc>
          <w:tcPr>
            <w:tcW w:w="1616" w:type="dxa"/>
          </w:tcPr>
          <w:p w14:paraId="50287F5B" w14:textId="77777777" w:rsidR="00DF0459" w:rsidRDefault="00DF0459" w:rsidP="00A36BD6">
            <w:pPr>
              <w:pStyle w:val="TAC"/>
              <w:rPr>
                <w:lang w:eastAsia="ko-KR"/>
              </w:rPr>
            </w:pPr>
            <w:r>
              <w:rPr>
                <w:rFonts w:eastAsia="Times New Roman"/>
                <w:lang w:eastAsia="ko-KR"/>
              </w:rPr>
              <w:t>&lt; -8</w:t>
            </w:r>
          </w:p>
        </w:tc>
        <w:tc>
          <w:tcPr>
            <w:tcW w:w="1837" w:type="dxa"/>
          </w:tcPr>
          <w:p w14:paraId="3CAA9482" w14:textId="77777777" w:rsidR="00DF0459" w:rsidRDefault="00DF0459" w:rsidP="00A36BD6">
            <w:pPr>
              <w:pStyle w:val="TAC"/>
              <w:rPr>
                <w:lang w:eastAsia="ko-KR"/>
              </w:rPr>
            </w:pPr>
            <w:r>
              <w:rPr>
                <w:rFonts w:eastAsia="Times New Roman"/>
                <w:lang w:eastAsia="ko-KR"/>
              </w:rPr>
              <w:t>FR2-2</w:t>
            </w:r>
          </w:p>
        </w:tc>
        <w:tc>
          <w:tcPr>
            <w:tcW w:w="2801" w:type="dxa"/>
          </w:tcPr>
          <w:p w14:paraId="77101FE2" w14:textId="77777777" w:rsidR="00DF0459" w:rsidRDefault="00DF0459" w:rsidP="00A36BD6">
            <w:pPr>
              <w:pStyle w:val="TAC"/>
              <w:rPr>
                <w:lang w:eastAsia="zh-CN"/>
              </w:rPr>
            </w:pPr>
            <w:r>
              <w:rPr>
                <w:rFonts w:eastAsia="Times New Roman"/>
                <w:lang w:eastAsia="zh-CN"/>
              </w:rPr>
              <w:t>N/A</w:t>
            </w:r>
          </w:p>
        </w:tc>
        <w:tc>
          <w:tcPr>
            <w:tcW w:w="3375" w:type="dxa"/>
          </w:tcPr>
          <w:p w14:paraId="40A40714" w14:textId="77777777" w:rsidR="00DF0459" w:rsidRDefault="00DF0459" w:rsidP="00A36BD6">
            <w:pPr>
              <w:pStyle w:val="TAC"/>
              <w:rPr>
                <w:lang w:eastAsia="ko-KR"/>
              </w:rPr>
            </w:pPr>
            <w:r>
              <w:rPr>
                <w:rFonts w:eastAsia="Times New Roman"/>
                <w:lang w:eastAsia="ko-KR"/>
              </w:rPr>
              <w:t>5280</w:t>
            </w:r>
            <w:r>
              <w:rPr>
                <w:rFonts w:eastAsia="Times New Roman"/>
                <w:vertAlign w:val="superscript"/>
              </w:rPr>
              <w:t>Note1</w:t>
            </w:r>
          </w:p>
        </w:tc>
      </w:tr>
      <w:tr w:rsidR="00DF0459" w14:paraId="39997055" w14:textId="77777777" w:rsidTr="00A36BD6">
        <w:trPr>
          <w:jc w:val="center"/>
        </w:trPr>
        <w:tc>
          <w:tcPr>
            <w:tcW w:w="9629" w:type="dxa"/>
            <w:gridSpan w:val="4"/>
          </w:tcPr>
          <w:p w14:paraId="5014C056" w14:textId="77777777" w:rsidR="00473FC1" w:rsidRDefault="00473FC1" w:rsidP="00473FC1">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472374C4" w14:textId="77777777" w:rsidR="00473FC1" w:rsidRDefault="00473FC1" w:rsidP="00473FC1">
            <w:pPr>
              <w:keepNext/>
              <w:keepLines/>
              <w:spacing w:after="0"/>
              <w:ind w:left="865" w:hanging="865"/>
              <w:rPr>
                <w:rFonts w:ascii="Arial" w:hAnsi="Arial"/>
                <w:sz w:val="18"/>
                <w:lang w:val="en-US" w:eastAsia="zh-CN"/>
              </w:rPr>
            </w:pPr>
            <w:r>
              <w:rPr>
                <w:rFonts w:ascii="Arial" w:hAnsi="Arial"/>
                <w:sz w:val="18"/>
                <w:lang w:val="en-US" w:eastAsia="zh-CN"/>
              </w:rPr>
              <w:t>NOTE 2:</w:t>
            </w:r>
            <w:r>
              <w:rPr>
                <w:rFonts w:ascii="Arial" w:hAnsi="Arial"/>
                <w:sz w:val="18"/>
                <w:lang w:val="en-US" w:eastAsia="zh-CN"/>
              </w:rPr>
              <w:tab/>
            </w:r>
            <w:ins w:id="10" w:author="MTK - Ogeen Toma" w:date="2025-11-07T21:17:00Z">
              <w:r>
                <w:rPr>
                  <w:rFonts w:ascii="Arial" w:hAnsi="Arial"/>
                  <w:sz w:val="18"/>
                  <w:lang w:val="en-US" w:eastAsia="zh-CN"/>
                </w:rPr>
                <w:t xml:space="preserve">M1 = N*10, N = </w:t>
              </w:r>
            </w:ins>
            <w:ins w:id="11" w:author="MTK - Ogeen Toma" w:date="2025-11-07T21:22:00Z">
              <w:r w:rsidRPr="000D7F63">
                <w:rPr>
                  <w:rFonts w:ascii="Arial" w:hAnsi="Arial"/>
                  <w:i/>
                  <w:sz w:val="18"/>
                  <w:lang w:val="en-US" w:eastAsia="zh-CN"/>
                </w:rPr>
                <w:t>reduced beam sweeping factor</w:t>
              </w:r>
            </w:ins>
            <w:ins w:id="12" w:author="MTK - Ogeen Toma" w:date="2025-11-07T21:17:00Z">
              <w:r>
                <w:rPr>
                  <w:rFonts w:ascii="Arial" w:hAnsi="Arial"/>
                  <w:sz w:val="18"/>
                  <w:lang w:val="en-US" w:eastAsia="zh-CN"/>
                </w:rPr>
                <w:t xml:space="preserve"> and </w:t>
              </w:r>
              <w:r>
                <w:rPr>
                  <w:rFonts w:ascii="Arial" w:hAnsi="Arial"/>
                  <w:sz w:val="18"/>
                  <w:lang w:eastAsia="ko-KR"/>
                </w:rPr>
                <w:t>T</w:t>
              </w:r>
              <w:r>
                <w:rPr>
                  <w:rFonts w:ascii="Arial" w:hAnsi="Arial"/>
                  <w:sz w:val="18"/>
                  <w:vertAlign w:val="subscript"/>
                  <w:lang w:eastAsia="ko-KR"/>
                </w:rPr>
                <w:t>proc</w:t>
              </w:r>
              <w:r>
                <w:rPr>
                  <w:rFonts w:ascii="Arial" w:hAnsi="Arial"/>
                  <w:sz w:val="18"/>
                  <w:lang w:eastAsia="ko-KR"/>
                </w:rPr>
                <w:t xml:space="preserve"> = 2 ms</w:t>
              </w:r>
              <w:r w:rsidRPr="000D7F63">
                <w:rPr>
                  <w:rFonts w:ascii="Arial" w:hAnsi="Arial"/>
                  <w:sz w:val="18"/>
                  <w:lang w:val="en-US" w:eastAsia="zh-CN"/>
                </w:rPr>
                <w:t xml:space="preserve"> </w:t>
              </w:r>
              <w:r>
                <w:rPr>
                  <w:rFonts w:ascii="Arial" w:hAnsi="Arial"/>
                  <w:sz w:val="18"/>
                  <w:lang w:val="en-US" w:eastAsia="zh-CN"/>
                </w:rPr>
                <w:t xml:space="preserve">for the UE capable of </w:t>
              </w:r>
              <w:r>
                <w:rPr>
                  <w:rFonts w:ascii="Arial" w:hAnsi="Arial"/>
                  <w:i/>
                  <w:iCs/>
                  <w:sz w:val="18"/>
                  <w:lang w:eastAsia="en-GB"/>
                </w:rPr>
                <w:t>Rel-19 L3 fast Rx beam sweeping</w:t>
              </w:r>
              <w:r w:rsidRPr="000D7F63">
                <w:rPr>
                  <w:rFonts w:ascii="Arial" w:hAnsi="Arial"/>
                  <w:sz w:val="18"/>
                  <w:lang w:val="en-US" w:eastAsia="zh-CN"/>
                </w:rPr>
                <w:t xml:space="preserve"> </w:t>
              </w:r>
            </w:ins>
            <w:ins w:id="13" w:author="MTK - Ogeen Toma" w:date="2025-11-07T21:16:00Z">
              <w:r w:rsidRPr="000D7F63">
                <w:rPr>
                  <w:rFonts w:ascii="Arial" w:hAnsi="Arial"/>
                  <w:sz w:val="18"/>
                  <w:lang w:val="en-US" w:eastAsia="zh-CN"/>
                </w:rPr>
                <w:t xml:space="preserve">and </w:t>
              </w:r>
            </w:ins>
            <w:ins w:id="14" w:author="MTK - Ogeen Toma" w:date="2025-11-07T21:22:00Z">
              <w:r>
                <w:rPr>
                  <w:rFonts w:ascii="Arial" w:hAnsi="Arial"/>
                  <w:sz w:val="18"/>
                  <w:lang w:val="en-US" w:eastAsia="zh-CN"/>
                </w:rPr>
                <w:t xml:space="preserve">when </w:t>
              </w:r>
            </w:ins>
            <w:ins w:id="15" w:author="MTK - Ogeen Toma" w:date="2025-11-07T21:16:00Z">
              <w:r w:rsidRPr="000D7F63">
                <w:rPr>
                  <w:rFonts w:ascii="Arial" w:hAnsi="Arial"/>
                  <w:sz w:val="18"/>
                  <w:lang w:val="en-US" w:eastAsia="zh-CN"/>
                </w:rPr>
                <w:t>the conditions in clause 3.6.2</w:t>
              </w:r>
            </w:ins>
            <w:ins w:id="16" w:author="MTK - Ogeen Toma" w:date="2025-11-07T21:23:00Z">
              <w:r>
                <w:rPr>
                  <w:rFonts w:ascii="Arial" w:hAnsi="Arial"/>
                  <w:sz w:val="18"/>
                  <w:lang w:val="en-US" w:eastAsia="zh-CN"/>
                </w:rPr>
                <w:t>1</w:t>
              </w:r>
            </w:ins>
            <w:ins w:id="17" w:author="MTK - Ogeen Toma" w:date="2025-11-07T21:16:00Z">
              <w:r w:rsidRPr="000D7F63">
                <w:rPr>
                  <w:rFonts w:ascii="Arial" w:hAnsi="Arial"/>
                  <w:sz w:val="18"/>
                  <w:lang w:val="en-US" w:eastAsia="zh-CN"/>
                </w:rPr>
                <w:t xml:space="preserve"> are fulfilled</w:t>
              </w:r>
            </w:ins>
            <w:ins w:id="18" w:author="MTK - Ogeen Toma" w:date="2025-11-07T21:24:00Z">
              <w:r>
                <w:rPr>
                  <w:rFonts w:ascii="Arial" w:hAnsi="Arial"/>
                  <w:sz w:val="18"/>
                  <w:lang w:val="en-US" w:eastAsia="zh-CN"/>
                </w:rPr>
                <w:t xml:space="preserve">, </w:t>
              </w:r>
            </w:ins>
            <w:ins w:id="19" w:author="MTK - Ogeen Toma" w:date="2025-11-07T21:25:00Z">
              <w:r>
                <w:rPr>
                  <w:rFonts w:ascii="Arial" w:hAnsi="Arial"/>
                  <w:sz w:val="18"/>
                  <w:lang w:val="en-US" w:eastAsia="zh-CN"/>
                </w:rPr>
                <w:t>otherwise</w:t>
              </w:r>
            </w:ins>
            <w:ins w:id="20" w:author="MTK - Ogeen Toma" w:date="2025-11-07T21:29:00Z">
              <w:r>
                <w:rPr>
                  <w:rFonts w:ascii="Arial" w:hAnsi="Arial"/>
                  <w:sz w:val="18"/>
                  <w:lang w:val="en-US" w:eastAsia="zh-CN"/>
                </w:rPr>
                <w:t>,</w:t>
              </w:r>
            </w:ins>
            <w:ins w:id="21" w:author="MTK - Ogeen Toma" w:date="2025-11-07T21:25:00Z">
              <w:r>
                <w:rPr>
                  <w:rFonts w:ascii="Arial" w:hAnsi="Arial"/>
                  <w:sz w:val="18"/>
                  <w:lang w:val="en-US" w:eastAsia="zh-CN"/>
                </w:rPr>
                <w:t xml:space="preserve"> </w:t>
              </w:r>
            </w:ins>
            <w:r>
              <w:rPr>
                <w:rFonts w:ascii="Arial" w:hAnsi="Arial"/>
                <w:sz w:val="18"/>
                <w:lang w:val="en-US" w:eastAsia="zh-CN"/>
              </w:rPr>
              <w:t xml:space="preserve">M1 = 80 and </w:t>
            </w:r>
            <w:r>
              <w:rPr>
                <w:rFonts w:ascii="Arial" w:hAnsi="Arial"/>
                <w:sz w:val="18"/>
                <w:lang w:eastAsia="ko-KR"/>
              </w:rPr>
              <w:t>T</w:t>
            </w:r>
            <w:r>
              <w:rPr>
                <w:rFonts w:ascii="Arial" w:hAnsi="Arial"/>
                <w:sz w:val="18"/>
                <w:vertAlign w:val="subscript"/>
                <w:lang w:eastAsia="ko-KR"/>
              </w:rPr>
              <w:t>proc</w:t>
            </w:r>
            <w:r>
              <w:rPr>
                <w:rFonts w:ascii="Arial" w:hAnsi="Arial"/>
                <w:sz w:val="18"/>
                <w:lang w:eastAsia="ko-KR"/>
              </w:rPr>
              <w:t xml:space="preserve"> = </w:t>
            </w:r>
            <w:r>
              <w:rPr>
                <w:rFonts w:ascii="Arial" w:hAnsi="Arial"/>
                <w:sz w:val="18"/>
                <w:lang w:val="en-US" w:eastAsia="zh-CN"/>
              </w:rPr>
              <w:t>0</w:t>
            </w:r>
            <w:r>
              <w:rPr>
                <w:rFonts w:ascii="Arial" w:hAnsi="Arial"/>
                <w:sz w:val="18"/>
                <w:lang w:eastAsia="ko-KR"/>
              </w:rPr>
              <w:t xml:space="preserve"> ms</w:t>
            </w:r>
            <w:ins w:id="22" w:author="MTK - Ogeen Toma" w:date="2025-11-07T21:25:00Z">
              <w:r>
                <w:rPr>
                  <w:rFonts w:ascii="Arial" w:hAnsi="Arial"/>
                  <w:sz w:val="18"/>
                  <w:lang w:val="en-US" w:eastAsia="zh-CN"/>
                </w:rPr>
                <w:t>.</w:t>
              </w:r>
            </w:ins>
            <w:del w:id="23" w:author="MTK - Ogeen Toma" w:date="2025-11-07T21:25:00Z">
              <w:r w:rsidDel="000D7F63">
                <w:rPr>
                  <w:rFonts w:ascii="Arial" w:hAnsi="Arial"/>
                  <w:sz w:val="18"/>
                  <w:lang w:val="en-US" w:eastAsia="zh-CN"/>
                </w:rPr>
                <w:delText xml:space="preserve"> for the UE not capable of </w:delText>
              </w:r>
              <w:r w:rsidDel="000D7F63">
                <w:rPr>
                  <w:rFonts w:ascii="Arial" w:hAnsi="Arial"/>
                  <w:i/>
                  <w:iCs/>
                  <w:sz w:val="18"/>
                  <w:lang w:eastAsia="en-GB"/>
                </w:rPr>
                <w:delText>Rel-19 L3 fast Rx beam sweeping</w:delText>
              </w:r>
              <w:r w:rsidDel="000D7F63">
                <w:rPr>
                  <w:rFonts w:ascii="Arial" w:hAnsi="Arial"/>
                  <w:sz w:val="18"/>
                  <w:lang w:val="en-US" w:eastAsia="zh-CN"/>
                </w:rPr>
                <w:delText xml:space="preserve">, otherwise, M1 = N1*10, N1 = </w:delText>
              </w:r>
              <w:r w:rsidDel="000D7F63">
                <w:rPr>
                  <w:rFonts w:ascii="Arial" w:hAnsi="Arial"/>
                  <w:i/>
                  <w:sz w:val="18"/>
                  <w:lang w:val="en-US" w:eastAsia="zh-CN"/>
                </w:rPr>
                <w:delText>reduced N</w:delText>
              </w:r>
              <w:r w:rsidDel="000D7F63">
                <w:rPr>
                  <w:rFonts w:ascii="Arial" w:hAnsi="Arial"/>
                  <w:sz w:val="18"/>
                  <w:lang w:val="en-US" w:eastAsia="zh-CN"/>
                </w:rPr>
                <w:delText xml:space="preserve"> and </w:delText>
              </w:r>
              <w:r w:rsidDel="000D7F63">
                <w:rPr>
                  <w:rFonts w:ascii="Arial" w:hAnsi="Arial"/>
                  <w:sz w:val="18"/>
                  <w:lang w:eastAsia="ko-KR"/>
                </w:rPr>
                <w:delText>T</w:delText>
              </w:r>
              <w:r w:rsidDel="000D7F63">
                <w:rPr>
                  <w:rFonts w:ascii="Arial" w:hAnsi="Arial"/>
                  <w:sz w:val="18"/>
                  <w:vertAlign w:val="subscript"/>
                  <w:lang w:eastAsia="ko-KR"/>
                </w:rPr>
                <w:delText>proc</w:delText>
              </w:r>
              <w:r w:rsidDel="000D7F63">
                <w:rPr>
                  <w:rFonts w:ascii="Arial" w:hAnsi="Arial"/>
                  <w:sz w:val="18"/>
                  <w:lang w:eastAsia="ko-KR"/>
                </w:rPr>
                <w:delText xml:space="preserve"> = 2 ms</w:delText>
              </w:r>
              <w:r w:rsidDel="000D7F63">
                <w:rPr>
                  <w:rFonts w:ascii="Arial" w:hAnsi="Arial"/>
                  <w:sz w:val="18"/>
                  <w:lang w:val="en-US" w:eastAsia="zh-CN"/>
                </w:rPr>
                <w:delText>.</w:delText>
              </w:r>
            </w:del>
          </w:p>
          <w:p w14:paraId="03DFBE70" w14:textId="36434EA8" w:rsidR="00DF0459" w:rsidRDefault="00473FC1" w:rsidP="00473FC1">
            <w:pPr>
              <w:pStyle w:val="TAN"/>
              <w:rPr>
                <w:lang w:eastAsia="zh-CN"/>
              </w:rPr>
            </w:pPr>
            <w:r>
              <w:rPr>
                <w:lang w:val="en-US" w:eastAsia="zh-CN"/>
              </w:rPr>
              <w:t>NOTE 3:</w:t>
            </w:r>
            <w:r>
              <w:rPr>
                <w:lang w:val="en-US" w:eastAsia="zh-CN"/>
              </w:rPr>
              <w:tab/>
            </w:r>
            <w:ins w:id="24" w:author="MTK - Ogeen Toma" w:date="2025-11-07T21:27:00Z">
              <w:r>
                <w:rPr>
                  <w:lang w:val="en-US" w:eastAsia="zh-CN"/>
                </w:rPr>
                <w:t xml:space="preserve">M2 = N*440, N = </w:t>
              </w:r>
            </w:ins>
            <w:ins w:id="25" w:author="MTK - Ogeen Toma" w:date="2025-11-07T21:28:00Z">
              <w:r>
                <w:rPr>
                  <w:i/>
                  <w:lang w:val="en-US" w:eastAsia="zh-CN"/>
                </w:rPr>
                <w:t>reduced beam sweeping factor</w:t>
              </w:r>
              <w:r>
                <w:rPr>
                  <w:lang w:val="en-US" w:eastAsia="zh-CN"/>
                </w:rPr>
                <w:t xml:space="preserve"> and </w:t>
              </w:r>
              <w:r>
                <w:rPr>
                  <w:lang w:eastAsia="ko-KR"/>
                </w:rPr>
                <w:t>T</w:t>
              </w:r>
              <w:r>
                <w:rPr>
                  <w:vertAlign w:val="subscript"/>
                  <w:lang w:eastAsia="ko-KR"/>
                </w:rPr>
                <w:t>proc</w:t>
              </w:r>
              <w:r>
                <w:rPr>
                  <w:lang w:eastAsia="ko-KR"/>
                </w:rPr>
                <w:t xml:space="preserve"> = 2 ms</w:t>
              </w:r>
              <w:r>
                <w:rPr>
                  <w:lang w:val="en-US" w:eastAsia="zh-CN"/>
                </w:rPr>
                <w:t xml:space="preserve"> for the UE capable of </w:t>
              </w:r>
              <w:r>
                <w:rPr>
                  <w:i/>
                  <w:iCs/>
                  <w:lang w:eastAsia="en-GB"/>
                </w:rPr>
                <w:t>Rel-19 L3 fast Rx beam sweeping</w:t>
              </w:r>
              <w:r>
                <w:rPr>
                  <w:lang w:val="en-US" w:eastAsia="zh-CN"/>
                </w:rPr>
                <w:t xml:space="preserve"> and when the conditions in clause 3.6.21 are fulfilled, otherwise</w:t>
              </w:r>
            </w:ins>
            <w:ins w:id="26" w:author="MTK - Ogeen Toma" w:date="2025-11-07T21:29:00Z">
              <w:r>
                <w:rPr>
                  <w:lang w:val="en-US" w:eastAsia="zh-CN"/>
                </w:rPr>
                <w:t xml:space="preserve">, </w:t>
              </w:r>
            </w:ins>
            <w:r>
              <w:rPr>
                <w:lang w:val="en-US" w:eastAsia="zh-CN"/>
              </w:rPr>
              <w:t xml:space="preserve">M2 = 3520 and </w:t>
            </w:r>
            <w:r>
              <w:rPr>
                <w:lang w:eastAsia="ko-KR"/>
              </w:rPr>
              <w:t>T</w:t>
            </w:r>
            <w:r>
              <w:rPr>
                <w:vertAlign w:val="subscript"/>
                <w:lang w:eastAsia="ko-KR"/>
              </w:rPr>
              <w:t>proc</w:t>
            </w:r>
            <w:r>
              <w:rPr>
                <w:lang w:eastAsia="ko-KR"/>
              </w:rPr>
              <w:t xml:space="preserve"> = </w:t>
            </w:r>
            <w:r>
              <w:rPr>
                <w:lang w:val="en-US" w:eastAsia="zh-CN"/>
              </w:rPr>
              <w:t>0</w:t>
            </w:r>
            <w:r>
              <w:rPr>
                <w:lang w:eastAsia="ko-KR"/>
              </w:rPr>
              <w:t xml:space="preserve"> ms</w:t>
            </w:r>
            <w:ins w:id="27" w:author="MTK - Ogeen Toma" w:date="2025-11-07T21:29:00Z">
              <w:r>
                <w:rPr>
                  <w:lang w:val="en-US" w:eastAsia="zh-CN"/>
                </w:rPr>
                <w:t>.</w:t>
              </w:r>
            </w:ins>
          </w:p>
        </w:tc>
      </w:tr>
    </w:tbl>
    <w:p w14:paraId="4E7735B5" w14:textId="77777777" w:rsidR="00DF0459" w:rsidRDefault="00DF0459" w:rsidP="00DF0459"/>
    <w:p w14:paraId="4E544FDF" w14:textId="77777777" w:rsidR="00DF0459" w:rsidRDefault="00DF0459" w:rsidP="00DF0459">
      <w:pPr>
        <w:pStyle w:val="TH"/>
      </w:pPr>
      <w:r>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DF0459" w14:paraId="301A3996" w14:textId="77777777" w:rsidTr="00A36BD6">
        <w:trPr>
          <w:jc w:val="center"/>
        </w:trPr>
        <w:tc>
          <w:tcPr>
            <w:tcW w:w="1696" w:type="dxa"/>
            <w:tcBorders>
              <w:bottom w:val="nil"/>
            </w:tcBorders>
          </w:tcPr>
          <w:p w14:paraId="1389062A" w14:textId="77777777" w:rsidR="00DF0459" w:rsidRDefault="00DF0459" w:rsidP="00A36BD6">
            <w:pPr>
              <w:pStyle w:val="TAH"/>
              <w:rPr>
                <w:lang w:eastAsia="ko-KR"/>
              </w:rPr>
            </w:pPr>
            <w:r>
              <w:rPr>
                <w:rFonts w:cs="v4.2.0"/>
                <w:lang w:eastAsia="ko-KR"/>
              </w:rPr>
              <w:t xml:space="preserve">Serving cell SSB </w:t>
            </w:r>
            <w:r>
              <w:t>Ês/Iot (dB)</w:t>
            </w:r>
          </w:p>
        </w:tc>
        <w:tc>
          <w:tcPr>
            <w:tcW w:w="1701" w:type="dxa"/>
            <w:tcBorders>
              <w:bottom w:val="nil"/>
            </w:tcBorders>
          </w:tcPr>
          <w:p w14:paraId="0ABE3F2B" w14:textId="77777777" w:rsidR="00DF0459" w:rsidRDefault="00DF0459" w:rsidP="00A36BD6">
            <w:pPr>
              <w:pStyle w:val="TAH"/>
              <w:rPr>
                <w:lang w:eastAsia="ko-KR"/>
              </w:rPr>
            </w:pPr>
            <w:r>
              <w:rPr>
                <w:lang w:eastAsia="ko-KR"/>
              </w:rPr>
              <w:t>FR of target NR cell</w:t>
            </w:r>
          </w:p>
        </w:tc>
        <w:tc>
          <w:tcPr>
            <w:tcW w:w="6246" w:type="dxa"/>
            <w:gridSpan w:val="2"/>
          </w:tcPr>
          <w:p w14:paraId="3F8A1A28" w14:textId="77777777" w:rsidR="00DF0459" w:rsidRDefault="00DF0459" w:rsidP="00A36BD6">
            <w:pPr>
              <w:pStyle w:val="TAH"/>
              <w:rPr>
                <w:lang w:eastAsia="ko-KR"/>
              </w:rPr>
            </w:pPr>
            <w:r>
              <w:rPr>
                <w:lang w:eastAsia="ko-KR"/>
              </w:rPr>
              <w:t>T</w:t>
            </w:r>
            <w:r>
              <w:rPr>
                <w:vertAlign w:val="subscript"/>
                <w:lang w:eastAsia="ko-KR"/>
              </w:rPr>
              <w:t xml:space="preserve">identify_inter_NR, i </w:t>
            </w:r>
            <w:r>
              <w:rPr>
                <w:lang w:eastAsia="ko-KR"/>
              </w:rPr>
              <w:t>[ms]</w:t>
            </w:r>
          </w:p>
        </w:tc>
      </w:tr>
      <w:tr w:rsidR="00DF0459" w14:paraId="74AE71CD" w14:textId="77777777" w:rsidTr="00A36BD6">
        <w:trPr>
          <w:jc w:val="center"/>
        </w:trPr>
        <w:tc>
          <w:tcPr>
            <w:tcW w:w="1696" w:type="dxa"/>
            <w:tcBorders>
              <w:top w:val="nil"/>
            </w:tcBorders>
          </w:tcPr>
          <w:p w14:paraId="79200D26" w14:textId="77777777" w:rsidR="00DF0459" w:rsidRDefault="00DF0459" w:rsidP="00A36BD6">
            <w:pPr>
              <w:pStyle w:val="TAH"/>
              <w:rPr>
                <w:lang w:eastAsia="ko-KR"/>
              </w:rPr>
            </w:pPr>
          </w:p>
        </w:tc>
        <w:tc>
          <w:tcPr>
            <w:tcW w:w="1701" w:type="dxa"/>
            <w:tcBorders>
              <w:top w:val="nil"/>
            </w:tcBorders>
          </w:tcPr>
          <w:p w14:paraId="5DA56CF4" w14:textId="77777777" w:rsidR="00DF0459" w:rsidRDefault="00DF0459" w:rsidP="00A36BD6">
            <w:pPr>
              <w:pStyle w:val="TAH"/>
              <w:rPr>
                <w:lang w:eastAsia="ko-KR"/>
              </w:rPr>
            </w:pPr>
          </w:p>
        </w:tc>
        <w:tc>
          <w:tcPr>
            <w:tcW w:w="2835" w:type="dxa"/>
          </w:tcPr>
          <w:p w14:paraId="2E51BA1D" w14:textId="77777777" w:rsidR="00DF0459" w:rsidRDefault="00DF0459" w:rsidP="00A36BD6">
            <w:pPr>
              <w:pStyle w:val="TAH"/>
              <w:rPr>
                <w:lang w:eastAsia="ko-KR"/>
              </w:rPr>
            </w:pPr>
            <w:r>
              <w:rPr>
                <w:lang w:eastAsia="ko-KR"/>
              </w:rPr>
              <w:t>Known NR cell</w:t>
            </w:r>
          </w:p>
        </w:tc>
        <w:tc>
          <w:tcPr>
            <w:tcW w:w="3411" w:type="dxa"/>
          </w:tcPr>
          <w:p w14:paraId="105DAC7A" w14:textId="77777777" w:rsidR="00DF0459" w:rsidRDefault="00DF0459" w:rsidP="00A36BD6">
            <w:pPr>
              <w:pStyle w:val="TAH"/>
              <w:rPr>
                <w:lang w:eastAsia="ko-KR"/>
              </w:rPr>
            </w:pPr>
            <w:r>
              <w:rPr>
                <w:lang w:eastAsia="ko-KR"/>
              </w:rPr>
              <w:t>Unknown NR cell</w:t>
            </w:r>
          </w:p>
        </w:tc>
      </w:tr>
      <w:tr w:rsidR="00DF0459" w14:paraId="1B8DC45A" w14:textId="77777777" w:rsidTr="00A36BD6">
        <w:trPr>
          <w:jc w:val="center"/>
        </w:trPr>
        <w:tc>
          <w:tcPr>
            <w:tcW w:w="1696" w:type="dxa"/>
          </w:tcPr>
          <w:p w14:paraId="6350A920" w14:textId="77777777" w:rsidR="00DF0459" w:rsidRDefault="00DF0459" w:rsidP="00A36BD6">
            <w:pPr>
              <w:pStyle w:val="TAL"/>
              <w:rPr>
                <w:lang w:eastAsia="zh-CN"/>
              </w:rPr>
            </w:pPr>
            <w:r>
              <w:rPr>
                <w:rFonts w:eastAsia="Times New Roman" w:cs="Arial" w:hint="eastAsia"/>
                <w:lang w:eastAsia="ko-KR"/>
              </w:rPr>
              <w:t>≥</w:t>
            </w:r>
            <w:r>
              <w:rPr>
                <w:rFonts w:eastAsia="Times New Roman" w:cs="Arial"/>
                <w:lang w:eastAsia="ko-KR"/>
              </w:rPr>
              <w:t xml:space="preserve"> </w:t>
            </w:r>
            <w:r>
              <w:rPr>
                <w:rFonts w:eastAsia="Times New Roman"/>
                <w:lang w:eastAsia="ko-KR"/>
              </w:rPr>
              <w:t>-8</w:t>
            </w:r>
          </w:p>
        </w:tc>
        <w:tc>
          <w:tcPr>
            <w:tcW w:w="1701" w:type="dxa"/>
          </w:tcPr>
          <w:p w14:paraId="287520CB" w14:textId="77777777" w:rsidR="00DF0459" w:rsidRDefault="00DF0459" w:rsidP="00A36BD6">
            <w:pPr>
              <w:pStyle w:val="TAL"/>
              <w:rPr>
                <w:lang w:eastAsia="ko-KR"/>
              </w:rPr>
            </w:pPr>
            <w:r>
              <w:rPr>
                <w:rFonts w:eastAsia="Times New Roman"/>
                <w:lang w:eastAsia="ko-KR"/>
              </w:rPr>
              <w:t>FR1</w:t>
            </w:r>
          </w:p>
        </w:tc>
        <w:tc>
          <w:tcPr>
            <w:tcW w:w="2835" w:type="dxa"/>
          </w:tcPr>
          <w:p w14:paraId="3077E25D" w14:textId="77777777" w:rsidR="00DF0459" w:rsidRDefault="00DF0459" w:rsidP="00A36BD6">
            <w:pPr>
              <w:pStyle w:val="TAC"/>
            </w:pPr>
            <w:r>
              <w:rPr>
                <w:rFonts w:eastAsia="Times New Roman"/>
              </w:rPr>
              <w:t>MAX (200 ms, 6 x T</w:t>
            </w:r>
            <w:r>
              <w:rPr>
                <w:rFonts w:eastAsia="Times New Roman"/>
                <w:vertAlign w:val="subscript"/>
              </w:rPr>
              <w:t>SMTC, i</w:t>
            </w:r>
            <w:r>
              <w:rPr>
                <w:rFonts w:eastAsia="Times New Roman"/>
              </w:rPr>
              <w:t>)</w:t>
            </w:r>
          </w:p>
        </w:tc>
        <w:tc>
          <w:tcPr>
            <w:tcW w:w="3411" w:type="dxa"/>
          </w:tcPr>
          <w:p w14:paraId="0233E2BB" w14:textId="77777777" w:rsidR="00DF0459" w:rsidRDefault="00DF0459" w:rsidP="00A36BD6">
            <w:pPr>
              <w:pStyle w:val="TAC"/>
            </w:pPr>
            <w:r>
              <w:rPr>
                <w:rFonts w:eastAsia="Times New Roman"/>
              </w:rPr>
              <w:t>MAX (800 ms, 13 x T</w:t>
            </w:r>
            <w:r>
              <w:rPr>
                <w:rFonts w:eastAsia="Times New Roman"/>
                <w:vertAlign w:val="subscript"/>
              </w:rPr>
              <w:t>SMTC, i</w:t>
            </w:r>
            <w:r>
              <w:rPr>
                <w:rFonts w:eastAsia="Times New Roman"/>
              </w:rPr>
              <w:t>)</w:t>
            </w:r>
          </w:p>
        </w:tc>
      </w:tr>
      <w:tr w:rsidR="00DF0459" w14:paraId="7D816F43" w14:textId="77777777" w:rsidTr="00A36BD6">
        <w:trPr>
          <w:jc w:val="center"/>
        </w:trPr>
        <w:tc>
          <w:tcPr>
            <w:tcW w:w="1696" w:type="dxa"/>
          </w:tcPr>
          <w:p w14:paraId="28B26ED1" w14:textId="77777777" w:rsidR="00DF0459" w:rsidRDefault="00DF0459" w:rsidP="00A36BD6">
            <w:pPr>
              <w:pStyle w:val="TAL"/>
              <w:rPr>
                <w:lang w:eastAsia="zh-CN"/>
              </w:rPr>
            </w:pPr>
            <w:r>
              <w:rPr>
                <w:rFonts w:eastAsia="Times New Roman" w:cs="Arial" w:hint="eastAsia"/>
                <w:lang w:eastAsia="ko-KR"/>
              </w:rPr>
              <w:t>≥</w:t>
            </w:r>
            <w:r>
              <w:rPr>
                <w:rFonts w:eastAsia="Times New Roman" w:cs="Arial"/>
                <w:lang w:eastAsia="ko-KR"/>
              </w:rPr>
              <w:t xml:space="preserve"> </w:t>
            </w:r>
            <w:r>
              <w:rPr>
                <w:rFonts w:eastAsia="Times New Roman"/>
                <w:lang w:eastAsia="ko-KR"/>
              </w:rPr>
              <w:t>-8</w:t>
            </w:r>
          </w:p>
        </w:tc>
        <w:tc>
          <w:tcPr>
            <w:tcW w:w="1701" w:type="dxa"/>
          </w:tcPr>
          <w:p w14:paraId="6052024B" w14:textId="77777777" w:rsidR="00DF0459" w:rsidRDefault="00DF0459" w:rsidP="00A36BD6">
            <w:pPr>
              <w:pStyle w:val="TAL"/>
              <w:rPr>
                <w:lang w:eastAsia="ko-KR"/>
              </w:rPr>
            </w:pPr>
            <w:r>
              <w:rPr>
                <w:rFonts w:eastAsia="Times New Roman"/>
                <w:lang w:eastAsia="ko-KR"/>
              </w:rPr>
              <w:t>FR2-1</w:t>
            </w:r>
          </w:p>
        </w:tc>
        <w:tc>
          <w:tcPr>
            <w:tcW w:w="2835" w:type="dxa"/>
          </w:tcPr>
          <w:p w14:paraId="452EE431" w14:textId="77777777" w:rsidR="00DF0459" w:rsidRDefault="00DF0459" w:rsidP="00A36BD6">
            <w:pPr>
              <w:pStyle w:val="TAC"/>
              <w:rPr>
                <w:lang w:eastAsia="zh-CN"/>
              </w:rPr>
            </w:pPr>
            <w:r>
              <w:rPr>
                <w:rFonts w:eastAsia="Times New Roman"/>
                <w:lang w:eastAsia="zh-CN"/>
              </w:rPr>
              <w:t>N/A</w:t>
            </w:r>
          </w:p>
        </w:tc>
        <w:tc>
          <w:tcPr>
            <w:tcW w:w="3411" w:type="dxa"/>
          </w:tcPr>
          <w:p w14:paraId="32F509B0" w14:textId="77777777" w:rsidR="00DF0459" w:rsidRDefault="00DF0459" w:rsidP="00A36BD6">
            <w:pPr>
              <w:pStyle w:val="TAC"/>
              <w:rPr>
                <w:lang w:eastAsia="ko-KR"/>
              </w:rPr>
            </w:pPr>
            <w:r>
              <w:rPr>
                <w:rFonts w:eastAsia="Times New Roman"/>
                <w:lang w:eastAsia="ko-KR"/>
              </w:rPr>
              <w:t xml:space="preserve">MAX (1000 ms, </w:t>
            </w:r>
            <w:r>
              <w:rPr>
                <w:rFonts w:hint="eastAsia"/>
                <w:lang w:val="en-US" w:eastAsia="zh-CN"/>
              </w:rPr>
              <w:t>(M1</w:t>
            </w:r>
            <w:r>
              <w:rPr>
                <w:rFonts w:eastAsia="Times New Roman"/>
                <w:vertAlign w:val="superscript"/>
              </w:rPr>
              <w:t>Note</w:t>
            </w:r>
            <w:r>
              <w:rPr>
                <w:rFonts w:hint="eastAsia"/>
                <w:vertAlign w:val="superscript"/>
                <w:lang w:val="en-US" w:eastAsia="zh-CN"/>
              </w:rPr>
              <w:t>2</w:t>
            </w:r>
            <w:r>
              <w:rPr>
                <w:rFonts w:eastAsia="Times New Roman"/>
                <w:lang w:eastAsia="ko-KR"/>
              </w:rPr>
              <w:t xml:space="preserve"> x T</w:t>
            </w:r>
            <w:r>
              <w:rPr>
                <w:rFonts w:eastAsia="Times New Roman"/>
                <w:vertAlign w:val="subscript"/>
                <w:lang w:eastAsia="ko-KR"/>
              </w:rPr>
              <w:t>SMTC, i</w:t>
            </w:r>
            <w:r>
              <w:rPr>
                <w:rFonts w:hint="eastAsia"/>
                <w:vertAlign w:val="subscript"/>
                <w:lang w:eastAsia="zh-CN"/>
              </w:rPr>
              <w:t xml:space="preserve"> </w:t>
            </w:r>
            <w:r>
              <w:rPr>
                <w:rFonts w:eastAsia="Times New Roman"/>
                <w:lang w:eastAsia="ko-KR"/>
              </w:rPr>
              <w:t>+ T</w:t>
            </w:r>
            <w:r>
              <w:rPr>
                <w:rFonts w:eastAsia="Times New Roman"/>
                <w:vertAlign w:val="subscript"/>
                <w:lang w:eastAsia="ko-KR"/>
              </w:rPr>
              <w:t>proc</w:t>
            </w:r>
            <w:r>
              <w:rPr>
                <w:rFonts w:eastAsia="Times New Roman"/>
                <w:lang w:eastAsia="ko-KR"/>
              </w:rPr>
              <w:t>)</w:t>
            </w:r>
            <w:r>
              <w:rPr>
                <w:rFonts w:hint="eastAsia"/>
                <w:lang w:val="en-US" w:eastAsia="zh-CN"/>
              </w:rPr>
              <w:t>)</w:t>
            </w:r>
          </w:p>
        </w:tc>
      </w:tr>
      <w:tr w:rsidR="00DF0459" w14:paraId="5236ADCE" w14:textId="77777777" w:rsidTr="00A36BD6">
        <w:trPr>
          <w:jc w:val="center"/>
        </w:trPr>
        <w:tc>
          <w:tcPr>
            <w:tcW w:w="1696" w:type="dxa"/>
          </w:tcPr>
          <w:p w14:paraId="699664BC" w14:textId="77777777" w:rsidR="00DF0459" w:rsidRDefault="00DF0459" w:rsidP="00A36BD6">
            <w:pPr>
              <w:pStyle w:val="TAL"/>
              <w:rPr>
                <w:rFonts w:cs="Arial"/>
                <w:lang w:eastAsia="ko-KR"/>
              </w:rPr>
            </w:pPr>
            <w:r>
              <w:rPr>
                <w:rFonts w:eastAsia="Times New Roman" w:cs="Arial" w:hint="eastAsia"/>
                <w:lang w:eastAsia="ko-KR"/>
              </w:rPr>
              <w:t>≥</w:t>
            </w:r>
            <w:r>
              <w:rPr>
                <w:rFonts w:eastAsia="Times New Roman"/>
                <w:lang w:eastAsia="ko-KR"/>
              </w:rPr>
              <w:t xml:space="preserve"> -8</w:t>
            </w:r>
          </w:p>
        </w:tc>
        <w:tc>
          <w:tcPr>
            <w:tcW w:w="1701" w:type="dxa"/>
          </w:tcPr>
          <w:p w14:paraId="49A362D4" w14:textId="77777777" w:rsidR="00DF0459" w:rsidRDefault="00DF0459" w:rsidP="00A36BD6">
            <w:pPr>
              <w:pStyle w:val="TAL"/>
              <w:rPr>
                <w:lang w:eastAsia="ko-KR"/>
              </w:rPr>
            </w:pPr>
            <w:r>
              <w:rPr>
                <w:rFonts w:eastAsia="Times New Roman"/>
                <w:lang w:eastAsia="ko-KR"/>
              </w:rPr>
              <w:t>FR2</w:t>
            </w:r>
            <w:r>
              <w:rPr>
                <w:rFonts w:eastAsia="Times New Roman" w:hint="eastAsia"/>
                <w:lang w:eastAsia="zh-CN"/>
              </w:rPr>
              <w:t>-</w:t>
            </w:r>
            <w:r>
              <w:rPr>
                <w:rFonts w:eastAsia="Times New Roman"/>
                <w:lang w:eastAsia="ko-KR"/>
              </w:rPr>
              <w:t>2</w:t>
            </w:r>
          </w:p>
        </w:tc>
        <w:tc>
          <w:tcPr>
            <w:tcW w:w="2835" w:type="dxa"/>
          </w:tcPr>
          <w:p w14:paraId="1C133363" w14:textId="77777777" w:rsidR="00DF0459" w:rsidRDefault="00DF0459" w:rsidP="00A36BD6">
            <w:pPr>
              <w:pStyle w:val="TAC"/>
              <w:rPr>
                <w:lang w:eastAsia="zh-CN"/>
              </w:rPr>
            </w:pPr>
            <w:r>
              <w:rPr>
                <w:rFonts w:eastAsia="Times New Roman"/>
                <w:lang w:eastAsia="zh-CN"/>
              </w:rPr>
              <w:t>N/A</w:t>
            </w:r>
          </w:p>
        </w:tc>
        <w:tc>
          <w:tcPr>
            <w:tcW w:w="3411" w:type="dxa"/>
          </w:tcPr>
          <w:p w14:paraId="27A724AC" w14:textId="77777777" w:rsidR="00DF0459" w:rsidRDefault="00DF0459" w:rsidP="00A36BD6">
            <w:pPr>
              <w:pStyle w:val="TAC"/>
              <w:rPr>
                <w:lang w:eastAsia="ko-KR"/>
              </w:rPr>
            </w:pPr>
            <w:r>
              <w:rPr>
                <w:rFonts w:eastAsia="Times New Roman"/>
                <w:lang w:eastAsia="ko-KR"/>
              </w:rPr>
              <w:t xml:space="preserve">MAX (1000 ms, </w:t>
            </w:r>
            <w:r>
              <w:rPr>
                <w:rFonts w:eastAsia="Times New Roman"/>
                <w:lang w:eastAsia="zh-CN"/>
              </w:rPr>
              <w:t xml:space="preserve">156 </w:t>
            </w:r>
            <w:r>
              <w:rPr>
                <w:rFonts w:eastAsia="Times New Roman"/>
                <w:lang w:eastAsia="ko-KR"/>
              </w:rPr>
              <w:t>x T</w:t>
            </w:r>
            <w:r>
              <w:rPr>
                <w:rFonts w:eastAsia="Times New Roman"/>
                <w:vertAlign w:val="subscript"/>
                <w:lang w:eastAsia="ko-KR"/>
              </w:rPr>
              <w:t>SMTC, i</w:t>
            </w:r>
            <w:r>
              <w:rPr>
                <w:rFonts w:eastAsia="Times New Roman"/>
                <w:lang w:eastAsia="ko-KR"/>
              </w:rPr>
              <w:t>))</w:t>
            </w:r>
          </w:p>
        </w:tc>
      </w:tr>
      <w:tr w:rsidR="00DF0459" w14:paraId="2F19FCDB" w14:textId="77777777" w:rsidTr="00A36BD6">
        <w:trPr>
          <w:jc w:val="center"/>
        </w:trPr>
        <w:tc>
          <w:tcPr>
            <w:tcW w:w="1696" w:type="dxa"/>
          </w:tcPr>
          <w:p w14:paraId="16B69114" w14:textId="77777777" w:rsidR="00DF0459" w:rsidRDefault="00DF0459" w:rsidP="00A36BD6">
            <w:pPr>
              <w:pStyle w:val="TAL"/>
              <w:rPr>
                <w:lang w:eastAsia="zh-CN"/>
              </w:rPr>
            </w:pPr>
            <w:r>
              <w:rPr>
                <w:rFonts w:eastAsia="Times New Roman"/>
                <w:lang w:eastAsia="ko-KR"/>
              </w:rPr>
              <w:t>&lt; -8</w:t>
            </w:r>
          </w:p>
        </w:tc>
        <w:tc>
          <w:tcPr>
            <w:tcW w:w="1701" w:type="dxa"/>
          </w:tcPr>
          <w:p w14:paraId="74E86C8D" w14:textId="77777777" w:rsidR="00DF0459" w:rsidRDefault="00DF0459" w:rsidP="00A36BD6">
            <w:pPr>
              <w:pStyle w:val="TAL"/>
              <w:rPr>
                <w:lang w:eastAsia="ko-KR"/>
              </w:rPr>
            </w:pPr>
            <w:r>
              <w:rPr>
                <w:rFonts w:eastAsia="Times New Roman"/>
                <w:lang w:eastAsia="ko-KR"/>
              </w:rPr>
              <w:t>FR1</w:t>
            </w:r>
          </w:p>
        </w:tc>
        <w:tc>
          <w:tcPr>
            <w:tcW w:w="2835" w:type="dxa"/>
          </w:tcPr>
          <w:p w14:paraId="13995795" w14:textId="77777777" w:rsidR="00DF0459" w:rsidRDefault="00DF0459" w:rsidP="00A36BD6">
            <w:pPr>
              <w:pStyle w:val="TAC"/>
              <w:rPr>
                <w:lang w:eastAsia="zh-CN"/>
              </w:rPr>
            </w:pPr>
            <w:r>
              <w:rPr>
                <w:rFonts w:eastAsia="Times New Roman"/>
                <w:lang w:eastAsia="zh-CN"/>
              </w:rPr>
              <w:t>N/A</w:t>
            </w:r>
          </w:p>
        </w:tc>
        <w:tc>
          <w:tcPr>
            <w:tcW w:w="3411" w:type="dxa"/>
          </w:tcPr>
          <w:p w14:paraId="7CC1BA6E" w14:textId="77777777" w:rsidR="00DF0459" w:rsidRDefault="00DF0459" w:rsidP="00A36BD6">
            <w:pPr>
              <w:pStyle w:val="TAC"/>
              <w:rPr>
                <w:lang w:eastAsia="ko-KR"/>
              </w:rPr>
            </w:pPr>
            <w:r>
              <w:rPr>
                <w:rFonts w:eastAsia="Times New Roman"/>
                <w:lang w:val="en-US"/>
              </w:rPr>
              <w:t>800</w:t>
            </w:r>
            <w:r>
              <w:rPr>
                <w:rFonts w:eastAsia="Times New Roman"/>
                <w:vertAlign w:val="superscript"/>
              </w:rPr>
              <w:t>Note1</w:t>
            </w:r>
          </w:p>
        </w:tc>
      </w:tr>
      <w:tr w:rsidR="00DF0459" w14:paraId="112A6A60" w14:textId="77777777" w:rsidTr="00A36BD6">
        <w:trPr>
          <w:jc w:val="center"/>
        </w:trPr>
        <w:tc>
          <w:tcPr>
            <w:tcW w:w="1696" w:type="dxa"/>
          </w:tcPr>
          <w:p w14:paraId="130630CF" w14:textId="77777777" w:rsidR="00DF0459" w:rsidRDefault="00DF0459" w:rsidP="00A36BD6">
            <w:pPr>
              <w:pStyle w:val="TAL"/>
              <w:rPr>
                <w:lang w:eastAsia="zh-CN"/>
              </w:rPr>
            </w:pPr>
            <w:r>
              <w:rPr>
                <w:rFonts w:eastAsia="Times New Roman"/>
                <w:lang w:eastAsia="ko-KR"/>
              </w:rPr>
              <w:t>&lt; -8</w:t>
            </w:r>
          </w:p>
        </w:tc>
        <w:tc>
          <w:tcPr>
            <w:tcW w:w="1701" w:type="dxa"/>
          </w:tcPr>
          <w:p w14:paraId="6F8B211B" w14:textId="77777777" w:rsidR="00DF0459" w:rsidRDefault="00DF0459" w:rsidP="00A36BD6">
            <w:pPr>
              <w:pStyle w:val="TAL"/>
              <w:rPr>
                <w:lang w:eastAsia="ko-KR"/>
              </w:rPr>
            </w:pPr>
            <w:r>
              <w:rPr>
                <w:rFonts w:eastAsia="Times New Roman"/>
                <w:lang w:eastAsia="ko-KR"/>
              </w:rPr>
              <w:t>FR2-1</w:t>
            </w:r>
          </w:p>
        </w:tc>
        <w:tc>
          <w:tcPr>
            <w:tcW w:w="2835" w:type="dxa"/>
          </w:tcPr>
          <w:p w14:paraId="4781F395" w14:textId="77777777" w:rsidR="00DF0459" w:rsidRDefault="00DF0459" w:rsidP="00A36BD6">
            <w:pPr>
              <w:pStyle w:val="TAC"/>
              <w:rPr>
                <w:lang w:eastAsia="zh-CN"/>
              </w:rPr>
            </w:pPr>
            <w:r>
              <w:rPr>
                <w:rFonts w:eastAsia="Times New Roman"/>
                <w:lang w:eastAsia="zh-CN"/>
              </w:rPr>
              <w:t>N/A</w:t>
            </w:r>
          </w:p>
        </w:tc>
        <w:tc>
          <w:tcPr>
            <w:tcW w:w="3411" w:type="dxa"/>
          </w:tcPr>
          <w:p w14:paraId="5F6A6ED2" w14:textId="77777777" w:rsidR="00DF0459" w:rsidRDefault="00DF0459" w:rsidP="00A36BD6">
            <w:pPr>
              <w:pStyle w:val="TAC"/>
              <w:rPr>
                <w:lang w:eastAsia="ko-KR"/>
              </w:rPr>
            </w:pPr>
            <w:r>
              <w:rPr>
                <w:rFonts w:hint="eastAsia"/>
                <w:lang w:val="en-US" w:eastAsia="zh-CN"/>
              </w:rPr>
              <w:t>M2</w:t>
            </w:r>
            <w:r>
              <w:rPr>
                <w:rFonts w:eastAsia="Times New Roman"/>
                <w:vertAlign w:val="superscript"/>
              </w:rPr>
              <w:t>Note1</w:t>
            </w:r>
            <w:r>
              <w:rPr>
                <w:rFonts w:hint="eastAsia"/>
                <w:vertAlign w:val="superscript"/>
                <w:lang w:val="en-US" w:eastAsia="zh-CN"/>
              </w:rPr>
              <w:t>,</w:t>
            </w:r>
            <w:r>
              <w:rPr>
                <w:rFonts w:eastAsia="Times New Roman"/>
                <w:vertAlign w:val="superscript"/>
              </w:rPr>
              <w:t>Note</w:t>
            </w:r>
            <w:r>
              <w:rPr>
                <w:rFonts w:hint="eastAsia"/>
                <w:vertAlign w:val="superscript"/>
                <w:lang w:val="en-US" w:eastAsia="zh-CN"/>
              </w:rPr>
              <w:t xml:space="preserve">3 </w:t>
            </w:r>
            <w:r>
              <w:rPr>
                <w:rFonts w:eastAsia="Times New Roman"/>
                <w:lang w:eastAsia="ko-KR"/>
              </w:rPr>
              <w:t>+ T</w:t>
            </w:r>
            <w:r>
              <w:rPr>
                <w:rFonts w:eastAsia="Times New Roman"/>
                <w:vertAlign w:val="subscript"/>
                <w:lang w:eastAsia="ko-KR"/>
              </w:rPr>
              <w:t>proc</w:t>
            </w:r>
          </w:p>
        </w:tc>
      </w:tr>
      <w:tr w:rsidR="00DF0459" w14:paraId="747467CC" w14:textId="77777777" w:rsidTr="00A36BD6">
        <w:trPr>
          <w:jc w:val="center"/>
        </w:trPr>
        <w:tc>
          <w:tcPr>
            <w:tcW w:w="1696" w:type="dxa"/>
          </w:tcPr>
          <w:p w14:paraId="233F908F" w14:textId="77777777" w:rsidR="00DF0459" w:rsidRDefault="00DF0459" w:rsidP="00A36BD6">
            <w:pPr>
              <w:pStyle w:val="TAL"/>
              <w:rPr>
                <w:lang w:eastAsia="ko-KR"/>
              </w:rPr>
            </w:pPr>
            <w:r>
              <w:rPr>
                <w:rFonts w:eastAsia="Times New Roman"/>
                <w:lang w:eastAsia="ko-KR"/>
              </w:rPr>
              <w:t>&lt; -8</w:t>
            </w:r>
          </w:p>
        </w:tc>
        <w:tc>
          <w:tcPr>
            <w:tcW w:w="1701" w:type="dxa"/>
          </w:tcPr>
          <w:p w14:paraId="589993D1" w14:textId="77777777" w:rsidR="00DF0459" w:rsidRDefault="00DF0459" w:rsidP="00A36BD6">
            <w:pPr>
              <w:pStyle w:val="TAL"/>
              <w:rPr>
                <w:lang w:eastAsia="ko-KR"/>
              </w:rPr>
            </w:pPr>
            <w:r>
              <w:rPr>
                <w:rFonts w:eastAsia="Times New Roman"/>
                <w:lang w:eastAsia="ko-KR"/>
              </w:rPr>
              <w:t>FR2</w:t>
            </w:r>
            <w:r>
              <w:rPr>
                <w:rFonts w:eastAsia="Times New Roman" w:hint="eastAsia"/>
                <w:lang w:eastAsia="zh-CN"/>
              </w:rPr>
              <w:t>-</w:t>
            </w:r>
            <w:r>
              <w:rPr>
                <w:rFonts w:eastAsia="Times New Roman"/>
                <w:lang w:eastAsia="ko-KR"/>
              </w:rPr>
              <w:t>2</w:t>
            </w:r>
          </w:p>
        </w:tc>
        <w:tc>
          <w:tcPr>
            <w:tcW w:w="2835" w:type="dxa"/>
          </w:tcPr>
          <w:p w14:paraId="16C898E9" w14:textId="77777777" w:rsidR="00DF0459" w:rsidRDefault="00DF0459" w:rsidP="00A36BD6">
            <w:pPr>
              <w:pStyle w:val="TAC"/>
              <w:rPr>
                <w:lang w:eastAsia="zh-CN"/>
              </w:rPr>
            </w:pPr>
            <w:r>
              <w:rPr>
                <w:rFonts w:eastAsia="Times New Roman"/>
                <w:lang w:eastAsia="zh-CN"/>
              </w:rPr>
              <w:t>N/A</w:t>
            </w:r>
          </w:p>
        </w:tc>
        <w:tc>
          <w:tcPr>
            <w:tcW w:w="3411" w:type="dxa"/>
          </w:tcPr>
          <w:p w14:paraId="289EF046" w14:textId="77777777" w:rsidR="00DF0459" w:rsidRDefault="00DF0459" w:rsidP="00A36BD6">
            <w:pPr>
              <w:pStyle w:val="TAC"/>
              <w:rPr>
                <w:lang w:eastAsia="ko-KR"/>
              </w:rPr>
            </w:pPr>
            <w:r>
              <w:rPr>
                <w:rFonts w:eastAsia="Times New Roman"/>
                <w:lang w:eastAsia="ko-KR"/>
              </w:rPr>
              <w:t>6000</w:t>
            </w:r>
            <w:r>
              <w:rPr>
                <w:rFonts w:eastAsia="Times New Roman"/>
                <w:vertAlign w:val="superscript"/>
              </w:rPr>
              <w:t xml:space="preserve"> Note1</w:t>
            </w:r>
          </w:p>
        </w:tc>
      </w:tr>
      <w:tr w:rsidR="00DF0459" w14:paraId="39222A0D" w14:textId="77777777" w:rsidTr="00A36BD6">
        <w:trPr>
          <w:jc w:val="center"/>
        </w:trPr>
        <w:tc>
          <w:tcPr>
            <w:tcW w:w="9643" w:type="dxa"/>
            <w:gridSpan w:val="4"/>
          </w:tcPr>
          <w:p w14:paraId="66B01566" w14:textId="77777777" w:rsidR="00A31FC1" w:rsidRDefault="00A31FC1" w:rsidP="00A31FC1">
            <w:pPr>
              <w:pStyle w:val="TAN"/>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p w14:paraId="0C31E34B" w14:textId="77777777" w:rsidR="00A31FC1" w:rsidRDefault="00A31FC1" w:rsidP="00A31FC1">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r>
            <w:ins w:id="28" w:author="MTK - Ogeen Toma" w:date="2025-11-07T21:30:00Z">
              <w:r>
                <w:rPr>
                  <w:rFonts w:ascii="Arial" w:hAnsi="Arial"/>
                  <w:sz w:val="18"/>
                  <w:lang w:val="en-US" w:eastAsia="zh-CN"/>
                </w:rPr>
                <w:t xml:space="preserve">M1 = N*13, N = </w:t>
              </w:r>
            </w:ins>
            <w:ins w:id="29" w:author="MTK - Ogeen Toma" w:date="2025-11-07T21:31:00Z">
              <w:r>
                <w:rPr>
                  <w:rFonts w:ascii="Arial" w:hAnsi="Arial"/>
                  <w:i/>
                  <w:sz w:val="18"/>
                  <w:lang w:val="en-US" w:eastAsia="zh-CN"/>
                </w:rPr>
                <w:t>reduced beam sweeping factor</w:t>
              </w:r>
              <w:r>
                <w:rPr>
                  <w:rFonts w:ascii="Arial" w:hAnsi="Arial"/>
                  <w:sz w:val="18"/>
                  <w:lang w:val="en-US" w:eastAsia="zh-CN"/>
                </w:rPr>
                <w:t xml:space="preserve"> and </w:t>
              </w:r>
              <w:r>
                <w:rPr>
                  <w:rFonts w:ascii="Arial" w:hAnsi="Arial"/>
                  <w:sz w:val="18"/>
                  <w:lang w:eastAsia="ko-KR"/>
                </w:rPr>
                <w:t>T</w:t>
              </w:r>
              <w:r>
                <w:rPr>
                  <w:rFonts w:ascii="Arial" w:hAnsi="Arial"/>
                  <w:sz w:val="18"/>
                  <w:vertAlign w:val="subscript"/>
                  <w:lang w:eastAsia="ko-KR"/>
                </w:rPr>
                <w:t>proc</w:t>
              </w:r>
              <w:r>
                <w:rPr>
                  <w:rFonts w:ascii="Arial" w:hAnsi="Arial"/>
                  <w:sz w:val="18"/>
                  <w:lang w:eastAsia="ko-KR"/>
                </w:rPr>
                <w:t xml:space="preserve"> = 2 ms</w:t>
              </w:r>
              <w:r>
                <w:rPr>
                  <w:rFonts w:ascii="Arial" w:hAnsi="Arial"/>
                  <w:sz w:val="18"/>
                  <w:lang w:val="en-US" w:eastAsia="zh-CN"/>
                </w:rPr>
                <w:t xml:space="preserve"> for the UE capable of </w:t>
              </w:r>
              <w:r>
                <w:rPr>
                  <w:rFonts w:ascii="Arial" w:hAnsi="Arial"/>
                  <w:i/>
                  <w:iCs/>
                  <w:sz w:val="18"/>
                  <w:lang w:eastAsia="en-GB"/>
                </w:rPr>
                <w:t>Rel-19 L3 fast Rx beam sweeping</w:t>
              </w:r>
              <w:r>
                <w:rPr>
                  <w:rFonts w:ascii="Arial" w:hAnsi="Arial"/>
                  <w:sz w:val="18"/>
                  <w:lang w:val="en-US" w:eastAsia="zh-CN"/>
                </w:rPr>
                <w:t xml:space="preserve"> and when the conditions in clause 3.6.21 are fulfilled, otherwise</w:t>
              </w:r>
              <w:r>
                <w:rPr>
                  <w:lang w:val="en-US" w:eastAsia="zh-CN"/>
                </w:rPr>
                <w:t xml:space="preserve">, </w:t>
              </w:r>
            </w:ins>
            <w:r>
              <w:rPr>
                <w:rFonts w:ascii="Arial" w:hAnsi="Arial"/>
                <w:sz w:val="18"/>
                <w:lang w:val="en-US" w:eastAsia="zh-CN"/>
              </w:rPr>
              <w:t xml:space="preserve">M1 = 104 and </w:t>
            </w:r>
            <w:r>
              <w:rPr>
                <w:rFonts w:ascii="Arial" w:hAnsi="Arial"/>
                <w:sz w:val="18"/>
                <w:lang w:eastAsia="ko-KR"/>
              </w:rPr>
              <w:t>T</w:t>
            </w:r>
            <w:r>
              <w:rPr>
                <w:rFonts w:ascii="Arial" w:hAnsi="Arial"/>
                <w:sz w:val="18"/>
                <w:vertAlign w:val="subscript"/>
                <w:lang w:eastAsia="ko-KR"/>
              </w:rPr>
              <w:t>proc</w:t>
            </w:r>
            <w:r>
              <w:rPr>
                <w:rFonts w:ascii="Arial" w:hAnsi="Arial"/>
                <w:sz w:val="18"/>
                <w:lang w:eastAsia="ko-KR"/>
              </w:rPr>
              <w:t xml:space="preserve"> = </w:t>
            </w:r>
            <w:r>
              <w:rPr>
                <w:rFonts w:ascii="Arial" w:hAnsi="Arial"/>
                <w:sz w:val="18"/>
                <w:lang w:val="en-US" w:eastAsia="zh-CN"/>
              </w:rPr>
              <w:t>0</w:t>
            </w:r>
            <w:r>
              <w:rPr>
                <w:rFonts w:ascii="Arial" w:hAnsi="Arial"/>
                <w:sz w:val="18"/>
                <w:lang w:eastAsia="ko-KR"/>
              </w:rPr>
              <w:t xml:space="preserve"> ms</w:t>
            </w:r>
            <w:ins w:id="30" w:author="MTK - Ogeen Toma" w:date="2025-11-07T21:31:00Z">
              <w:r>
                <w:rPr>
                  <w:rFonts w:ascii="Arial" w:hAnsi="Arial"/>
                  <w:sz w:val="18"/>
                  <w:lang w:val="en-US" w:eastAsia="zh-CN"/>
                </w:rPr>
                <w:t>.</w:t>
              </w:r>
            </w:ins>
            <w:del w:id="31" w:author="MTK - Ogeen Toma" w:date="2025-11-07T21:31:00Z">
              <w:r w:rsidDel="000D7F63">
                <w:rPr>
                  <w:rFonts w:ascii="Arial" w:hAnsi="Arial"/>
                  <w:sz w:val="18"/>
                  <w:lang w:val="en-US" w:eastAsia="zh-CN"/>
                </w:rPr>
                <w:delText xml:space="preserve"> for the UE not capable of </w:delText>
              </w:r>
              <w:r w:rsidDel="000D7F63">
                <w:rPr>
                  <w:rFonts w:ascii="Arial" w:hAnsi="Arial"/>
                  <w:i/>
                  <w:iCs/>
                  <w:sz w:val="18"/>
                  <w:lang w:eastAsia="en-GB"/>
                </w:rPr>
                <w:delText>Rel-19 L3 fast Rx beam sweeping</w:delText>
              </w:r>
              <w:r w:rsidDel="000D7F63">
                <w:rPr>
                  <w:rFonts w:ascii="Arial" w:hAnsi="Arial"/>
                  <w:sz w:val="18"/>
                  <w:lang w:val="en-US" w:eastAsia="zh-CN"/>
                </w:rPr>
                <w:delText xml:space="preserve">, otherwise, M1 = N1*13, N1 = </w:delText>
              </w:r>
              <w:r w:rsidDel="000D7F63">
                <w:rPr>
                  <w:rFonts w:ascii="Arial" w:hAnsi="Arial"/>
                  <w:i/>
                  <w:sz w:val="18"/>
                  <w:lang w:val="en-US" w:eastAsia="zh-CN"/>
                </w:rPr>
                <w:delText>reduced N</w:delText>
              </w:r>
              <w:r w:rsidDel="000D7F63">
                <w:rPr>
                  <w:rFonts w:ascii="Arial" w:hAnsi="Arial"/>
                  <w:sz w:val="18"/>
                  <w:lang w:val="en-US" w:eastAsia="zh-CN"/>
                </w:rPr>
                <w:delText xml:space="preserve"> and </w:delText>
              </w:r>
              <w:r w:rsidDel="000D7F63">
                <w:rPr>
                  <w:rFonts w:ascii="Arial" w:hAnsi="Arial"/>
                  <w:sz w:val="18"/>
                  <w:lang w:eastAsia="ko-KR"/>
                </w:rPr>
                <w:delText>T</w:delText>
              </w:r>
              <w:r w:rsidDel="000D7F63">
                <w:rPr>
                  <w:rFonts w:ascii="Arial" w:hAnsi="Arial"/>
                  <w:sz w:val="18"/>
                  <w:vertAlign w:val="subscript"/>
                  <w:lang w:eastAsia="ko-KR"/>
                </w:rPr>
                <w:delText>proc</w:delText>
              </w:r>
              <w:r w:rsidDel="000D7F63">
                <w:rPr>
                  <w:rFonts w:ascii="Arial" w:hAnsi="Arial"/>
                  <w:sz w:val="18"/>
                  <w:lang w:eastAsia="ko-KR"/>
                </w:rPr>
                <w:delText xml:space="preserve"> = 2 ms</w:delText>
              </w:r>
              <w:r w:rsidDel="000D7F63">
                <w:rPr>
                  <w:rFonts w:ascii="Arial" w:hAnsi="Arial"/>
                  <w:sz w:val="18"/>
                  <w:lang w:val="en-US" w:eastAsia="zh-CN"/>
                </w:rPr>
                <w:delText>.</w:delText>
              </w:r>
            </w:del>
          </w:p>
          <w:p w14:paraId="76CD32C8" w14:textId="70E963AC" w:rsidR="00DF0459" w:rsidRDefault="00A31FC1" w:rsidP="00A31FC1">
            <w:pPr>
              <w:pStyle w:val="TAN"/>
              <w:rPr>
                <w:lang w:eastAsia="ko-KR"/>
              </w:rPr>
            </w:pPr>
            <w:r>
              <w:rPr>
                <w:lang w:val="en-US" w:eastAsia="zh-CN"/>
              </w:rPr>
              <w:t>NOTE 3:</w:t>
            </w:r>
            <w:r>
              <w:rPr>
                <w:lang w:val="en-US" w:eastAsia="zh-CN"/>
              </w:rPr>
              <w:tab/>
            </w:r>
            <w:ins w:id="32" w:author="MTK - Ogeen Toma" w:date="2025-11-07T21:32:00Z">
              <w:r>
                <w:rPr>
                  <w:lang w:val="en-US" w:eastAsia="zh-CN"/>
                </w:rPr>
                <w:t xml:space="preserve">M2 = N*500, N = </w:t>
              </w:r>
              <w:r>
                <w:rPr>
                  <w:i/>
                  <w:lang w:val="en-US" w:eastAsia="zh-CN"/>
                </w:rPr>
                <w:t>reduced beam sweeping factor</w:t>
              </w:r>
              <w:r>
                <w:rPr>
                  <w:lang w:val="en-US" w:eastAsia="zh-CN"/>
                </w:rPr>
                <w:t xml:space="preserve"> and </w:t>
              </w:r>
              <w:r>
                <w:rPr>
                  <w:lang w:eastAsia="ko-KR"/>
                </w:rPr>
                <w:t>T</w:t>
              </w:r>
              <w:r>
                <w:rPr>
                  <w:vertAlign w:val="subscript"/>
                  <w:lang w:eastAsia="ko-KR"/>
                </w:rPr>
                <w:t>proc</w:t>
              </w:r>
              <w:r>
                <w:rPr>
                  <w:lang w:eastAsia="ko-KR"/>
                </w:rPr>
                <w:t xml:space="preserve"> = 2 ms</w:t>
              </w:r>
              <w:r>
                <w:rPr>
                  <w:lang w:val="en-US" w:eastAsia="zh-CN"/>
                </w:rPr>
                <w:t xml:space="preserve"> for the UE capable of </w:t>
              </w:r>
              <w:r>
                <w:rPr>
                  <w:i/>
                  <w:iCs/>
                  <w:lang w:eastAsia="en-GB"/>
                </w:rPr>
                <w:t>Rel-19 L3 fast Rx beam sweeping</w:t>
              </w:r>
              <w:r>
                <w:rPr>
                  <w:lang w:val="en-US" w:eastAsia="zh-CN"/>
                </w:rPr>
                <w:t xml:space="preserve"> and when the conditions in clause 3.6.21 are fulfilled, otherwise,</w:t>
              </w:r>
            </w:ins>
            <w:ins w:id="33" w:author="MTK - Ogeen Toma" w:date="2025-11-07T21:33:00Z">
              <w:r>
                <w:rPr>
                  <w:lang w:val="en-US" w:eastAsia="zh-CN"/>
                </w:rPr>
                <w:t xml:space="preserve"> </w:t>
              </w:r>
            </w:ins>
            <w:r>
              <w:rPr>
                <w:lang w:val="en-US" w:eastAsia="zh-CN"/>
              </w:rPr>
              <w:t xml:space="preserve">M2 = 4000  and </w:t>
            </w:r>
            <w:r>
              <w:rPr>
                <w:lang w:eastAsia="ko-KR"/>
              </w:rPr>
              <w:t>T</w:t>
            </w:r>
            <w:r>
              <w:rPr>
                <w:vertAlign w:val="subscript"/>
                <w:lang w:eastAsia="ko-KR"/>
              </w:rPr>
              <w:t>proc</w:t>
            </w:r>
            <w:r>
              <w:rPr>
                <w:lang w:eastAsia="ko-KR"/>
              </w:rPr>
              <w:t xml:space="preserve"> = </w:t>
            </w:r>
            <w:r>
              <w:rPr>
                <w:lang w:val="en-US" w:eastAsia="zh-CN"/>
              </w:rPr>
              <w:t>0</w:t>
            </w:r>
            <w:r>
              <w:rPr>
                <w:lang w:eastAsia="ko-KR"/>
              </w:rPr>
              <w:t xml:space="preserve"> ms</w:t>
            </w:r>
            <w:ins w:id="34" w:author="MTK - Ogeen Toma" w:date="2025-11-07T21:33:00Z">
              <w:r>
                <w:rPr>
                  <w:lang w:val="en-US" w:eastAsia="zh-CN"/>
                </w:rPr>
                <w:t>.</w:t>
              </w:r>
            </w:ins>
          </w:p>
        </w:tc>
      </w:tr>
    </w:tbl>
    <w:p w14:paraId="6EB41740" w14:textId="77777777" w:rsidR="00DF0459" w:rsidRDefault="00DF0459" w:rsidP="00DF0459">
      <w:pPr>
        <w:rPr>
          <w:lang w:eastAsia="ko-KR"/>
        </w:rPr>
      </w:pPr>
    </w:p>
    <w:p w14:paraId="0DECECFC" w14:textId="77777777" w:rsidR="00DF0459" w:rsidRDefault="00DF0459" w:rsidP="00DF0459">
      <w:pPr>
        <w:pStyle w:val="TH"/>
        <w:rPr>
          <w:lang w:eastAsia="zh-CN"/>
        </w:rPr>
      </w:pPr>
      <w:r>
        <w:t xml:space="preserve">Table 6.2.1.2.1-3: Time to identify target NR cell for RRC connection re-establishment to NR intra-frequency cell when </w:t>
      </w:r>
      <w:r>
        <w:rPr>
          <w:i/>
          <w:iCs/>
        </w:rPr>
        <w:t>highSpeedMeasFlagFR2-r17</w:t>
      </w:r>
      <w:r>
        <w:t xml:space="preserve"> is configured (Frequency range FR</w:t>
      </w:r>
      <w:r>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DF0459" w14:paraId="58F58177" w14:textId="77777777" w:rsidTr="00A36BD6">
        <w:trPr>
          <w:jc w:val="center"/>
        </w:trPr>
        <w:tc>
          <w:tcPr>
            <w:tcW w:w="1616" w:type="dxa"/>
            <w:tcBorders>
              <w:bottom w:val="nil"/>
            </w:tcBorders>
          </w:tcPr>
          <w:p w14:paraId="554C4741" w14:textId="77777777" w:rsidR="00DF0459" w:rsidRDefault="00DF0459" w:rsidP="00A36BD6">
            <w:pPr>
              <w:pStyle w:val="TAH"/>
              <w:rPr>
                <w:lang w:eastAsia="ko-KR"/>
              </w:rPr>
            </w:pPr>
            <w:r>
              <w:rPr>
                <w:rFonts w:cs="v4.2.0"/>
                <w:lang w:eastAsia="ko-KR"/>
              </w:rPr>
              <w:t xml:space="preserve">Serving cell </w:t>
            </w:r>
          </w:p>
        </w:tc>
        <w:tc>
          <w:tcPr>
            <w:tcW w:w="1837" w:type="dxa"/>
            <w:tcBorders>
              <w:bottom w:val="nil"/>
            </w:tcBorders>
          </w:tcPr>
          <w:p w14:paraId="6A565BEE" w14:textId="77777777" w:rsidR="00DF0459" w:rsidRDefault="00DF0459" w:rsidP="00A36BD6">
            <w:pPr>
              <w:pStyle w:val="TAH"/>
              <w:rPr>
                <w:lang w:eastAsia="ko-KR"/>
              </w:rPr>
            </w:pPr>
            <w:r>
              <w:rPr>
                <w:lang w:eastAsia="ko-KR"/>
              </w:rPr>
              <w:t xml:space="preserve">FR of target NR </w:t>
            </w:r>
          </w:p>
        </w:tc>
        <w:tc>
          <w:tcPr>
            <w:tcW w:w="6176" w:type="dxa"/>
            <w:gridSpan w:val="2"/>
          </w:tcPr>
          <w:p w14:paraId="0E11B911" w14:textId="77777777" w:rsidR="00DF0459" w:rsidRDefault="00DF0459" w:rsidP="00A36BD6">
            <w:pPr>
              <w:pStyle w:val="TAH"/>
              <w:rPr>
                <w:lang w:eastAsia="ko-KR"/>
              </w:rPr>
            </w:pPr>
            <w:r>
              <w:rPr>
                <w:lang w:eastAsia="ko-KR"/>
              </w:rPr>
              <w:t>T</w:t>
            </w:r>
            <w:r>
              <w:rPr>
                <w:vertAlign w:val="subscript"/>
                <w:lang w:eastAsia="ko-KR"/>
              </w:rPr>
              <w:t xml:space="preserve">identify_intra_NR </w:t>
            </w:r>
            <w:r>
              <w:rPr>
                <w:lang w:eastAsia="ko-KR"/>
              </w:rPr>
              <w:t>[ms]</w:t>
            </w:r>
          </w:p>
        </w:tc>
      </w:tr>
      <w:tr w:rsidR="00DF0459" w14:paraId="0714489E" w14:textId="77777777" w:rsidTr="00A36BD6">
        <w:trPr>
          <w:jc w:val="center"/>
        </w:trPr>
        <w:tc>
          <w:tcPr>
            <w:tcW w:w="1616" w:type="dxa"/>
            <w:tcBorders>
              <w:top w:val="nil"/>
              <w:bottom w:val="nil"/>
            </w:tcBorders>
          </w:tcPr>
          <w:p w14:paraId="5D748639" w14:textId="77777777" w:rsidR="00DF0459" w:rsidRDefault="00DF0459" w:rsidP="00A36BD6">
            <w:pPr>
              <w:pStyle w:val="TAH"/>
              <w:rPr>
                <w:lang w:eastAsia="ko-KR"/>
              </w:rPr>
            </w:pPr>
            <w:r>
              <w:rPr>
                <w:rFonts w:cs="v4.2.0"/>
                <w:lang w:eastAsia="ko-KR"/>
              </w:rPr>
              <w:t xml:space="preserve">SSB </w:t>
            </w:r>
            <w:r>
              <w:t>Ês/Iot (dB)</w:t>
            </w:r>
          </w:p>
        </w:tc>
        <w:tc>
          <w:tcPr>
            <w:tcW w:w="1837" w:type="dxa"/>
            <w:tcBorders>
              <w:top w:val="nil"/>
              <w:bottom w:val="nil"/>
            </w:tcBorders>
          </w:tcPr>
          <w:p w14:paraId="5A4E2A4C" w14:textId="77777777" w:rsidR="00DF0459" w:rsidRDefault="00DF0459" w:rsidP="00A36BD6">
            <w:pPr>
              <w:pStyle w:val="TAH"/>
              <w:rPr>
                <w:lang w:eastAsia="ko-KR"/>
              </w:rPr>
            </w:pPr>
            <w:r>
              <w:rPr>
                <w:lang w:eastAsia="ko-KR"/>
              </w:rPr>
              <w:t>cell</w:t>
            </w:r>
          </w:p>
        </w:tc>
        <w:tc>
          <w:tcPr>
            <w:tcW w:w="2801" w:type="dxa"/>
            <w:tcBorders>
              <w:bottom w:val="nil"/>
            </w:tcBorders>
          </w:tcPr>
          <w:p w14:paraId="03B98D8A" w14:textId="77777777" w:rsidR="00DF0459" w:rsidRDefault="00DF0459" w:rsidP="00A36BD6">
            <w:pPr>
              <w:pStyle w:val="TAH"/>
              <w:rPr>
                <w:lang w:eastAsia="ko-KR"/>
              </w:rPr>
            </w:pPr>
            <w:r>
              <w:rPr>
                <w:lang w:eastAsia="ko-KR"/>
              </w:rPr>
              <w:t>Known NR cell</w:t>
            </w:r>
          </w:p>
        </w:tc>
        <w:tc>
          <w:tcPr>
            <w:tcW w:w="3375" w:type="dxa"/>
            <w:tcBorders>
              <w:bottom w:val="nil"/>
            </w:tcBorders>
          </w:tcPr>
          <w:p w14:paraId="00779824" w14:textId="77777777" w:rsidR="00DF0459" w:rsidRDefault="00DF0459" w:rsidP="00A36BD6">
            <w:pPr>
              <w:pStyle w:val="TAH"/>
              <w:rPr>
                <w:lang w:eastAsia="ko-KR"/>
              </w:rPr>
            </w:pPr>
            <w:r>
              <w:rPr>
                <w:lang w:eastAsia="ko-KR"/>
              </w:rPr>
              <w:t>Unknown NR cell</w:t>
            </w:r>
          </w:p>
        </w:tc>
      </w:tr>
      <w:tr w:rsidR="00DF0459" w14:paraId="64C13381" w14:textId="77777777" w:rsidTr="00A36BD6">
        <w:trPr>
          <w:jc w:val="center"/>
        </w:trPr>
        <w:tc>
          <w:tcPr>
            <w:tcW w:w="1616" w:type="dxa"/>
          </w:tcPr>
          <w:p w14:paraId="303276F8" w14:textId="77777777" w:rsidR="00DF0459" w:rsidRDefault="00DF0459" w:rsidP="00A36BD6">
            <w:pPr>
              <w:pStyle w:val="TAC"/>
              <w:rPr>
                <w:lang w:eastAsia="zh-CN"/>
              </w:rPr>
            </w:pPr>
            <w:r>
              <w:rPr>
                <w:rFonts w:cs="Arial"/>
                <w:lang w:eastAsia="ko-KR"/>
              </w:rPr>
              <w:t>≥</w:t>
            </w:r>
            <w:r>
              <w:rPr>
                <w:lang w:eastAsia="ko-KR"/>
              </w:rPr>
              <w:t xml:space="preserve"> -8</w:t>
            </w:r>
          </w:p>
        </w:tc>
        <w:tc>
          <w:tcPr>
            <w:tcW w:w="1837" w:type="dxa"/>
          </w:tcPr>
          <w:p w14:paraId="1B0AD576" w14:textId="77777777" w:rsidR="00DF0459" w:rsidRDefault="00DF0459" w:rsidP="00A36BD6">
            <w:pPr>
              <w:pStyle w:val="TAC"/>
              <w:rPr>
                <w:lang w:eastAsia="ko-KR"/>
              </w:rPr>
            </w:pPr>
            <w:r>
              <w:rPr>
                <w:lang w:eastAsia="ko-KR"/>
              </w:rPr>
              <w:t>FR2</w:t>
            </w:r>
          </w:p>
        </w:tc>
        <w:tc>
          <w:tcPr>
            <w:tcW w:w="2801" w:type="dxa"/>
          </w:tcPr>
          <w:p w14:paraId="09ABC508" w14:textId="77777777" w:rsidR="00DF0459" w:rsidRDefault="00DF0459" w:rsidP="00A36BD6">
            <w:pPr>
              <w:pStyle w:val="TAC"/>
              <w:rPr>
                <w:lang w:eastAsia="zh-CN"/>
              </w:rPr>
            </w:pPr>
            <w:r>
              <w:rPr>
                <w:lang w:eastAsia="zh-CN"/>
              </w:rPr>
              <w:t>N/A</w:t>
            </w:r>
          </w:p>
        </w:tc>
        <w:tc>
          <w:tcPr>
            <w:tcW w:w="3375" w:type="dxa"/>
          </w:tcPr>
          <w:p w14:paraId="1DB285BC" w14:textId="77777777" w:rsidR="00DF0459" w:rsidRDefault="00DF0459" w:rsidP="00A36BD6">
            <w:pPr>
              <w:pStyle w:val="TAC"/>
              <w:rPr>
                <w:lang w:eastAsia="ko-KR"/>
              </w:rPr>
            </w:pPr>
            <w:r>
              <w:rPr>
                <w:lang w:eastAsia="ko-KR"/>
              </w:rPr>
              <w:t xml:space="preserve">MAX (1000 ms, </w:t>
            </w:r>
            <w:r>
              <w:rPr>
                <w:lang w:eastAsia="zh-CN"/>
              </w:rPr>
              <w:t>10</w:t>
            </w:r>
            <w:r>
              <w:rPr>
                <w:lang w:eastAsia="ko-KR"/>
              </w:rPr>
              <w:t xml:space="preserve"> xN2 x T</w:t>
            </w:r>
            <w:r>
              <w:rPr>
                <w:vertAlign w:val="subscript"/>
                <w:lang w:eastAsia="ko-KR"/>
              </w:rPr>
              <w:t>SMTC</w:t>
            </w:r>
            <w:r>
              <w:rPr>
                <w:lang w:eastAsia="ko-KR"/>
              </w:rPr>
              <w:t>))</w:t>
            </w:r>
          </w:p>
        </w:tc>
      </w:tr>
      <w:tr w:rsidR="00DF0459" w14:paraId="04D63680" w14:textId="77777777" w:rsidTr="00A36BD6">
        <w:trPr>
          <w:jc w:val="center"/>
        </w:trPr>
        <w:tc>
          <w:tcPr>
            <w:tcW w:w="1616" w:type="dxa"/>
          </w:tcPr>
          <w:p w14:paraId="62E1D8E1" w14:textId="77777777" w:rsidR="00DF0459" w:rsidRDefault="00DF0459" w:rsidP="00A36BD6">
            <w:pPr>
              <w:pStyle w:val="TAC"/>
              <w:rPr>
                <w:rFonts w:cs="Arial"/>
                <w:lang w:eastAsia="ko-KR"/>
              </w:rPr>
            </w:pPr>
          </w:p>
        </w:tc>
        <w:tc>
          <w:tcPr>
            <w:tcW w:w="1837" w:type="dxa"/>
          </w:tcPr>
          <w:p w14:paraId="0D4A1F63" w14:textId="77777777" w:rsidR="00DF0459" w:rsidRDefault="00DF0459" w:rsidP="00A36BD6">
            <w:pPr>
              <w:pStyle w:val="TAC"/>
              <w:rPr>
                <w:lang w:eastAsia="ko-KR"/>
              </w:rPr>
            </w:pPr>
          </w:p>
        </w:tc>
        <w:tc>
          <w:tcPr>
            <w:tcW w:w="2801" w:type="dxa"/>
          </w:tcPr>
          <w:p w14:paraId="6FA2BECD" w14:textId="77777777" w:rsidR="00DF0459" w:rsidRDefault="00DF0459" w:rsidP="00A36BD6">
            <w:pPr>
              <w:pStyle w:val="TAC"/>
              <w:rPr>
                <w:lang w:eastAsia="zh-CN"/>
              </w:rPr>
            </w:pPr>
          </w:p>
        </w:tc>
        <w:tc>
          <w:tcPr>
            <w:tcW w:w="3375" w:type="dxa"/>
          </w:tcPr>
          <w:p w14:paraId="517EB442" w14:textId="77777777" w:rsidR="00DF0459" w:rsidRDefault="00DF0459" w:rsidP="00A36BD6">
            <w:pPr>
              <w:pStyle w:val="TAC"/>
              <w:rPr>
                <w:lang w:eastAsia="ko-KR"/>
              </w:rPr>
            </w:pPr>
          </w:p>
        </w:tc>
      </w:tr>
      <w:tr w:rsidR="00DF0459" w14:paraId="7250A4A5" w14:textId="77777777" w:rsidTr="00A36BD6">
        <w:trPr>
          <w:jc w:val="center"/>
        </w:trPr>
        <w:tc>
          <w:tcPr>
            <w:tcW w:w="9629" w:type="dxa"/>
            <w:gridSpan w:val="4"/>
          </w:tcPr>
          <w:p w14:paraId="28F57CE8" w14:textId="77777777" w:rsidR="00DF0459" w:rsidRDefault="00DF0459" w:rsidP="00A36BD6">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p w14:paraId="6CC590CB" w14:textId="77777777" w:rsidR="00DF0459" w:rsidRDefault="00DF0459" w:rsidP="00A36BD6">
            <w:pPr>
              <w:pStyle w:val="TAN"/>
              <w:rPr>
                <w:lang w:eastAsia="zh-CN"/>
              </w:rPr>
            </w:pPr>
            <w:r>
              <w:rPr>
                <w:lang w:eastAsia="zh-CN"/>
              </w:rPr>
              <w:t>NOTE 2:</w:t>
            </w:r>
            <w:r>
              <w:rPr>
                <w:lang w:eastAsia="zh-CN"/>
              </w:rPr>
              <w:tab/>
              <w:t xml:space="preserve">When SMTC &lt;= 40 ms, N2=2 when </w:t>
            </w:r>
            <w:r>
              <w:rPr>
                <w:i/>
                <w:iCs/>
              </w:rPr>
              <w:t>highSpeedMeasFlagFR2-r17</w:t>
            </w:r>
            <w:r>
              <w:t xml:space="preserve"> </w:t>
            </w:r>
            <w:r>
              <w:rPr>
                <w:lang w:eastAsia="zh-CN"/>
              </w:rPr>
              <w:t xml:space="preserve">= set1; N2=6 when </w:t>
            </w:r>
            <w:r>
              <w:rPr>
                <w:i/>
                <w:iCs/>
              </w:rPr>
              <w:t xml:space="preserve">highSpeedMeasFlagFR2-r17 </w:t>
            </w:r>
            <w:r>
              <w:rPr>
                <w:lang w:eastAsia="zh-CN"/>
              </w:rPr>
              <w:t>= set2.</w:t>
            </w:r>
          </w:p>
        </w:tc>
      </w:tr>
    </w:tbl>
    <w:p w14:paraId="6600E92D" w14:textId="77777777" w:rsidR="00DF0459" w:rsidRDefault="00DF0459" w:rsidP="00DF0459">
      <w:pPr>
        <w:pStyle w:val="CRSeparator"/>
        <w:rPr>
          <w:lang w:eastAsia="zh-CN"/>
        </w:rPr>
      </w:pPr>
      <w:r w:rsidRPr="00CE4669">
        <w:t>==============Next change==============</w:t>
      </w:r>
    </w:p>
    <w:p w14:paraId="13AAA7C8" w14:textId="77777777" w:rsidR="0049202C" w:rsidRDefault="0049202C" w:rsidP="0049202C">
      <w:pPr>
        <w:pStyle w:val="Heading5"/>
        <w:rPr>
          <w:lang w:eastAsia="zh-CN"/>
        </w:rPr>
      </w:pPr>
      <w:r>
        <w:rPr>
          <w:lang w:eastAsia="zh-CN"/>
        </w:rPr>
        <w:t>6.2.3.2.1</w:t>
      </w:r>
      <w:r>
        <w:rPr>
          <w:lang w:eastAsia="zh-CN"/>
        </w:rPr>
        <w:tab/>
        <w:t>RRC connection release with redirection to NR</w:t>
      </w:r>
    </w:p>
    <w:p w14:paraId="14F36F7D" w14:textId="77777777" w:rsidR="0049202C" w:rsidRDefault="0049202C" w:rsidP="0049202C">
      <w:pPr>
        <w:rPr>
          <w:lang w:eastAsia="ko-KR"/>
        </w:rPr>
      </w:pPr>
      <w:r>
        <w:rPr>
          <w:lang w:eastAsia="ko-KR"/>
        </w:rPr>
        <w:t>The UE shall be capable of performing the RRC connection release with redirection to the target NR cell within T</w:t>
      </w:r>
      <w:r>
        <w:rPr>
          <w:vertAlign w:val="subscript"/>
          <w:lang w:eastAsia="ko-KR"/>
        </w:rPr>
        <w:t>connection_release_redirect_NR</w:t>
      </w:r>
      <w:r>
        <w:rPr>
          <w:lang w:eastAsia="ko-KR"/>
        </w:rPr>
        <w:t>.</w:t>
      </w:r>
    </w:p>
    <w:p w14:paraId="5A08BAFE" w14:textId="77777777" w:rsidR="0049202C" w:rsidRDefault="0049202C" w:rsidP="0049202C">
      <w:pPr>
        <w:rPr>
          <w:lang w:eastAsia="ko-KR"/>
        </w:rPr>
      </w:pP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is the time between the end of the last slot containing the RRC command, “</w:t>
      </w:r>
      <w:r>
        <w:rPr>
          <w:i/>
          <w:lang w:eastAsia="ko-KR"/>
        </w:rPr>
        <w:t>RRCRelease</w:t>
      </w:r>
      <w:r>
        <w:rPr>
          <w:lang w:eastAsia="ko-KR"/>
        </w:rPr>
        <w:t xml:space="preserve">” (TS 38.331 [2]) on the NR PDSCH and the time the UE starts to send random access to the target NR cell. </w:t>
      </w:r>
      <w:r>
        <w:rPr>
          <w:rFonts w:cs="v4.2.0"/>
          <w:lang w:eastAsia="ko-KR"/>
        </w:rPr>
        <w:t>The time delay (</w:t>
      </w:r>
      <w:r>
        <w:rPr>
          <w:lang w:eastAsia="ko-KR"/>
        </w:rPr>
        <w:t>T</w:t>
      </w:r>
      <w:r>
        <w:rPr>
          <w:vertAlign w:val="subscript"/>
          <w:lang w:eastAsia="ko-KR"/>
        </w:rPr>
        <w:t>connection_release_redirect_NR</w:t>
      </w:r>
      <w:r>
        <w:rPr>
          <w:rFonts w:cs="v4.2.0"/>
          <w:lang w:eastAsia="ko-KR"/>
        </w:rPr>
        <w:t xml:space="preserve">) </w:t>
      </w:r>
      <w:r>
        <w:rPr>
          <w:lang w:eastAsia="ko-KR"/>
        </w:rPr>
        <w:t>shall be less than:</w:t>
      </w:r>
    </w:p>
    <w:p w14:paraId="1BFA7F0A" w14:textId="77777777" w:rsidR="0049202C" w:rsidRDefault="0049202C" w:rsidP="0049202C">
      <w:pPr>
        <w:pStyle w:val="EQ"/>
        <w:rPr>
          <w:rFonts w:cs="v4.2.0"/>
          <w:vertAlign w:val="subscript"/>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14:paraId="73E85129" w14:textId="77777777" w:rsidR="0049202C" w:rsidRDefault="0049202C" w:rsidP="0049202C">
      <w:pPr>
        <w:rPr>
          <w:lang w:eastAsia="ko-KR"/>
        </w:rPr>
      </w:pPr>
      <w:r>
        <w:rPr>
          <w:lang w:eastAsia="ko-KR"/>
        </w:rPr>
        <w:lastRenderedPageBreak/>
        <w:t>The target NR cell shall be considered detectable when for each relevant SSB, the following side conditions are met:</w:t>
      </w:r>
    </w:p>
    <w:p w14:paraId="327E8A61" w14:textId="77777777" w:rsidR="0049202C" w:rsidRDefault="0049202C" w:rsidP="0049202C">
      <w:pPr>
        <w:pStyle w:val="B10"/>
        <w:rPr>
          <w:lang w:eastAsia="ko-KR"/>
        </w:rPr>
      </w:pPr>
      <w:r>
        <w:rPr>
          <w:rFonts w:eastAsiaTheme="minorEastAsia"/>
          <w:lang w:eastAsia="zh-CN"/>
        </w:rPr>
        <w:t>-</w:t>
      </w:r>
      <w:r>
        <w:rPr>
          <w:rFonts w:eastAsiaTheme="minorEastAsia"/>
          <w:lang w:eastAsia="zh-CN"/>
        </w:rPr>
        <w:tab/>
      </w:r>
      <w:r>
        <w:rPr>
          <w:rFonts w:eastAsiaTheme="minorEastAsia" w:hint="eastAsia"/>
          <w:lang w:eastAsia="zh-CN"/>
        </w:rPr>
        <w:t xml:space="preserve">the conditions of </w:t>
      </w:r>
      <w:r>
        <w:rPr>
          <w:lang w:eastAsia="ko-KR"/>
        </w:rPr>
        <w:t xml:space="preserve">SSB_RP and SSB </w:t>
      </w:r>
      <w:r>
        <w:t>Ês/Iot</w:t>
      </w:r>
      <w:r>
        <w:rPr>
          <w:lang w:eastAsia="ko-KR"/>
        </w:rPr>
        <w:t xml:space="preserve"> according to Annex B.2.5 for a corresponding NR Band</w:t>
      </w:r>
      <w:r>
        <w:rPr>
          <w:rFonts w:eastAsiaTheme="minorEastAsia" w:hint="eastAsia"/>
          <w:lang w:eastAsia="zh-CN"/>
        </w:rPr>
        <w:t xml:space="preserve"> are fulfilled</w:t>
      </w:r>
      <w:r>
        <w:rPr>
          <w:lang w:eastAsia="ko-KR"/>
        </w:rPr>
        <w:t xml:space="preserve">. </w:t>
      </w:r>
    </w:p>
    <w:p w14:paraId="3B8F8813" w14:textId="77777777" w:rsidR="0049202C" w:rsidRDefault="0049202C" w:rsidP="0049202C">
      <w:pPr>
        <w:rPr>
          <w:lang w:eastAsia="ko-KR"/>
        </w:rPr>
      </w:pPr>
      <w:r>
        <w:rPr>
          <w:lang w:eastAsia="ko-KR"/>
        </w:rPr>
        <w:t>T</w:t>
      </w:r>
      <w:r>
        <w:rPr>
          <w:vertAlign w:val="subscript"/>
          <w:lang w:eastAsia="ko-KR"/>
        </w:rPr>
        <w:t>RRC_procedure_delay</w:t>
      </w:r>
      <w:r>
        <w:rPr>
          <w:lang w:eastAsia="ko-KR"/>
        </w:rPr>
        <w:t>: It is the RRC procedure delay for processing the received message “</w:t>
      </w:r>
      <w:r>
        <w:rPr>
          <w:i/>
          <w:lang w:eastAsia="ko-KR"/>
        </w:rPr>
        <w:t>RRCRelease</w:t>
      </w:r>
      <w:r>
        <w:rPr>
          <w:lang w:eastAsia="ko-KR"/>
        </w:rPr>
        <w:t>” as defined in clause 6.2.2 of TS 38.331 [2].</w:t>
      </w:r>
    </w:p>
    <w:p w14:paraId="0C641CC5" w14:textId="77777777" w:rsidR="0049202C" w:rsidRDefault="0049202C" w:rsidP="0049202C">
      <w:pPr>
        <w:rPr>
          <w:lang w:eastAsia="ko-KR"/>
        </w:rPr>
      </w:pPr>
      <w:r>
        <w:rPr>
          <w:lang w:eastAsia="ko-KR"/>
        </w:rPr>
        <w:t>T</w:t>
      </w:r>
      <w:r>
        <w:rPr>
          <w:vertAlign w:val="subscript"/>
          <w:lang w:eastAsia="ko-KR"/>
        </w:rPr>
        <w:t>identify-NR</w:t>
      </w:r>
      <w:r>
        <w:rPr>
          <w:lang w:eastAsia="ko-KR"/>
        </w:rPr>
        <w:t>: It is the time to identify the target NR cell and depends on the FR of the target NR cell. It is defined in table 6.2.3.2.1-1. Note that T</w:t>
      </w:r>
      <w:r>
        <w:rPr>
          <w:vertAlign w:val="subscript"/>
          <w:lang w:eastAsia="ko-KR"/>
        </w:rPr>
        <w:t>identify-NR</w:t>
      </w:r>
      <w:r>
        <w:rPr>
          <w:lang w:eastAsia="ko-KR"/>
        </w:rPr>
        <w:t xml:space="preserve"> = T</w:t>
      </w:r>
      <w:r>
        <w:rPr>
          <w:vertAlign w:val="subscript"/>
          <w:lang w:eastAsia="ko-KR"/>
        </w:rPr>
        <w:t>PSS/SSS-sync</w:t>
      </w:r>
      <w:r>
        <w:rPr>
          <w:lang w:eastAsia="ko-KR"/>
        </w:rPr>
        <w:t xml:space="preserve"> + T</w:t>
      </w:r>
      <w:r>
        <w:rPr>
          <w:vertAlign w:val="subscript"/>
          <w:lang w:eastAsia="ko-KR"/>
        </w:rPr>
        <w:t>meas</w:t>
      </w:r>
      <w:r>
        <w:rPr>
          <w:lang w:eastAsia="ko-KR"/>
        </w:rPr>
        <w:t>, in which T</w:t>
      </w:r>
      <w:r>
        <w:rPr>
          <w:vertAlign w:val="subscript"/>
          <w:lang w:eastAsia="ko-KR"/>
        </w:rPr>
        <w:t>PSS/SSS-sync</w:t>
      </w:r>
      <w:r>
        <w:rPr>
          <w:lang w:eastAsia="ko-KR"/>
        </w:rPr>
        <w:t xml:space="preserve"> is the cell search time and T</w:t>
      </w:r>
      <w:r>
        <w:rPr>
          <w:vertAlign w:val="subscript"/>
          <w:lang w:eastAsia="ko-KR"/>
        </w:rPr>
        <w:t>meas</w:t>
      </w:r>
      <w:r>
        <w:rPr>
          <w:lang w:eastAsia="ko-KR"/>
        </w:rPr>
        <w:t xml:space="preserve"> is the measurement time due to cell selection criteria evaluation.</w:t>
      </w:r>
    </w:p>
    <w:p w14:paraId="77B05933" w14:textId="77777777" w:rsidR="0049202C" w:rsidRDefault="0049202C" w:rsidP="0049202C">
      <w:pPr>
        <w:rPr>
          <w:rFonts w:eastAsia="Malgun Gothic"/>
          <w:lang w:eastAsia="ko-KR"/>
        </w:rPr>
      </w:pPr>
      <w:r>
        <w:rPr>
          <w:lang w:eastAsia="ko-KR"/>
        </w:rPr>
        <w:t>T</w:t>
      </w:r>
      <w:r>
        <w:rPr>
          <w:vertAlign w:val="subscript"/>
          <w:lang w:eastAsia="ko-KR"/>
        </w:rPr>
        <w:t>SI-NR</w:t>
      </w:r>
      <w:r>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Pr>
          <w:vertAlign w:val="subscript"/>
          <w:lang w:eastAsia="ko-KR"/>
        </w:rPr>
        <w:t>RACH</w:t>
      </w:r>
      <w:r>
        <w:rPr>
          <w:rFonts w:hint="eastAsia"/>
          <w:vertAlign w:val="subscript"/>
          <w:lang w:eastAsia="zh-CN"/>
        </w:rPr>
        <w:t>:</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ms. SSB to PRACH occasion associated period is defined in the table 8.1-1 of TS 38.213 [3].</w:t>
      </w:r>
    </w:p>
    <w:p w14:paraId="435AFD1A" w14:textId="77777777" w:rsidR="0049202C" w:rsidRDefault="0049202C" w:rsidP="0049202C">
      <w:r>
        <w:rPr>
          <w:rFonts w:cs="v4.2.0"/>
          <w:lang w:eastAsia="ko-KR"/>
        </w:rPr>
        <w:t>T</w:t>
      </w:r>
      <w:r>
        <w:rPr>
          <w:rFonts w:cs="v4.2.0"/>
          <w:vertAlign w:val="subscript"/>
          <w:lang w:eastAsia="ko-KR"/>
        </w:rPr>
        <w:t>rs</w:t>
      </w:r>
      <w:r>
        <w:rPr>
          <w:rFonts w:cs="v4.2.0"/>
          <w:lang w:eastAsia="ko-KR"/>
        </w:rPr>
        <w:t xml:space="preserve"> is the SMTC periodicity of the target NR cell if the UE has been provided with an SMTC configuration for the target cell in the redirection command, otherwise </w:t>
      </w:r>
      <w:r>
        <w:t>T</w:t>
      </w:r>
      <w:r>
        <w:rPr>
          <w:vertAlign w:val="subscript"/>
        </w:rPr>
        <w:t>rs</w:t>
      </w:r>
      <w:r>
        <w:t xml:space="preserve"> is the SMTC periodicity configured in the </w:t>
      </w:r>
      <w:r>
        <w:rPr>
          <w:i/>
        </w:rPr>
        <w:t>measObjectNR</w:t>
      </w:r>
      <w:r>
        <w:t xml:space="preserve"> having the same SSB frequency and subcarrier spacing configured for the RRC connection release with redirection. If the measObjectNRs having the same SSB frequency and subcarrier spacing configured by MN and SN have different SMTC, T</w:t>
      </w:r>
      <w:r>
        <w:rPr>
          <w:vertAlign w:val="subscript"/>
        </w:rPr>
        <w:t>rs</w:t>
      </w:r>
      <w: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14ACA6CA" w14:textId="77777777" w:rsidR="0049202C" w:rsidRDefault="0049202C" w:rsidP="0049202C">
      <w:pPr>
        <w:pStyle w:val="B10"/>
        <w:rPr>
          <w:lang w:eastAsia="ko-KR"/>
        </w:rPr>
      </w:pPr>
      <w:r>
        <w:t>-</w:t>
      </w:r>
      <w:r>
        <w:tab/>
        <w:t>the requirement in this clause is applied with T</w:t>
      </w:r>
      <w:r>
        <w:rPr>
          <w:vertAlign w:val="subscript"/>
        </w:rPr>
        <w:t>rs</w:t>
      </w:r>
      <w:r>
        <w:t xml:space="preserve"> = 20 ms </w:t>
      </w:r>
      <w:r>
        <w:rPr>
          <w:rFonts w:hint="eastAsia"/>
          <w:lang w:eastAsia="zh-CN"/>
        </w:rPr>
        <w:t>if</w:t>
      </w:r>
      <w:r>
        <w:t xml:space="preserve"> the SSB transmission periodicity is not larger than 20 ms</w:t>
      </w:r>
      <w:r>
        <w:rPr>
          <w:rFonts w:hint="eastAsia"/>
          <w:lang w:eastAsia="zh-CN"/>
        </w:rPr>
        <w:t>;</w:t>
      </w:r>
      <w:r>
        <w:t xml:space="preserve"> </w:t>
      </w:r>
      <w:r>
        <w:rPr>
          <w:rFonts w:hint="eastAsia"/>
          <w:lang w:eastAsia="zh-CN"/>
        </w:rPr>
        <w:t>otherwise,</w:t>
      </w:r>
    </w:p>
    <w:p w14:paraId="3E874CC7" w14:textId="77777777" w:rsidR="0049202C" w:rsidRDefault="0049202C" w:rsidP="0049202C">
      <w:pPr>
        <w:pStyle w:val="B10"/>
        <w:rPr>
          <w:lang w:eastAsia="ko-KR"/>
        </w:rPr>
      </w:pPr>
      <w:r>
        <w:t>-</w:t>
      </w:r>
      <w:r>
        <w:tab/>
        <w:t>there is no requirement if the SSB transmission periodicity is larger than 20 ms</w:t>
      </w:r>
      <w:r>
        <w:rPr>
          <w:rFonts w:cs="v4.2.0"/>
          <w:lang w:eastAsia="ko-KR"/>
        </w:rPr>
        <w:t xml:space="preserve">. </w:t>
      </w:r>
    </w:p>
    <w:p w14:paraId="67994D60" w14:textId="77777777" w:rsidR="0049202C" w:rsidRDefault="0049202C" w:rsidP="0049202C">
      <w:pPr>
        <w:pStyle w:val="TH"/>
        <w:jc w:val="left"/>
      </w:pPr>
      <w: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49202C" w14:paraId="0F6A2289" w14:textId="77777777" w:rsidTr="00A36BD6">
        <w:trPr>
          <w:jc w:val="center"/>
        </w:trPr>
        <w:tc>
          <w:tcPr>
            <w:tcW w:w="3670" w:type="dxa"/>
            <w:tcBorders>
              <w:top w:val="single" w:sz="4" w:space="0" w:color="auto"/>
              <w:left w:val="single" w:sz="4" w:space="0" w:color="auto"/>
              <w:bottom w:val="single" w:sz="4" w:space="0" w:color="auto"/>
              <w:right w:val="single" w:sz="4" w:space="0" w:color="auto"/>
            </w:tcBorders>
          </w:tcPr>
          <w:p w14:paraId="7F3A48F8" w14:textId="77777777" w:rsidR="0049202C" w:rsidRDefault="0049202C" w:rsidP="00A36BD6">
            <w:pPr>
              <w:pStyle w:val="TAH"/>
              <w:rPr>
                <w:lang w:eastAsia="ko-KR"/>
              </w:rPr>
            </w:pPr>
            <w:r>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7A0E3DEA" w14:textId="77777777" w:rsidR="0049202C" w:rsidRDefault="0049202C" w:rsidP="00A36BD6">
            <w:pPr>
              <w:pStyle w:val="TAH"/>
              <w:rPr>
                <w:lang w:eastAsia="ko-KR"/>
              </w:rPr>
            </w:pPr>
            <w:r>
              <w:rPr>
                <w:lang w:eastAsia="ko-KR"/>
              </w:rPr>
              <w:t>T</w:t>
            </w:r>
            <w:r>
              <w:rPr>
                <w:vertAlign w:val="subscript"/>
                <w:lang w:eastAsia="ko-KR"/>
              </w:rPr>
              <w:t>identify-NR</w:t>
            </w:r>
          </w:p>
        </w:tc>
      </w:tr>
      <w:tr w:rsidR="0049202C" w14:paraId="7F4FF878" w14:textId="77777777" w:rsidTr="00A36BD6">
        <w:trPr>
          <w:jc w:val="center"/>
        </w:trPr>
        <w:tc>
          <w:tcPr>
            <w:tcW w:w="3670" w:type="dxa"/>
            <w:tcBorders>
              <w:top w:val="single" w:sz="4" w:space="0" w:color="auto"/>
              <w:left w:val="single" w:sz="4" w:space="0" w:color="auto"/>
              <w:bottom w:val="single" w:sz="4" w:space="0" w:color="auto"/>
              <w:right w:val="single" w:sz="4" w:space="0" w:color="auto"/>
            </w:tcBorders>
          </w:tcPr>
          <w:p w14:paraId="75BBA43A" w14:textId="77777777" w:rsidR="0049202C" w:rsidRDefault="0049202C" w:rsidP="00A36BD6">
            <w:pPr>
              <w:pStyle w:val="TAL"/>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3A9849B2" w14:textId="77777777" w:rsidR="0049202C" w:rsidRDefault="0049202C" w:rsidP="00A36BD6">
            <w:pPr>
              <w:pStyle w:val="TAC"/>
            </w:pPr>
            <w:r>
              <w:t>MAX (680 ms, 11 x T</w:t>
            </w:r>
            <w:r>
              <w:rPr>
                <w:vertAlign w:val="subscript"/>
              </w:rPr>
              <w:t>rs</w:t>
            </w:r>
            <w:r>
              <w:t>)</w:t>
            </w:r>
          </w:p>
        </w:tc>
      </w:tr>
      <w:tr w:rsidR="0049202C" w14:paraId="1D55A99F" w14:textId="77777777" w:rsidTr="00A36BD6">
        <w:trPr>
          <w:jc w:val="center"/>
        </w:trPr>
        <w:tc>
          <w:tcPr>
            <w:tcW w:w="3670" w:type="dxa"/>
            <w:tcBorders>
              <w:top w:val="single" w:sz="4" w:space="0" w:color="auto"/>
              <w:left w:val="single" w:sz="4" w:space="0" w:color="auto"/>
              <w:bottom w:val="single" w:sz="4" w:space="0" w:color="auto"/>
              <w:right w:val="single" w:sz="4" w:space="0" w:color="auto"/>
            </w:tcBorders>
          </w:tcPr>
          <w:p w14:paraId="39FC0662" w14:textId="77777777" w:rsidR="0049202C" w:rsidRDefault="0049202C" w:rsidP="00A36BD6">
            <w:pPr>
              <w:pStyle w:val="TAL"/>
              <w:rPr>
                <w:lang w:eastAsia="ko-KR"/>
              </w:rPr>
            </w:pPr>
            <w:r>
              <w:rPr>
                <w:lang w:eastAsia="ko-KR"/>
              </w:rPr>
              <w:t>FR2-1</w:t>
            </w:r>
          </w:p>
        </w:tc>
        <w:tc>
          <w:tcPr>
            <w:tcW w:w="5528" w:type="dxa"/>
            <w:tcBorders>
              <w:top w:val="single" w:sz="4" w:space="0" w:color="auto"/>
              <w:left w:val="single" w:sz="4" w:space="0" w:color="auto"/>
              <w:bottom w:val="single" w:sz="4" w:space="0" w:color="auto"/>
              <w:right w:val="single" w:sz="4" w:space="0" w:color="auto"/>
            </w:tcBorders>
          </w:tcPr>
          <w:p w14:paraId="148DC1EF" w14:textId="77777777" w:rsidR="0049202C" w:rsidRDefault="0049202C" w:rsidP="00A36BD6">
            <w:pPr>
              <w:pStyle w:val="TAC"/>
              <w:rPr>
                <w:lang w:eastAsia="zh-CN"/>
              </w:rPr>
            </w:pPr>
            <w:r>
              <w:rPr>
                <w:lang w:eastAsia="ko-KR"/>
              </w:rPr>
              <w:t>MAX (880 ms, Nx11 x T</w:t>
            </w:r>
            <w:r>
              <w:rPr>
                <w:vertAlign w:val="subscript"/>
                <w:lang w:eastAsia="ko-KR"/>
              </w:rPr>
              <w:t>rs</w:t>
            </w:r>
            <w:r>
              <w:rPr>
                <w:lang w:eastAsia="ko-KR"/>
              </w:rPr>
              <w:t xml:space="preserve"> + T</w:t>
            </w:r>
            <w:r>
              <w:rPr>
                <w:vertAlign w:val="subscript"/>
                <w:lang w:eastAsia="ko-KR"/>
              </w:rPr>
              <w:t>proc</w:t>
            </w:r>
            <w:r>
              <w:rPr>
                <w:lang w:eastAsia="ko-KR"/>
              </w:rPr>
              <w:t>)</w:t>
            </w:r>
          </w:p>
        </w:tc>
      </w:tr>
      <w:tr w:rsidR="0049202C" w14:paraId="4B6B509C" w14:textId="77777777" w:rsidTr="00A36BD6">
        <w:trPr>
          <w:jc w:val="center"/>
        </w:trPr>
        <w:tc>
          <w:tcPr>
            <w:tcW w:w="3670" w:type="dxa"/>
            <w:tcBorders>
              <w:top w:val="single" w:sz="4" w:space="0" w:color="auto"/>
              <w:left w:val="single" w:sz="4" w:space="0" w:color="auto"/>
              <w:bottom w:val="single" w:sz="4" w:space="0" w:color="auto"/>
              <w:right w:val="single" w:sz="4" w:space="0" w:color="auto"/>
            </w:tcBorders>
          </w:tcPr>
          <w:p w14:paraId="7A58EA49" w14:textId="77777777" w:rsidR="0049202C" w:rsidRDefault="0049202C" w:rsidP="00A36BD6">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4020F532" w14:textId="77777777" w:rsidR="0049202C" w:rsidRDefault="0049202C" w:rsidP="00A36BD6">
            <w:pPr>
              <w:pStyle w:val="TAC"/>
              <w:rPr>
                <w:lang w:eastAsia="ko-KR"/>
              </w:rPr>
            </w:pPr>
            <w:r>
              <w:rPr>
                <w:lang w:eastAsia="ko-KR"/>
              </w:rPr>
              <w:t>MAX (880 ms, 12x11 x T</w:t>
            </w:r>
            <w:r>
              <w:rPr>
                <w:vertAlign w:val="subscript"/>
                <w:lang w:eastAsia="ko-KR"/>
              </w:rPr>
              <w:t>rs</w:t>
            </w:r>
            <w:r>
              <w:rPr>
                <w:lang w:eastAsia="ko-KR"/>
              </w:rPr>
              <w:t>)</w:t>
            </w:r>
          </w:p>
        </w:tc>
      </w:tr>
      <w:tr w:rsidR="0049202C" w14:paraId="233EA9FD" w14:textId="77777777" w:rsidTr="00A36BD6">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DDA8613" w14:textId="77777777" w:rsidR="00887A88" w:rsidRDefault="00887A88" w:rsidP="00887A88">
            <w:pPr>
              <w:pStyle w:val="TAN"/>
            </w:pPr>
            <w:r>
              <w:t>NOTE:</w:t>
            </w:r>
            <w:r>
              <w:rPr>
                <w:lang w:eastAsia="zh-CN"/>
              </w:rPr>
              <w:tab/>
            </w:r>
            <w:r>
              <w:t xml:space="preserve">If the UE has been provided with higher layer signalling of </w:t>
            </w:r>
            <w:r>
              <w:rPr>
                <w:i/>
              </w:rPr>
              <w:t>smtc2</w:t>
            </w:r>
            <w:r>
              <w:rPr>
                <w:b/>
              </w:rPr>
              <w:t xml:space="preserve"> </w:t>
            </w:r>
            <w:r>
              <w:t xml:space="preserve">specified in TS 38.331 [2] prior to the redirection command, </w:t>
            </w:r>
            <w:r>
              <w:rPr>
                <w:sz w:val="20"/>
              </w:rPr>
              <w:t>T</w:t>
            </w:r>
            <w:r>
              <w:rPr>
                <w:sz w:val="20"/>
                <w:vertAlign w:val="subscript"/>
              </w:rPr>
              <w:t>rs</w:t>
            </w:r>
            <w:r>
              <w:t xml:space="preserve"> follows </w:t>
            </w:r>
            <w:r>
              <w:rPr>
                <w:i/>
              </w:rPr>
              <w:t>smtc1</w:t>
            </w:r>
            <w:r>
              <w:t xml:space="preserve"> or </w:t>
            </w:r>
            <w:r>
              <w:rPr>
                <w:i/>
              </w:rPr>
              <w:t>smtc2</w:t>
            </w:r>
            <w:r>
              <w:t xml:space="preserve"> according to the physical cell ID of the target cell.</w:t>
            </w:r>
          </w:p>
          <w:p w14:paraId="7BC3D7E7" w14:textId="63565367" w:rsidR="0049202C" w:rsidRDefault="00887A88" w:rsidP="00887A88">
            <w:pPr>
              <w:pStyle w:val="TAN"/>
              <w:rPr>
                <w:szCs w:val="18"/>
                <w:lang w:eastAsia="zh-CN"/>
              </w:rPr>
            </w:pPr>
            <w:r>
              <w:t>NOTE2:</w:t>
            </w:r>
            <w:r>
              <w:rPr>
                <w:lang w:eastAsia="zh-CN"/>
              </w:rPr>
              <w:tab/>
            </w:r>
            <w:r>
              <w:t xml:space="preserve">If the UE supports </w:t>
            </w:r>
            <w:r>
              <w:rPr>
                <w:i/>
                <w:iCs/>
                <w:lang w:eastAsia="en-GB"/>
              </w:rPr>
              <w:t xml:space="preserve">Rel-19 L3 fast Rx beam sweeping </w:t>
            </w:r>
            <w:ins w:id="35" w:author="MTK - Ogeen Toma" w:date="2025-11-07T21:32:00Z">
              <w:r>
                <w:rPr>
                  <w:lang w:val="en-US" w:eastAsia="zh-CN"/>
                </w:rPr>
                <w:t>and when the conditions in clause 3.6.21 are fulfilled</w:t>
              </w:r>
            </w:ins>
            <w:r>
              <w:t xml:space="preserve">, </w:t>
            </w:r>
            <w:r>
              <w:rPr>
                <w:lang w:eastAsia="ko-KR"/>
              </w:rPr>
              <w:t xml:space="preserve">N = </w:t>
            </w:r>
            <w:r>
              <w:rPr>
                <w:i/>
                <w:iCs/>
                <w:lang w:eastAsia="ko-KR"/>
              </w:rPr>
              <w:t>reduced beam sweeping factor</w:t>
            </w:r>
            <w:r>
              <w:rPr>
                <w:lang w:eastAsia="ko-KR"/>
              </w:rPr>
              <w:t xml:space="preserve"> indicated </w:t>
            </w:r>
            <w:r>
              <w:rPr>
                <w:lang w:eastAsia="zh-CN"/>
              </w:rPr>
              <w:t>via</w:t>
            </w:r>
            <w:r>
              <w:rPr>
                <w:lang w:eastAsia="ko-KR"/>
              </w:rPr>
              <w:t xml:space="preserve"> </w:t>
            </w:r>
            <w:r>
              <w:rPr>
                <w:lang w:eastAsia="zh-CN"/>
              </w:rPr>
              <w:t>UE</w:t>
            </w:r>
            <w:r>
              <w:rPr>
                <w:lang w:eastAsia="ko-KR"/>
              </w:rPr>
              <w:t xml:space="preserve"> </w:t>
            </w:r>
            <w:r>
              <w:rPr>
                <w:lang w:eastAsia="zh-CN"/>
              </w:rPr>
              <w:t>capability</w:t>
            </w:r>
            <w:r>
              <w:rPr>
                <w:lang w:eastAsia="ko-KR"/>
              </w:rPr>
              <w:t xml:space="preserve"> </w:t>
            </w:r>
            <w:r>
              <w:t xml:space="preserve">and </w:t>
            </w:r>
            <w:r>
              <w:rPr>
                <w:lang w:eastAsia="ko-KR"/>
              </w:rPr>
              <w:t>T</w:t>
            </w:r>
            <w:r>
              <w:rPr>
                <w:vertAlign w:val="subscript"/>
                <w:lang w:eastAsia="ko-KR"/>
              </w:rPr>
              <w:t>proc</w:t>
            </w:r>
            <w:r>
              <w:rPr>
                <w:lang w:eastAsia="ko-KR"/>
              </w:rPr>
              <w:t xml:space="preserve"> = 2 ms</w:t>
            </w:r>
            <w:r>
              <w:t xml:space="preserve">, otherwise </w:t>
            </w:r>
            <w:r>
              <w:rPr>
                <w:lang w:eastAsia="ko-KR"/>
              </w:rPr>
              <w:t>N = 8 and T</w:t>
            </w:r>
            <w:r>
              <w:rPr>
                <w:vertAlign w:val="subscript"/>
                <w:lang w:eastAsia="ko-KR"/>
              </w:rPr>
              <w:t>proc</w:t>
            </w:r>
            <w:r>
              <w:rPr>
                <w:lang w:eastAsia="ko-KR"/>
              </w:rPr>
              <w:t xml:space="preserve"> = 0.</w:t>
            </w:r>
          </w:p>
        </w:tc>
      </w:tr>
    </w:tbl>
    <w:p w14:paraId="6B33E9A2" w14:textId="77777777" w:rsidR="001B4BC4" w:rsidRDefault="001B4BC4" w:rsidP="001B4BC4">
      <w:pPr>
        <w:pStyle w:val="CRSeparator"/>
        <w:rPr>
          <w:lang w:eastAsia="zh-CN"/>
        </w:rPr>
      </w:pPr>
      <w:r w:rsidRPr="00CE4669">
        <w:t>==============Next change==============</w:t>
      </w:r>
    </w:p>
    <w:p w14:paraId="42D33769" w14:textId="77777777" w:rsidR="00BA1E96" w:rsidRPr="00B34784" w:rsidRDefault="00BA1E96" w:rsidP="00BA1E96">
      <w:pPr>
        <w:pStyle w:val="Heading5"/>
      </w:pPr>
      <w:r w:rsidRPr="00B34784">
        <w:t>9.1.5.1.1</w:t>
      </w:r>
      <w:r w:rsidRPr="00B34784">
        <w:tab/>
        <w:t>EN-DC mode: carrier-specific scaling factor for SSB-based, CSI-RS based L3 measurements and RSSI and channel occupancy measurements performed outside gaps</w:t>
      </w:r>
    </w:p>
    <w:p w14:paraId="3C017FAD" w14:textId="77777777" w:rsidR="00BA1E96" w:rsidRDefault="00BA1E96" w:rsidP="00BA1E96">
      <w:r w:rsidRPr="00B34784">
        <w:t>For UE configured with the E-UTRA-NR dual connectivity operation, the carrier-specific scaling factor CSSF</w:t>
      </w:r>
      <w:r w:rsidRPr="00B34784">
        <w:rPr>
          <w:vertAlign w:val="subscript"/>
        </w:rPr>
        <w:t xml:space="preserve">outside_gap,i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208BE318" w14:textId="77777777" w:rsidR="00BA1E96" w:rsidRDefault="00BA1E96" w:rsidP="00BA1E96">
      <w:pPr>
        <w:jc w:val="both"/>
      </w:pPr>
      <w:ins w:id="36" w:author="Huawei" w:date="2025-05-22T23:36:00Z">
        <w:r>
          <w:rPr>
            <w:rFonts w:hint="eastAsia"/>
          </w:rPr>
          <w:t>F</w:t>
        </w:r>
        <w:r>
          <w:t xml:space="preserve">or UE support </w:t>
        </w:r>
      </w:ins>
      <w:ins w:id="37" w:author="Huawei" w:date="2025-05-22T23:37:00Z">
        <w:r w:rsidRPr="00470FA8">
          <w:rPr>
            <w:i/>
            <w:iCs/>
            <w:lang w:eastAsia="zh-CN"/>
          </w:rPr>
          <w:t>FR1 only EN-DC 3-searcher capability</w:t>
        </w:r>
        <w:r>
          <w:rPr>
            <w:lang w:eastAsia="zh-CN"/>
          </w:rPr>
          <w:t xml:space="preserve"> </w:t>
        </w:r>
      </w:ins>
      <w:ins w:id="38" w:author="Huawei" w:date="2025-05-22T23:38:00Z">
        <w:r>
          <w:t>configured with the E-UTRA-NR dual connectivity operation</w:t>
        </w:r>
      </w:ins>
      <w:ins w:id="39"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40" w:author="RAN4#116-OPPO" w:date="2025-08-28T17:05:00Z">
        <w:r w:rsidRPr="00C728EB">
          <w:rPr>
            <w:lang w:eastAsia="zh-CN"/>
          </w:rPr>
          <w:t xml:space="preserve"> (if configured)</w:t>
        </w:r>
      </w:ins>
      <w:ins w:id="41" w:author="Huawei" w:date="2025-05-23T00:04:00Z">
        <w:r w:rsidRPr="00F03A60">
          <w:rPr>
            <w:lang w:eastAsia="zh-CN"/>
          </w:rPr>
          <w:t xml:space="preserve"> in another FR</w:t>
        </w:r>
      </w:ins>
      <w:ins w:id="42" w:author="Huawei" w:date="2025-05-22T23:38:00Z">
        <w:r>
          <w:t>, the carrier-specific scaling factor CSSF</w:t>
        </w:r>
        <w:r>
          <w:rPr>
            <w:vertAlign w:val="subscript"/>
          </w:rPr>
          <w:t xml:space="preserve">outside_gap,i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ins>
    </w:p>
    <w:p w14:paraId="51B2124B" w14:textId="77777777" w:rsidR="00DA37FD" w:rsidRPr="00B34784" w:rsidRDefault="00DA37FD" w:rsidP="00DA37FD">
      <w:pPr>
        <w:pStyle w:val="TH"/>
      </w:pPr>
      <w:r w:rsidRPr="00B34784">
        <w:lastRenderedPageBreak/>
        <w:t>Table 9.1.5.1.1-1: CSSF</w:t>
      </w:r>
      <w:r w:rsidRPr="00B34784">
        <w:rPr>
          <w:vertAlign w:val="subscript"/>
        </w:rPr>
        <w:t>outside_gap,i</w:t>
      </w:r>
      <w:r w:rsidRPr="00B34784">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5"/>
        <w:gridCol w:w="1406"/>
        <w:gridCol w:w="1401"/>
        <w:gridCol w:w="1321"/>
        <w:gridCol w:w="1994"/>
        <w:gridCol w:w="1321"/>
        <w:gridCol w:w="1331"/>
      </w:tblGrid>
      <w:tr w:rsidR="00DA37FD" w:rsidRPr="00B34784" w14:paraId="33FB646A" w14:textId="77777777" w:rsidTr="00A36BD6">
        <w:tc>
          <w:tcPr>
            <w:tcW w:w="513" w:type="pct"/>
          </w:tcPr>
          <w:p w14:paraId="3774B05F" w14:textId="77777777" w:rsidR="00DA37FD" w:rsidRPr="00B34784" w:rsidRDefault="00DA37FD" w:rsidP="00A36BD6">
            <w:pPr>
              <w:pStyle w:val="TAH"/>
              <w:rPr>
                <w:lang w:eastAsia="zh-CN"/>
              </w:rPr>
            </w:pPr>
            <w:r w:rsidRPr="00B34784">
              <w:t>Scenario</w:t>
            </w:r>
          </w:p>
        </w:tc>
        <w:tc>
          <w:tcPr>
            <w:tcW w:w="661" w:type="pct"/>
          </w:tcPr>
          <w:p w14:paraId="129F0049" w14:textId="77777777" w:rsidR="00DA37FD" w:rsidRPr="00B34784" w:rsidRDefault="00DA37FD" w:rsidP="00A36BD6">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PSCC</w:t>
            </w:r>
          </w:p>
        </w:tc>
        <w:tc>
          <w:tcPr>
            <w:tcW w:w="727" w:type="pct"/>
          </w:tcPr>
          <w:p w14:paraId="78DAA6D7" w14:textId="77777777" w:rsidR="00DA37FD" w:rsidRPr="00B34784" w:rsidRDefault="00DA37FD" w:rsidP="00A36BD6">
            <w:pPr>
              <w:pStyle w:val="TAH"/>
            </w:pPr>
            <w:r w:rsidRPr="00B34784">
              <w:rPr>
                <w:i/>
              </w:rPr>
              <w:t>CSSF</w:t>
            </w:r>
            <w:r w:rsidRPr="00B34784">
              <w:rPr>
                <w:vertAlign w:val="subscript"/>
              </w:rPr>
              <w:t>outside_gap,i</w:t>
            </w:r>
            <w:r>
              <w:t xml:space="preserve"> </w:t>
            </w:r>
            <w:r w:rsidRPr="00B34784">
              <w:t>for</w:t>
            </w:r>
            <w:r>
              <w:t xml:space="preserve"> </w:t>
            </w:r>
            <w:r w:rsidRPr="00B34784">
              <w:t>FR1</w:t>
            </w:r>
            <w:r>
              <w:t xml:space="preserve"> </w:t>
            </w:r>
            <w:r w:rsidRPr="00B34784">
              <w:t>SCC</w:t>
            </w:r>
          </w:p>
        </w:tc>
        <w:tc>
          <w:tcPr>
            <w:tcW w:w="686" w:type="pct"/>
          </w:tcPr>
          <w:p w14:paraId="773F7A64" w14:textId="77777777" w:rsidR="00DA37FD" w:rsidRPr="00B34784" w:rsidRDefault="00DA37FD" w:rsidP="00A36BD6">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PSCC</w:t>
            </w:r>
          </w:p>
        </w:tc>
        <w:tc>
          <w:tcPr>
            <w:tcW w:w="1035" w:type="pct"/>
          </w:tcPr>
          <w:p w14:paraId="59474AEF" w14:textId="77777777" w:rsidR="00DA37FD" w:rsidRPr="00B34784" w:rsidRDefault="00DA37FD" w:rsidP="00A36BD6">
            <w:pPr>
              <w:pStyle w:val="TAH"/>
              <w:rPr>
                <w:i/>
              </w:rPr>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686" w:type="pct"/>
          </w:tcPr>
          <w:p w14:paraId="1F128F5D" w14:textId="77777777" w:rsidR="00DA37FD" w:rsidRPr="00B34784" w:rsidRDefault="00DA37FD" w:rsidP="00A36BD6">
            <w:pPr>
              <w:pStyle w:val="TAH"/>
            </w:pPr>
            <w:r w:rsidRPr="00B34784">
              <w:rPr>
                <w:i/>
              </w:rPr>
              <w:t>CSSF</w:t>
            </w:r>
            <w:r w:rsidRPr="00B34784">
              <w:rPr>
                <w:vertAlign w:val="subscript"/>
              </w:rPr>
              <w:t>outside_gap,i</w:t>
            </w:r>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91" w:type="pct"/>
          </w:tcPr>
          <w:p w14:paraId="2612A2C7" w14:textId="77777777" w:rsidR="00DA37FD" w:rsidRPr="00B34784" w:rsidRDefault="00DA37FD" w:rsidP="00A36BD6">
            <w:pPr>
              <w:pStyle w:val="TAH"/>
              <w:rPr>
                <w:i/>
              </w:rPr>
            </w:pPr>
            <w:r w:rsidRPr="00B34784">
              <w:rPr>
                <w:i/>
              </w:rPr>
              <w:t>CSSF</w:t>
            </w:r>
            <w:r w:rsidRPr="00B34784">
              <w:rPr>
                <w:vertAlign w:val="subscript"/>
              </w:rPr>
              <w:t>outside_gap,i</w:t>
            </w:r>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gp</w:t>
            </w:r>
          </w:p>
        </w:tc>
      </w:tr>
      <w:tr w:rsidR="00DA37FD" w:rsidRPr="00B34784" w14:paraId="4E2B9558" w14:textId="77777777" w:rsidTr="00A36BD6">
        <w:tc>
          <w:tcPr>
            <w:tcW w:w="513" w:type="pct"/>
          </w:tcPr>
          <w:p w14:paraId="4E481238" w14:textId="77777777" w:rsidR="00DA37FD" w:rsidRPr="00B34784" w:rsidRDefault="00DA37FD" w:rsidP="00A36BD6">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1" w:type="pct"/>
          </w:tcPr>
          <w:p w14:paraId="3DEFD4C5" w14:textId="77777777" w:rsidR="00DA37FD" w:rsidRDefault="00DA37FD" w:rsidP="00A36BD6">
            <w:pPr>
              <w:pStyle w:val="TAC"/>
              <w:rPr>
                <w:ins w:id="43" w:author="RAN4#116-OPPO" w:date="2025-08-29T01:56:00Z"/>
              </w:rPr>
            </w:pPr>
            <w:r w:rsidRPr="00B34784">
              <w:rPr>
                <w:rFonts w:hint="eastAsia"/>
                <w:szCs w:val="24"/>
              </w:rPr>
              <w:t>1</w:t>
            </w:r>
            <w:r w:rsidRPr="00B34784">
              <w:t>+N</w:t>
            </w:r>
            <w:r w:rsidRPr="00B34784">
              <w:rPr>
                <w:vertAlign w:val="subscript"/>
              </w:rPr>
              <w:t>PSCC_CSIRS</w:t>
            </w:r>
            <w:r w:rsidRPr="00B34784">
              <w:t>+</w:t>
            </w:r>
          </w:p>
          <w:p w14:paraId="34C26F05" w14:textId="77777777" w:rsidR="00DA37FD" w:rsidRPr="00B34784" w:rsidRDefault="00DA37FD" w:rsidP="00A36BD6">
            <w:pPr>
              <w:pStyle w:val="TAC"/>
              <w:rPr>
                <w:vertAlign w:val="superscript"/>
              </w:rPr>
            </w:pPr>
            <w:r w:rsidRPr="00B34784">
              <w:t>N</w:t>
            </w:r>
            <w:r w:rsidRPr="00B34784">
              <w:rPr>
                <w:vertAlign w:val="subscript"/>
              </w:rPr>
              <w:t>PSCC_CCA_RSSI/CO</w:t>
            </w:r>
            <w:r>
              <w:t xml:space="preserve"> </w:t>
            </w:r>
          </w:p>
        </w:tc>
        <w:tc>
          <w:tcPr>
            <w:tcW w:w="727" w:type="pct"/>
          </w:tcPr>
          <w:p w14:paraId="2229EA69" w14:textId="77777777" w:rsidR="00DA37FD" w:rsidRPr="00B34784" w:rsidRDefault="00DA37FD" w:rsidP="00A36BD6">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86" w:type="pct"/>
          </w:tcPr>
          <w:p w14:paraId="3D127E95" w14:textId="77777777" w:rsidR="00DA37FD" w:rsidRPr="00B34784" w:rsidRDefault="00DA37FD" w:rsidP="00A36BD6">
            <w:pPr>
              <w:pStyle w:val="TAC"/>
            </w:pPr>
            <w:r w:rsidRPr="00B34784">
              <w:t>N/A</w:t>
            </w:r>
          </w:p>
        </w:tc>
        <w:tc>
          <w:tcPr>
            <w:tcW w:w="1035" w:type="pct"/>
          </w:tcPr>
          <w:p w14:paraId="098EFC10" w14:textId="77777777" w:rsidR="00DA37FD" w:rsidRPr="00B34784" w:rsidRDefault="00DA37FD" w:rsidP="00A36BD6">
            <w:pPr>
              <w:pStyle w:val="TAC"/>
            </w:pPr>
            <w:r w:rsidRPr="00B34784">
              <w:t>N/A</w:t>
            </w:r>
          </w:p>
        </w:tc>
        <w:tc>
          <w:tcPr>
            <w:tcW w:w="686" w:type="pct"/>
          </w:tcPr>
          <w:p w14:paraId="4D68B4CC" w14:textId="77777777" w:rsidR="00DA37FD" w:rsidRPr="00B34784" w:rsidRDefault="00DA37FD" w:rsidP="00A36BD6">
            <w:pPr>
              <w:pStyle w:val="TAC"/>
            </w:pPr>
            <w:r w:rsidRPr="00B34784">
              <w:t>N/A</w:t>
            </w:r>
          </w:p>
        </w:tc>
        <w:tc>
          <w:tcPr>
            <w:tcW w:w="691" w:type="pct"/>
          </w:tcPr>
          <w:p w14:paraId="44ECDEC9" w14:textId="77777777" w:rsidR="00DA37FD" w:rsidRPr="00B34784" w:rsidRDefault="00DA37FD" w:rsidP="00A36BD6">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DA37FD" w:rsidRPr="00B34784" w14:paraId="78791F4A" w14:textId="77777777" w:rsidTr="00A36BD6">
        <w:tc>
          <w:tcPr>
            <w:tcW w:w="513" w:type="pct"/>
          </w:tcPr>
          <w:p w14:paraId="790D2004" w14:textId="77777777" w:rsidR="00DA37FD" w:rsidRPr="00B34784" w:rsidRDefault="00DA37FD" w:rsidP="00A36BD6">
            <w:pPr>
              <w:pStyle w:val="TAL"/>
              <w:rPr>
                <w:b/>
              </w:rPr>
            </w:pPr>
            <w:r w:rsidRPr="00B34784">
              <w:rPr>
                <w:b/>
              </w:rPr>
              <w:t>EN-DC</w:t>
            </w:r>
            <w:r>
              <w:rPr>
                <w:b/>
              </w:rPr>
              <w:t xml:space="preserve"> </w:t>
            </w:r>
            <w:r w:rsidRPr="00B34784">
              <w:rPr>
                <w:b/>
              </w:rPr>
              <w:t>with</w:t>
            </w:r>
          </w:p>
          <w:p w14:paraId="07922B7F" w14:textId="77777777" w:rsidR="00DA37FD" w:rsidRPr="00B34784" w:rsidRDefault="00DA37FD" w:rsidP="00A36BD6">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1" w:type="pct"/>
          </w:tcPr>
          <w:p w14:paraId="0D9B6C26" w14:textId="77777777" w:rsidR="00DA37FD" w:rsidRPr="00B34784" w:rsidRDefault="00DA37FD" w:rsidP="00A36BD6">
            <w:pPr>
              <w:pStyle w:val="TAC"/>
              <w:rPr>
                <w:b/>
              </w:rPr>
            </w:pPr>
            <w:r w:rsidRPr="00B34784">
              <w:t>N/A</w:t>
            </w:r>
          </w:p>
        </w:tc>
        <w:tc>
          <w:tcPr>
            <w:tcW w:w="727" w:type="pct"/>
          </w:tcPr>
          <w:p w14:paraId="1E90AC72" w14:textId="77777777" w:rsidR="00DA37FD" w:rsidRPr="00B34784" w:rsidRDefault="00DA37FD" w:rsidP="00A36BD6">
            <w:pPr>
              <w:pStyle w:val="TAC"/>
              <w:rPr>
                <w:b/>
              </w:rPr>
            </w:pPr>
            <w:r w:rsidRPr="00B34784">
              <w:t>N/A</w:t>
            </w:r>
          </w:p>
        </w:tc>
        <w:tc>
          <w:tcPr>
            <w:tcW w:w="686" w:type="pct"/>
          </w:tcPr>
          <w:p w14:paraId="2F34658F" w14:textId="77777777" w:rsidR="00DA37FD" w:rsidRPr="00B34784" w:rsidRDefault="00DA37FD" w:rsidP="00A36BD6">
            <w:pPr>
              <w:pStyle w:val="TAC"/>
            </w:pPr>
            <w:r w:rsidRPr="00B34784">
              <w:t>1+N</w:t>
            </w:r>
            <w:r w:rsidRPr="00B34784">
              <w:rPr>
                <w:vertAlign w:val="subscript"/>
              </w:rPr>
              <w:t>PSCC_CSIRS</w:t>
            </w:r>
            <w:r>
              <w:t xml:space="preserve"> </w:t>
            </w:r>
          </w:p>
        </w:tc>
        <w:tc>
          <w:tcPr>
            <w:tcW w:w="1035" w:type="pct"/>
          </w:tcPr>
          <w:p w14:paraId="0828F81E" w14:textId="77777777" w:rsidR="00DA37FD" w:rsidRPr="00B34784" w:rsidRDefault="00DA37FD" w:rsidP="00A36BD6">
            <w:pPr>
              <w:pStyle w:val="TAC"/>
            </w:pPr>
            <w:r w:rsidRPr="00B34784">
              <w:t>N/A</w:t>
            </w:r>
          </w:p>
        </w:tc>
        <w:tc>
          <w:tcPr>
            <w:tcW w:w="686" w:type="pct"/>
          </w:tcPr>
          <w:p w14:paraId="26C35038" w14:textId="77777777" w:rsidR="00DA37FD" w:rsidRPr="00B34784" w:rsidRDefault="00DA37FD" w:rsidP="00A36BD6">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691" w:type="pct"/>
          </w:tcPr>
          <w:p w14:paraId="2DE94C76" w14:textId="77777777" w:rsidR="00DA37FD" w:rsidRPr="00B34784" w:rsidRDefault="00DA37FD" w:rsidP="00A36BD6">
            <w:pPr>
              <w:pStyle w:val="TAC"/>
            </w:pPr>
          </w:p>
          <w:p w14:paraId="6A2715B8" w14:textId="77777777" w:rsidR="00DA37FD" w:rsidRPr="00B34784" w:rsidRDefault="00DA37FD" w:rsidP="00A36BD6">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DA37FD" w:rsidRPr="00B34784" w14:paraId="69AB17FB" w14:textId="77777777" w:rsidTr="00A36BD6">
        <w:tc>
          <w:tcPr>
            <w:tcW w:w="513" w:type="pct"/>
          </w:tcPr>
          <w:p w14:paraId="59B245DA" w14:textId="77777777" w:rsidR="00DA37FD" w:rsidRPr="00B34784" w:rsidRDefault="00DA37FD" w:rsidP="00A36BD6">
            <w:pPr>
              <w:pStyle w:val="TAL"/>
              <w:rPr>
                <w:b/>
              </w:rPr>
            </w:pPr>
            <w:r w:rsidRPr="00B34784">
              <w:rPr>
                <w:b/>
              </w:rPr>
              <w:t>EN-DC</w:t>
            </w:r>
            <w:r>
              <w:rPr>
                <w:b/>
              </w:rPr>
              <w:t xml:space="preserve"> </w:t>
            </w:r>
            <w:r w:rsidRPr="00B34784">
              <w:rPr>
                <w:b/>
              </w:rPr>
              <w:t>with</w:t>
            </w:r>
          </w:p>
          <w:p w14:paraId="272EB2A9" w14:textId="77777777" w:rsidR="00DA37FD" w:rsidRPr="00B34784" w:rsidRDefault="00DA37FD" w:rsidP="00A36BD6">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1" w:type="pct"/>
          </w:tcPr>
          <w:p w14:paraId="4588B78A" w14:textId="77777777" w:rsidR="00DA37FD" w:rsidRPr="00B34784" w:rsidRDefault="00DA37FD" w:rsidP="00A36BD6">
            <w:pPr>
              <w:pStyle w:val="TAC"/>
            </w:pPr>
            <w:r w:rsidRPr="00B34784">
              <w:t>N/A</w:t>
            </w:r>
          </w:p>
        </w:tc>
        <w:tc>
          <w:tcPr>
            <w:tcW w:w="727" w:type="pct"/>
          </w:tcPr>
          <w:p w14:paraId="28F6012D" w14:textId="77777777" w:rsidR="00DA37FD" w:rsidRPr="00B34784" w:rsidRDefault="00DA37FD" w:rsidP="00A36BD6">
            <w:pPr>
              <w:pStyle w:val="TAC"/>
            </w:pPr>
            <w:r w:rsidRPr="00B34784">
              <w:t>N/A</w:t>
            </w:r>
          </w:p>
        </w:tc>
        <w:tc>
          <w:tcPr>
            <w:tcW w:w="686" w:type="pct"/>
          </w:tcPr>
          <w:p w14:paraId="0097DF3D" w14:textId="77777777" w:rsidR="00DA37FD" w:rsidRPr="00B34784" w:rsidRDefault="00DA37FD" w:rsidP="00A36BD6">
            <w:pPr>
              <w:pStyle w:val="TAC"/>
            </w:pPr>
            <w:r w:rsidRPr="00B34784">
              <w:t>1+N</w:t>
            </w:r>
            <w:r w:rsidRPr="00B34784">
              <w:rPr>
                <w:vertAlign w:val="subscript"/>
              </w:rPr>
              <w:t>PSCC_CSIRS</w:t>
            </w:r>
          </w:p>
        </w:tc>
        <w:tc>
          <w:tcPr>
            <w:tcW w:w="1035" w:type="pct"/>
          </w:tcPr>
          <w:p w14:paraId="5D5BCA00" w14:textId="77777777" w:rsidR="00DA37FD" w:rsidRPr="00B34784" w:rsidRDefault="00DA37FD" w:rsidP="00A36BD6">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86" w:type="pct"/>
          </w:tcPr>
          <w:p w14:paraId="25614D9A" w14:textId="77777777" w:rsidR="00DA37FD" w:rsidRPr="00B34784" w:rsidRDefault="00DA37FD" w:rsidP="00A36BD6">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91" w:type="pct"/>
          </w:tcPr>
          <w:p w14:paraId="20EAC598" w14:textId="77777777" w:rsidR="00DA37FD" w:rsidRPr="00B34784" w:rsidRDefault="00DA37FD" w:rsidP="00A36BD6">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DA37FD" w:rsidRPr="00B34784" w14:paraId="3689B88F" w14:textId="77777777" w:rsidTr="00A36BD6">
        <w:tc>
          <w:tcPr>
            <w:tcW w:w="513" w:type="pct"/>
          </w:tcPr>
          <w:p w14:paraId="63C3E820" w14:textId="77777777" w:rsidR="00DA37FD" w:rsidRPr="00B34784" w:rsidRDefault="00DA37FD" w:rsidP="00A36BD6">
            <w:pPr>
              <w:pStyle w:val="TAL"/>
              <w:rPr>
                <w:b/>
              </w:rPr>
            </w:pPr>
            <w:r w:rsidRPr="00B34784">
              <w:rPr>
                <w:b/>
              </w:rPr>
              <w:t>EN-DC</w:t>
            </w:r>
            <w:r>
              <w:rPr>
                <w:b/>
              </w:rPr>
              <w:t xml:space="preserve"> </w:t>
            </w:r>
            <w:r w:rsidRPr="00B34784">
              <w:rPr>
                <w:b/>
              </w:rPr>
              <w:t>with</w:t>
            </w:r>
          </w:p>
          <w:p w14:paraId="6DACFBB3" w14:textId="77777777" w:rsidR="00DA37FD" w:rsidRPr="00B34784" w:rsidRDefault="00DA37FD" w:rsidP="00A36BD6">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r w:rsidRPr="00B34784">
              <w:rPr>
                <w:b/>
              </w:rPr>
              <w:t>PSCell)</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1" w:type="pct"/>
          </w:tcPr>
          <w:p w14:paraId="2040E755" w14:textId="77777777" w:rsidR="00DA37FD" w:rsidRPr="00B34784" w:rsidRDefault="00DA37FD" w:rsidP="00A36BD6">
            <w:pPr>
              <w:pStyle w:val="TAC"/>
              <w:rPr>
                <w:lang w:eastAsia="zh-CN"/>
              </w:rPr>
            </w:pPr>
            <w:r w:rsidRPr="00B34784">
              <w:t>1+N</w:t>
            </w:r>
            <w:r w:rsidRPr="00B34784">
              <w:rPr>
                <w:vertAlign w:val="subscript"/>
              </w:rPr>
              <w:t>PSCC_CSIRS</w:t>
            </w:r>
            <w:r>
              <w:t xml:space="preserve"> </w:t>
            </w:r>
          </w:p>
        </w:tc>
        <w:tc>
          <w:tcPr>
            <w:tcW w:w="727" w:type="pct"/>
          </w:tcPr>
          <w:p w14:paraId="74F77188" w14:textId="77777777" w:rsidR="00DA37FD" w:rsidRPr="00B34784" w:rsidRDefault="00DA37FD" w:rsidP="00A36BD6">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86" w:type="pct"/>
          </w:tcPr>
          <w:p w14:paraId="53CB5D73" w14:textId="77777777" w:rsidR="00DA37FD" w:rsidRPr="00B34784" w:rsidRDefault="00DA37FD" w:rsidP="00A36BD6">
            <w:pPr>
              <w:pStyle w:val="TAC"/>
            </w:pPr>
            <w:r w:rsidRPr="00B34784">
              <w:t>N/A</w:t>
            </w:r>
          </w:p>
        </w:tc>
        <w:tc>
          <w:tcPr>
            <w:tcW w:w="1035" w:type="pct"/>
          </w:tcPr>
          <w:p w14:paraId="3BCCE5F6" w14:textId="77777777" w:rsidR="00DA37FD" w:rsidRPr="00B34784" w:rsidRDefault="00DA37FD" w:rsidP="00A36BD6">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686" w:type="pct"/>
          </w:tcPr>
          <w:p w14:paraId="3E9ED866" w14:textId="77777777" w:rsidR="00DA37FD" w:rsidRPr="00B34784" w:rsidRDefault="00DA37FD" w:rsidP="00A36BD6">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91" w:type="pct"/>
          </w:tcPr>
          <w:p w14:paraId="6EE08636" w14:textId="77777777" w:rsidR="00DA37FD" w:rsidRPr="00B34784" w:rsidRDefault="00DA37FD" w:rsidP="00A36BD6">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DA37FD" w:rsidRPr="00B34784" w14:paraId="71691C03" w14:textId="77777777" w:rsidTr="00A36BD6">
        <w:tc>
          <w:tcPr>
            <w:tcW w:w="513" w:type="pct"/>
          </w:tcPr>
          <w:p w14:paraId="5C7A11DA" w14:textId="77777777" w:rsidR="00DA37FD" w:rsidRPr="00B34784" w:rsidRDefault="00DA37FD" w:rsidP="00A36BD6">
            <w:pPr>
              <w:pStyle w:val="TAL"/>
              <w:rPr>
                <w:b/>
              </w:rPr>
            </w:pPr>
            <w:r w:rsidRPr="00B34784">
              <w:rPr>
                <w:b/>
              </w:rPr>
              <w:t>EN-DC</w:t>
            </w:r>
            <w:r>
              <w:rPr>
                <w:b/>
              </w:rPr>
              <w:t xml:space="preserve"> </w:t>
            </w:r>
            <w:r w:rsidRPr="00B34784">
              <w:rPr>
                <w:b/>
              </w:rPr>
              <w:t>with</w:t>
            </w:r>
          </w:p>
          <w:p w14:paraId="520BB21C" w14:textId="77777777" w:rsidR="00DA37FD" w:rsidRPr="00B34784" w:rsidRDefault="00DA37FD" w:rsidP="00A36BD6">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r w:rsidRPr="00B34784">
              <w:rPr>
                <w:b/>
              </w:rPr>
              <w:t>PSCell)</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61" w:type="pct"/>
          </w:tcPr>
          <w:p w14:paraId="25BCB4D0" w14:textId="77777777" w:rsidR="00DA37FD" w:rsidRPr="00B34784" w:rsidRDefault="00DA37FD" w:rsidP="00A36BD6">
            <w:pPr>
              <w:pStyle w:val="TAC"/>
            </w:pPr>
            <w:r w:rsidRPr="00B34784">
              <w:t>N/A</w:t>
            </w:r>
          </w:p>
        </w:tc>
        <w:tc>
          <w:tcPr>
            <w:tcW w:w="727" w:type="pct"/>
          </w:tcPr>
          <w:p w14:paraId="537164D4" w14:textId="77777777" w:rsidR="00DA37FD" w:rsidRPr="00B34784" w:rsidRDefault="00DA37FD" w:rsidP="00A36BD6">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86" w:type="pct"/>
          </w:tcPr>
          <w:p w14:paraId="40360DFB" w14:textId="77777777" w:rsidR="00DA37FD" w:rsidRPr="00B34784" w:rsidRDefault="00DA37FD" w:rsidP="00A36BD6">
            <w:pPr>
              <w:pStyle w:val="TAC"/>
              <w:rPr>
                <w:lang w:eastAsia="zh-CN"/>
              </w:rPr>
            </w:pPr>
            <w:r w:rsidRPr="00B34784">
              <w:t>1+N</w:t>
            </w:r>
            <w:r w:rsidRPr="00B34784">
              <w:rPr>
                <w:vertAlign w:val="subscript"/>
              </w:rPr>
              <w:t>PSCC_CSIRS</w:t>
            </w:r>
            <w:r>
              <w:t xml:space="preserve"> </w:t>
            </w:r>
          </w:p>
        </w:tc>
        <w:tc>
          <w:tcPr>
            <w:tcW w:w="1035" w:type="pct"/>
          </w:tcPr>
          <w:p w14:paraId="74C31E69" w14:textId="77777777" w:rsidR="00DA37FD" w:rsidRPr="00B34784" w:rsidRDefault="00DA37FD" w:rsidP="00A36BD6">
            <w:pPr>
              <w:pStyle w:val="TAC"/>
            </w:pPr>
            <w:r w:rsidRPr="00B34784">
              <w:t>N/A</w:t>
            </w:r>
          </w:p>
        </w:tc>
        <w:tc>
          <w:tcPr>
            <w:tcW w:w="686" w:type="pct"/>
          </w:tcPr>
          <w:p w14:paraId="7C72A63D" w14:textId="77777777" w:rsidR="00DA37FD" w:rsidRPr="00B34784" w:rsidRDefault="00DA37FD" w:rsidP="00A36BD6">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691" w:type="pct"/>
          </w:tcPr>
          <w:p w14:paraId="55607B5A" w14:textId="77777777" w:rsidR="00DA37FD" w:rsidRPr="00B34784" w:rsidRDefault="00DA37FD" w:rsidP="00A36BD6">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DA37FD" w:rsidRPr="00B34784" w14:paraId="3D0A668E" w14:textId="77777777" w:rsidTr="00A36BD6">
        <w:tc>
          <w:tcPr>
            <w:tcW w:w="5000" w:type="pct"/>
            <w:gridSpan w:val="7"/>
          </w:tcPr>
          <w:p w14:paraId="686483A4" w14:textId="77777777" w:rsidR="00DA37FD" w:rsidRPr="00B34784" w:rsidRDefault="00DA37FD" w:rsidP="00A36BD6">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731B21A3" w14:textId="77777777" w:rsidR="00DA37FD" w:rsidRPr="00B34784" w:rsidRDefault="00DA37FD" w:rsidP="00A36BD6">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72E65C1A" w14:textId="77777777" w:rsidR="00DA37FD" w:rsidRPr="00B34784" w:rsidRDefault="00DA37FD" w:rsidP="00A36BD6">
            <w:pPr>
              <w:pStyle w:val="TAN"/>
              <w:rPr>
                <w:lang w:eastAsia="zh-CN"/>
              </w:rPr>
            </w:pPr>
            <w:r>
              <w:rPr>
                <w:lang w:eastAsia="zh-CN"/>
              </w:rPr>
              <w:t xml:space="preserve">NOTE </w:t>
            </w:r>
            <w:r w:rsidRPr="00B34784">
              <w:rPr>
                <w:lang w:eastAsia="zh-CN"/>
              </w:rPr>
              <w:t>3:</w:t>
            </w:r>
            <w:r w:rsidRPr="00B34784">
              <w:tab/>
            </w:r>
            <w:r w:rsidRPr="00B34784">
              <w:rPr>
                <w:lang w:eastAsia="zh-CN"/>
              </w:rPr>
              <w:t>CSSF</w:t>
            </w:r>
            <w:r w:rsidRPr="00B34784">
              <w:rPr>
                <w:vertAlign w:val="subscript"/>
                <w:lang w:eastAsia="zh-CN"/>
              </w:rPr>
              <w:t>outside_gap,i</w:t>
            </w:r>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r w:rsidRPr="00B34784">
              <w:t>CSSF</w:t>
            </w:r>
            <w:r w:rsidRPr="00B34784">
              <w:rPr>
                <w:vertAlign w:val="subscript"/>
              </w:rPr>
              <w:t>outside_gap,i</w:t>
            </w:r>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0A68553F" w14:textId="77777777" w:rsidR="00DA37FD" w:rsidRPr="00B34784" w:rsidRDefault="00DA37FD" w:rsidP="00A36BD6">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5F9B18D8" w14:textId="77777777" w:rsidR="00DA37FD" w:rsidRPr="00B34784" w:rsidRDefault="00DA37FD" w:rsidP="00A36BD6">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5C14F0D5" w14:textId="77777777" w:rsidR="00DA37FD" w:rsidRPr="00B34784" w:rsidRDefault="00DA37FD" w:rsidP="00A36BD6">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A67F778" w14:textId="77777777" w:rsidR="00DA37FD" w:rsidRPr="00B34784" w:rsidRDefault="00DA37FD" w:rsidP="00A36BD6">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718D7322" w14:textId="77777777" w:rsidR="00DA37FD" w:rsidRPr="00B34784" w:rsidRDefault="00DA37FD" w:rsidP="00A36BD6">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A86D690" w14:textId="77777777" w:rsidR="00DA37FD" w:rsidRPr="00B34784" w:rsidRDefault="00DA37FD" w:rsidP="00A36BD6">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SCell(s)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44" w:author="Nokia" w:date="2025-05-21T21:27:00Z">
              <w:r>
                <w:rPr>
                  <w:rFonts w:eastAsia="CG Times (WN)"/>
                </w:rPr>
                <w:t xml:space="preserve"> </w:t>
              </w:r>
              <w:r>
                <w:t xml:space="preserve">For UE supporting </w:t>
              </w:r>
              <w:r w:rsidRPr="00470FA8">
                <w:rPr>
                  <w:i/>
                  <w:iCs/>
                </w:rPr>
                <w:t xml:space="preserve">CSSF enhancement for one </w:t>
              </w:r>
            </w:ins>
            <w:ins w:id="45" w:author="RAN4#116-OPPO" w:date="2025-08-27T14:30:00Z">
              <w:r w:rsidRPr="00470FA8">
                <w:rPr>
                  <w:i/>
                  <w:iCs/>
                </w:rPr>
                <w:t xml:space="preserve">serving </w:t>
              </w:r>
            </w:ins>
            <w:ins w:id="46" w:author="Nokia" w:date="2025-05-21T21:27:00Z">
              <w:r w:rsidRPr="00470FA8">
                <w:rPr>
                  <w:i/>
                  <w:iCs/>
                </w:rPr>
                <w:t>CC measurement per-band</w:t>
              </w:r>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ins>
            <w:ins w:id="47" w:author="Nokia" w:date="2025-05-22T15:54:00Z">
              <w:r w:rsidRPr="00B34784">
                <w:rPr>
                  <w:rFonts w:eastAsia="CG Times (WN)"/>
                </w:rPr>
                <w:t>N</w:t>
              </w:r>
              <w:r w:rsidRPr="00B34784">
                <w:rPr>
                  <w:rFonts w:eastAsia="CG Times (WN)"/>
                  <w:vertAlign w:val="subscript"/>
                </w:rPr>
                <w:t>SCC_SSB</w:t>
              </w:r>
              <w:r>
                <w:t xml:space="preserve"> is the number of SCCs to be measured following the principles specified in clause </w:t>
              </w:r>
            </w:ins>
            <w:ins w:id="48" w:author="Nokia" w:date="2025-05-22T15:57:00Z">
              <w:r>
                <w:t xml:space="preserve">9.2.3.1 and </w:t>
              </w:r>
            </w:ins>
            <w:ins w:id="49" w:author="Nokia" w:date="2025-05-22T15:54:00Z">
              <w:r>
                <w:t>9.2.3.2</w:t>
              </w:r>
            </w:ins>
            <w:ins w:id="50" w:author="Nokia" w:date="2025-05-21T21:27:00Z">
              <w:r>
                <w:t>.</w:t>
              </w:r>
            </w:ins>
          </w:p>
          <w:p w14:paraId="01E22BDB" w14:textId="77777777" w:rsidR="00DA37FD" w:rsidRPr="00B34784" w:rsidRDefault="00DA37FD" w:rsidP="00A36BD6">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r w:rsidRPr="00B34784">
              <w:rPr>
                <w:rFonts w:eastAsia="CG Times (WN)"/>
              </w:rPr>
              <w:t>SCell(s)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5CB9265B" w14:textId="77777777" w:rsidR="00DA37FD" w:rsidDel="00D61A4D" w:rsidRDefault="00DA37FD" w:rsidP="00A36BD6">
            <w:pPr>
              <w:pStyle w:val="TAN"/>
              <w:rPr>
                <w:ins w:id="51" w:author="[Apple_Jerry Cui]_further revision" w:date="2025-03-24T10:47:00Z"/>
                <w:del w:id="52" w:author="RAN4#116-OPPO" w:date="2025-08-29T01:52: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PSCell and an NR inter-RAT measurement object configured by E-UTRAN PCell are on the same serving carrier, </w:t>
            </w:r>
            <w:r w:rsidRPr="000A0F9D">
              <w:rPr>
                <w:rFonts w:eastAsia="Malgun Gothic" w:cs="Arial"/>
                <w:szCs w:val="18"/>
                <w:lang w:eastAsia="zh-CN"/>
              </w:rPr>
              <w:t xml:space="preserve">they shall be counted as one intra-frequency measurement </w:t>
            </w:r>
            <w:r w:rsidRPr="000A0F9D">
              <w:rPr>
                <w:rFonts w:eastAsia="Malgun Gothic" w:cs="Arial"/>
                <w:szCs w:val="18"/>
                <w:lang w:eastAsia="zh-CN"/>
              </w:rPr>
              <w:lastRenderedPageBreak/>
              <w:t xml:space="preserve">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46015AEF" w14:textId="77777777" w:rsidR="00DA37FD" w:rsidRPr="00B34784" w:rsidRDefault="00DA37FD" w:rsidP="00A36BD6">
            <w:pPr>
              <w:pStyle w:val="TAN"/>
            </w:pPr>
          </w:p>
        </w:tc>
      </w:tr>
    </w:tbl>
    <w:p w14:paraId="530D265C" w14:textId="77777777" w:rsidR="00DA37FD" w:rsidRDefault="00DA37FD" w:rsidP="00DA37FD"/>
    <w:p w14:paraId="5F86271C" w14:textId="77777777" w:rsidR="00F01BFE" w:rsidRDefault="00F01BFE" w:rsidP="00F01BFE">
      <w:pPr>
        <w:pStyle w:val="TH"/>
        <w:rPr>
          <w:lang w:eastAsia="zh-CN"/>
        </w:rPr>
      </w:pPr>
      <w:r>
        <w:t>Table 9.1.5.1.1-2: Enhanced CSSF</w:t>
      </w:r>
      <w:r>
        <w:rPr>
          <w:vertAlign w:val="subscript"/>
        </w:rPr>
        <w:t>outside_gap,i</w:t>
      </w:r>
      <w:r>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2036"/>
        <w:gridCol w:w="1248"/>
        <w:gridCol w:w="1177"/>
        <w:gridCol w:w="1770"/>
        <w:gridCol w:w="1177"/>
        <w:gridCol w:w="1234"/>
      </w:tblGrid>
      <w:tr w:rsidR="00F01BFE" w14:paraId="078DD1F7" w14:textId="77777777" w:rsidTr="00A36BD6">
        <w:trPr>
          <w:trHeight w:val="1200"/>
        </w:trPr>
        <w:tc>
          <w:tcPr>
            <w:tcW w:w="513" w:type="pct"/>
            <w:tcBorders>
              <w:top w:val="single" w:sz="4" w:space="0" w:color="auto"/>
              <w:left w:val="single" w:sz="4" w:space="0" w:color="auto"/>
              <w:bottom w:val="single" w:sz="4" w:space="0" w:color="auto"/>
              <w:right w:val="single" w:sz="4" w:space="0" w:color="auto"/>
            </w:tcBorders>
            <w:hideMark/>
          </w:tcPr>
          <w:p w14:paraId="38973B95" w14:textId="77777777" w:rsidR="00F01BFE" w:rsidRDefault="00F01BFE" w:rsidP="00A36BD6">
            <w:pPr>
              <w:pStyle w:val="TAH"/>
              <w:rPr>
                <w:lang w:eastAsia="zh-CN"/>
              </w:rPr>
            </w:pPr>
            <w:r>
              <w:t>Scenario</w:t>
            </w:r>
          </w:p>
        </w:tc>
        <w:tc>
          <w:tcPr>
            <w:tcW w:w="1057" w:type="pct"/>
            <w:tcBorders>
              <w:top w:val="single" w:sz="4" w:space="0" w:color="auto"/>
              <w:left w:val="single" w:sz="4" w:space="0" w:color="auto"/>
              <w:bottom w:val="single" w:sz="4" w:space="0" w:color="auto"/>
              <w:right w:val="single" w:sz="4" w:space="0" w:color="auto"/>
            </w:tcBorders>
            <w:hideMark/>
          </w:tcPr>
          <w:p w14:paraId="1CD597E0" w14:textId="77777777" w:rsidR="00F01BFE" w:rsidRDefault="00F01BFE" w:rsidP="00A36BD6">
            <w:pPr>
              <w:pStyle w:val="TAH"/>
            </w:pPr>
            <w:r>
              <w:rPr>
                <w:i/>
              </w:rPr>
              <w:t>CSSF</w:t>
            </w:r>
            <w:r>
              <w:rPr>
                <w:vertAlign w:val="subscript"/>
              </w:rPr>
              <w:t>outside_gap,i</w:t>
            </w:r>
            <w:r>
              <w:t xml:space="preserve"> for FR1 PSCC</w:t>
            </w:r>
          </w:p>
        </w:tc>
        <w:tc>
          <w:tcPr>
            <w:tcW w:w="648" w:type="pct"/>
            <w:tcBorders>
              <w:top w:val="single" w:sz="4" w:space="0" w:color="auto"/>
              <w:left w:val="single" w:sz="4" w:space="0" w:color="auto"/>
              <w:bottom w:val="single" w:sz="4" w:space="0" w:color="auto"/>
              <w:right w:val="single" w:sz="4" w:space="0" w:color="auto"/>
            </w:tcBorders>
            <w:hideMark/>
          </w:tcPr>
          <w:p w14:paraId="4930308F" w14:textId="77777777" w:rsidR="00F01BFE" w:rsidRDefault="00F01BFE" w:rsidP="00A36BD6">
            <w:pPr>
              <w:pStyle w:val="TAH"/>
            </w:pPr>
            <w:r>
              <w:rPr>
                <w:i/>
              </w:rPr>
              <w:t>CSSF</w:t>
            </w:r>
            <w:r>
              <w:rPr>
                <w:vertAlign w:val="subscript"/>
              </w:rPr>
              <w:t>outside_gap,i</w:t>
            </w:r>
            <w:r>
              <w:t xml:space="preserve"> for FR1 SCC</w:t>
            </w:r>
          </w:p>
        </w:tc>
        <w:tc>
          <w:tcPr>
            <w:tcW w:w="611" w:type="pct"/>
            <w:tcBorders>
              <w:top w:val="single" w:sz="4" w:space="0" w:color="auto"/>
              <w:left w:val="single" w:sz="4" w:space="0" w:color="auto"/>
              <w:bottom w:val="single" w:sz="4" w:space="0" w:color="auto"/>
              <w:right w:val="single" w:sz="4" w:space="0" w:color="auto"/>
            </w:tcBorders>
            <w:hideMark/>
          </w:tcPr>
          <w:p w14:paraId="58C3C307" w14:textId="77777777" w:rsidR="00F01BFE" w:rsidRDefault="00F01BFE" w:rsidP="00A36BD6">
            <w:pPr>
              <w:pStyle w:val="TAH"/>
            </w:pPr>
            <w:r>
              <w:rPr>
                <w:i/>
              </w:rPr>
              <w:t>CSSF</w:t>
            </w:r>
            <w:r>
              <w:rPr>
                <w:vertAlign w:val="subscript"/>
              </w:rPr>
              <w:t>outside_gap,i</w:t>
            </w:r>
            <w:r>
              <w:t xml:space="preserve"> for FR2 PSCC</w:t>
            </w:r>
          </w:p>
        </w:tc>
        <w:tc>
          <w:tcPr>
            <w:tcW w:w="919" w:type="pct"/>
            <w:tcBorders>
              <w:top w:val="single" w:sz="4" w:space="0" w:color="auto"/>
              <w:left w:val="single" w:sz="4" w:space="0" w:color="auto"/>
              <w:bottom w:val="single" w:sz="4" w:space="0" w:color="auto"/>
              <w:right w:val="single" w:sz="4" w:space="0" w:color="auto"/>
            </w:tcBorders>
            <w:hideMark/>
          </w:tcPr>
          <w:p w14:paraId="691DBEA7" w14:textId="77777777" w:rsidR="00F01BFE" w:rsidRDefault="00F01BFE" w:rsidP="00A36BD6">
            <w:pPr>
              <w:pStyle w:val="TAH"/>
              <w:rPr>
                <w:i/>
              </w:rPr>
            </w:pPr>
            <w:r>
              <w:rPr>
                <w:i/>
              </w:rPr>
              <w:t>CSSF</w:t>
            </w:r>
            <w:r>
              <w:rPr>
                <w:vertAlign w:val="subscript"/>
              </w:rPr>
              <w:t>outside_gap,i</w:t>
            </w:r>
            <w:r>
              <w:t xml:space="preserve"> for FR2 SCC where neighbour cell measurement is required</w:t>
            </w:r>
            <w:r>
              <w:rPr>
                <w:sz w:val="20"/>
                <w:vertAlign w:val="superscript"/>
              </w:rPr>
              <w:t xml:space="preserve"> Note 2</w:t>
            </w:r>
          </w:p>
        </w:tc>
        <w:tc>
          <w:tcPr>
            <w:tcW w:w="611" w:type="pct"/>
            <w:tcBorders>
              <w:top w:val="single" w:sz="4" w:space="0" w:color="auto"/>
              <w:left w:val="single" w:sz="4" w:space="0" w:color="auto"/>
              <w:bottom w:val="single" w:sz="4" w:space="0" w:color="auto"/>
              <w:right w:val="single" w:sz="4" w:space="0" w:color="auto"/>
            </w:tcBorders>
            <w:hideMark/>
          </w:tcPr>
          <w:p w14:paraId="35280813" w14:textId="77777777" w:rsidR="00F01BFE" w:rsidRDefault="00F01BFE" w:rsidP="00A36BD6">
            <w:pPr>
              <w:pStyle w:val="TAH"/>
            </w:pPr>
            <w:r>
              <w:rPr>
                <w:i/>
              </w:rPr>
              <w:t>CSSF</w:t>
            </w:r>
            <w:r>
              <w:rPr>
                <w:vertAlign w:val="subscript"/>
              </w:rPr>
              <w:t>outside_gap,i</w:t>
            </w:r>
            <w:r>
              <w:t xml:space="preserve">  for FR2 SCC where neighbour cell measurement is not required</w:t>
            </w:r>
          </w:p>
        </w:tc>
        <w:tc>
          <w:tcPr>
            <w:tcW w:w="642" w:type="pct"/>
            <w:tcBorders>
              <w:top w:val="single" w:sz="4" w:space="0" w:color="auto"/>
              <w:left w:val="single" w:sz="4" w:space="0" w:color="auto"/>
              <w:bottom w:val="single" w:sz="4" w:space="0" w:color="auto"/>
              <w:right w:val="single" w:sz="4" w:space="0" w:color="auto"/>
            </w:tcBorders>
            <w:hideMark/>
          </w:tcPr>
          <w:p w14:paraId="5BCAA0F6" w14:textId="77777777" w:rsidR="00F01BFE" w:rsidRDefault="00F01BFE" w:rsidP="00A36BD6">
            <w:pPr>
              <w:pStyle w:val="TAH"/>
              <w:rPr>
                <w:i/>
              </w:rPr>
            </w:pPr>
            <w:r>
              <w:rPr>
                <w:i/>
              </w:rPr>
              <w:t>CSSF</w:t>
            </w:r>
            <w:r>
              <w:rPr>
                <w:vertAlign w:val="subscript"/>
              </w:rPr>
              <w:t>outside_gap,i</w:t>
            </w:r>
            <w:r>
              <w:t xml:space="preserve"> for inter-frequency MO with no measurement gap</w:t>
            </w:r>
          </w:p>
        </w:tc>
      </w:tr>
      <w:tr w:rsidR="00F01BFE" w:rsidRPr="00D84FA5" w14:paraId="6EDCDEC7" w14:textId="77777777" w:rsidTr="00A36BD6">
        <w:trPr>
          <w:trHeight w:val="1005"/>
        </w:trPr>
        <w:tc>
          <w:tcPr>
            <w:tcW w:w="513" w:type="pct"/>
            <w:tcBorders>
              <w:top w:val="single" w:sz="4" w:space="0" w:color="auto"/>
              <w:left w:val="single" w:sz="4" w:space="0" w:color="auto"/>
              <w:bottom w:val="single" w:sz="4" w:space="0" w:color="auto"/>
              <w:right w:val="single" w:sz="4" w:space="0" w:color="auto"/>
            </w:tcBorders>
            <w:hideMark/>
          </w:tcPr>
          <w:p w14:paraId="66BCA6FA" w14:textId="77777777" w:rsidR="00F01BFE" w:rsidRDefault="00F01BFE" w:rsidP="00A36BD6">
            <w:pPr>
              <w:pStyle w:val="TAL"/>
              <w:rPr>
                <w:b/>
              </w:rPr>
            </w:pPr>
            <w:r>
              <w:rPr>
                <w:b/>
              </w:rPr>
              <w:t xml:space="preserve">EN-DC with FR1 only CA </w:t>
            </w:r>
          </w:p>
        </w:tc>
        <w:tc>
          <w:tcPr>
            <w:tcW w:w="1057" w:type="pct"/>
            <w:tcBorders>
              <w:top w:val="single" w:sz="4" w:space="0" w:color="auto"/>
              <w:left w:val="single" w:sz="4" w:space="0" w:color="auto"/>
              <w:bottom w:val="single" w:sz="4" w:space="0" w:color="auto"/>
              <w:right w:val="single" w:sz="4" w:space="0" w:color="auto"/>
            </w:tcBorders>
            <w:hideMark/>
          </w:tcPr>
          <w:p w14:paraId="6E5EB223" w14:textId="77777777" w:rsidR="00F01BFE" w:rsidRDefault="00F01BFE" w:rsidP="00A36BD6">
            <w:pPr>
              <w:pStyle w:val="TAC"/>
              <w:rPr>
                <w:vertAlign w:val="superscript"/>
              </w:rPr>
            </w:pPr>
            <w:r>
              <w:rPr>
                <w:szCs w:val="24"/>
              </w:rPr>
              <w:t>1</w:t>
            </w:r>
            <w:r>
              <w:t>+N</w:t>
            </w:r>
            <w:r>
              <w:rPr>
                <w:vertAlign w:val="subscript"/>
              </w:rPr>
              <w:t>PSCC_CSIRS</w:t>
            </w:r>
            <w:r>
              <w:t>+N</w:t>
            </w:r>
            <w:r>
              <w:rPr>
                <w:vertAlign w:val="subscript"/>
              </w:rPr>
              <w:t>PSCC_CCA_RSSI/CO</w:t>
            </w:r>
            <w:r>
              <w:t xml:space="preserve"> </w:t>
            </w:r>
          </w:p>
        </w:tc>
        <w:tc>
          <w:tcPr>
            <w:tcW w:w="648" w:type="pct"/>
            <w:tcBorders>
              <w:top w:val="single" w:sz="4" w:space="0" w:color="auto"/>
              <w:left w:val="single" w:sz="4" w:space="0" w:color="auto"/>
              <w:bottom w:val="single" w:sz="4" w:space="0" w:color="auto"/>
              <w:right w:val="single" w:sz="4" w:space="0" w:color="auto"/>
            </w:tcBorders>
            <w:hideMark/>
          </w:tcPr>
          <w:p w14:paraId="41E4E971" w14:textId="77777777" w:rsidR="00F01BFE" w:rsidRDefault="00F01BFE" w:rsidP="00A36BD6">
            <w:pPr>
              <w:pStyle w:val="TAC"/>
            </w:pPr>
            <w:ins w:id="53" w:author="Huawei" w:date="2025-09-30T16:56:00Z">
              <w:r w:rsidRPr="007D40C9">
                <w:rPr>
                  <w:rFonts w:cs="Arial"/>
                  <w:lang w:val="en-US"/>
                </w:rPr>
                <w:t>Ceil(</w:t>
              </w:r>
            </w:ins>
            <w:del w:id="54" w:author="Huawei" w:date="2025-09-30T16:56:00Z">
              <w:r w:rsidRPr="00C76A44" w:rsidDel="009A1BAA">
                <w:rPr>
                  <w:rFonts w:ascii="Cambria Math" w:hAnsi="Cambria Math" w:cs="Cambria Math"/>
                  <w:lang w:val="en-US"/>
                </w:rPr>
                <w:delText>⌈</w:delText>
              </w:r>
            </w:del>
            <w:r>
              <w:rPr>
                <w:rFonts w:cs="Cambria"/>
              </w:rPr>
              <w:t>0.5</w:t>
            </w:r>
            <w:r>
              <w:t>×</w:t>
            </w:r>
            <w:r>
              <w:rPr>
                <w:rFonts w:hint="eastAsia"/>
                <w:lang w:eastAsia="zh-CN"/>
              </w:rPr>
              <w:t>(</w:t>
            </w:r>
            <w:r>
              <w:t>N</w:t>
            </w:r>
            <w:r>
              <w:rPr>
                <w:vertAlign w:val="subscript"/>
              </w:rPr>
              <w:t>SCC_SSB</w:t>
            </w:r>
            <w:r>
              <w:t xml:space="preserve"> </w:t>
            </w:r>
            <w:del w:id="55" w:author="Huawei" w:date="2025-09-30T16:56:00Z">
              <w:r w:rsidDel="009A1BAA">
                <w:delText>+Y</w:delText>
              </w:r>
            </w:del>
            <w:r>
              <w:t>+2x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ins w:id="56" w:author="Huawei" w:date="2025-09-30T16:56:00Z">
              <w:r>
                <w:rPr>
                  <w:lang w:eastAsia="zh-CN"/>
                </w:rPr>
                <w:t xml:space="preserve">) </w:t>
              </w:r>
              <w:r>
                <w:t>+Y</w:t>
              </w:r>
            </w:ins>
            <w:del w:id="57" w:author="Huawei" w:date="2025-09-30T16:56:00Z">
              <w:r w:rsidRPr="00C76A44" w:rsidDel="009A1BAA">
                <w:rPr>
                  <w:rFonts w:ascii="Cambria Math" w:hAnsi="Cambria Math" w:cs="Cambria Math"/>
                </w:rPr>
                <w:delText>⌉</w:delText>
              </w:r>
            </w:del>
          </w:p>
        </w:tc>
        <w:tc>
          <w:tcPr>
            <w:tcW w:w="611" w:type="pct"/>
            <w:tcBorders>
              <w:top w:val="single" w:sz="4" w:space="0" w:color="auto"/>
              <w:left w:val="single" w:sz="4" w:space="0" w:color="auto"/>
              <w:bottom w:val="single" w:sz="4" w:space="0" w:color="auto"/>
              <w:right w:val="single" w:sz="4" w:space="0" w:color="auto"/>
            </w:tcBorders>
            <w:hideMark/>
          </w:tcPr>
          <w:p w14:paraId="05DC7024" w14:textId="77777777" w:rsidR="00F01BFE" w:rsidRDefault="00F01BFE" w:rsidP="00A36BD6">
            <w:pPr>
              <w:pStyle w:val="TAC"/>
            </w:pPr>
            <w:r>
              <w:t>N/A</w:t>
            </w:r>
          </w:p>
        </w:tc>
        <w:tc>
          <w:tcPr>
            <w:tcW w:w="919" w:type="pct"/>
            <w:tcBorders>
              <w:top w:val="single" w:sz="4" w:space="0" w:color="auto"/>
              <w:left w:val="single" w:sz="4" w:space="0" w:color="auto"/>
              <w:bottom w:val="single" w:sz="4" w:space="0" w:color="auto"/>
              <w:right w:val="single" w:sz="4" w:space="0" w:color="auto"/>
            </w:tcBorders>
            <w:hideMark/>
          </w:tcPr>
          <w:p w14:paraId="74C6D19E" w14:textId="77777777" w:rsidR="00F01BFE" w:rsidRDefault="00F01BFE" w:rsidP="00A36BD6">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0A64919D" w14:textId="77777777" w:rsidR="00F01BFE" w:rsidRDefault="00F01BFE" w:rsidP="00A36BD6">
            <w:pPr>
              <w:pStyle w:val="TAC"/>
            </w:pPr>
            <w:r>
              <w:t>N/A</w:t>
            </w:r>
          </w:p>
        </w:tc>
        <w:tc>
          <w:tcPr>
            <w:tcW w:w="642" w:type="pct"/>
            <w:tcBorders>
              <w:top w:val="single" w:sz="4" w:space="0" w:color="auto"/>
              <w:left w:val="single" w:sz="4" w:space="0" w:color="auto"/>
              <w:bottom w:val="single" w:sz="4" w:space="0" w:color="auto"/>
              <w:right w:val="single" w:sz="4" w:space="0" w:color="auto"/>
            </w:tcBorders>
            <w:hideMark/>
          </w:tcPr>
          <w:p w14:paraId="4F32E736" w14:textId="77777777" w:rsidR="00F01BFE" w:rsidRDefault="00F01BFE" w:rsidP="00A36BD6">
            <w:pPr>
              <w:pStyle w:val="TAC"/>
            </w:pPr>
            <w:ins w:id="58" w:author="Huawei" w:date="2025-09-30T16:56:00Z">
              <w:r w:rsidRPr="007D40C9">
                <w:rPr>
                  <w:rFonts w:cs="Arial"/>
                  <w:lang w:val="en-US"/>
                </w:rPr>
                <w:t>Ceil(</w:t>
              </w:r>
            </w:ins>
            <w:del w:id="59" w:author="Huawei" w:date="2025-09-30T16:56:00Z">
              <w:r w:rsidRPr="00C76A44" w:rsidDel="009A1BAA">
                <w:rPr>
                  <w:rFonts w:ascii="Cambria Math" w:hAnsi="Cambria Math" w:cs="Cambria Math"/>
                  <w:lang w:val="en-US"/>
                </w:rPr>
                <w:delText>⌈</w:delText>
              </w:r>
            </w:del>
            <w:r>
              <w:rPr>
                <w:rFonts w:cs="Cambria"/>
              </w:rPr>
              <w:t>0.5</w:t>
            </w:r>
            <w:r>
              <w:t>×(N</w:t>
            </w:r>
            <w:r>
              <w:rPr>
                <w:vertAlign w:val="subscript"/>
              </w:rPr>
              <w:t>SCC_SSB</w:t>
            </w:r>
            <w:r>
              <w:t xml:space="preserve"> </w:t>
            </w:r>
            <w:del w:id="60" w:author="Huawei" w:date="2025-09-30T16:56:00Z">
              <w:r w:rsidDel="009A1BAA">
                <w:delText>+Y</w:delText>
              </w:r>
            </w:del>
            <w:r>
              <w:t>+2x N</w:t>
            </w:r>
            <w:r>
              <w:rPr>
                <w:vertAlign w:val="subscript"/>
              </w:rPr>
              <w:t>SCC_CSIRS</w:t>
            </w:r>
            <w:r>
              <w:t>+ N</w:t>
            </w:r>
            <w:r>
              <w:rPr>
                <w:vertAlign w:val="subscript"/>
              </w:rPr>
              <w:t>SCC_CCA_RSSI/CO</w:t>
            </w:r>
            <w:r>
              <w:t>)</w:t>
            </w:r>
            <w:ins w:id="61" w:author="Huawei" w:date="2025-09-30T16:57:00Z">
              <w:r w:rsidRPr="007D40C9">
                <w:rPr>
                  <w:rFonts w:cs="Arial"/>
                </w:rPr>
                <w:t>)</w:t>
              </w:r>
              <w:r>
                <w:rPr>
                  <w:rFonts w:cs="Arial"/>
                </w:rPr>
                <w:t xml:space="preserve"> </w:t>
              </w:r>
              <w:r>
                <w:t>+Y</w:t>
              </w:r>
            </w:ins>
            <w:del w:id="62" w:author="Huawei" w:date="2025-09-30T16:57:00Z">
              <w:r w:rsidRPr="00C76A44" w:rsidDel="009A1BAA">
                <w:rPr>
                  <w:rFonts w:ascii="Cambria" w:hAnsi="Cambria" w:cs="Cambria"/>
                </w:rPr>
                <w:delText xml:space="preserve"> </w:delText>
              </w:r>
              <w:r w:rsidRPr="00C76A44" w:rsidDel="009A1BAA">
                <w:rPr>
                  <w:rFonts w:ascii="Cambria Math" w:hAnsi="Cambria Math" w:cs="Cambria Math"/>
                </w:rPr>
                <w:delText>⌉</w:delText>
              </w:r>
            </w:del>
          </w:p>
        </w:tc>
      </w:tr>
      <w:tr w:rsidR="00F01BFE" w14:paraId="5A8C52AF" w14:textId="77777777" w:rsidTr="00A36BD6">
        <w:trPr>
          <w:trHeight w:val="1005"/>
        </w:trPr>
        <w:tc>
          <w:tcPr>
            <w:tcW w:w="513" w:type="pct"/>
            <w:tcBorders>
              <w:top w:val="single" w:sz="4" w:space="0" w:color="auto"/>
              <w:left w:val="single" w:sz="4" w:space="0" w:color="auto"/>
              <w:bottom w:val="single" w:sz="4" w:space="0" w:color="auto"/>
              <w:right w:val="single" w:sz="4" w:space="0" w:color="auto"/>
            </w:tcBorders>
            <w:hideMark/>
          </w:tcPr>
          <w:p w14:paraId="2A5B622B" w14:textId="77777777" w:rsidR="00F01BFE" w:rsidRDefault="00F01BFE" w:rsidP="00A36BD6">
            <w:pPr>
              <w:pStyle w:val="TAL"/>
              <w:rPr>
                <w:b/>
              </w:rPr>
            </w:pPr>
            <w:r>
              <w:rPr>
                <w:b/>
              </w:rPr>
              <w:t>EN-DC with</w:t>
            </w:r>
          </w:p>
          <w:p w14:paraId="0ED1D86D" w14:textId="77777777" w:rsidR="00F01BFE" w:rsidRDefault="00F01BFE" w:rsidP="00A36BD6">
            <w:pPr>
              <w:pStyle w:val="TAL"/>
              <w:rPr>
                <w:b/>
              </w:rPr>
            </w:pPr>
            <w:r>
              <w:rPr>
                <w:b/>
              </w:rPr>
              <w:t xml:space="preserve">FR2 only intra band CA </w:t>
            </w:r>
          </w:p>
        </w:tc>
        <w:tc>
          <w:tcPr>
            <w:tcW w:w="1057" w:type="pct"/>
            <w:tcBorders>
              <w:top w:val="single" w:sz="4" w:space="0" w:color="auto"/>
              <w:left w:val="single" w:sz="4" w:space="0" w:color="auto"/>
              <w:bottom w:val="single" w:sz="4" w:space="0" w:color="auto"/>
              <w:right w:val="single" w:sz="4" w:space="0" w:color="auto"/>
            </w:tcBorders>
            <w:hideMark/>
          </w:tcPr>
          <w:p w14:paraId="2368880B" w14:textId="77777777" w:rsidR="00F01BFE" w:rsidRDefault="00F01BFE" w:rsidP="00A36BD6">
            <w:pPr>
              <w:pStyle w:val="TAC"/>
              <w:rPr>
                <w:b/>
              </w:rPr>
            </w:pPr>
            <w:r>
              <w:t>N/A</w:t>
            </w:r>
          </w:p>
        </w:tc>
        <w:tc>
          <w:tcPr>
            <w:tcW w:w="648" w:type="pct"/>
            <w:tcBorders>
              <w:top w:val="single" w:sz="4" w:space="0" w:color="auto"/>
              <w:left w:val="single" w:sz="4" w:space="0" w:color="auto"/>
              <w:bottom w:val="single" w:sz="4" w:space="0" w:color="auto"/>
              <w:right w:val="single" w:sz="4" w:space="0" w:color="auto"/>
            </w:tcBorders>
            <w:hideMark/>
          </w:tcPr>
          <w:p w14:paraId="7C37DB8B" w14:textId="77777777" w:rsidR="00F01BFE" w:rsidRDefault="00F01BFE" w:rsidP="00A36BD6">
            <w:pPr>
              <w:pStyle w:val="TAC"/>
              <w:rPr>
                <w:b/>
              </w:rPr>
            </w:pPr>
            <w:r>
              <w:t>N/A</w:t>
            </w:r>
          </w:p>
        </w:tc>
        <w:tc>
          <w:tcPr>
            <w:tcW w:w="611" w:type="pct"/>
            <w:tcBorders>
              <w:top w:val="single" w:sz="4" w:space="0" w:color="auto"/>
              <w:left w:val="single" w:sz="4" w:space="0" w:color="auto"/>
              <w:bottom w:val="single" w:sz="4" w:space="0" w:color="auto"/>
              <w:right w:val="single" w:sz="4" w:space="0" w:color="auto"/>
            </w:tcBorders>
            <w:hideMark/>
          </w:tcPr>
          <w:p w14:paraId="05EE63A1" w14:textId="77777777" w:rsidR="00F01BFE" w:rsidRDefault="00F01BFE" w:rsidP="00A36BD6">
            <w:pPr>
              <w:pStyle w:val="TAC"/>
            </w:pPr>
            <w:r>
              <w:t>1+N</w:t>
            </w:r>
            <w:r>
              <w:rPr>
                <w:vertAlign w:val="subscript"/>
              </w:rPr>
              <w:t>PSCC_CSIRS</w:t>
            </w:r>
            <w:r>
              <w:t xml:space="preserve"> </w:t>
            </w:r>
          </w:p>
        </w:tc>
        <w:tc>
          <w:tcPr>
            <w:tcW w:w="919" w:type="pct"/>
            <w:tcBorders>
              <w:top w:val="single" w:sz="4" w:space="0" w:color="auto"/>
              <w:left w:val="single" w:sz="4" w:space="0" w:color="auto"/>
              <w:bottom w:val="single" w:sz="4" w:space="0" w:color="auto"/>
              <w:right w:val="single" w:sz="4" w:space="0" w:color="auto"/>
            </w:tcBorders>
            <w:hideMark/>
          </w:tcPr>
          <w:p w14:paraId="2570BBD5" w14:textId="77777777" w:rsidR="00F01BFE" w:rsidRDefault="00F01BFE" w:rsidP="00A36BD6">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70E29186" w14:textId="77777777" w:rsidR="00F01BFE" w:rsidRDefault="00F01BFE" w:rsidP="00A36BD6">
            <w:pPr>
              <w:pStyle w:val="TAC"/>
            </w:pPr>
            <w:r>
              <w:t>N</w:t>
            </w:r>
            <w:r>
              <w:rPr>
                <w:vertAlign w:val="subscript"/>
              </w:rPr>
              <w:t>SCC_SSB</w:t>
            </w:r>
            <w:r>
              <w:t xml:space="preserve"> +Y+2x N</w:t>
            </w:r>
            <w:r>
              <w:rPr>
                <w:vertAlign w:val="subscript"/>
              </w:rPr>
              <w:t>SCC_CSIRS</w:t>
            </w:r>
            <w:r>
              <w:t xml:space="preserve"> </w:t>
            </w:r>
          </w:p>
        </w:tc>
        <w:tc>
          <w:tcPr>
            <w:tcW w:w="642" w:type="pct"/>
            <w:tcBorders>
              <w:top w:val="single" w:sz="4" w:space="0" w:color="auto"/>
              <w:left w:val="single" w:sz="4" w:space="0" w:color="auto"/>
              <w:bottom w:val="single" w:sz="4" w:space="0" w:color="auto"/>
              <w:right w:val="single" w:sz="4" w:space="0" w:color="auto"/>
            </w:tcBorders>
          </w:tcPr>
          <w:p w14:paraId="3EF5B5E5" w14:textId="77777777" w:rsidR="00F01BFE" w:rsidRDefault="00F01BFE" w:rsidP="00A36BD6">
            <w:pPr>
              <w:pStyle w:val="TAC"/>
            </w:pPr>
          </w:p>
          <w:p w14:paraId="734FE18A" w14:textId="77777777" w:rsidR="00F01BFE" w:rsidRDefault="00F01BFE" w:rsidP="00A36BD6">
            <w:pPr>
              <w:pStyle w:val="TAC"/>
            </w:pPr>
            <w:r>
              <w:t>N</w:t>
            </w:r>
            <w:r>
              <w:rPr>
                <w:vertAlign w:val="subscript"/>
              </w:rPr>
              <w:t>SCC_SSB</w:t>
            </w:r>
            <w:r>
              <w:t xml:space="preserve"> +Y+2x N</w:t>
            </w:r>
            <w:r>
              <w:rPr>
                <w:vertAlign w:val="subscript"/>
              </w:rPr>
              <w:t>SCC_CSIRS</w:t>
            </w:r>
            <w:r>
              <w:t xml:space="preserve"> </w:t>
            </w:r>
          </w:p>
        </w:tc>
      </w:tr>
      <w:tr w:rsidR="00F01BFE" w14:paraId="72220541" w14:textId="77777777" w:rsidTr="00A36BD6">
        <w:trPr>
          <w:trHeight w:val="994"/>
        </w:trPr>
        <w:tc>
          <w:tcPr>
            <w:tcW w:w="513" w:type="pct"/>
            <w:tcBorders>
              <w:top w:val="single" w:sz="4" w:space="0" w:color="auto"/>
              <w:left w:val="single" w:sz="4" w:space="0" w:color="auto"/>
              <w:bottom w:val="single" w:sz="4" w:space="0" w:color="auto"/>
              <w:right w:val="single" w:sz="4" w:space="0" w:color="auto"/>
            </w:tcBorders>
            <w:hideMark/>
          </w:tcPr>
          <w:p w14:paraId="544CDE76" w14:textId="77777777" w:rsidR="00F01BFE" w:rsidRDefault="00F01BFE" w:rsidP="00A36BD6">
            <w:pPr>
              <w:pStyle w:val="TAL"/>
              <w:rPr>
                <w:b/>
              </w:rPr>
            </w:pPr>
            <w:r>
              <w:rPr>
                <w:b/>
              </w:rPr>
              <w:t>EN-DC with</w:t>
            </w:r>
          </w:p>
          <w:p w14:paraId="23FF3B5F" w14:textId="77777777" w:rsidR="00F01BFE" w:rsidRDefault="00F01BFE" w:rsidP="00A36BD6">
            <w:pPr>
              <w:pStyle w:val="TAL"/>
              <w:rPr>
                <w:b/>
              </w:rPr>
            </w:pPr>
            <w:r>
              <w:rPr>
                <w:b/>
              </w:rPr>
              <w:t>FR2 only inter band CA</w:t>
            </w:r>
          </w:p>
        </w:tc>
        <w:tc>
          <w:tcPr>
            <w:tcW w:w="1057" w:type="pct"/>
            <w:tcBorders>
              <w:top w:val="single" w:sz="4" w:space="0" w:color="auto"/>
              <w:left w:val="single" w:sz="4" w:space="0" w:color="auto"/>
              <w:bottom w:val="single" w:sz="4" w:space="0" w:color="auto"/>
              <w:right w:val="single" w:sz="4" w:space="0" w:color="auto"/>
            </w:tcBorders>
            <w:hideMark/>
          </w:tcPr>
          <w:p w14:paraId="11957193" w14:textId="77777777" w:rsidR="00F01BFE" w:rsidRDefault="00F01BFE" w:rsidP="00A36BD6">
            <w:pPr>
              <w:pStyle w:val="TAC"/>
            </w:pPr>
            <w:r>
              <w:t>N/A</w:t>
            </w:r>
          </w:p>
        </w:tc>
        <w:tc>
          <w:tcPr>
            <w:tcW w:w="648" w:type="pct"/>
            <w:tcBorders>
              <w:top w:val="single" w:sz="4" w:space="0" w:color="auto"/>
              <w:left w:val="single" w:sz="4" w:space="0" w:color="auto"/>
              <w:bottom w:val="single" w:sz="4" w:space="0" w:color="auto"/>
              <w:right w:val="single" w:sz="4" w:space="0" w:color="auto"/>
            </w:tcBorders>
            <w:hideMark/>
          </w:tcPr>
          <w:p w14:paraId="2D32C183" w14:textId="77777777" w:rsidR="00F01BFE" w:rsidRDefault="00F01BFE" w:rsidP="00A36BD6">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0F367F68" w14:textId="77777777" w:rsidR="00F01BFE" w:rsidRDefault="00F01BFE" w:rsidP="00A36BD6">
            <w:pPr>
              <w:pStyle w:val="TAC"/>
            </w:pPr>
            <w:r>
              <w:t>1+N</w:t>
            </w:r>
            <w:r>
              <w:rPr>
                <w:vertAlign w:val="subscript"/>
              </w:rPr>
              <w:t>PSCC_CSIRS</w:t>
            </w:r>
          </w:p>
        </w:tc>
        <w:tc>
          <w:tcPr>
            <w:tcW w:w="919" w:type="pct"/>
            <w:tcBorders>
              <w:top w:val="single" w:sz="4" w:space="0" w:color="auto"/>
              <w:left w:val="single" w:sz="4" w:space="0" w:color="auto"/>
              <w:bottom w:val="single" w:sz="4" w:space="0" w:color="auto"/>
              <w:right w:val="single" w:sz="4" w:space="0" w:color="auto"/>
            </w:tcBorders>
            <w:hideMark/>
          </w:tcPr>
          <w:p w14:paraId="38C270D4" w14:textId="77777777" w:rsidR="00F01BFE" w:rsidRDefault="00F01BFE" w:rsidP="00A36BD6">
            <w:pPr>
              <w:pStyle w:val="TAC"/>
            </w:pPr>
            <w:r>
              <w:t>2x(1+ N</w:t>
            </w:r>
            <w:r>
              <w:rPr>
                <w:vertAlign w:val="subscript"/>
              </w:rPr>
              <w:t>SCC_CSIRS_FR2_NCM</w:t>
            </w:r>
            <w:r>
              <w:t xml:space="preserve">) </w:t>
            </w:r>
            <w:r>
              <w:rPr>
                <w:vertAlign w:val="superscript"/>
              </w:rPr>
              <w:t>Note 3,5</w:t>
            </w:r>
          </w:p>
        </w:tc>
        <w:tc>
          <w:tcPr>
            <w:tcW w:w="611" w:type="pct"/>
            <w:tcBorders>
              <w:top w:val="single" w:sz="4" w:space="0" w:color="auto"/>
              <w:left w:val="single" w:sz="4" w:space="0" w:color="auto"/>
              <w:bottom w:val="single" w:sz="4" w:space="0" w:color="auto"/>
              <w:right w:val="single" w:sz="4" w:space="0" w:color="auto"/>
            </w:tcBorders>
            <w:hideMark/>
          </w:tcPr>
          <w:p w14:paraId="166F49C3" w14:textId="77777777" w:rsidR="00F01BFE" w:rsidRDefault="00F01BFE" w:rsidP="00A36BD6">
            <w:pPr>
              <w:pStyle w:val="TAC"/>
            </w:pPr>
            <w:r>
              <w:t>2×( N</w:t>
            </w:r>
            <w:r>
              <w:rPr>
                <w:vertAlign w:val="subscript"/>
              </w:rPr>
              <w:t>SCC_SSB</w:t>
            </w:r>
            <w:r>
              <w:t xml:space="preserve"> +Y+2x N</w:t>
            </w:r>
            <w:r>
              <w:rPr>
                <w:vertAlign w:val="subscript"/>
              </w:rPr>
              <w:t>SCC_CSIRS</w:t>
            </w:r>
            <w:r>
              <w:t xml:space="preserve"> -1-N</w:t>
            </w:r>
            <w:r>
              <w:rPr>
                <w:vertAlign w:val="subscript"/>
              </w:rPr>
              <w:t>SCC_CSIRS_ FR2_NCM</w:t>
            </w:r>
            <w:r>
              <w:t>)</w:t>
            </w:r>
          </w:p>
        </w:tc>
        <w:tc>
          <w:tcPr>
            <w:tcW w:w="642" w:type="pct"/>
            <w:tcBorders>
              <w:top w:val="single" w:sz="4" w:space="0" w:color="auto"/>
              <w:left w:val="single" w:sz="4" w:space="0" w:color="auto"/>
              <w:bottom w:val="single" w:sz="4" w:space="0" w:color="auto"/>
              <w:right w:val="single" w:sz="4" w:space="0" w:color="auto"/>
            </w:tcBorders>
            <w:hideMark/>
          </w:tcPr>
          <w:p w14:paraId="466D8206" w14:textId="77777777" w:rsidR="00F01BFE" w:rsidRDefault="00F01BFE" w:rsidP="00A36BD6">
            <w:pPr>
              <w:pStyle w:val="TAC"/>
            </w:pPr>
            <w:r>
              <w:t>2×( N</w:t>
            </w:r>
            <w:r>
              <w:rPr>
                <w:vertAlign w:val="subscript"/>
              </w:rPr>
              <w:t>SCC_SSB</w:t>
            </w:r>
            <w:r>
              <w:t xml:space="preserve"> +Y+2x N</w:t>
            </w:r>
            <w:r>
              <w:rPr>
                <w:vertAlign w:val="subscript"/>
              </w:rPr>
              <w:t>SCC_CSIRS</w:t>
            </w:r>
            <w:r>
              <w:t xml:space="preserve"> -1-N</w:t>
            </w:r>
            <w:r>
              <w:rPr>
                <w:vertAlign w:val="subscript"/>
              </w:rPr>
              <w:t>SCC_CSIRS_ FR2_NCM</w:t>
            </w:r>
            <w:r>
              <w:t>)</w:t>
            </w:r>
          </w:p>
        </w:tc>
      </w:tr>
      <w:tr w:rsidR="00F01BFE" w14:paraId="76E93080" w14:textId="77777777" w:rsidTr="00A36BD6">
        <w:trPr>
          <w:trHeight w:val="1394"/>
        </w:trPr>
        <w:tc>
          <w:tcPr>
            <w:tcW w:w="513" w:type="pct"/>
            <w:tcBorders>
              <w:top w:val="single" w:sz="4" w:space="0" w:color="auto"/>
              <w:left w:val="single" w:sz="4" w:space="0" w:color="auto"/>
              <w:bottom w:val="single" w:sz="4" w:space="0" w:color="auto"/>
              <w:right w:val="single" w:sz="4" w:space="0" w:color="auto"/>
            </w:tcBorders>
            <w:hideMark/>
          </w:tcPr>
          <w:p w14:paraId="1E309017" w14:textId="77777777" w:rsidR="00F01BFE" w:rsidRDefault="00F01BFE" w:rsidP="00A36BD6">
            <w:pPr>
              <w:pStyle w:val="TAL"/>
              <w:rPr>
                <w:b/>
              </w:rPr>
            </w:pPr>
            <w:r>
              <w:rPr>
                <w:b/>
              </w:rPr>
              <w:t>EN-DC with</w:t>
            </w:r>
          </w:p>
          <w:p w14:paraId="48149766" w14:textId="77777777" w:rsidR="00F01BFE" w:rsidRDefault="00F01BFE" w:rsidP="00A36BD6">
            <w:pPr>
              <w:pStyle w:val="TAL"/>
              <w:rPr>
                <w:b/>
              </w:rPr>
            </w:pPr>
            <w:r>
              <w:rPr>
                <w:b/>
              </w:rPr>
              <w:t xml:space="preserve">FR1 +FR2 CA (FR1 PSCell) </w:t>
            </w:r>
            <w:r>
              <w:rPr>
                <w:b/>
                <w:vertAlign w:val="superscript"/>
              </w:rPr>
              <w:t>Note 1</w:t>
            </w:r>
          </w:p>
        </w:tc>
        <w:tc>
          <w:tcPr>
            <w:tcW w:w="1057" w:type="pct"/>
            <w:tcBorders>
              <w:top w:val="single" w:sz="4" w:space="0" w:color="auto"/>
              <w:left w:val="single" w:sz="4" w:space="0" w:color="auto"/>
              <w:bottom w:val="single" w:sz="4" w:space="0" w:color="auto"/>
              <w:right w:val="single" w:sz="4" w:space="0" w:color="auto"/>
            </w:tcBorders>
            <w:hideMark/>
          </w:tcPr>
          <w:p w14:paraId="5901041D" w14:textId="77777777" w:rsidR="00F01BFE" w:rsidRDefault="00F01BFE" w:rsidP="00A36BD6">
            <w:pPr>
              <w:pStyle w:val="TAC"/>
              <w:rPr>
                <w:lang w:eastAsia="zh-CN"/>
              </w:rPr>
            </w:pPr>
            <w:r>
              <w:t>1+N</w:t>
            </w:r>
            <w:r>
              <w:rPr>
                <w:vertAlign w:val="subscript"/>
              </w:rPr>
              <w:t>PSCC_CSIRS</w:t>
            </w:r>
            <w:r>
              <w:t xml:space="preserve"> </w:t>
            </w:r>
          </w:p>
        </w:tc>
        <w:tc>
          <w:tcPr>
            <w:tcW w:w="648" w:type="pct"/>
            <w:tcBorders>
              <w:top w:val="single" w:sz="4" w:space="0" w:color="auto"/>
              <w:left w:val="single" w:sz="4" w:space="0" w:color="auto"/>
              <w:bottom w:val="single" w:sz="4" w:space="0" w:color="auto"/>
              <w:right w:val="single" w:sz="4" w:space="0" w:color="auto"/>
            </w:tcBorders>
            <w:hideMark/>
          </w:tcPr>
          <w:p w14:paraId="1707A122" w14:textId="77777777" w:rsidR="00F01BFE" w:rsidRDefault="00F01BFE" w:rsidP="00A36BD6">
            <w:pPr>
              <w:pStyle w:val="TAC"/>
            </w:pPr>
            <w:r>
              <w:t>2×( N</w:t>
            </w:r>
            <w:r>
              <w:rPr>
                <w:vertAlign w:val="subscript"/>
              </w:rPr>
              <w:t>SCC_SSB</w:t>
            </w:r>
            <w:r>
              <w:t xml:space="preserve"> +Y+2xN</w:t>
            </w:r>
            <w:r>
              <w:rPr>
                <w:vertAlign w:val="subscript"/>
              </w:rPr>
              <w:t>SCC_CSIRS</w:t>
            </w:r>
            <w:r>
              <w:t xml:space="preserve"> -1-N</w:t>
            </w:r>
            <w:r>
              <w:rPr>
                <w:vertAlign w:val="subscript"/>
              </w:rPr>
              <w:t>SCC_CSIRS_ FR2_NCM</w:t>
            </w:r>
            <w:r>
              <w:t>)</w:t>
            </w:r>
          </w:p>
        </w:tc>
        <w:tc>
          <w:tcPr>
            <w:tcW w:w="611" w:type="pct"/>
            <w:tcBorders>
              <w:top w:val="single" w:sz="4" w:space="0" w:color="auto"/>
              <w:left w:val="single" w:sz="4" w:space="0" w:color="auto"/>
              <w:bottom w:val="single" w:sz="4" w:space="0" w:color="auto"/>
              <w:right w:val="single" w:sz="4" w:space="0" w:color="auto"/>
            </w:tcBorders>
            <w:hideMark/>
          </w:tcPr>
          <w:p w14:paraId="1ABD4B9A" w14:textId="77777777" w:rsidR="00F01BFE" w:rsidRDefault="00F01BFE" w:rsidP="00A36BD6">
            <w:pPr>
              <w:pStyle w:val="TAC"/>
            </w:pPr>
            <w:r>
              <w:t>N/A</w:t>
            </w:r>
          </w:p>
        </w:tc>
        <w:tc>
          <w:tcPr>
            <w:tcW w:w="919" w:type="pct"/>
            <w:tcBorders>
              <w:top w:val="single" w:sz="4" w:space="0" w:color="auto"/>
              <w:left w:val="single" w:sz="4" w:space="0" w:color="auto"/>
              <w:bottom w:val="single" w:sz="4" w:space="0" w:color="auto"/>
              <w:right w:val="single" w:sz="4" w:space="0" w:color="auto"/>
            </w:tcBorders>
            <w:hideMark/>
          </w:tcPr>
          <w:p w14:paraId="6B0A19E6" w14:textId="77777777" w:rsidR="00F01BFE" w:rsidRDefault="00F01BFE" w:rsidP="00A36BD6">
            <w:pPr>
              <w:pStyle w:val="TAC"/>
            </w:pPr>
            <w:r>
              <w:t>2x(1+N</w:t>
            </w:r>
            <w:r>
              <w:rPr>
                <w:vertAlign w:val="subscript"/>
              </w:rPr>
              <w:t>SCC_CSIRS_FR2_NCM</w:t>
            </w:r>
            <w:r>
              <w:t xml:space="preserve">) </w:t>
            </w:r>
            <w:r>
              <w:rPr>
                <w:vertAlign w:val="superscript"/>
              </w:rPr>
              <w:t xml:space="preserve">Note 3 </w:t>
            </w:r>
          </w:p>
        </w:tc>
        <w:tc>
          <w:tcPr>
            <w:tcW w:w="611" w:type="pct"/>
            <w:tcBorders>
              <w:top w:val="single" w:sz="4" w:space="0" w:color="auto"/>
              <w:left w:val="single" w:sz="4" w:space="0" w:color="auto"/>
              <w:bottom w:val="single" w:sz="4" w:space="0" w:color="auto"/>
              <w:right w:val="single" w:sz="4" w:space="0" w:color="auto"/>
            </w:tcBorders>
            <w:hideMark/>
          </w:tcPr>
          <w:p w14:paraId="7D908D47" w14:textId="77777777" w:rsidR="00F01BFE" w:rsidRDefault="00F01BFE" w:rsidP="00A36BD6">
            <w:pPr>
              <w:pStyle w:val="TAC"/>
            </w:pPr>
            <w:r>
              <w:t>2×( N</w:t>
            </w:r>
            <w:r>
              <w:rPr>
                <w:vertAlign w:val="subscript"/>
              </w:rPr>
              <w:t>SCC_SSB</w:t>
            </w:r>
            <w:r>
              <w:t xml:space="preserve"> +Y+2x N</w:t>
            </w:r>
            <w:r>
              <w:rPr>
                <w:vertAlign w:val="subscript"/>
              </w:rPr>
              <w:t>SCC_CSIRS</w:t>
            </w:r>
            <w:r>
              <w:t xml:space="preserve"> -1-N</w:t>
            </w:r>
            <w:r>
              <w:rPr>
                <w:vertAlign w:val="subscript"/>
              </w:rPr>
              <w:t>SCC_CSIRS_ FR2_NCM</w:t>
            </w:r>
            <w:r>
              <w:t>)</w:t>
            </w:r>
          </w:p>
        </w:tc>
        <w:tc>
          <w:tcPr>
            <w:tcW w:w="642" w:type="pct"/>
            <w:tcBorders>
              <w:top w:val="single" w:sz="4" w:space="0" w:color="auto"/>
              <w:left w:val="single" w:sz="4" w:space="0" w:color="auto"/>
              <w:bottom w:val="single" w:sz="4" w:space="0" w:color="auto"/>
              <w:right w:val="single" w:sz="4" w:space="0" w:color="auto"/>
            </w:tcBorders>
            <w:hideMark/>
          </w:tcPr>
          <w:p w14:paraId="2D88DF3F" w14:textId="77777777" w:rsidR="00F01BFE" w:rsidRDefault="00F01BFE" w:rsidP="00A36BD6">
            <w:pPr>
              <w:pStyle w:val="TAC"/>
            </w:pPr>
            <w:r>
              <w:t>2×( N</w:t>
            </w:r>
            <w:r>
              <w:rPr>
                <w:vertAlign w:val="subscript"/>
              </w:rPr>
              <w:t>SCC_SSB</w:t>
            </w:r>
            <w:r>
              <w:t xml:space="preserve"> +Y+2x N</w:t>
            </w:r>
            <w:r>
              <w:rPr>
                <w:vertAlign w:val="subscript"/>
              </w:rPr>
              <w:t>SCC_CSIRS</w:t>
            </w:r>
            <w:r>
              <w:t xml:space="preserve"> -1-N</w:t>
            </w:r>
            <w:r>
              <w:rPr>
                <w:vertAlign w:val="subscript"/>
              </w:rPr>
              <w:t>SCC_CSIRS_ FR2_NCM</w:t>
            </w:r>
            <w:r>
              <w:t>)</w:t>
            </w:r>
          </w:p>
        </w:tc>
      </w:tr>
      <w:tr w:rsidR="00F01BFE" w14:paraId="1C7E9148" w14:textId="77777777" w:rsidTr="00A36BD6">
        <w:trPr>
          <w:trHeight w:val="1405"/>
        </w:trPr>
        <w:tc>
          <w:tcPr>
            <w:tcW w:w="513" w:type="pct"/>
            <w:tcBorders>
              <w:top w:val="single" w:sz="4" w:space="0" w:color="auto"/>
              <w:left w:val="single" w:sz="4" w:space="0" w:color="auto"/>
              <w:bottom w:val="single" w:sz="4" w:space="0" w:color="auto"/>
              <w:right w:val="single" w:sz="4" w:space="0" w:color="auto"/>
            </w:tcBorders>
            <w:hideMark/>
          </w:tcPr>
          <w:p w14:paraId="6AF69CAD" w14:textId="77777777" w:rsidR="00F01BFE" w:rsidRDefault="00F01BFE" w:rsidP="00A36BD6">
            <w:pPr>
              <w:pStyle w:val="TAL"/>
              <w:rPr>
                <w:b/>
              </w:rPr>
            </w:pPr>
            <w:r>
              <w:rPr>
                <w:b/>
              </w:rPr>
              <w:t>EN-DC with</w:t>
            </w:r>
          </w:p>
          <w:p w14:paraId="11E5948F" w14:textId="77777777" w:rsidR="00F01BFE" w:rsidRDefault="00F01BFE" w:rsidP="00A36BD6">
            <w:pPr>
              <w:pStyle w:val="TAL"/>
              <w:rPr>
                <w:b/>
              </w:rPr>
            </w:pPr>
            <w:r>
              <w:rPr>
                <w:b/>
              </w:rPr>
              <w:t>FR1 +FR2 CA (FR2 PSCell)</w:t>
            </w:r>
            <w:r>
              <w:rPr>
                <w:b/>
                <w:vertAlign w:val="superscript"/>
              </w:rPr>
              <w:t xml:space="preserve"> Note 1</w:t>
            </w:r>
          </w:p>
        </w:tc>
        <w:tc>
          <w:tcPr>
            <w:tcW w:w="1057" w:type="pct"/>
            <w:tcBorders>
              <w:top w:val="single" w:sz="4" w:space="0" w:color="auto"/>
              <w:left w:val="single" w:sz="4" w:space="0" w:color="auto"/>
              <w:bottom w:val="single" w:sz="4" w:space="0" w:color="auto"/>
              <w:right w:val="single" w:sz="4" w:space="0" w:color="auto"/>
            </w:tcBorders>
            <w:hideMark/>
          </w:tcPr>
          <w:p w14:paraId="2F80E13B" w14:textId="77777777" w:rsidR="00F01BFE" w:rsidRDefault="00F01BFE" w:rsidP="00A36BD6">
            <w:pPr>
              <w:pStyle w:val="TAC"/>
            </w:pPr>
            <w:r>
              <w:t>N/A</w:t>
            </w:r>
          </w:p>
        </w:tc>
        <w:tc>
          <w:tcPr>
            <w:tcW w:w="648" w:type="pct"/>
            <w:tcBorders>
              <w:top w:val="single" w:sz="4" w:space="0" w:color="auto"/>
              <w:left w:val="single" w:sz="4" w:space="0" w:color="auto"/>
              <w:bottom w:val="single" w:sz="4" w:space="0" w:color="auto"/>
              <w:right w:val="single" w:sz="4" w:space="0" w:color="auto"/>
            </w:tcBorders>
            <w:hideMark/>
          </w:tcPr>
          <w:p w14:paraId="7E4D5F82" w14:textId="77777777" w:rsidR="00F01BFE" w:rsidRDefault="00F01BFE" w:rsidP="00A36BD6">
            <w:pPr>
              <w:pStyle w:val="TAC"/>
            </w:pPr>
            <w:r>
              <w:t>N</w:t>
            </w:r>
            <w:r>
              <w:rPr>
                <w:vertAlign w:val="subscript"/>
              </w:rPr>
              <w:t>SCC_SSB</w:t>
            </w:r>
            <w:r>
              <w:t xml:space="preserve"> +Y+2x N</w:t>
            </w:r>
            <w:r>
              <w:rPr>
                <w:vertAlign w:val="subscript"/>
              </w:rPr>
              <w:t>SCC_CSIRS</w:t>
            </w:r>
          </w:p>
        </w:tc>
        <w:tc>
          <w:tcPr>
            <w:tcW w:w="611" w:type="pct"/>
            <w:tcBorders>
              <w:top w:val="single" w:sz="4" w:space="0" w:color="auto"/>
              <w:left w:val="single" w:sz="4" w:space="0" w:color="auto"/>
              <w:bottom w:val="single" w:sz="4" w:space="0" w:color="auto"/>
              <w:right w:val="single" w:sz="4" w:space="0" w:color="auto"/>
            </w:tcBorders>
            <w:hideMark/>
          </w:tcPr>
          <w:p w14:paraId="7955FE93" w14:textId="77777777" w:rsidR="00F01BFE" w:rsidRDefault="00F01BFE" w:rsidP="00A36BD6">
            <w:pPr>
              <w:pStyle w:val="TAC"/>
              <w:rPr>
                <w:lang w:eastAsia="zh-CN"/>
              </w:rPr>
            </w:pPr>
            <w:r>
              <w:t>1+N</w:t>
            </w:r>
            <w:r>
              <w:rPr>
                <w:vertAlign w:val="subscript"/>
              </w:rPr>
              <w:t>PSCC_CSIRS</w:t>
            </w:r>
            <w:r>
              <w:t xml:space="preserve"> </w:t>
            </w:r>
          </w:p>
        </w:tc>
        <w:tc>
          <w:tcPr>
            <w:tcW w:w="919" w:type="pct"/>
            <w:tcBorders>
              <w:top w:val="single" w:sz="4" w:space="0" w:color="auto"/>
              <w:left w:val="single" w:sz="4" w:space="0" w:color="auto"/>
              <w:bottom w:val="single" w:sz="4" w:space="0" w:color="auto"/>
              <w:right w:val="single" w:sz="4" w:space="0" w:color="auto"/>
            </w:tcBorders>
            <w:hideMark/>
          </w:tcPr>
          <w:p w14:paraId="73145372" w14:textId="77777777" w:rsidR="00F01BFE" w:rsidRDefault="00F01BFE" w:rsidP="00A36BD6">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6DD23AF7" w14:textId="77777777" w:rsidR="00F01BFE" w:rsidRDefault="00F01BFE" w:rsidP="00A36BD6">
            <w:pPr>
              <w:pStyle w:val="TAC"/>
            </w:pPr>
            <w:r>
              <w:t>N</w:t>
            </w:r>
            <w:r>
              <w:rPr>
                <w:vertAlign w:val="subscript"/>
              </w:rPr>
              <w:t>SCC_SSB</w:t>
            </w:r>
            <w:r>
              <w:t>+Y+2x N</w:t>
            </w:r>
            <w:r>
              <w:rPr>
                <w:vertAlign w:val="subscript"/>
              </w:rPr>
              <w:t>SCC_CSIRS</w:t>
            </w:r>
            <w:r>
              <w:t xml:space="preserve"> </w:t>
            </w:r>
          </w:p>
        </w:tc>
        <w:tc>
          <w:tcPr>
            <w:tcW w:w="642" w:type="pct"/>
            <w:tcBorders>
              <w:top w:val="single" w:sz="4" w:space="0" w:color="auto"/>
              <w:left w:val="single" w:sz="4" w:space="0" w:color="auto"/>
              <w:bottom w:val="single" w:sz="4" w:space="0" w:color="auto"/>
              <w:right w:val="single" w:sz="4" w:space="0" w:color="auto"/>
            </w:tcBorders>
            <w:hideMark/>
          </w:tcPr>
          <w:p w14:paraId="352D0DFE" w14:textId="77777777" w:rsidR="00F01BFE" w:rsidRDefault="00F01BFE" w:rsidP="00A36BD6">
            <w:pPr>
              <w:pStyle w:val="TAC"/>
            </w:pPr>
            <w:r>
              <w:t>N</w:t>
            </w:r>
            <w:r>
              <w:rPr>
                <w:vertAlign w:val="subscript"/>
              </w:rPr>
              <w:t>SCC_SSB</w:t>
            </w:r>
            <w:r>
              <w:t>+Y+2x N</w:t>
            </w:r>
            <w:r>
              <w:rPr>
                <w:vertAlign w:val="subscript"/>
              </w:rPr>
              <w:t>SCC_CSIRS</w:t>
            </w:r>
          </w:p>
        </w:tc>
      </w:tr>
      <w:tr w:rsidR="00F01BFE" w14:paraId="6747AA2F" w14:textId="77777777" w:rsidTr="00A36BD6">
        <w:trPr>
          <w:trHeight w:val="531"/>
        </w:trPr>
        <w:tc>
          <w:tcPr>
            <w:tcW w:w="5000" w:type="pct"/>
            <w:gridSpan w:val="7"/>
            <w:tcBorders>
              <w:top w:val="single" w:sz="4" w:space="0" w:color="auto"/>
              <w:left w:val="single" w:sz="4" w:space="0" w:color="auto"/>
              <w:bottom w:val="single" w:sz="4" w:space="0" w:color="auto"/>
              <w:right w:val="single" w:sz="4" w:space="0" w:color="auto"/>
            </w:tcBorders>
            <w:hideMark/>
          </w:tcPr>
          <w:p w14:paraId="3E983FFD" w14:textId="77777777" w:rsidR="00F01BFE" w:rsidRDefault="00F01BFE" w:rsidP="00A36BD6">
            <w:pPr>
              <w:pStyle w:val="TAN"/>
              <w:rPr>
                <w:lang w:eastAsia="zh-CN"/>
              </w:rPr>
            </w:pPr>
            <w:r>
              <w:rPr>
                <w:lang w:eastAsia="zh-CN"/>
              </w:rPr>
              <w:t>NOTE 1:</w:t>
            </w:r>
            <w:r>
              <w:tab/>
            </w:r>
            <w:r>
              <w:rPr>
                <w:lang w:eastAsia="zh-CN"/>
              </w:rPr>
              <w:t>Only one NR FR1 operating band and one NR FR2 operating band are included for FR1+FR2 inter-band EN-DC.</w:t>
            </w:r>
          </w:p>
          <w:p w14:paraId="71DB95AA" w14:textId="77777777" w:rsidR="00F01BFE" w:rsidRDefault="00F01BFE" w:rsidP="00A36BD6">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p>
          <w:p w14:paraId="100982E9" w14:textId="77777777" w:rsidR="00F01BFE" w:rsidRDefault="00F01BFE" w:rsidP="00A36BD6">
            <w:pPr>
              <w:pStyle w:val="TAN"/>
              <w:rPr>
                <w:rFonts w:eastAsia="Times New Roman"/>
                <w:lang w:eastAsia="zh-CN"/>
              </w:rPr>
            </w:pPr>
            <w:r>
              <w:rPr>
                <w:lang w:eastAsia="zh-CN"/>
              </w:rPr>
              <w:t>NOTE 3:</w:t>
            </w:r>
            <w:r>
              <w:tab/>
            </w:r>
            <w:r>
              <w:rPr>
                <w:lang w:eastAsia="zh-CN"/>
              </w:rPr>
              <w:t>CSSF</w:t>
            </w:r>
            <w:r>
              <w:rPr>
                <w:vertAlign w:val="subscript"/>
                <w:lang w:eastAsia="zh-CN"/>
              </w:rPr>
              <w:t xml:space="preserve">outside_gap,i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57EFEA8D" w14:textId="77777777" w:rsidR="00F01BFE" w:rsidRDefault="00F01BFE" w:rsidP="00A36BD6">
            <w:pPr>
              <w:pStyle w:val="TAN"/>
              <w:rPr>
                <w:rFonts w:eastAsia="MS Mincho"/>
                <w:lang w:eastAsia="ja-JP"/>
              </w:rPr>
            </w:pPr>
            <w:r>
              <w:rPr>
                <w:lang w:eastAsia="zh-CN"/>
              </w:rPr>
              <w:t>NOTE 4:</w:t>
            </w:r>
            <w:r>
              <w:tab/>
            </w:r>
            <w:r>
              <w:rPr>
                <w:lang w:eastAsia="zh-CN"/>
              </w:rPr>
              <w:t>Y is the number of configured inter-frequency MOs without MG that are being measured outside of MG; otherwise, it is 0</w:t>
            </w:r>
            <w:r>
              <w:rPr>
                <w:lang w:eastAsia="zh-TW"/>
              </w:rPr>
              <w:t>.</w:t>
            </w:r>
          </w:p>
          <w:p w14:paraId="2A060F1F" w14:textId="77777777" w:rsidR="00F01BFE" w:rsidRDefault="00F01BFE" w:rsidP="00A36BD6">
            <w:pPr>
              <w:pStyle w:val="TAN"/>
              <w:rPr>
                <w:rFonts w:eastAsia="Times New Roman"/>
              </w:rPr>
            </w:pPr>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p>
          <w:p w14:paraId="457EE151" w14:textId="77777777" w:rsidR="00F01BFE" w:rsidRDefault="00F01BFE" w:rsidP="00A36BD6">
            <w:pPr>
              <w:pStyle w:val="TAN"/>
            </w:pPr>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p>
          <w:p w14:paraId="2F96BE16" w14:textId="77777777" w:rsidR="00F01BFE" w:rsidRDefault="00F01BFE" w:rsidP="00A36BD6">
            <w:pPr>
              <w:pStyle w:val="TAN"/>
            </w:pPr>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p>
          <w:p w14:paraId="45072DC8" w14:textId="77777777" w:rsidR="00F01BFE" w:rsidRDefault="00F01BFE" w:rsidP="00A36BD6">
            <w:pPr>
              <w:pStyle w:val="TAN"/>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3F7418B0" w14:textId="77777777" w:rsidR="00F01BFE" w:rsidRDefault="00F01BFE" w:rsidP="00A36BD6">
            <w:pPr>
              <w:pStyle w:val="TAN"/>
              <w:rPr>
                <w:rFonts w:eastAsia="CG Times (WN)"/>
              </w:rPr>
            </w:pPr>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=Number of configured SCell(s) with only SSB based L3 measurement configured, which is measured without MG.</w:t>
            </w:r>
          </w:p>
          <w:p w14:paraId="63E3F944" w14:textId="77777777" w:rsidR="00F01BFE" w:rsidRDefault="00F01BFE" w:rsidP="00A36BD6">
            <w:pPr>
              <w:pStyle w:val="TAN"/>
              <w:rPr>
                <w:rFonts w:eastAsia="CG Times (WN)"/>
              </w:rPr>
            </w:pPr>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SCell(s) configured with RSSI/CO measurements without MG when RMTC and SMTC are overlapping.</w:t>
            </w:r>
          </w:p>
          <w:p w14:paraId="3BDEA408" w14:textId="77777777" w:rsidR="00F01BFE" w:rsidRPr="00A74B22" w:rsidRDefault="00F01BFE" w:rsidP="00A36BD6">
            <w:pPr>
              <w:pStyle w:val="TAN"/>
              <w:rPr>
                <w:rFonts w:cs="Arial"/>
                <w:szCs w:val="18"/>
                <w:lang w:eastAsia="zh-CN"/>
              </w:rPr>
            </w:pPr>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PSCell and an NR inter-RAT measurement object configured by E-UTRAN PCell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p>
        </w:tc>
      </w:tr>
    </w:tbl>
    <w:p w14:paraId="2A2B7532" w14:textId="77777777" w:rsidR="00AB2193" w:rsidRPr="00CE4669" w:rsidRDefault="00AB2193" w:rsidP="00AB2193">
      <w:pPr>
        <w:pStyle w:val="CRSeparator"/>
      </w:pPr>
      <w:r w:rsidRPr="00CE4669">
        <w:lastRenderedPageBreak/>
        <w:t>==============Next change==============</w:t>
      </w:r>
    </w:p>
    <w:p w14:paraId="4687F17C" w14:textId="77777777" w:rsidR="00903EBC" w:rsidRPr="00157CE1" w:rsidRDefault="00903EBC" w:rsidP="00903EB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157CE1">
        <w:rPr>
          <w:rFonts w:ascii="Arial" w:eastAsia="Times New Roman" w:hAnsi="Arial"/>
          <w:sz w:val="22"/>
        </w:rPr>
        <w:t>9.1.5.1.2</w:t>
      </w:r>
      <w:r w:rsidRPr="00157CE1">
        <w:rPr>
          <w:rFonts w:ascii="Arial" w:eastAsia="Times New Roman" w:hAnsi="Arial"/>
          <w:sz w:val="22"/>
        </w:rPr>
        <w:tab/>
        <w:t>SA mode: carrier-specific scaling factor for SSB-based, CSI-RS based L3 measurements and RSSI and channel occupancy measurements performed outside gaps</w:t>
      </w:r>
    </w:p>
    <w:p w14:paraId="6847FAFC" w14:textId="77777777" w:rsidR="00903EBC" w:rsidRPr="00157CE1" w:rsidRDefault="00903EBC" w:rsidP="00903EBC">
      <w:pPr>
        <w:overflowPunct w:val="0"/>
        <w:autoSpaceDE w:val="0"/>
        <w:autoSpaceDN w:val="0"/>
        <w:adjustRightInd w:val="0"/>
        <w:textAlignment w:val="baseline"/>
        <w:rPr>
          <w:rFonts w:eastAsia="Times New Roman"/>
        </w:rPr>
      </w:pPr>
      <w:r w:rsidRPr="00157CE1">
        <w:rPr>
          <w:rFonts w:eastAsia="Times New Roman"/>
        </w:rPr>
        <w:t>For UE in SA operation mode, the carrier-specific scaling factor CSSF</w:t>
      </w:r>
      <w:r w:rsidRPr="00157CE1">
        <w:rPr>
          <w:rFonts w:eastAsia="Times New Roman"/>
          <w:vertAlign w:val="subscript"/>
        </w:rPr>
        <w:t xml:space="preserve">outside_gap,i </w:t>
      </w:r>
      <w:r w:rsidRPr="00157CE1">
        <w:rPr>
          <w:rFonts w:eastAsia="Times New Roman"/>
        </w:rPr>
        <w:t xml:space="preserve">for intra-frequency SSB-based measurements, inter-frequency SSB-based measurements performed outside measurements gaps, E-UTRA inter-RAT measurement object without measurement gap, intra-frequency CSI-RS L3 measurement and </w:t>
      </w:r>
      <w:r w:rsidRPr="00157CE1">
        <w:rPr>
          <w:rFonts w:eastAsia="Times New Roman"/>
          <w:lang w:eastAsia="zh-CN"/>
        </w:rPr>
        <w:t>RSSI/channel occupancy measurement with no measurement gap on a carrier subject to CCA when SMTC and RMTC are overlapping</w:t>
      </w:r>
      <w:r w:rsidRPr="00157CE1">
        <w:rPr>
          <w:rFonts w:eastAsia="Times New Roman"/>
        </w:rPr>
        <w:t xml:space="preserve"> will be as specified in table 9.1.5.1.2-1.</w:t>
      </w:r>
    </w:p>
    <w:p w14:paraId="2C7486B1" w14:textId="77777777" w:rsidR="00903EBC" w:rsidRPr="00157CE1" w:rsidRDefault="00903EBC" w:rsidP="00903EBC">
      <w:pPr>
        <w:overflowPunct w:val="0"/>
        <w:autoSpaceDE w:val="0"/>
        <w:autoSpaceDN w:val="0"/>
        <w:adjustRightInd w:val="0"/>
        <w:jc w:val="both"/>
        <w:textAlignment w:val="baseline"/>
        <w:rPr>
          <w:rFonts w:eastAsia="Times New Roman"/>
        </w:rPr>
      </w:pPr>
      <w:r w:rsidRPr="00157CE1">
        <w:rPr>
          <w:rFonts w:eastAsia="Times New Roman"/>
        </w:rPr>
        <w:t>For UE support</w:t>
      </w:r>
      <w:ins w:id="63" w:author="Nokia" w:date="2025-11-07T10:45:00Z">
        <w:r>
          <w:rPr>
            <w:rFonts w:hint="eastAsia"/>
            <w:lang w:eastAsia="zh-CN"/>
          </w:rPr>
          <w:t>ing</w:t>
        </w:r>
      </w:ins>
      <w:del w:id="64" w:author="Nokia" w:date="2025-11-07T10:45:00Z">
        <w:r w:rsidRPr="00157CE1" w:rsidDel="00157CE1">
          <w:rPr>
            <w:rFonts w:eastAsia="Times New Roman"/>
          </w:rPr>
          <w:delText>s</w:delText>
        </w:r>
      </w:del>
      <w:r w:rsidRPr="00157CE1">
        <w:rPr>
          <w:rFonts w:eastAsia="Times New Roman"/>
        </w:rPr>
        <w:t xml:space="preserve"> </w:t>
      </w:r>
      <w:r w:rsidRPr="00157CE1">
        <w:rPr>
          <w:rFonts w:eastAsia="Times New Roman"/>
          <w:i/>
          <w:iCs/>
        </w:rPr>
        <w:t xml:space="preserve">FR1 only CA </w:t>
      </w:r>
      <w:del w:id="65" w:author="Nokia" w:date="2025-11-07T10:45:00Z">
        <w:r w:rsidRPr="00157CE1" w:rsidDel="00157CE1">
          <w:rPr>
            <w:rFonts w:eastAsia="Times New Roman"/>
            <w:i/>
            <w:iCs/>
          </w:rPr>
          <w:delText>and FR1 only NR-DC 3-searcher capability</w:delText>
        </w:r>
        <w:r w:rsidRPr="00157CE1" w:rsidDel="00157CE1">
          <w:rPr>
            <w:rFonts w:eastAsia="Times New Roman"/>
          </w:rPr>
          <w:delText xml:space="preserve"> </w:delText>
        </w:r>
      </w:del>
      <w:r w:rsidRPr="00157CE1">
        <w:rPr>
          <w:rFonts w:eastAsia="Times New Roman"/>
        </w:rPr>
        <w:t xml:space="preserve">or </w:t>
      </w:r>
      <w:r w:rsidRPr="00157CE1">
        <w:rPr>
          <w:rFonts w:eastAsia="Times New Roman"/>
          <w:i/>
          <w:iCs/>
        </w:rPr>
        <w:t>FR1+FR2 CA (PCell is FR1 only) 3-searcher capability</w:t>
      </w:r>
      <w:r w:rsidRPr="00157CE1">
        <w:rPr>
          <w:rFonts w:eastAsia="Times New Roman"/>
        </w:rPr>
        <w:t xml:space="preserve"> in SA operation mode and none of</w:t>
      </w:r>
      <w:r w:rsidRPr="00157CE1">
        <w:rPr>
          <w:rFonts w:eastAsia="Times New Roman"/>
          <w:lang w:eastAsia="zh-CN"/>
        </w:rPr>
        <w:t xml:space="preserve"> SMTC occasions of outside gap measurement objects in one FR are overlapped with per-FR measurement GAP (if configured) in another FR</w:t>
      </w:r>
      <w:r w:rsidRPr="00157CE1">
        <w:rPr>
          <w:rFonts w:eastAsia="Times New Roman"/>
        </w:rPr>
        <w:t>, the carrier-specific scaling factor CSSF</w:t>
      </w:r>
      <w:r w:rsidRPr="00157CE1">
        <w:rPr>
          <w:rFonts w:eastAsia="Times New Roman"/>
          <w:vertAlign w:val="subscript"/>
        </w:rPr>
        <w:t xml:space="preserve">outside_gap,i </w:t>
      </w:r>
      <w:r w:rsidRPr="00157CE1">
        <w:rPr>
          <w:rFonts w:eastAsia="Times New Roman"/>
        </w:rPr>
        <w:t xml:space="preserve">for intra-frequency SSB-based measurements, inter-frequency SSB-based measurements performed outside measurements gaps, E-UTRA inter-RAT measurement object without measurement gap, intra-frequency CSI-RS L3 measurement and </w:t>
      </w:r>
      <w:r w:rsidRPr="00157CE1">
        <w:rPr>
          <w:rFonts w:eastAsia="Times New Roman"/>
          <w:lang w:eastAsia="zh-CN"/>
        </w:rPr>
        <w:t>RSSI/channel occupancy measurement with no measurement gap on a carrier subject to CCA when SMTC and RMTC are overlapping</w:t>
      </w:r>
      <w:r w:rsidRPr="00157CE1">
        <w:rPr>
          <w:rFonts w:eastAsia="Times New Roman"/>
        </w:rPr>
        <w:t xml:space="preserve"> will be as specified in table 9.1.5.1.2-2.</w:t>
      </w:r>
    </w:p>
    <w:p w14:paraId="0D5FF26B" w14:textId="77777777" w:rsidR="00903EBC" w:rsidRPr="00157CE1" w:rsidRDefault="00903EBC" w:rsidP="00903EBC">
      <w:pPr>
        <w:keepNext/>
        <w:keepLines/>
        <w:overflowPunct w:val="0"/>
        <w:autoSpaceDE w:val="0"/>
        <w:autoSpaceDN w:val="0"/>
        <w:adjustRightInd w:val="0"/>
        <w:spacing w:before="60"/>
        <w:jc w:val="center"/>
        <w:textAlignment w:val="baseline"/>
        <w:rPr>
          <w:rFonts w:ascii="Arial" w:eastAsia="Times New Roman" w:hAnsi="Arial"/>
          <w:b/>
        </w:rPr>
      </w:pPr>
      <w:r w:rsidRPr="00157CE1">
        <w:rPr>
          <w:rFonts w:ascii="Arial" w:eastAsia="Times New Roman" w:hAnsi="Arial"/>
          <w:b/>
        </w:rPr>
        <w:t>Table 9.1.5.1.2-1: CSSF</w:t>
      </w:r>
      <w:r w:rsidRPr="00157CE1">
        <w:rPr>
          <w:rFonts w:ascii="Arial" w:eastAsia="Times New Roman" w:hAnsi="Arial"/>
          <w:b/>
          <w:vertAlign w:val="subscript"/>
        </w:rPr>
        <w:t>outside_gap,i</w:t>
      </w:r>
      <w:r w:rsidRPr="00157CE1">
        <w:rPr>
          <w:rFonts w:ascii="Arial" w:eastAsia="Times New Roman" w:hAnsi="Arial"/>
          <w:b/>
        </w:rP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4"/>
        <w:gridCol w:w="1231"/>
        <w:gridCol w:w="1283"/>
        <w:gridCol w:w="1222"/>
        <w:gridCol w:w="1444"/>
        <w:gridCol w:w="1150"/>
        <w:gridCol w:w="1283"/>
        <w:gridCol w:w="1222"/>
      </w:tblGrid>
      <w:tr w:rsidR="00903EBC" w:rsidRPr="00157CE1" w14:paraId="2549146E" w14:textId="77777777" w:rsidTr="00314296">
        <w:trPr>
          <w:jc w:val="center"/>
        </w:trPr>
        <w:tc>
          <w:tcPr>
            <w:tcW w:w="412" w:type="pct"/>
          </w:tcPr>
          <w:p w14:paraId="34E3BC9A" w14:textId="77777777" w:rsidR="00903EBC" w:rsidRPr="00157CE1" w:rsidRDefault="00903EBC" w:rsidP="00A36BD6">
            <w:pPr>
              <w:keepLines/>
              <w:overflowPunct w:val="0"/>
              <w:autoSpaceDE w:val="0"/>
              <w:autoSpaceDN w:val="0"/>
              <w:adjustRightInd w:val="0"/>
              <w:spacing w:after="0"/>
              <w:jc w:val="center"/>
              <w:textAlignment w:val="baseline"/>
              <w:rPr>
                <w:rFonts w:ascii="Arial" w:eastAsia="Times New Roman" w:hAnsi="Arial"/>
                <w:b/>
                <w:sz w:val="18"/>
                <w:lang w:eastAsia="zh-CN"/>
              </w:rPr>
            </w:pPr>
            <w:r w:rsidRPr="00157CE1">
              <w:rPr>
                <w:rFonts w:ascii="Arial" w:eastAsia="Times New Roman" w:hAnsi="Arial"/>
                <w:b/>
                <w:sz w:val="18"/>
              </w:rPr>
              <w:t>Scenario</w:t>
            </w:r>
          </w:p>
        </w:tc>
        <w:tc>
          <w:tcPr>
            <w:tcW w:w="639" w:type="pct"/>
          </w:tcPr>
          <w:p w14:paraId="1FC72F99"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FR1 PCC</w:t>
            </w:r>
          </w:p>
        </w:tc>
        <w:tc>
          <w:tcPr>
            <w:tcW w:w="666" w:type="pct"/>
          </w:tcPr>
          <w:p w14:paraId="3779B748"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FR1 SCC</w:t>
            </w:r>
          </w:p>
        </w:tc>
        <w:tc>
          <w:tcPr>
            <w:tcW w:w="635" w:type="pct"/>
          </w:tcPr>
          <w:p w14:paraId="53790F8F"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FR2 PCC</w:t>
            </w:r>
          </w:p>
        </w:tc>
        <w:tc>
          <w:tcPr>
            <w:tcW w:w="750" w:type="pct"/>
          </w:tcPr>
          <w:p w14:paraId="6656C8F3"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b/>
                <w:i/>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FR2 SCC where neighbour cell measurement is required</w:t>
            </w:r>
          </w:p>
        </w:tc>
        <w:tc>
          <w:tcPr>
            <w:tcW w:w="597" w:type="pct"/>
          </w:tcPr>
          <w:p w14:paraId="2A67F09D"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rPr>
              <w:t xml:space="preserve"> </w:t>
            </w:r>
            <w:r w:rsidRPr="00157CE1">
              <w:rPr>
                <w:rFonts w:ascii="Arial" w:eastAsia="Times New Roman" w:hAnsi="Arial"/>
                <w:b/>
                <w:sz w:val="18"/>
                <w:vertAlign w:val="subscript"/>
              </w:rPr>
              <w:t>outside_gap,i</w:t>
            </w:r>
            <w:r w:rsidRPr="00157CE1">
              <w:rPr>
                <w:rFonts w:ascii="Arial" w:eastAsia="Times New Roman" w:hAnsi="Arial"/>
                <w:b/>
                <w:sz w:val="18"/>
              </w:rPr>
              <w:t xml:space="preserve"> for FR2 SCC where neighbour cell measurement is not required</w:t>
            </w:r>
          </w:p>
        </w:tc>
        <w:tc>
          <w:tcPr>
            <w:tcW w:w="666" w:type="pct"/>
          </w:tcPr>
          <w:p w14:paraId="708684CF"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b/>
                <w:i/>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inter-frequency MO with no measurement gap</w:t>
            </w:r>
          </w:p>
        </w:tc>
        <w:tc>
          <w:tcPr>
            <w:tcW w:w="635" w:type="pct"/>
          </w:tcPr>
          <w:p w14:paraId="73A1E7DE"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b/>
                <w:i/>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E-UTRA </w:t>
            </w:r>
            <w:r w:rsidRPr="00157CE1">
              <w:rPr>
                <w:rFonts w:ascii="Arial" w:eastAsia="Times New Roman" w:hAnsi="Arial" w:hint="eastAsia"/>
                <w:b/>
                <w:sz w:val="18"/>
                <w:lang w:eastAsia="zh-CN"/>
              </w:rPr>
              <w:t>inter</w:t>
            </w:r>
            <w:r w:rsidRPr="00157CE1">
              <w:rPr>
                <w:rFonts w:ascii="Arial" w:eastAsia="Times New Roman" w:hAnsi="Arial"/>
                <w:b/>
                <w:sz w:val="18"/>
              </w:rPr>
              <w:t>-RAT MO with no measurement gap</w:t>
            </w:r>
          </w:p>
        </w:tc>
      </w:tr>
      <w:tr w:rsidR="00903EBC" w:rsidRPr="00DE000D" w14:paraId="6FA6F4D3" w14:textId="77777777" w:rsidTr="00314296">
        <w:trPr>
          <w:jc w:val="center"/>
        </w:trPr>
        <w:tc>
          <w:tcPr>
            <w:tcW w:w="412" w:type="pct"/>
          </w:tcPr>
          <w:p w14:paraId="7FA17F46" w14:textId="77777777" w:rsidR="00903EBC" w:rsidRPr="00157CE1" w:rsidRDefault="00903EBC" w:rsidP="00A36BD6">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only CA </w:t>
            </w:r>
          </w:p>
        </w:tc>
        <w:tc>
          <w:tcPr>
            <w:tcW w:w="639" w:type="pct"/>
          </w:tcPr>
          <w:p w14:paraId="719C8CEC"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 N</w:t>
            </w:r>
            <w:r w:rsidRPr="00157CE1">
              <w:rPr>
                <w:rFonts w:ascii="Arial" w:eastAsia="Times New Roman" w:hAnsi="Arial"/>
                <w:sz w:val="18"/>
                <w:vertAlign w:val="subscript"/>
              </w:rPr>
              <w:t>PCC_CCA_RSSI/CO</w:t>
            </w:r>
          </w:p>
        </w:tc>
        <w:tc>
          <w:tcPr>
            <w:tcW w:w="666" w:type="pct"/>
          </w:tcPr>
          <w:p w14:paraId="1DD73A8A"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N</w:t>
            </w:r>
            <w:r w:rsidRPr="00157CE1">
              <w:rPr>
                <w:rFonts w:ascii="Arial" w:eastAsia="Times New Roman" w:hAnsi="Arial"/>
                <w:sz w:val="18"/>
                <w:vertAlign w:val="subscript"/>
              </w:rPr>
              <w:t>SCC_CCA_RSSI/CO</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35" w:type="pct"/>
          </w:tcPr>
          <w:p w14:paraId="64ED7CE6"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750" w:type="pct"/>
          </w:tcPr>
          <w:p w14:paraId="05DD6950"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597" w:type="pct"/>
          </w:tcPr>
          <w:p w14:paraId="1A1DC8CE"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66" w:type="pct"/>
          </w:tcPr>
          <w:p w14:paraId="03AD36CB"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N</w:t>
            </w:r>
            <w:r w:rsidRPr="00157CE1">
              <w:rPr>
                <w:rFonts w:ascii="Arial" w:eastAsia="Times New Roman" w:hAnsi="Arial"/>
                <w:sz w:val="18"/>
                <w:vertAlign w:val="subscript"/>
              </w:rPr>
              <w:t>SCC_CCA_RSSI/CO</w:t>
            </w:r>
            <w:r w:rsidRPr="00157CE1">
              <w:rPr>
                <w:rFonts w:ascii="Arial" w:eastAsia="Times New Roman" w:hAnsi="Arial"/>
                <w:sz w:val="18"/>
              </w:rPr>
              <w:t>-</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35" w:type="pct"/>
          </w:tcPr>
          <w:p w14:paraId="271BC6D1" w14:textId="77777777" w:rsidR="00903EBC" w:rsidRPr="00CC166A" w:rsidRDefault="00903EBC"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sz w:val="18"/>
                <w:lang w:val="fr-FR"/>
              </w:rPr>
              <w:t>N</w:t>
            </w:r>
            <w:r w:rsidRPr="00CC166A">
              <w:rPr>
                <w:rFonts w:ascii="Arial" w:eastAsia="Times New Roman" w:hAnsi="Arial"/>
                <w:sz w:val="18"/>
                <w:vertAlign w:val="subscript"/>
                <w:lang w:val="fr-FR"/>
              </w:rPr>
              <w:t>SCC_SSB</w:t>
            </w:r>
            <w:r w:rsidRPr="00CC166A">
              <w:rPr>
                <w:rFonts w:ascii="Arial" w:eastAsia="Times New Roman" w:hAnsi="Arial"/>
                <w:sz w:val="18"/>
                <w:lang w:val="fr-FR"/>
              </w:rPr>
              <w:t xml:space="preserve"> +Y+Z+2x N</w:t>
            </w:r>
            <w:r w:rsidRPr="00CC166A">
              <w:rPr>
                <w:rFonts w:ascii="Arial" w:eastAsia="Times New Roman" w:hAnsi="Arial"/>
                <w:sz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r>
      <w:tr w:rsidR="00903EBC" w:rsidRPr="00DE000D" w14:paraId="344CCFF3" w14:textId="77777777" w:rsidTr="00314296">
        <w:trPr>
          <w:jc w:val="center"/>
        </w:trPr>
        <w:tc>
          <w:tcPr>
            <w:tcW w:w="412" w:type="pct"/>
          </w:tcPr>
          <w:p w14:paraId="730B25A1" w14:textId="77777777" w:rsidR="00903EBC" w:rsidRPr="00157CE1" w:rsidRDefault="00903EBC" w:rsidP="00A36BD6">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FR2 only intra band CA </w:t>
            </w:r>
          </w:p>
        </w:tc>
        <w:tc>
          <w:tcPr>
            <w:tcW w:w="639" w:type="pct"/>
          </w:tcPr>
          <w:p w14:paraId="0DAF8FBF"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sz w:val="18"/>
              </w:rPr>
              <w:t>N/A</w:t>
            </w:r>
          </w:p>
        </w:tc>
        <w:tc>
          <w:tcPr>
            <w:tcW w:w="666" w:type="pct"/>
          </w:tcPr>
          <w:p w14:paraId="232A4869"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sz w:val="18"/>
              </w:rPr>
              <w:t>N/A</w:t>
            </w:r>
          </w:p>
        </w:tc>
        <w:tc>
          <w:tcPr>
            <w:tcW w:w="635" w:type="pct"/>
          </w:tcPr>
          <w:p w14:paraId="2828BC90"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750" w:type="pct"/>
          </w:tcPr>
          <w:p w14:paraId="3DD6A0AD"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597" w:type="pct"/>
          </w:tcPr>
          <w:p w14:paraId="6DDEE7CF" w14:textId="77777777" w:rsidR="00903EBC" w:rsidRPr="00CC166A" w:rsidRDefault="00903EBC"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sz w:val="18"/>
                <w:lang w:val="fr-FR"/>
              </w:rPr>
              <w:t>N</w:t>
            </w:r>
            <w:r w:rsidRPr="00CC166A">
              <w:rPr>
                <w:rFonts w:ascii="Arial" w:eastAsia="Times New Roman" w:hAnsi="Arial"/>
                <w:sz w:val="18"/>
                <w:vertAlign w:val="subscript"/>
                <w:lang w:val="fr-FR"/>
              </w:rPr>
              <w:t>SCC_SSB</w:t>
            </w:r>
            <w:r w:rsidRPr="00CC166A">
              <w:rPr>
                <w:rFonts w:ascii="Arial" w:eastAsia="Times New Roman" w:hAnsi="Arial"/>
                <w:sz w:val="18"/>
                <w:lang w:val="fr-FR"/>
              </w:rPr>
              <w:t xml:space="preserve"> +Y+Z+2x N</w:t>
            </w:r>
            <w:r w:rsidRPr="00CC166A">
              <w:rPr>
                <w:rFonts w:ascii="Arial" w:eastAsia="Times New Roman" w:hAnsi="Arial"/>
                <w:sz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c>
          <w:tcPr>
            <w:tcW w:w="666" w:type="pct"/>
          </w:tcPr>
          <w:p w14:paraId="1B6FDDAC" w14:textId="77777777" w:rsidR="00903EBC" w:rsidRPr="00CC166A" w:rsidRDefault="00903EBC"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sz w:val="18"/>
                <w:lang w:val="fr-FR"/>
              </w:rPr>
              <w:t>N</w:t>
            </w:r>
            <w:r w:rsidRPr="00CC166A">
              <w:rPr>
                <w:rFonts w:ascii="Arial" w:eastAsia="Times New Roman" w:hAnsi="Arial"/>
                <w:sz w:val="18"/>
                <w:vertAlign w:val="subscript"/>
                <w:lang w:val="fr-FR"/>
              </w:rPr>
              <w:t>SCC_SSB</w:t>
            </w:r>
            <w:r w:rsidRPr="00CC166A">
              <w:rPr>
                <w:rFonts w:ascii="Arial" w:eastAsia="Times New Roman" w:hAnsi="Arial"/>
                <w:sz w:val="18"/>
                <w:lang w:val="fr-FR"/>
              </w:rPr>
              <w:t xml:space="preserve"> +Y+Z+2x N</w:t>
            </w:r>
            <w:r w:rsidRPr="00CC166A">
              <w:rPr>
                <w:rFonts w:ascii="Arial" w:eastAsia="Times New Roman" w:hAnsi="Arial"/>
                <w:sz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c>
          <w:tcPr>
            <w:tcW w:w="635" w:type="pct"/>
          </w:tcPr>
          <w:p w14:paraId="2D97D17F" w14:textId="77777777" w:rsidR="00903EBC" w:rsidRPr="00CC166A" w:rsidRDefault="00903EBC"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sz w:val="18"/>
                <w:lang w:val="fr-FR"/>
              </w:rPr>
              <w:t>N</w:t>
            </w:r>
            <w:r w:rsidRPr="00CC166A">
              <w:rPr>
                <w:rFonts w:ascii="Arial" w:eastAsia="Times New Roman" w:hAnsi="Arial"/>
                <w:sz w:val="18"/>
                <w:vertAlign w:val="subscript"/>
                <w:lang w:val="fr-FR"/>
              </w:rPr>
              <w:t>SCC_SSB</w:t>
            </w:r>
            <w:r w:rsidRPr="00CC166A">
              <w:rPr>
                <w:rFonts w:ascii="Arial" w:eastAsia="Times New Roman" w:hAnsi="Arial"/>
                <w:sz w:val="18"/>
                <w:lang w:val="fr-FR"/>
              </w:rPr>
              <w:t xml:space="preserve"> +Y+Z+2x N</w:t>
            </w:r>
            <w:r w:rsidRPr="00CC166A">
              <w:rPr>
                <w:rFonts w:ascii="Arial" w:eastAsia="Times New Roman" w:hAnsi="Arial"/>
                <w:sz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r>
      <w:tr w:rsidR="00903EBC" w:rsidRPr="00157CE1" w14:paraId="5BC8E6A4" w14:textId="77777777" w:rsidTr="00314296">
        <w:trPr>
          <w:jc w:val="center"/>
        </w:trPr>
        <w:tc>
          <w:tcPr>
            <w:tcW w:w="412" w:type="pct"/>
          </w:tcPr>
          <w:p w14:paraId="01D27CD1" w14:textId="77777777" w:rsidR="00903EBC" w:rsidRPr="00157CE1" w:rsidRDefault="00903EBC" w:rsidP="00A36BD6">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FR2 only inter band CA</w:t>
            </w:r>
          </w:p>
        </w:tc>
        <w:tc>
          <w:tcPr>
            <w:tcW w:w="639" w:type="pct"/>
          </w:tcPr>
          <w:p w14:paraId="030B01BF"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66" w:type="pct"/>
          </w:tcPr>
          <w:p w14:paraId="584EA91F"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635" w:type="pct"/>
          </w:tcPr>
          <w:p w14:paraId="5CBAE598"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hint="eastAsia"/>
                <w:sz w:val="18"/>
              </w:rPr>
              <w:t>1</w:t>
            </w:r>
            <w:r w:rsidRPr="00157CE1">
              <w:rPr>
                <w:rFonts w:ascii="Arial" w:eastAsia="Times New Roman" w:hAnsi="Arial"/>
                <w:sz w:val="18"/>
              </w:rPr>
              <w:t>+N</w:t>
            </w:r>
            <w:r w:rsidRPr="00157CE1">
              <w:rPr>
                <w:rFonts w:ascii="Arial" w:eastAsia="Times New Roman" w:hAnsi="Arial"/>
                <w:sz w:val="18"/>
                <w:vertAlign w:val="subscript"/>
              </w:rPr>
              <w:t>PCC_CSIRS</w:t>
            </w:r>
          </w:p>
        </w:tc>
        <w:tc>
          <w:tcPr>
            <w:tcW w:w="750" w:type="pct"/>
          </w:tcPr>
          <w:p w14:paraId="0906DA87"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2*(1+ N</w:t>
            </w:r>
            <w:r w:rsidRPr="00157CE1">
              <w:rPr>
                <w:rFonts w:ascii="Arial" w:eastAsia="Times New Roman" w:hAnsi="Arial"/>
                <w:sz w:val="18"/>
                <w:vertAlign w:val="subscript"/>
              </w:rPr>
              <w:t>SCC_CSIRS_FR2_NCM</w:t>
            </w:r>
            <w:r w:rsidRPr="00157CE1">
              <w:rPr>
                <w:rFonts w:ascii="Arial" w:eastAsia="Times New Roman" w:hAnsi="Arial"/>
                <w:sz w:val="18"/>
              </w:rPr>
              <w:t xml:space="preserve">) </w:t>
            </w:r>
            <w:r w:rsidRPr="00157CE1">
              <w:rPr>
                <w:rFonts w:ascii="Arial" w:eastAsia="Times New Roman" w:hAnsi="Arial"/>
                <w:sz w:val="18"/>
                <w:vertAlign w:val="superscript"/>
              </w:rPr>
              <w:t>Note 3,5</w:t>
            </w:r>
          </w:p>
        </w:tc>
        <w:tc>
          <w:tcPr>
            <w:tcW w:w="597" w:type="pct"/>
          </w:tcPr>
          <w:p w14:paraId="66FA2C81"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 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66" w:type="pct"/>
          </w:tcPr>
          <w:p w14:paraId="268A4B4C"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2×( 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35" w:type="pct"/>
          </w:tcPr>
          <w:p w14:paraId="227774CF"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 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r>
      <w:tr w:rsidR="00903EBC" w:rsidRPr="00157CE1" w14:paraId="587B4EA9" w14:textId="77777777" w:rsidTr="00314296">
        <w:trPr>
          <w:jc w:val="center"/>
        </w:trPr>
        <w:tc>
          <w:tcPr>
            <w:tcW w:w="412" w:type="pct"/>
          </w:tcPr>
          <w:p w14:paraId="4544F952" w14:textId="77777777" w:rsidR="00903EBC" w:rsidRPr="00157CE1" w:rsidRDefault="00903EBC" w:rsidP="00A36BD6">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+FR2 CA (FR1 PCell) </w:t>
            </w:r>
            <w:r w:rsidRPr="00157CE1">
              <w:rPr>
                <w:rFonts w:ascii="Arial" w:eastAsia="Times New Roman" w:hAnsi="Arial"/>
                <w:b/>
                <w:sz w:val="18"/>
                <w:vertAlign w:val="superscript"/>
              </w:rPr>
              <w:t>Note 1</w:t>
            </w:r>
          </w:p>
        </w:tc>
        <w:tc>
          <w:tcPr>
            <w:tcW w:w="639" w:type="pct"/>
          </w:tcPr>
          <w:p w14:paraId="021D8D2B"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666" w:type="pct"/>
          </w:tcPr>
          <w:p w14:paraId="42BD5DF2"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 N</w:t>
            </w:r>
            <w:r w:rsidRPr="00157CE1">
              <w:rPr>
                <w:rFonts w:ascii="Arial" w:eastAsia="Times New Roman" w:hAnsi="Arial"/>
                <w:sz w:val="18"/>
                <w:vertAlign w:val="subscript"/>
              </w:rPr>
              <w:t>SCC_SSB</w:t>
            </w:r>
            <w:r w:rsidRPr="00157CE1">
              <w:rPr>
                <w:rFonts w:ascii="Arial" w:eastAsia="Times New Roman" w:hAnsi="Arial"/>
                <w:sz w:val="18"/>
              </w:rPr>
              <w:t xml:space="preserve"> +Y+Z+2*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35" w:type="pct"/>
          </w:tcPr>
          <w:p w14:paraId="75C9F703"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750" w:type="pct"/>
          </w:tcPr>
          <w:p w14:paraId="601626B9"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2x(1+ N</w:t>
            </w:r>
            <w:r w:rsidRPr="00157CE1">
              <w:rPr>
                <w:rFonts w:ascii="Arial" w:eastAsia="Times New Roman" w:hAnsi="Arial"/>
                <w:sz w:val="18"/>
                <w:vertAlign w:val="subscript"/>
              </w:rPr>
              <w:t>SCC_CSIRS_FR2_NCM</w:t>
            </w:r>
            <w:r w:rsidRPr="00157CE1">
              <w:rPr>
                <w:rFonts w:ascii="Arial" w:eastAsia="Times New Roman" w:hAnsi="Arial"/>
                <w:sz w:val="18"/>
              </w:rPr>
              <w:t xml:space="preserve">) </w:t>
            </w:r>
            <w:r w:rsidRPr="00157CE1">
              <w:rPr>
                <w:rFonts w:ascii="Arial" w:eastAsia="Times New Roman" w:hAnsi="Arial"/>
                <w:sz w:val="18"/>
                <w:vertAlign w:val="superscript"/>
              </w:rPr>
              <w:t>Note 3,5</w:t>
            </w:r>
          </w:p>
        </w:tc>
        <w:tc>
          <w:tcPr>
            <w:tcW w:w="597" w:type="pct"/>
          </w:tcPr>
          <w:p w14:paraId="4CD871FB"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 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66" w:type="pct"/>
          </w:tcPr>
          <w:p w14:paraId="26997DCE"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 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c>
          <w:tcPr>
            <w:tcW w:w="635" w:type="pct"/>
          </w:tcPr>
          <w:p w14:paraId="697C1695"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 N</w:t>
            </w:r>
            <w:r w:rsidRPr="00157CE1">
              <w:rPr>
                <w:rFonts w:ascii="Arial" w:eastAsia="Times New Roman" w:hAnsi="Arial"/>
                <w:sz w:val="18"/>
                <w:vertAlign w:val="subscript"/>
              </w:rPr>
              <w:t>SCC_SSB</w:t>
            </w:r>
            <w:r w:rsidRPr="00157CE1">
              <w:rPr>
                <w:rFonts w:ascii="Arial" w:eastAsia="Times New Roman" w:hAnsi="Arial"/>
                <w:sz w:val="18"/>
              </w:rPr>
              <w:t xml:space="preserve"> +Y+Z+2x N</w:t>
            </w:r>
            <w:r w:rsidRPr="00157CE1">
              <w:rPr>
                <w:rFonts w:ascii="Arial" w:eastAsia="Times New Roman" w:hAnsi="Arial"/>
                <w:sz w:val="18"/>
                <w:vertAlign w:val="subscript"/>
              </w:rPr>
              <w:t>SCC_CSIRS</w:t>
            </w:r>
            <w:r w:rsidRPr="00157CE1">
              <w:rPr>
                <w:rFonts w:ascii="Arial" w:eastAsia="Times New Roman" w:hAnsi="Arial"/>
                <w:sz w:val="18"/>
              </w:rPr>
              <w:t xml:space="preserve"> -1-N</w:t>
            </w:r>
            <w:r w:rsidRPr="00157CE1">
              <w:rPr>
                <w:rFonts w:ascii="Arial" w:eastAsia="Times New Roman" w:hAnsi="Arial"/>
                <w:sz w:val="18"/>
                <w:vertAlign w:val="subscript"/>
              </w:rPr>
              <w:t>SCC_CSIRS_ FR2_NCM</w:t>
            </w:r>
            <w:r w:rsidRPr="00157CE1">
              <w:rPr>
                <w:rFonts w:ascii="Arial" w:eastAsia="Times New Roman" w:hAnsi="Arial"/>
                <w:sz w:val="18"/>
              </w:rPr>
              <w:t>) -</w:t>
            </w:r>
            <w:r w:rsidRPr="00157CE1">
              <w:rPr>
                <w:rFonts w:ascii="Arial" w:eastAsia="CG Times (WN)" w:hAnsi="Arial"/>
                <w:sz w:val="18"/>
                <w:lang w:eastAsia="x-none"/>
              </w:rPr>
              <w:t xml:space="preserve"> N</w:t>
            </w:r>
            <w:r w:rsidRPr="00157CE1">
              <w:rPr>
                <w:rFonts w:ascii="Arial" w:eastAsia="CG Times (WN)" w:hAnsi="Arial"/>
                <w:sz w:val="18"/>
                <w:vertAlign w:val="subscript"/>
                <w:lang w:eastAsia="x-none"/>
              </w:rPr>
              <w:t>SCC_OD-SSB</w:t>
            </w:r>
          </w:p>
        </w:tc>
      </w:tr>
      <w:tr w:rsidR="00903EBC" w:rsidRPr="00DE000D" w14:paraId="748FBCC1" w14:textId="77777777" w:rsidTr="00314296">
        <w:trPr>
          <w:jc w:val="center"/>
        </w:trPr>
        <w:tc>
          <w:tcPr>
            <w:tcW w:w="412" w:type="pct"/>
          </w:tcPr>
          <w:p w14:paraId="0D857EE4" w14:textId="77777777" w:rsidR="00903EBC" w:rsidRPr="00157CE1" w:rsidRDefault="00903EBC" w:rsidP="00A36BD6">
            <w:pPr>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cs="Arial"/>
                <w:b/>
                <w:sz w:val="18"/>
                <w:szCs w:val="18"/>
              </w:rPr>
              <w:t xml:space="preserve">FR1 +FR2 CA (FR2 PCell) </w:t>
            </w:r>
            <w:r w:rsidRPr="00157CE1">
              <w:rPr>
                <w:rFonts w:ascii="Arial" w:eastAsia="Times New Roman" w:hAnsi="Arial" w:cs="Arial"/>
                <w:b/>
                <w:sz w:val="18"/>
                <w:szCs w:val="18"/>
                <w:vertAlign w:val="superscript"/>
              </w:rPr>
              <w:t>Note 1</w:t>
            </w:r>
          </w:p>
        </w:tc>
        <w:tc>
          <w:tcPr>
            <w:tcW w:w="639" w:type="pct"/>
          </w:tcPr>
          <w:p w14:paraId="5561ADF8"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rPr>
              <w:t xml:space="preserve">N/A </w:t>
            </w:r>
          </w:p>
        </w:tc>
        <w:tc>
          <w:tcPr>
            <w:tcW w:w="666" w:type="pct"/>
          </w:tcPr>
          <w:p w14:paraId="1F5BE554" w14:textId="77777777" w:rsidR="00903EBC" w:rsidRPr="00CC166A" w:rsidRDefault="00903EBC"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cs="Arial"/>
                <w:sz w:val="18"/>
                <w:szCs w:val="18"/>
                <w:lang w:val="fr-FR"/>
              </w:rPr>
              <w:t>N</w:t>
            </w:r>
            <w:r w:rsidRPr="00CC166A">
              <w:rPr>
                <w:rFonts w:ascii="Arial" w:eastAsia="Times New Roman" w:hAnsi="Arial" w:cs="Arial"/>
                <w:sz w:val="18"/>
                <w:szCs w:val="18"/>
                <w:vertAlign w:val="subscript"/>
                <w:lang w:val="fr-FR"/>
              </w:rPr>
              <w:t>SCC_SSB</w:t>
            </w:r>
            <w:r w:rsidRPr="00CC166A">
              <w:rPr>
                <w:rFonts w:ascii="Arial" w:eastAsia="Times New Roman" w:hAnsi="Arial" w:cs="Arial"/>
                <w:sz w:val="18"/>
                <w:szCs w:val="18"/>
                <w:lang w:val="fr-FR"/>
              </w:rPr>
              <w:t xml:space="preserve"> +Y</w:t>
            </w:r>
            <w:r w:rsidRPr="00CC166A">
              <w:rPr>
                <w:rFonts w:ascii="Arial" w:eastAsia="Times New Roman" w:hAnsi="Arial"/>
                <w:sz w:val="18"/>
                <w:lang w:val="fr-FR"/>
              </w:rPr>
              <w:t>+Z</w:t>
            </w:r>
            <w:r w:rsidRPr="00CC166A">
              <w:rPr>
                <w:rFonts w:ascii="Arial" w:eastAsia="Times New Roman" w:hAnsi="Arial" w:cs="Arial"/>
                <w:sz w:val="18"/>
                <w:szCs w:val="18"/>
                <w:lang w:val="fr-FR"/>
              </w:rPr>
              <w:t>+2</w:t>
            </w:r>
            <w:r w:rsidRPr="00CC166A">
              <w:rPr>
                <w:rFonts w:ascii="Arial" w:eastAsia="Times New Roman" w:hAnsi="Arial" w:cs="Arial"/>
                <w:sz w:val="18"/>
                <w:szCs w:val="18"/>
                <w:lang w:val="fr-FR" w:eastAsia="zh-CN"/>
              </w:rPr>
              <w:t>x</w:t>
            </w:r>
            <w:r w:rsidRPr="00CC166A">
              <w:rPr>
                <w:rFonts w:ascii="Arial" w:eastAsia="Times New Roman" w:hAnsi="Arial" w:cs="Arial"/>
                <w:sz w:val="18"/>
                <w:szCs w:val="18"/>
                <w:lang w:val="fr-FR"/>
              </w:rPr>
              <w:t xml:space="preserve"> N</w:t>
            </w:r>
            <w:r w:rsidRPr="00CC166A">
              <w:rPr>
                <w:rFonts w:ascii="Arial" w:eastAsia="Times New Roman" w:hAnsi="Arial" w:cs="Arial"/>
                <w:sz w:val="18"/>
                <w:szCs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c>
          <w:tcPr>
            <w:tcW w:w="635" w:type="pct"/>
          </w:tcPr>
          <w:p w14:paraId="23798003"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rPr>
              <w:t>1+N</w:t>
            </w:r>
            <w:r w:rsidRPr="00157CE1">
              <w:rPr>
                <w:rFonts w:ascii="Arial" w:eastAsia="Times New Roman" w:hAnsi="Arial" w:cs="Arial"/>
                <w:sz w:val="18"/>
                <w:szCs w:val="18"/>
                <w:vertAlign w:val="subscript"/>
              </w:rPr>
              <w:t>PCC_CSIRS</w:t>
            </w:r>
          </w:p>
        </w:tc>
        <w:tc>
          <w:tcPr>
            <w:tcW w:w="750" w:type="pct"/>
          </w:tcPr>
          <w:p w14:paraId="0730CB49" w14:textId="77777777" w:rsidR="00903EBC" w:rsidRPr="00157CE1" w:rsidRDefault="00903EBC"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cs="Arial"/>
                <w:sz w:val="18"/>
                <w:szCs w:val="18"/>
                <w:lang w:eastAsia="zh-CN"/>
              </w:rPr>
              <w:t>N/A</w:t>
            </w:r>
          </w:p>
        </w:tc>
        <w:tc>
          <w:tcPr>
            <w:tcW w:w="597" w:type="pct"/>
          </w:tcPr>
          <w:p w14:paraId="75F35AFA" w14:textId="77777777" w:rsidR="00903EBC" w:rsidRPr="00CC166A" w:rsidRDefault="00903EBC"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cs="Arial"/>
                <w:sz w:val="18"/>
                <w:szCs w:val="18"/>
                <w:lang w:val="fr-FR"/>
              </w:rPr>
              <w:t>N</w:t>
            </w:r>
            <w:r w:rsidRPr="00CC166A">
              <w:rPr>
                <w:rFonts w:ascii="Arial" w:eastAsia="Times New Roman" w:hAnsi="Arial" w:cs="Arial"/>
                <w:sz w:val="18"/>
                <w:szCs w:val="18"/>
                <w:vertAlign w:val="subscript"/>
                <w:lang w:val="fr-FR"/>
              </w:rPr>
              <w:t>SCC_SSB</w:t>
            </w:r>
            <w:r w:rsidRPr="00CC166A">
              <w:rPr>
                <w:rFonts w:ascii="Arial" w:eastAsia="Times New Roman" w:hAnsi="Arial" w:cs="Arial"/>
                <w:sz w:val="18"/>
                <w:szCs w:val="18"/>
                <w:lang w:val="fr-FR"/>
              </w:rPr>
              <w:t xml:space="preserve"> +Y</w:t>
            </w:r>
            <w:r w:rsidRPr="00CC166A">
              <w:rPr>
                <w:rFonts w:ascii="Arial" w:eastAsia="Times New Roman" w:hAnsi="Arial"/>
                <w:sz w:val="18"/>
                <w:lang w:val="fr-FR"/>
              </w:rPr>
              <w:t>+Z</w:t>
            </w:r>
            <w:r w:rsidRPr="00CC166A">
              <w:rPr>
                <w:rFonts w:ascii="Arial" w:eastAsia="Times New Roman" w:hAnsi="Arial" w:cs="Arial"/>
                <w:sz w:val="18"/>
                <w:szCs w:val="18"/>
                <w:lang w:val="fr-FR"/>
              </w:rPr>
              <w:t>+2</w:t>
            </w:r>
            <w:r w:rsidRPr="00CC166A">
              <w:rPr>
                <w:rFonts w:ascii="Arial" w:eastAsia="Times New Roman" w:hAnsi="Arial" w:cs="Arial"/>
                <w:sz w:val="18"/>
                <w:szCs w:val="18"/>
                <w:lang w:val="fr-FR" w:eastAsia="zh-CN"/>
              </w:rPr>
              <w:t>x</w:t>
            </w:r>
            <w:r w:rsidRPr="00CC166A">
              <w:rPr>
                <w:rFonts w:ascii="Arial" w:eastAsia="Times New Roman" w:hAnsi="Arial" w:cs="Arial"/>
                <w:sz w:val="18"/>
                <w:szCs w:val="18"/>
                <w:lang w:val="fr-FR"/>
              </w:rPr>
              <w:t xml:space="preserve"> N</w:t>
            </w:r>
            <w:r w:rsidRPr="00CC166A">
              <w:rPr>
                <w:rFonts w:ascii="Arial" w:eastAsia="Times New Roman" w:hAnsi="Arial" w:cs="Arial"/>
                <w:sz w:val="18"/>
                <w:szCs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c>
          <w:tcPr>
            <w:tcW w:w="666" w:type="pct"/>
          </w:tcPr>
          <w:p w14:paraId="13F61026" w14:textId="77777777" w:rsidR="00903EBC" w:rsidRPr="00CC166A" w:rsidRDefault="00903EBC"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CC166A">
              <w:rPr>
                <w:rFonts w:ascii="Arial" w:eastAsia="Times New Roman" w:hAnsi="Arial" w:cs="Arial"/>
                <w:sz w:val="18"/>
                <w:szCs w:val="18"/>
                <w:lang w:val="fr-FR"/>
              </w:rPr>
              <w:t>N</w:t>
            </w:r>
            <w:r w:rsidRPr="00CC166A">
              <w:rPr>
                <w:rFonts w:ascii="Arial" w:eastAsia="Times New Roman" w:hAnsi="Arial" w:cs="Arial"/>
                <w:sz w:val="18"/>
                <w:szCs w:val="18"/>
                <w:vertAlign w:val="subscript"/>
                <w:lang w:val="fr-FR"/>
              </w:rPr>
              <w:t>SCC_SSB</w:t>
            </w:r>
            <w:r w:rsidRPr="00CC166A">
              <w:rPr>
                <w:rFonts w:ascii="Arial" w:eastAsia="Times New Roman" w:hAnsi="Arial" w:cs="Arial"/>
                <w:sz w:val="18"/>
                <w:szCs w:val="18"/>
                <w:lang w:val="fr-FR"/>
              </w:rPr>
              <w:t xml:space="preserve"> +Y</w:t>
            </w:r>
            <w:r w:rsidRPr="00CC166A">
              <w:rPr>
                <w:rFonts w:ascii="Arial" w:eastAsia="Times New Roman" w:hAnsi="Arial"/>
                <w:sz w:val="18"/>
                <w:lang w:val="fr-FR"/>
              </w:rPr>
              <w:t>+Z</w:t>
            </w:r>
            <w:r w:rsidRPr="00CC166A">
              <w:rPr>
                <w:rFonts w:ascii="Arial" w:eastAsia="Times New Roman" w:hAnsi="Arial" w:cs="Arial"/>
                <w:sz w:val="18"/>
                <w:szCs w:val="18"/>
                <w:lang w:val="fr-FR"/>
              </w:rPr>
              <w:t>+2</w:t>
            </w:r>
            <w:r w:rsidRPr="00CC166A">
              <w:rPr>
                <w:rFonts w:ascii="Arial" w:eastAsia="Times New Roman" w:hAnsi="Arial" w:cs="Arial"/>
                <w:sz w:val="18"/>
                <w:szCs w:val="18"/>
                <w:lang w:val="fr-FR" w:eastAsia="zh-CN"/>
              </w:rPr>
              <w:t>x</w:t>
            </w:r>
            <w:r w:rsidRPr="00CC166A">
              <w:rPr>
                <w:rFonts w:ascii="Arial" w:eastAsia="Times New Roman" w:hAnsi="Arial" w:cs="Arial"/>
                <w:sz w:val="18"/>
                <w:szCs w:val="18"/>
                <w:lang w:val="fr-FR"/>
              </w:rPr>
              <w:t xml:space="preserve"> N</w:t>
            </w:r>
            <w:r w:rsidRPr="00CC166A">
              <w:rPr>
                <w:rFonts w:ascii="Arial" w:eastAsia="Times New Roman" w:hAnsi="Arial" w:cs="Arial"/>
                <w:sz w:val="18"/>
                <w:szCs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c>
          <w:tcPr>
            <w:tcW w:w="635" w:type="pct"/>
          </w:tcPr>
          <w:p w14:paraId="61D647DC" w14:textId="77777777" w:rsidR="00903EBC" w:rsidRPr="00CC166A" w:rsidRDefault="00903EBC" w:rsidP="00A36BD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rPr>
            </w:pPr>
            <w:r w:rsidRPr="00CC166A">
              <w:rPr>
                <w:rFonts w:ascii="Arial" w:eastAsia="Times New Roman" w:hAnsi="Arial" w:cs="Arial"/>
                <w:sz w:val="18"/>
                <w:szCs w:val="18"/>
                <w:lang w:val="fr-FR"/>
              </w:rPr>
              <w:t>N</w:t>
            </w:r>
            <w:r w:rsidRPr="00CC166A">
              <w:rPr>
                <w:rFonts w:ascii="Arial" w:eastAsia="Times New Roman" w:hAnsi="Arial" w:cs="Arial"/>
                <w:sz w:val="18"/>
                <w:szCs w:val="18"/>
                <w:vertAlign w:val="subscript"/>
                <w:lang w:val="fr-FR"/>
              </w:rPr>
              <w:t>SCC_SSB</w:t>
            </w:r>
            <w:r w:rsidRPr="00CC166A">
              <w:rPr>
                <w:rFonts w:ascii="Arial" w:eastAsia="Times New Roman" w:hAnsi="Arial" w:cs="Arial"/>
                <w:sz w:val="18"/>
                <w:szCs w:val="18"/>
                <w:lang w:val="fr-FR"/>
              </w:rPr>
              <w:t xml:space="preserve"> +Y+Z+2</w:t>
            </w:r>
            <w:r w:rsidRPr="00CC166A">
              <w:rPr>
                <w:rFonts w:ascii="Arial" w:eastAsia="Times New Roman" w:hAnsi="Arial" w:cs="Arial"/>
                <w:sz w:val="18"/>
                <w:szCs w:val="18"/>
                <w:lang w:val="fr-FR" w:eastAsia="zh-CN"/>
              </w:rPr>
              <w:t>x</w:t>
            </w:r>
            <w:r w:rsidRPr="00CC166A">
              <w:rPr>
                <w:rFonts w:ascii="Arial" w:eastAsia="Times New Roman" w:hAnsi="Arial" w:cs="Arial"/>
                <w:sz w:val="18"/>
                <w:szCs w:val="18"/>
                <w:lang w:val="fr-FR"/>
              </w:rPr>
              <w:t xml:space="preserve"> N</w:t>
            </w:r>
            <w:r w:rsidRPr="00CC166A">
              <w:rPr>
                <w:rFonts w:ascii="Arial" w:eastAsia="Times New Roman" w:hAnsi="Arial" w:cs="Arial"/>
                <w:sz w:val="18"/>
                <w:szCs w:val="18"/>
                <w:vertAlign w:val="subscript"/>
                <w:lang w:val="fr-FR"/>
              </w:rPr>
              <w:t>SCC_CSIRS</w:t>
            </w:r>
            <w:r w:rsidRPr="00CC166A">
              <w:rPr>
                <w:rFonts w:ascii="Arial" w:eastAsia="Times New Roman" w:hAnsi="Arial"/>
                <w:sz w:val="18"/>
                <w:lang w:val="fr-FR"/>
              </w:rPr>
              <w:t>-</w:t>
            </w:r>
            <w:r w:rsidRPr="00CC166A">
              <w:rPr>
                <w:rFonts w:ascii="Arial" w:eastAsia="CG Times (WN)" w:hAnsi="Arial"/>
                <w:sz w:val="18"/>
                <w:lang w:val="fr-FR" w:eastAsia="x-none"/>
              </w:rPr>
              <w:t xml:space="preserve"> N</w:t>
            </w:r>
            <w:r w:rsidRPr="00CC166A">
              <w:rPr>
                <w:rFonts w:ascii="Arial" w:eastAsia="CG Times (WN)" w:hAnsi="Arial"/>
                <w:sz w:val="18"/>
                <w:vertAlign w:val="subscript"/>
                <w:lang w:val="fr-FR" w:eastAsia="x-none"/>
              </w:rPr>
              <w:t>SCC_OD-SSB</w:t>
            </w:r>
          </w:p>
        </w:tc>
      </w:tr>
      <w:tr w:rsidR="00903EBC" w:rsidRPr="00157CE1" w14:paraId="02F2A9C3" w14:textId="77777777" w:rsidTr="00A36BD6">
        <w:trPr>
          <w:jc w:val="center"/>
        </w:trPr>
        <w:tc>
          <w:tcPr>
            <w:tcW w:w="5000" w:type="pct"/>
            <w:gridSpan w:val="8"/>
          </w:tcPr>
          <w:p w14:paraId="49491F4A"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w:t>
            </w:r>
            <w:r w:rsidRPr="00157CE1">
              <w:rPr>
                <w:rFonts w:ascii="Arial" w:eastAsia="Times New Roman" w:hAnsi="Arial"/>
                <w:sz w:val="18"/>
              </w:rPr>
              <w:tab/>
            </w:r>
            <w:r w:rsidRPr="00157CE1">
              <w:rPr>
                <w:rFonts w:ascii="Arial" w:eastAsia="Times New Roman" w:hAnsi="Arial"/>
                <w:sz w:val="18"/>
                <w:lang w:eastAsia="zh-CN"/>
              </w:rPr>
              <w:t>Only one FR1 operating band and one FR2 operating band are included for FR1+FR2 inter-band CA.</w:t>
            </w:r>
          </w:p>
          <w:p w14:paraId="1542385F"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MS Mincho" w:hAnsi="Arial"/>
                <w:sz w:val="18"/>
                <w:lang w:eastAsia="ja-JP"/>
              </w:rPr>
            </w:pPr>
            <w:r w:rsidRPr="00157CE1">
              <w:rPr>
                <w:rFonts w:ascii="Arial" w:eastAsia="Times New Roman" w:hAnsi="Arial"/>
                <w:sz w:val="18"/>
                <w:lang w:eastAsia="zh-CN"/>
              </w:rPr>
              <w:t xml:space="preserve">NOTE </w:t>
            </w:r>
            <w:r w:rsidRPr="00157CE1">
              <w:rPr>
                <w:rFonts w:ascii="Arial" w:eastAsia="MS Mincho" w:hAnsi="Arial"/>
                <w:sz w:val="18"/>
                <w:lang w:eastAsia="ja-JP"/>
              </w:rPr>
              <w:t>2</w:t>
            </w:r>
            <w:r w:rsidRPr="00157CE1">
              <w:rPr>
                <w:rFonts w:ascii="Arial" w:eastAsia="Times New Roman" w:hAnsi="Arial"/>
                <w:sz w:val="18"/>
                <w:lang w:eastAsia="zh-CN"/>
              </w:rPr>
              <w:t>:</w:t>
            </w:r>
            <w:r w:rsidRPr="00157CE1">
              <w:rPr>
                <w:rFonts w:ascii="Arial" w:eastAsia="Times New Roman" w:hAnsi="Arial"/>
                <w:sz w:val="18"/>
              </w:rPr>
              <w:tab/>
            </w:r>
            <w:r w:rsidRPr="00157CE1">
              <w:rPr>
                <w:rFonts w:ascii="Arial" w:eastAsia="MS Mincho" w:hAnsi="Arial"/>
                <w:sz w:val="18"/>
                <w:lang w:eastAsia="ja-JP"/>
              </w:rPr>
              <w:t>Selection of FR2 SCC where neighbour cell measurement is required follows clause 9.2.3.2.</w:t>
            </w:r>
          </w:p>
          <w:p w14:paraId="287949DD"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lastRenderedPageBreak/>
              <w:t>NOTE 3:</w:t>
            </w:r>
            <w:r w:rsidRPr="00157CE1">
              <w:rPr>
                <w:rFonts w:ascii="Arial" w:eastAsia="Times New Roman" w:hAnsi="Arial"/>
                <w:sz w:val="18"/>
              </w:rPr>
              <w:tab/>
            </w:r>
            <w:r w:rsidRPr="00157CE1">
              <w:rPr>
                <w:rFonts w:ascii="Arial" w:eastAsia="Times New Roman" w:hAnsi="Arial"/>
                <w:sz w:val="18"/>
                <w:lang w:eastAsia="zh-CN"/>
              </w:rPr>
              <w:t>CSSF</w:t>
            </w:r>
            <w:r w:rsidRPr="00157CE1">
              <w:rPr>
                <w:rFonts w:ascii="Arial" w:eastAsia="Times New Roman" w:hAnsi="Arial"/>
                <w:sz w:val="18"/>
                <w:vertAlign w:val="subscript"/>
                <w:lang w:eastAsia="zh-CN"/>
              </w:rPr>
              <w:t xml:space="preserve">outside_gap,i </w:t>
            </w:r>
            <w:r w:rsidRPr="00157CE1">
              <w:rPr>
                <w:rFonts w:ascii="Arial" w:eastAsia="Times New Roman" w:hAnsi="Arial"/>
                <w:sz w:val="18"/>
                <w:lang w:eastAsia="zh-CN"/>
              </w:rPr>
              <w:t xml:space="preserve">=1 if  only one SCell is configured and no inter-frequency MO without gap </w:t>
            </w:r>
            <w:r w:rsidRPr="00157CE1">
              <w:rPr>
                <w:rFonts w:ascii="Arial" w:eastAsia="Times New Roman" w:hAnsi="Arial"/>
                <w:sz w:val="18"/>
              </w:rPr>
              <w:t>and only SSB based L3 measurement is configured on SCC; CSSF</w:t>
            </w:r>
            <w:r w:rsidRPr="00157CE1">
              <w:rPr>
                <w:rFonts w:ascii="Arial" w:eastAsia="Times New Roman" w:hAnsi="Arial"/>
                <w:sz w:val="18"/>
                <w:vertAlign w:val="subscript"/>
              </w:rPr>
              <w:t xml:space="preserve">outside_gap,i </w:t>
            </w:r>
            <w:r w:rsidRPr="00157CE1">
              <w:rPr>
                <w:rFonts w:ascii="Arial" w:eastAsia="Times New Roman" w:hAnsi="Arial"/>
                <w:sz w:val="18"/>
              </w:rPr>
              <w:t xml:space="preserve">=2 if </w:t>
            </w:r>
            <w:r w:rsidRPr="00157CE1">
              <w:rPr>
                <w:rFonts w:ascii="Arial" w:eastAsia="Times New Roman" w:hAnsi="Arial"/>
                <w:sz w:val="18"/>
                <w:lang w:eastAsia="zh-CN"/>
              </w:rPr>
              <w:t xml:space="preserve">only one SCell </w:t>
            </w:r>
            <w:r w:rsidRPr="00157CE1">
              <w:rPr>
                <w:rFonts w:ascii="Arial" w:eastAsia="Times New Roman" w:hAnsi="Arial"/>
                <w:sz w:val="18"/>
              </w:rPr>
              <w:t>is configured and no inter-frequency MO without gap and either both SSB and CSI-RS based L3 configured or only CSI-RS based L3 measurement is configured on SCC</w:t>
            </w:r>
            <w:r w:rsidRPr="00157CE1">
              <w:rPr>
                <w:rFonts w:ascii="Arial" w:eastAsia="Times New Roman" w:hAnsi="Arial"/>
                <w:sz w:val="18"/>
                <w:lang w:eastAsia="zh-CN"/>
              </w:rPr>
              <w:t>.</w:t>
            </w:r>
          </w:p>
          <w:p w14:paraId="50136359"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4:</w:t>
            </w:r>
            <w:r w:rsidRPr="00157CE1">
              <w:rPr>
                <w:rFonts w:ascii="Arial" w:eastAsia="Times New Roman" w:hAnsi="Arial"/>
                <w:sz w:val="18"/>
              </w:rPr>
              <w:tab/>
            </w:r>
            <w:r w:rsidRPr="00157CE1">
              <w:rPr>
                <w:rFonts w:ascii="Arial" w:eastAsia="Times New Roman" w:hAnsi="Arial"/>
                <w:sz w:val="18"/>
                <w:lang w:eastAsia="zh-CN"/>
              </w:rPr>
              <w:t>Y is the number of configured inter-frequency MOs without MG that are being measured outside of MG; otherwise, it is 0.</w:t>
            </w:r>
          </w:p>
          <w:p w14:paraId="12D732CA"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 xml:space="preserve">NOTE </w:t>
            </w:r>
            <w:r w:rsidRPr="00157CE1">
              <w:rPr>
                <w:rFonts w:ascii="Arial" w:eastAsia="MS Mincho" w:hAnsi="Arial"/>
                <w:sz w:val="18"/>
                <w:lang w:eastAsia="ja-JP"/>
              </w:rPr>
              <w:t>5</w:t>
            </w:r>
            <w:r w:rsidRPr="00157CE1">
              <w:rPr>
                <w:rFonts w:ascii="Arial" w:eastAsia="Times New Roman" w:hAnsi="Arial"/>
                <w:sz w:val="18"/>
                <w:lang w:eastAsia="zh-CN"/>
              </w:rPr>
              <w:t>:</w:t>
            </w:r>
            <w:r w:rsidRPr="00157CE1">
              <w:rPr>
                <w:rFonts w:ascii="Arial" w:eastAsia="Times New Roman" w:hAnsi="Arial"/>
                <w:sz w:val="18"/>
              </w:rPr>
              <w:tab/>
            </w:r>
            <w:r w:rsidRPr="00157CE1">
              <w:rPr>
                <w:rFonts w:ascii="Arial" w:eastAsia="Times New Roman" w:hAnsi="Arial"/>
                <w:sz w:val="18"/>
                <w:lang w:eastAsia="zh-CN"/>
              </w:rPr>
              <w:t>Only two NR FR2 operating bands are included for FR2 inter-band CA.</w:t>
            </w:r>
          </w:p>
          <w:p w14:paraId="64C4209C"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6:</w:t>
            </w:r>
            <w:r w:rsidRPr="00157CE1">
              <w:rPr>
                <w:rFonts w:ascii="Arial" w:eastAsia="Times New Roman" w:hAnsi="Arial"/>
                <w:sz w:val="18"/>
              </w:rPr>
              <w:tab/>
              <w:t>N</w:t>
            </w:r>
            <w:r w:rsidRPr="00157CE1">
              <w:rPr>
                <w:rFonts w:ascii="Arial" w:eastAsia="Times New Roman" w:hAnsi="Arial"/>
                <w:sz w:val="18"/>
                <w:vertAlign w:val="subscript"/>
              </w:rPr>
              <w:t>PCC_CSIRS</w:t>
            </w:r>
            <w:r w:rsidRPr="00157CE1">
              <w:rPr>
                <w:rFonts w:ascii="Arial" w:eastAsia="Times New Roman" w:hAnsi="Arial"/>
                <w:sz w:val="18"/>
              </w:rPr>
              <w:t>=1 if PCC is with either both SSB and CSI-RS based L3 configured or only CSI-RS based L3 measurement configured; otherwise, N</w:t>
            </w:r>
            <w:r w:rsidRPr="00157CE1">
              <w:rPr>
                <w:rFonts w:ascii="Arial" w:eastAsia="Times New Roman" w:hAnsi="Arial"/>
                <w:sz w:val="18"/>
                <w:vertAlign w:val="subscript"/>
              </w:rPr>
              <w:t>PCC_CSIRS</w:t>
            </w:r>
            <w:r w:rsidRPr="00157CE1">
              <w:rPr>
                <w:rFonts w:ascii="Arial" w:eastAsia="Times New Roman" w:hAnsi="Arial"/>
                <w:sz w:val="18"/>
              </w:rPr>
              <w:t xml:space="preserve"> =0.</w:t>
            </w:r>
          </w:p>
          <w:p w14:paraId="5323E779"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7:</w:t>
            </w:r>
            <w:r w:rsidRPr="00157CE1">
              <w:rPr>
                <w:rFonts w:ascii="Arial" w:eastAsia="Times New Roman" w:hAnsi="Arial"/>
                <w:sz w:val="18"/>
              </w:rPr>
              <w:tab/>
              <w:t>N</w:t>
            </w:r>
            <w:r w:rsidRPr="00157CE1">
              <w:rPr>
                <w:rFonts w:ascii="Arial" w:eastAsia="Times New Roman" w:hAnsi="Arial"/>
                <w:sz w:val="18"/>
                <w:vertAlign w:val="subscript"/>
              </w:rPr>
              <w:t>SCC_CSIRS</w:t>
            </w:r>
            <w:r w:rsidRPr="00157CE1">
              <w:rPr>
                <w:rFonts w:ascii="Arial" w:eastAsia="Times New Roman" w:hAnsi="Arial"/>
                <w:sz w:val="18"/>
              </w:rPr>
              <w:t>=Number of configured SCell(s) with either both SSB and CSI-RS based L3 measurement configured or only CSI-RS based L3 measurement configured</w:t>
            </w:r>
          </w:p>
          <w:p w14:paraId="2373EEE4"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8:</w:t>
            </w:r>
            <w:r w:rsidRPr="00157CE1">
              <w:rPr>
                <w:rFonts w:ascii="Arial" w:eastAsia="Times New Roman" w:hAnsi="Arial"/>
                <w:sz w:val="18"/>
              </w:rPr>
              <w:tab/>
              <w:t>N</w:t>
            </w:r>
            <w:r w:rsidRPr="00157CE1">
              <w:rPr>
                <w:rFonts w:ascii="Arial" w:eastAsia="Times New Roman" w:hAnsi="Arial"/>
                <w:sz w:val="18"/>
                <w:vertAlign w:val="subscript"/>
              </w:rPr>
              <w:t>SCC_CSIRS_FR2_NCM</w:t>
            </w:r>
            <w:r w:rsidRPr="00157CE1">
              <w:rPr>
                <w:rFonts w:ascii="Arial" w:eastAsia="Times New Roman" w:hAnsi="Arial"/>
                <w:sz w:val="18"/>
              </w:rPr>
              <w:t>=1 if FR2 SCC, where neighbour cell measurement is required, is with either both SSB and CSI-RS configured or only CSI-RS measurement configured; otherwise, N</w:t>
            </w:r>
            <w:r w:rsidRPr="00157CE1">
              <w:rPr>
                <w:rFonts w:ascii="Arial" w:eastAsia="Times New Roman" w:hAnsi="Arial"/>
                <w:sz w:val="18"/>
                <w:vertAlign w:val="subscript"/>
              </w:rPr>
              <w:t>SCC_CSIRS_FR2_NCM</w:t>
            </w:r>
            <w:r w:rsidRPr="00157CE1">
              <w:rPr>
                <w:rFonts w:ascii="Arial" w:eastAsia="Times New Roman" w:hAnsi="Arial"/>
                <w:sz w:val="18"/>
              </w:rPr>
              <w:t>=0.</w:t>
            </w:r>
          </w:p>
          <w:p w14:paraId="31A063D1" w14:textId="77777777" w:rsidR="00903EBC" w:rsidRPr="00157CE1" w:rsidRDefault="00903EBC" w:rsidP="00A36BD6">
            <w:pPr>
              <w:overflowPunct w:val="0"/>
              <w:autoSpaceDE w:val="0"/>
              <w:autoSpaceDN w:val="0"/>
              <w:adjustRightInd w:val="0"/>
              <w:textAlignment w:val="baseline"/>
              <w:rPr>
                <w:rFonts w:eastAsia="CG Times (WN)"/>
                <w:lang w:eastAsia="x-none"/>
              </w:rPr>
            </w:pPr>
            <w:r w:rsidRPr="00157CE1">
              <w:rPr>
                <w:rFonts w:eastAsia="Times New Roman"/>
                <w:lang w:eastAsia="zh-CN"/>
              </w:rPr>
              <w:t>NOTE</w:t>
            </w:r>
            <w:r w:rsidRPr="00157CE1">
              <w:rPr>
                <w:rFonts w:eastAsia="CG Times (WN)"/>
                <w:lang w:eastAsia="x-none"/>
              </w:rPr>
              <w:t xml:space="preserve"> 9:</w:t>
            </w:r>
            <w:r w:rsidRPr="00157CE1">
              <w:rPr>
                <w:rFonts w:eastAsia="CG Times (WN)"/>
                <w:lang w:eastAsia="x-none"/>
              </w:rPr>
              <w:tab/>
              <w:t>N</w:t>
            </w:r>
            <w:r w:rsidRPr="00157CE1">
              <w:rPr>
                <w:rFonts w:eastAsia="CG Times (WN)"/>
                <w:vertAlign w:val="subscript"/>
                <w:lang w:eastAsia="x-none"/>
              </w:rPr>
              <w:t>SCC_SSB</w:t>
            </w:r>
            <w:r w:rsidRPr="00157CE1">
              <w:rPr>
                <w:rFonts w:eastAsia="CG Times (WN)"/>
                <w:lang w:eastAsia="x-none"/>
              </w:rPr>
              <w:t>=Number of configured SCell(s) with only SSB based L3 measurement configured, which is measured without MG.</w:t>
            </w:r>
            <w:r w:rsidRPr="00157CE1">
              <w:rPr>
                <w:rFonts w:eastAsia="Times New Roman"/>
              </w:rPr>
              <w:t xml:space="preserve"> For UE supporting </w:t>
            </w:r>
            <w:r w:rsidRPr="00157CE1">
              <w:rPr>
                <w:rFonts w:eastAsia="Times New Roman"/>
                <w:i/>
                <w:iCs/>
              </w:rPr>
              <w:t>CSSF enhancement for one serving CC measurement per-band</w:t>
            </w:r>
            <w:r w:rsidRPr="00157CE1">
              <w:rPr>
                <w:rFonts w:eastAsia="Times New Roman"/>
              </w:rPr>
              <w:t xml:space="preserve"> </w:t>
            </w:r>
            <w:r w:rsidRPr="00157CE1">
              <w:rPr>
                <w:rFonts w:eastAsia="Times New Roman" w:hint="eastAsia"/>
              </w:rPr>
              <w:t xml:space="preserve">for </w:t>
            </w:r>
            <w:r w:rsidRPr="00157CE1">
              <w:rPr>
                <w:rFonts w:eastAsia="Times New Roman"/>
              </w:rPr>
              <w:t xml:space="preserve">intra-frequency </w:t>
            </w:r>
            <w:r w:rsidRPr="00157CE1">
              <w:rPr>
                <w:rFonts w:eastAsia="Times New Roman" w:hint="eastAsia"/>
              </w:rPr>
              <w:t>measu</w:t>
            </w:r>
            <w:r w:rsidRPr="00157CE1">
              <w:rPr>
                <w:rFonts w:eastAsia="Times New Roman"/>
              </w:rPr>
              <w:t>re</w:t>
            </w:r>
            <w:r w:rsidRPr="00157CE1">
              <w:rPr>
                <w:rFonts w:eastAsia="Times New Roman" w:hint="eastAsia"/>
              </w:rPr>
              <w:t xml:space="preserve">ments without </w:t>
            </w:r>
            <w:r w:rsidRPr="00157CE1">
              <w:rPr>
                <w:rFonts w:eastAsia="Times New Roman"/>
              </w:rPr>
              <w:t>MG,</w:t>
            </w:r>
            <w:r w:rsidRPr="00157CE1">
              <w:rPr>
                <w:rFonts w:eastAsia="Times New Roman" w:hint="eastAsia"/>
              </w:rPr>
              <w:t xml:space="preserve"> </w:t>
            </w:r>
            <w:r w:rsidRPr="00157CE1">
              <w:rPr>
                <w:rFonts w:eastAsia="Times New Roman"/>
              </w:rPr>
              <w:t>NSCC_SSB is the number of SCCs to be measured following the principles specified in clause 9.2.3.1 and 9.2.3.2.</w:t>
            </w:r>
          </w:p>
          <w:p w14:paraId="71220B3C"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Malgun Gothic" w:hAnsi="Arial"/>
                <w:sz w:val="18"/>
              </w:rPr>
            </w:pPr>
            <w:r w:rsidRPr="00157CE1">
              <w:rPr>
                <w:rFonts w:ascii="Arial" w:eastAsia="Times New Roman" w:hAnsi="Arial"/>
                <w:sz w:val="18"/>
                <w:lang w:eastAsia="zh-CN"/>
              </w:rPr>
              <w:t>NOTE</w:t>
            </w:r>
            <w:r w:rsidRPr="00157CE1">
              <w:rPr>
                <w:rFonts w:ascii="Arial" w:eastAsia="Malgun Gothic" w:hAnsi="Arial"/>
                <w:sz w:val="18"/>
              </w:rPr>
              <w:t xml:space="preserve"> 10:</w:t>
            </w:r>
            <w:r w:rsidRPr="00157CE1">
              <w:rPr>
                <w:rFonts w:ascii="Arial" w:eastAsia="Malgun Gothic" w:hAnsi="Arial"/>
                <w:sz w:val="18"/>
              </w:rPr>
              <w:tab/>
              <w:t>N</w:t>
            </w:r>
            <w:r w:rsidRPr="00157CE1">
              <w:rPr>
                <w:rFonts w:ascii="Arial" w:eastAsia="Malgun Gothic" w:hAnsi="Arial"/>
                <w:sz w:val="18"/>
                <w:vertAlign w:val="subscript"/>
              </w:rPr>
              <w:t>PCC_CCA_RSSI/CO</w:t>
            </w:r>
            <w:r w:rsidRPr="00157CE1">
              <w:rPr>
                <w:rFonts w:ascii="Arial" w:eastAsia="Malgun Gothic" w:hAnsi="Arial"/>
                <w:sz w:val="18"/>
              </w:rPr>
              <w:t>= 1 if PCC is configured with RSSI/CO measurements without MG when RMTC and SMTC are overlapping; N</w:t>
            </w:r>
            <w:r w:rsidRPr="00157CE1">
              <w:rPr>
                <w:rFonts w:ascii="Arial" w:eastAsia="Malgun Gothic" w:hAnsi="Arial"/>
                <w:sz w:val="18"/>
                <w:vertAlign w:val="subscript"/>
              </w:rPr>
              <w:t>SCC_CCA_RSSI/CO</w:t>
            </w:r>
            <w:r w:rsidRPr="00157CE1">
              <w:rPr>
                <w:rFonts w:ascii="Arial" w:eastAsia="Malgun Gothic" w:hAnsi="Arial"/>
                <w:sz w:val="18"/>
              </w:rPr>
              <w:t xml:space="preserve"> = Number of MOs for SCell(s) configured with RSSI/CO measurements without MG when RMTC and SMTC are overlapping.</w:t>
            </w:r>
          </w:p>
          <w:p w14:paraId="4215F37C"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11:</w:t>
            </w:r>
            <w:r w:rsidRPr="00157CE1">
              <w:rPr>
                <w:rFonts w:ascii="Arial" w:eastAsia="Times New Roman" w:hAnsi="Arial"/>
                <w:sz w:val="18"/>
              </w:rPr>
              <w:tab/>
            </w:r>
            <w:r w:rsidRPr="00157CE1">
              <w:rPr>
                <w:rFonts w:ascii="Arial" w:eastAsia="Times New Roman" w:hAnsi="Arial"/>
                <w:sz w:val="18"/>
                <w:lang w:eastAsia="zh-CN"/>
              </w:rPr>
              <w:t>Z is the number of configured E-UTRA inter-RAT MOs without MG that are being measured outside of MG; otherwise, it is 0.</w:t>
            </w:r>
          </w:p>
          <w:p w14:paraId="5F2AAB18" w14:textId="77777777" w:rsidR="00903EBC" w:rsidRPr="00157CE1" w:rsidRDefault="00903EBC" w:rsidP="00A36BD6">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w:t>
            </w:r>
            <w:r w:rsidRPr="00157CE1">
              <w:rPr>
                <w:rFonts w:ascii="Arial" w:eastAsia="CG Times (WN)" w:hAnsi="Arial"/>
                <w:sz w:val="18"/>
                <w:lang w:eastAsia="x-none"/>
              </w:rPr>
              <w:t xml:space="preserve"> 12:</w:t>
            </w:r>
            <w:r w:rsidRPr="00157CE1">
              <w:rPr>
                <w:rFonts w:ascii="Arial" w:eastAsia="CG Times (WN)" w:hAnsi="Arial"/>
                <w:sz w:val="18"/>
                <w:lang w:eastAsia="x-none"/>
              </w:rPr>
              <w:tab/>
              <w:t>N</w:t>
            </w:r>
            <w:r w:rsidRPr="00157CE1">
              <w:rPr>
                <w:rFonts w:ascii="Arial" w:eastAsia="CG Times (WN)" w:hAnsi="Arial"/>
                <w:sz w:val="18"/>
                <w:vertAlign w:val="subscript"/>
                <w:lang w:eastAsia="x-none"/>
              </w:rPr>
              <w:t>SCC_OD-SSB</w:t>
            </w:r>
            <w:r w:rsidRPr="00157CE1">
              <w:rPr>
                <w:rFonts w:ascii="Arial" w:eastAsia="CG Times (WN)" w:hAnsi="Arial"/>
                <w:sz w:val="18"/>
                <w:lang w:eastAsia="x-none"/>
              </w:rPr>
              <w:t>=Number of configured OD-SSB SCell(s) when only OD-SSB is configured in the SCell and without activated OD-SSB transmission.</w:t>
            </w:r>
          </w:p>
        </w:tc>
      </w:tr>
    </w:tbl>
    <w:p w14:paraId="3CADCD40" w14:textId="77777777" w:rsidR="00314296" w:rsidRDefault="00314296" w:rsidP="00314296">
      <w:pPr>
        <w:pStyle w:val="TH"/>
      </w:pPr>
    </w:p>
    <w:p w14:paraId="3D16EFAB" w14:textId="6B5BD2AB" w:rsidR="00314296" w:rsidRDefault="00314296" w:rsidP="00314296">
      <w:pPr>
        <w:pStyle w:val="TH"/>
      </w:pPr>
      <w:r>
        <w:t>Table 9.1.5.1.2-2: Enhanced CSSF</w:t>
      </w:r>
      <w:r>
        <w:rPr>
          <w:vertAlign w:val="subscript"/>
        </w:rPr>
        <w:t>outside_gap,i</w:t>
      </w:r>
      <w: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2"/>
        <w:gridCol w:w="1173"/>
        <w:gridCol w:w="1347"/>
        <w:gridCol w:w="1165"/>
        <w:gridCol w:w="1376"/>
        <w:gridCol w:w="1097"/>
        <w:gridCol w:w="1544"/>
        <w:gridCol w:w="1165"/>
      </w:tblGrid>
      <w:tr w:rsidR="00314296" w14:paraId="78C2E9EA" w14:textId="77777777" w:rsidTr="00A36BD6">
        <w:trPr>
          <w:trHeight w:val="1270"/>
          <w:jc w:val="center"/>
        </w:trPr>
        <w:tc>
          <w:tcPr>
            <w:tcW w:w="439" w:type="pct"/>
            <w:tcBorders>
              <w:top w:val="single" w:sz="4" w:space="0" w:color="auto"/>
              <w:left w:val="single" w:sz="4" w:space="0" w:color="auto"/>
              <w:bottom w:val="single" w:sz="4" w:space="0" w:color="auto"/>
              <w:right w:val="single" w:sz="4" w:space="0" w:color="auto"/>
            </w:tcBorders>
            <w:hideMark/>
          </w:tcPr>
          <w:p w14:paraId="33F55714" w14:textId="77777777" w:rsidR="00314296" w:rsidRDefault="00314296" w:rsidP="00A36BD6">
            <w:pPr>
              <w:pStyle w:val="TAH"/>
              <w:keepNext w:val="0"/>
              <w:rPr>
                <w:lang w:eastAsia="zh-CN"/>
              </w:rPr>
            </w:pPr>
            <w:r>
              <w:t>Scenario</w:t>
            </w:r>
          </w:p>
        </w:tc>
        <w:tc>
          <w:tcPr>
            <w:tcW w:w="487" w:type="pct"/>
            <w:tcBorders>
              <w:top w:val="single" w:sz="4" w:space="0" w:color="auto"/>
              <w:left w:val="single" w:sz="4" w:space="0" w:color="auto"/>
              <w:bottom w:val="single" w:sz="4" w:space="0" w:color="auto"/>
              <w:right w:val="single" w:sz="4" w:space="0" w:color="auto"/>
            </w:tcBorders>
            <w:hideMark/>
          </w:tcPr>
          <w:p w14:paraId="661A5994" w14:textId="77777777" w:rsidR="00314296" w:rsidRDefault="00314296" w:rsidP="00A36BD6">
            <w:pPr>
              <w:pStyle w:val="TAH"/>
            </w:pPr>
            <w:r>
              <w:rPr>
                <w:i/>
              </w:rPr>
              <w:t>CSSF</w:t>
            </w:r>
            <w:r>
              <w:rPr>
                <w:vertAlign w:val="subscript"/>
              </w:rPr>
              <w:t>outside_gap,i</w:t>
            </w:r>
            <w:r>
              <w:t xml:space="preserve"> for FR1 PCC</w:t>
            </w:r>
          </w:p>
        </w:tc>
        <w:tc>
          <w:tcPr>
            <w:tcW w:w="770" w:type="pct"/>
            <w:tcBorders>
              <w:top w:val="single" w:sz="4" w:space="0" w:color="auto"/>
              <w:left w:val="single" w:sz="4" w:space="0" w:color="auto"/>
              <w:bottom w:val="single" w:sz="4" w:space="0" w:color="auto"/>
              <w:right w:val="single" w:sz="4" w:space="0" w:color="auto"/>
            </w:tcBorders>
            <w:hideMark/>
          </w:tcPr>
          <w:p w14:paraId="1BEB6F44" w14:textId="77777777" w:rsidR="00314296" w:rsidRDefault="00314296" w:rsidP="00A36BD6">
            <w:pPr>
              <w:pStyle w:val="TAH"/>
            </w:pPr>
            <w:r>
              <w:rPr>
                <w:i/>
              </w:rPr>
              <w:t>CSSF</w:t>
            </w:r>
            <w:r>
              <w:rPr>
                <w:vertAlign w:val="subscript"/>
              </w:rPr>
              <w:t>outside_gap,i</w:t>
            </w:r>
            <w:r>
              <w:t xml:space="preserve"> for FR1 SCC</w:t>
            </w:r>
          </w:p>
        </w:tc>
        <w:tc>
          <w:tcPr>
            <w:tcW w:w="557" w:type="pct"/>
            <w:tcBorders>
              <w:top w:val="single" w:sz="4" w:space="0" w:color="auto"/>
              <w:left w:val="single" w:sz="4" w:space="0" w:color="auto"/>
              <w:bottom w:val="single" w:sz="4" w:space="0" w:color="auto"/>
              <w:right w:val="single" w:sz="4" w:space="0" w:color="auto"/>
            </w:tcBorders>
            <w:hideMark/>
          </w:tcPr>
          <w:p w14:paraId="321837C8" w14:textId="77777777" w:rsidR="00314296" w:rsidRDefault="00314296" w:rsidP="00A36BD6">
            <w:pPr>
              <w:pStyle w:val="TAH"/>
            </w:pPr>
            <w:r>
              <w:rPr>
                <w:i/>
              </w:rPr>
              <w:t>CSSF</w:t>
            </w:r>
            <w:r>
              <w:rPr>
                <w:vertAlign w:val="subscript"/>
              </w:rPr>
              <w:t>outside_gap,i</w:t>
            </w:r>
            <w:r>
              <w:t xml:space="preserve"> for FR2 PCC</w:t>
            </w:r>
          </w:p>
        </w:tc>
        <w:tc>
          <w:tcPr>
            <w:tcW w:w="656" w:type="pct"/>
            <w:tcBorders>
              <w:top w:val="single" w:sz="4" w:space="0" w:color="auto"/>
              <w:left w:val="single" w:sz="4" w:space="0" w:color="auto"/>
              <w:bottom w:val="single" w:sz="4" w:space="0" w:color="auto"/>
              <w:right w:val="single" w:sz="4" w:space="0" w:color="auto"/>
            </w:tcBorders>
            <w:hideMark/>
          </w:tcPr>
          <w:p w14:paraId="6620B059" w14:textId="77777777" w:rsidR="00314296" w:rsidRDefault="00314296" w:rsidP="00A36BD6">
            <w:pPr>
              <w:pStyle w:val="TAH"/>
              <w:rPr>
                <w:i/>
              </w:rPr>
            </w:pPr>
            <w:r>
              <w:rPr>
                <w:i/>
              </w:rPr>
              <w:t>CSSF</w:t>
            </w:r>
            <w:r>
              <w:rPr>
                <w:vertAlign w:val="subscript"/>
              </w:rPr>
              <w:t>outside_gap,i</w:t>
            </w:r>
            <w:r>
              <w:t xml:space="preserve"> for FR2 SCC where neighbour cell measurement is required</w:t>
            </w:r>
          </w:p>
        </w:tc>
        <w:tc>
          <w:tcPr>
            <w:tcW w:w="770" w:type="pct"/>
            <w:tcBorders>
              <w:top w:val="single" w:sz="4" w:space="0" w:color="auto"/>
              <w:left w:val="single" w:sz="4" w:space="0" w:color="auto"/>
              <w:bottom w:val="single" w:sz="4" w:space="0" w:color="auto"/>
              <w:right w:val="single" w:sz="4" w:space="0" w:color="auto"/>
            </w:tcBorders>
            <w:hideMark/>
          </w:tcPr>
          <w:p w14:paraId="0F1A251F" w14:textId="77777777" w:rsidR="00314296" w:rsidRDefault="00314296" w:rsidP="00A36BD6">
            <w:pPr>
              <w:pStyle w:val="TAH"/>
            </w:pPr>
            <w:r>
              <w:rPr>
                <w:i/>
              </w:rPr>
              <w:t>CSSF</w:t>
            </w:r>
            <w:r>
              <w:t xml:space="preserve"> </w:t>
            </w:r>
            <w:r>
              <w:rPr>
                <w:vertAlign w:val="subscript"/>
              </w:rPr>
              <w:t>outside_gap,i</w:t>
            </w:r>
            <w:r>
              <w:t xml:space="preserve"> for FR2 SCC where neighbour cell measurement is not required</w:t>
            </w:r>
          </w:p>
        </w:tc>
        <w:tc>
          <w:tcPr>
            <w:tcW w:w="606" w:type="pct"/>
            <w:tcBorders>
              <w:top w:val="single" w:sz="4" w:space="0" w:color="auto"/>
              <w:left w:val="single" w:sz="4" w:space="0" w:color="auto"/>
              <w:bottom w:val="single" w:sz="4" w:space="0" w:color="auto"/>
              <w:right w:val="single" w:sz="4" w:space="0" w:color="auto"/>
            </w:tcBorders>
            <w:hideMark/>
          </w:tcPr>
          <w:p w14:paraId="790EC11E" w14:textId="77777777" w:rsidR="00314296" w:rsidRDefault="00314296" w:rsidP="00A36BD6">
            <w:pPr>
              <w:pStyle w:val="TAH"/>
              <w:rPr>
                <w:i/>
              </w:rPr>
            </w:pPr>
            <w:r>
              <w:rPr>
                <w:i/>
              </w:rPr>
              <w:t>CSSF</w:t>
            </w:r>
            <w:r>
              <w:rPr>
                <w:vertAlign w:val="subscript"/>
              </w:rPr>
              <w:t>outside_gap,i</w:t>
            </w:r>
            <w:r>
              <w:t xml:space="preserve"> for inter-frequency MO with no measurement gap</w:t>
            </w:r>
          </w:p>
        </w:tc>
        <w:tc>
          <w:tcPr>
            <w:tcW w:w="714" w:type="pct"/>
            <w:tcBorders>
              <w:top w:val="single" w:sz="4" w:space="0" w:color="auto"/>
              <w:left w:val="single" w:sz="4" w:space="0" w:color="auto"/>
              <w:bottom w:val="single" w:sz="4" w:space="0" w:color="auto"/>
              <w:right w:val="single" w:sz="4" w:space="0" w:color="auto"/>
            </w:tcBorders>
            <w:hideMark/>
          </w:tcPr>
          <w:p w14:paraId="46139834" w14:textId="77777777" w:rsidR="00314296" w:rsidRDefault="00314296" w:rsidP="00A36BD6">
            <w:pPr>
              <w:pStyle w:val="TAH"/>
              <w:rPr>
                <w:i/>
              </w:rPr>
            </w:pPr>
            <w:r>
              <w:rPr>
                <w:i/>
              </w:rPr>
              <w:t>CSSF</w:t>
            </w:r>
            <w:r>
              <w:rPr>
                <w:vertAlign w:val="subscript"/>
              </w:rPr>
              <w:t>outside_gap,i</w:t>
            </w:r>
            <w:r>
              <w:t xml:space="preserve"> for E-UTRA </w:t>
            </w:r>
            <w:r>
              <w:rPr>
                <w:lang w:eastAsia="zh-CN"/>
              </w:rPr>
              <w:t>inter</w:t>
            </w:r>
            <w:r>
              <w:t>-RAT MO with no measurement gap</w:t>
            </w:r>
          </w:p>
        </w:tc>
      </w:tr>
      <w:tr w:rsidR="00314296" w:rsidRPr="00DE000D" w14:paraId="2AB8B7A9" w14:textId="77777777" w:rsidTr="00A36BD6">
        <w:trPr>
          <w:trHeight w:val="847"/>
          <w:jc w:val="center"/>
        </w:trPr>
        <w:tc>
          <w:tcPr>
            <w:tcW w:w="439" w:type="pct"/>
            <w:tcBorders>
              <w:top w:val="single" w:sz="4" w:space="0" w:color="auto"/>
              <w:left w:val="single" w:sz="4" w:space="0" w:color="auto"/>
              <w:bottom w:val="single" w:sz="4" w:space="0" w:color="auto"/>
              <w:right w:val="single" w:sz="4" w:space="0" w:color="auto"/>
            </w:tcBorders>
          </w:tcPr>
          <w:p w14:paraId="6894ACD8" w14:textId="77777777" w:rsidR="00314296" w:rsidRDefault="00314296" w:rsidP="00A36BD6">
            <w:pPr>
              <w:pStyle w:val="TAL"/>
              <w:keepNext w:val="0"/>
              <w:rPr>
                <w:b/>
              </w:rPr>
            </w:pPr>
            <w:r>
              <w:rPr>
                <w:b/>
              </w:rPr>
              <w:t xml:space="preserve">FR1 only CA </w:t>
            </w:r>
            <w:r w:rsidRPr="00382167">
              <w:rPr>
                <w:b/>
                <w:vertAlign w:val="superscript"/>
              </w:rPr>
              <w:t>Note12</w:t>
            </w:r>
          </w:p>
        </w:tc>
        <w:tc>
          <w:tcPr>
            <w:tcW w:w="487" w:type="pct"/>
            <w:tcBorders>
              <w:top w:val="single" w:sz="4" w:space="0" w:color="auto"/>
              <w:left w:val="single" w:sz="4" w:space="0" w:color="auto"/>
              <w:bottom w:val="single" w:sz="4" w:space="0" w:color="auto"/>
              <w:right w:val="single" w:sz="4" w:space="0" w:color="auto"/>
            </w:tcBorders>
          </w:tcPr>
          <w:p w14:paraId="2AB7B775" w14:textId="77777777" w:rsidR="00314296" w:rsidRDefault="00314296" w:rsidP="00A36BD6">
            <w:pPr>
              <w:pStyle w:val="TAC"/>
            </w:pPr>
            <w:r>
              <w:t>1+N</w:t>
            </w:r>
            <w:r>
              <w:rPr>
                <w:vertAlign w:val="subscript"/>
              </w:rPr>
              <w:t>PCC_CSIRS</w:t>
            </w:r>
            <w:r>
              <w:t xml:space="preserve"> + N</w:t>
            </w:r>
            <w:r>
              <w:rPr>
                <w:vertAlign w:val="subscript"/>
              </w:rPr>
              <w:t>PCC_CCA_RSSI/CO</w:t>
            </w:r>
          </w:p>
        </w:tc>
        <w:tc>
          <w:tcPr>
            <w:tcW w:w="770" w:type="pct"/>
            <w:tcBorders>
              <w:top w:val="single" w:sz="4" w:space="0" w:color="auto"/>
              <w:left w:val="single" w:sz="4" w:space="0" w:color="auto"/>
              <w:bottom w:val="single" w:sz="4" w:space="0" w:color="auto"/>
              <w:right w:val="single" w:sz="4" w:space="0" w:color="auto"/>
            </w:tcBorders>
          </w:tcPr>
          <w:p w14:paraId="6505C6F0" w14:textId="77777777" w:rsidR="00314296" w:rsidRPr="00CC166A" w:rsidRDefault="00314296" w:rsidP="00A36BD6">
            <w:pPr>
              <w:pStyle w:val="TAC"/>
              <w:rPr>
                <w:rFonts w:ascii="Cambria Math" w:hAnsi="Cambria Math" w:cs="Cambria Math"/>
                <w:lang w:val="fr-FR"/>
              </w:rPr>
            </w:pPr>
            <w:ins w:id="66" w:author="Huawei" w:date="2025-09-30T16:58:00Z">
              <w:r w:rsidRPr="00CC166A">
                <w:rPr>
                  <w:rFonts w:cs="Arial"/>
                  <w:lang w:val="fr-FR"/>
                </w:rPr>
                <w:t>Ceil(</w:t>
              </w:r>
            </w:ins>
            <w:r w:rsidRPr="00CC166A">
              <w:rPr>
                <w:lang w:val="fr-FR"/>
              </w:rPr>
              <w:t>0.5×(N</w:t>
            </w:r>
            <w:r w:rsidRPr="00CC166A">
              <w:rPr>
                <w:vertAlign w:val="subscript"/>
                <w:lang w:val="fr-FR"/>
              </w:rPr>
              <w:t>SCC_SSB</w:t>
            </w:r>
            <w:r w:rsidRPr="00CC166A">
              <w:rPr>
                <w:lang w:val="fr-FR"/>
              </w:rPr>
              <w:t xml:space="preserve"> +2x N</w:t>
            </w:r>
            <w:r w:rsidRPr="00CC166A">
              <w:rPr>
                <w:vertAlign w:val="subscript"/>
                <w:lang w:val="fr-FR"/>
              </w:rPr>
              <w:t>SCC_CSIRS</w:t>
            </w:r>
            <w:r w:rsidRPr="00CC166A">
              <w:rPr>
                <w:lang w:val="fr-FR"/>
              </w:rPr>
              <w:t>+ N</w:t>
            </w:r>
            <w:r w:rsidRPr="00CC166A">
              <w:rPr>
                <w:vertAlign w:val="subscript"/>
                <w:lang w:val="fr-FR"/>
              </w:rPr>
              <w:t>SCC_CCA_RSSI/CO</w:t>
            </w:r>
            <w:r w:rsidRPr="00CC166A">
              <w:rPr>
                <w:lang w:val="fr-FR"/>
              </w:rPr>
              <w:t>)</w:t>
            </w:r>
            <w:ins w:id="67" w:author="Huawei" w:date="2025-09-30T16:58:00Z">
              <w:r w:rsidRPr="00CC166A">
                <w:rPr>
                  <w:rFonts w:hint="eastAsia"/>
                  <w:lang w:val="fr-FR" w:eastAsia="zh-CN"/>
                </w:rPr>
                <w:t>)</w:t>
              </w:r>
            </w:ins>
            <w:r w:rsidRPr="00CC166A">
              <w:rPr>
                <w:lang w:val="fr-FR"/>
              </w:rPr>
              <w:t xml:space="preserve"> +Y+Z</w:t>
            </w:r>
          </w:p>
        </w:tc>
        <w:tc>
          <w:tcPr>
            <w:tcW w:w="557" w:type="pct"/>
            <w:tcBorders>
              <w:top w:val="single" w:sz="4" w:space="0" w:color="auto"/>
              <w:left w:val="single" w:sz="4" w:space="0" w:color="auto"/>
              <w:bottom w:val="single" w:sz="4" w:space="0" w:color="auto"/>
              <w:right w:val="single" w:sz="4" w:space="0" w:color="auto"/>
            </w:tcBorders>
          </w:tcPr>
          <w:p w14:paraId="29ADD150" w14:textId="77777777" w:rsidR="00314296" w:rsidRDefault="00314296" w:rsidP="00A36BD6">
            <w:pPr>
              <w:pStyle w:val="TAC"/>
            </w:pPr>
            <w:r>
              <w:t>N/A</w:t>
            </w:r>
          </w:p>
        </w:tc>
        <w:tc>
          <w:tcPr>
            <w:tcW w:w="656" w:type="pct"/>
            <w:tcBorders>
              <w:top w:val="single" w:sz="4" w:space="0" w:color="auto"/>
              <w:left w:val="single" w:sz="4" w:space="0" w:color="auto"/>
              <w:bottom w:val="single" w:sz="4" w:space="0" w:color="auto"/>
              <w:right w:val="single" w:sz="4" w:space="0" w:color="auto"/>
            </w:tcBorders>
          </w:tcPr>
          <w:p w14:paraId="0C43A1AA" w14:textId="77777777" w:rsidR="00314296" w:rsidRDefault="00314296" w:rsidP="00A36BD6">
            <w:pPr>
              <w:pStyle w:val="TAC"/>
            </w:pPr>
            <w:r>
              <w:t>N/A</w:t>
            </w:r>
          </w:p>
        </w:tc>
        <w:tc>
          <w:tcPr>
            <w:tcW w:w="770" w:type="pct"/>
            <w:tcBorders>
              <w:top w:val="single" w:sz="4" w:space="0" w:color="auto"/>
              <w:left w:val="single" w:sz="4" w:space="0" w:color="auto"/>
              <w:bottom w:val="single" w:sz="4" w:space="0" w:color="auto"/>
              <w:right w:val="single" w:sz="4" w:space="0" w:color="auto"/>
            </w:tcBorders>
          </w:tcPr>
          <w:p w14:paraId="199DA1B2" w14:textId="77777777" w:rsidR="00314296" w:rsidRDefault="00314296" w:rsidP="00A36BD6">
            <w:pPr>
              <w:pStyle w:val="TAC"/>
            </w:pPr>
            <w:r>
              <w:t>N/A</w:t>
            </w:r>
          </w:p>
        </w:tc>
        <w:tc>
          <w:tcPr>
            <w:tcW w:w="606" w:type="pct"/>
            <w:tcBorders>
              <w:top w:val="single" w:sz="4" w:space="0" w:color="auto"/>
              <w:left w:val="single" w:sz="4" w:space="0" w:color="auto"/>
              <w:bottom w:val="single" w:sz="4" w:space="0" w:color="auto"/>
              <w:right w:val="single" w:sz="4" w:space="0" w:color="auto"/>
            </w:tcBorders>
          </w:tcPr>
          <w:p w14:paraId="4F50E036" w14:textId="77777777" w:rsidR="00314296" w:rsidRPr="00CC166A" w:rsidRDefault="00314296" w:rsidP="00A36BD6">
            <w:pPr>
              <w:pStyle w:val="TAC"/>
              <w:rPr>
                <w:rFonts w:ascii="Cambria Math" w:hAnsi="Cambria Math" w:cs="Cambria Math"/>
                <w:lang w:val="fr-FR"/>
              </w:rPr>
            </w:pPr>
            <w:ins w:id="68" w:author="Huawei" w:date="2025-09-30T16:58:00Z">
              <w:r w:rsidRPr="00CC166A">
                <w:rPr>
                  <w:rFonts w:cs="Arial"/>
                  <w:lang w:val="fr-FR"/>
                </w:rPr>
                <w:t>Ceil(</w:t>
              </w:r>
            </w:ins>
            <w:r w:rsidRPr="00CC166A">
              <w:rPr>
                <w:lang w:val="fr-FR"/>
              </w:rPr>
              <w:t>0.5×(N</w:t>
            </w:r>
            <w:r w:rsidRPr="00CC166A">
              <w:rPr>
                <w:vertAlign w:val="subscript"/>
                <w:lang w:val="fr-FR"/>
              </w:rPr>
              <w:t>SCC_SSB</w:t>
            </w:r>
            <w:r w:rsidRPr="00CC166A">
              <w:rPr>
                <w:lang w:val="fr-FR"/>
              </w:rPr>
              <w:t xml:space="preserve"> +2x N</w:t>
            </w:r>
            <w:r w:rsidRPr="00CC166A">
              <w:rPr>
                <w:vertAlign w:val="subscript"/>
                <w:lang w:val="fr-FR"/>
              </w:rPr>
              <w:t>SCC_CSIRS</w:t>
            </w:r>
            <w:r w:rsidRPr="00CC166A">
              <w:rPr>
                <w:lang w:val="fr-FR"/>
              </w:rPr>
              <w:t>+ N</w:t>
            </w:r>
            <w:r w:rsidRPr="00CC166A">
              <w:rPr>
                <w:vertAlign w:val="subscript"/>
                <w:lang w:val="fr-FR"/>
              </w:rPr>
              <w:t>SCC_CCA_RSSI/CO</w:t>
            </w:r>
            <w:r w:rsidRPr="00CC166A">
              <w:rPr>
                <w:lang w:val="fr-FR"/>
              </w:rPr>
              <w:t>)</w:t>
            </w:r>
            <w:ins w:id="69" w:author="Huawei" w:date="2025-09-30T16:58:00Z">
              <w:r w:rsidRPr="00CC166A">
                <w:rPr>
                  <w:rFonts w:hint="eastAsia"/>
                  <w:lang w:val="fr-FR" w:eastAsia="zh-CN"/>
                </w:rPr>
                <w:t>)</w:t>
              </w:r>
            </w:ins>
            <w:r w:rsidRPr="00CC166A">
              <w:rPr>
                <w:lang w:val="fr-FR"/>
              </w:rPr>
              <w:t xml:space="preserve"> +Y+Z</w:t>
            </w:r>
            <w:r w:rsidRPr="00CC166A" w:rsidDel="00A11C05">
              <w:rPr>
                <w:lang w:val="fr-FR"/>
              </w:rPr>
              <w:t xml:space="preserve"> </w:t>
            </w:r>
          </w:p>
        </w:tc>
        <w:tc>
          <w:tcPr>
            <w:tcW w:w="714" w:type="pct"/>
            <w:tcBorders>
              <w:top w:val="single" w:sz="4" w:space="0" w:color="auto"/>
              <w:left w:val="single" w:sz="4" w:space="0" w:color="auto"/>
              <w:bottom w:val="single" w:sz="4" w:space="0" w:color="auto"/>
              <w:right w:val="single" w:sz="4" w:space="0" w:color="auto"/>
            </w:tcBorders>
          </w:tcPr>
          <w:p w14:paraId="6CB65A72" w14:textId="77777777" w:rsidR="00314296" w:rsidRPr="00CC166A" w:rsidRDefault="00314296" w:rsidP="00A36BD6">
            <w:pPr>
              <w:pStyle w:val="TAC"/>
              <w:rPr>
                <w:rFonts w:ascii="Cambria Math" w:hAnsi="Cambria Math" w:cs="Cambria Math"/>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r>
      <w:tr w:rsidR="00314296" w:rsidRPr="00DE000D" w14:paraId="63467B8F" w14:textId="77777777" w:rsidTr="00A36BD6">
        <w:trPr>
          <w:trHeight w:val="628"/>
          <w:jc w:val="center"/>
        </w:trPr>
        <w:tc>
          <w:tcPr>
            <w:tcW w:w="439" w:type="pct"/>
            <w:tcBorders>
              <w:top w:val="single" w:sz="4" w:space="0" w:color="auto"/>
              <w:left w:val="single" w:sz="4" w:space="0" w:color="auto"/>
              <w:bottom w:val="single" w:sz="4" w:space="0" w:color="auto"/>
              <w:right w:val="single" w:sz="4" w:space="0" w:color="auto"/>
            </w:tcBorders>
            <w:hideMark/>
          </w:tcPr>
          <w:p w14:paraId="0B6A859F" w14:textId="77777777" w:rsidR="00314296" w:rsidRDefault="00314296" w:rsidP="00A36BD6">
            <w:pPr>
              <w:pStyle w:val="TAL"/>
              <w:keepNext w:val="0"/>
              <w:rPr>
                <w:b/>
              </w:rPr>
            </w:pPr>
            <w:r>
              <w:rPr>
                <w:b/>
              </w:rPr>
              <w:t xml:space="preserve">FR2 only intra band CA </w:t>
            </w:r>
          </w:p>
        </w:tc>
        <w:tc>
          <w:tcPr>
            <w:tcW w:w="487" w:type="pct"/>
            <w:tcBorders>
              <w:top w:val="single" w:sz="4" w:space="0" w:color="auto"/>
              <w:left w:val="single" w:sz="4" w:space="0" w:color="auto"/>
              <w:bottom w:val="single" w:sz="4" w:space="0" w:color="auto"/>
              <w:right w:val="single" w:sz="4" w:space="0" w:color="auto"/>
            </w:tcBorders>
            <w:hideMark/>
          </w:tcPr>
          <w:p w14:paraId="1094D338" w14:textId="77777777" w:rsidR="00314296" w:rsidRDefault="00314296" w:rsidP="00A36BD6">
            <w:pPr>
              <w:pStyle w:val="TAC"/>
              <w:rPr>
                <w:b/>
              </w:rPr>
            </w:pPr>
            <w:r>
              <w:t>N/A</w:t>
            </w:r>
          </w:p>
        </w:tc>
        <w:tc>
          <w:tcPr>
            <w:tcW w:w="770" w:type="pct"/>
            <w:tcBorders>
              <w:top w:val="single" w:sz="4" w:space="0" w:color="auto"/>
              <w:left w:val="single" w:sz="4" w:space="0" w:color="auto"/>
              <w:bottom w:val="single" w:sz="4" w:space="0" w:color="auto"/>
              <w:right w:val="single" w:sz="4" w:space="0" w:color="auto"/>
            </w:tcBorders>
            <w:hideMark/>
          </w:tcPr>
          <w:p w14:paraId="3877D67F" w14:textId="77777777" w:rsidR="00314296" w:rsidRDefault="00314296" w:rsidP="00A36BD6">
            <w:pPr>
              <w:pStyle w:val="TAC"/>
              <w:rPr>
                <w:b/>
              </w:rPr>
            </w:pPr>
            <w:r>
              <w:t>N/A</w:t>
            </w:r>
          </w:p>
        </w:tc>
        <w:tc>
          <w:tcPr>
            <w:tcW w:w="557" w:type="pct"/>
            <w:tcBorders>
              <w:top w:val="single" w:sz="4" w:space="0" w:color="auto"/>
              <w:left w:val="single" w:sz="4" w:space="0" w:color="auto"/>
              <w:bottom w:val="single" w:sz="4" w:space="0" w:color="auto"/>
              <w:right w:val="single" w:sz="4" w:space="0" w:color="auto"/>
            </w:tcBorders>
            <w:hideMark/>
          </w:tcPr>
          <w:p w14:paraId="686CA717" w14:textId="77777777" w:rsidR="00314296" w:rsidRDefault="00314296" w:rsidP="00A36BD6">
            <w:pPr>
              <w:pStyle w:val="TAC"/>
            </w:pPr>
            <w:r>
              <w:t>1+N</w:t>
            </w:r>
            <w:r>
              <w:rPr>
                <w:vertAlign w:val="subscript"/>
              </w:rPr>
              <w:t>PCC_CSIRS</w:t>
            </w:r>
            <w:r>
              <w:t xml:space="preserve"> </w:t>
            </w:r>
          </w:p>
        </w:tc>
        <w:tc>
          <w:tcPr>
            <w:tcW w:w="656" w:type="pct"/>
            <w:tcBorders>
              <w:top w:val="single" w:sz="4" w:space="0" w:color="auto"/>
              <w:left w:val="single" w:sz="4" w:space="0" w:color="auto"/>
              <w:bottom w:val="single" w:sz="4" w:space="0" w:color="auto"/>
              <w:right w:val="single" w:sz="4" w:space="0" w:color="auto"/>
            </w:tcBorders>
            <w:hideMark/>
          </w:tcPr>
          <w:p w14:paraId="2B531F35" w14:textId="77777777" w:rsidR="00314296" w:rsidRDefault="00314296" w:rsidP="00A36BD6">
            <w:pPr>
              <w:pStyle w:val="TAC"/>
            </w:pPr>
            <w:r>
              <w:t>N/A</w:t>
            </w:r>
          </w:p>
        </w:tc>
        <w:tc>
          <w:tcPr>
            <w:tcW w:w="770" w:type="pct"/>
            <w:tcBorders>
              <w:top w:val="single" w:sz="4" w:space="0" w:color="auto"/>
              <w:left w:val="single" w:sz="4" w:space="0" w:color="auto"/>
              <w:bottom w:val="single" w:sz="4" w:space="0" w:color="auto"/>
              <w:right w:val="single" w:sz="4" w:space="0" w:color="auto"/>
            </w:tcBorders>
            <w:hideMark/>
          </w:tcPr>
          <w:p w14:paraId="2EE105C7" w14:textId="77777777" w:rsidR="00314296" w:rsidRPr="00CC166A" w:rsidRDefault="00314296" w:rsidP="00A36BD6">
            <w:pPr>
              <w:pStyle w:val="TAC"/>
              <w:rPr>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c>
          <w:tcPr>
            <w:tcW w:w="606" w:type="pct"/>
            <w:tcBorders>
              <w:top w:val="single" w:sz="4" w:space="0" w:color="auto"/>
              <w:left w:val="single" w:sz="4" w:space="0" w:color="auto"/>
              <w:bottom w:val="single" w:sz="4" w:space="0" w:color="auto"/>
              <w:right w:val="single" w:sz="4" w:space="0" w:color="auto"/>
            </w:tcBorders>
            <w:hideMark/>
          </w:tcPr>
          <w:p w14:paraId="09A76EC0" w14:textId="77777777" w:rsidR="00314296" w:rsidRPr="00CC166A" w:rsidRDefault="00314296" w:rsidP="00A36BD6">
            <w:pPr>
              <w:pStyle w:val="TAC"/>
              <w:rPr>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c>
          <w:tcPr>
            <w:tcW w:w="714" w:type="pct"/>
            <w:tcBorders>
              <w:top w:val="single" w:sz="4" w:space="0" w:color="auto"/>
              <w:left w:val="single" w:sz="4" w:space="0" w:color="auto"/>
              <w:bottom w:val="single" w:sz="4" w:space="0" w:color="auto"/>
              <w:right w:val="single" w:sz="4" w:space="0" w:color="auto"/>
            </w:tcBorders>
            <w:hideMark/>
          </w:tcPr>
          <w:p w14:paraId="77506BDA" w14:textId="77777777" w:rsidR="00314296" w:rsidRPr="00CC166A" w:rsidRDefault="00314296" w:rsidP="00A36BD6">
            <w:pPr>
              <w:pStyle w:val="TAC"/>
              <w:rPr>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r>
      <w:tr w:rsidR="00314296" w:rsidRPr="00DE000D" w14:paraId="7A32466D" w14:textId="77777777" w:rsidTr="00A36BD6">
        <w:trPr>
          <w:trHeight w:val="1052"/>
          <w:jc w:val="center"/>
        </w:trPr>
        <w:tc>
          <w:tcPr>
            <w:tcW w:w="439" w:type="pct"/>
            <w:tcBorders>
              <w:top w:val="single" w:sz="4" w:space="0" w:color="auto"/>
              <w:left w:val="single" w:sz="4" w:space="0" w:color="auto"/>
              <w:bottom w:val="single" w:sz="4" w:space="0" w:color="auto"/>
              <w:right w:val="single" w:sz="4" w:space="0" w:color="auto"/>
            </w:tcBorders>
            <w:hideMark/>
          </w:tcPr>
          <w:p w14:paraId="21FF1669" w14:textId="77777777" w:rsidR="00314296" w:rsidRDefault="00314296" w:rsidP="00A36BD6">
            <w:pPr>
              <w:pStyle w:val="TAL"/>
              <w:keepNext w:val="0"/>
              <w:rPr>
                <w:b/>
              </w:rPr>
            </w:pPr>
            <w:r>
              <w:rPr>
                <w:b/>
              </w:rPr>
              <w:t>FR2 only inter band CA</w:t>
            </w:r>
          </w:p>
        </w:tc>
        <w:tc>
          <w:tcPr>
            <w:tcW w:w="487" w:type="pct"/>
            <w:tcBorders>
              <w:top w:val="single" w:sz="4" w:space="0" w:color="auto"/>
              <w:left w:val="single" w:sz="4" w:space="0" w:color="auto"/>
              <w:bottom w:val="single" w:sz="4" w:space="0" w:color="auto"/>
              <w:right w:val="single" w:sz="4" w:space="0" w:color="auto"/>
            </w:tcBorders>
            <w:hideMark/>
          </w:tcPr>
          <w:p w14:paraId="520B7E7A" w14:textId="77777777" w:rsidR="00314296" w:rsidRDefault="00314296" w:rsidP="00A36BD6">
            <w:pPr>
              <w:pStyle w:val="TAC"/>
            </w:pPr>
            <w:r>
              <w:t>N/A</w:t>
            </w:r>
          </w:p>
        </w:tc>
        <w:tc>
          <w:tcPr>
            <w:tcW w:w="770" w:type="pct"/>
            <w:tcBorders>
              <w:top w:val="single" w:sz="4" w:space="0" w:color="auto"/>
              <w:left w:val="single" w:sz="4" w:space="0" w:color="auto"/>
              <w:bottom w:val="single" w:sz="4" w:space="0" w:color="auto"/>
              <w:right w:val="single" w:sz="4" w:space="0" w:color="auto"/>
            </w:tcBorders>
            <w:hideMark/>
          </w:tcPr>
          <w:p w14:paraId="1E000156" w14:textId="77777777" w:rsidR="00314296" w:rsidRDefault="00314296" w:rsidP="00A36BD6">
            <w:pPr>
              <w:pStyle w:val="TAC"/>
            </w:pPr>
            <w:r>
              <w:t>N/A</w:t>
            </w:r>
          </w:p>
        </w:tc>
        <w:tc>
          <w:tcPr>
            <w:tcW w:w="557" w:type="pct"/>
            <w:tcBorders>
              <w:top w:val="single" w:sz="4" w:space="0" w:color="auto"/>
              <w:left w:val="single" w:sz="4" w:space="0" w:color="auto"/>
              <w:bottom w:val="single" w:sz="4" w:space="0" w:color="auto"/>
              <w:right w:val="single" w:sz="4" w:space="0" w:color="auto"/>
            </w:tcBorders>
            <w:hideMark/>
          </w:tcPr>
          <w:p w14:paraId="0140131E" w14:textId="77777777" w:rsidR="00314296" w:rsidRDefault="00314296" w:rsidP="00A36BD6">
            <w:pPr>
              <w:pStyle w:val="TAC"/>
            </w:pPr>
            <w:r>
              <w:t>1+N</w:t>
            </w:r>
            <w:r>
              <w:rPr>
                <w:vertAlign w:val="subscript"/>
              </w:rPr>
              <w:t>PCC_CSIRS</w:t>
            </w:r>
          </w:p>
        </w:tc>
        <w:tc>
          <w:tcPr>
            <w:tcW w:w="656" w:type="pct"/>
            <w:tcBorders>
              <w:top w:val="single" w:sz="4" w:space="0" w:color="auto"/>
              <w:left w:val="single" w:sz="4" w:space="0" w:color="auto"/>
              <w:bottom w:val="single" w:sz="4" w:space="0" w:color="auto"/>
              <w:right w:val="single" w:sz="4" w:space="0" w:color="auto"/>
            </w:tcBorders>
            <w:hideMark/>
          </w:tcPr>
          <w:p w14:paraId="122A1555" w14:textId="77777777" w:rsidR="00314296" w:rsidRDefault="00314296" w:rsidP="00A36BD6">
            <w:pPr>
              <w:pStyle w:val="TAC"/>
            </w:pPr>
            <w:r>
              <w:t>2*(1+ N</w:t>
            </w:r>
            <w:r>
              <w:rPr>
                <w:vertAlign w:val="subscript"/>
              </w:rPr>
              <w:t>SCC_CSIRS_FR2_NCM</w:t>
            </w:r>
            <w:r>
              <w:t xml:space="preserve">) </w:t>
            </w:r>
            <w:r>
              <w:rPr>
                <w:vertAlign w:val="superscript"/>
              </w:rPr>
              <w:t>Note 3,5</w:t>
            </w:r>
          </w:p>
        </w:tc>
        <w:tc>
          <w:tcPr>
            <w:tcW w:w="770" w:type="pct"/>
            <w:tcBorders>
              <w:top w:val="single" w:sz="4" w:space="0" w:color="auto"/>
              <w:left w:val="single" w:sz="4" w:space="0" w:color="auto"/>
              <w:bottom w:val="single" w:sz="4" w:space="0" w:color="auto"/>
              <w:right w:val="single" w:sz="4" w:space="0" w:color="auto"/>
            </w:tcBorders>
            <w:hideMark/>
          </w:tcPr>
          <w:p w14:paraId="73811087" w14:textId="77777777" w:rsidR="00314296" w:rsidRPr="00CC166A" w:rsidRDefault="00314296" w:rsidP="00A36BD6">
            <w:pPr>
              <w:pStyle w:val="TAC"/>
              <w:rPr>
                <w:lang w:val="fr-FR"/>
              </w:rPr>
            </w:pPr>
            <w:r w:rsidRPr="00CC166A">
              <w:rPr>
                <w:lang w:val="fr-FR"/>
              </w:rPr>
              <w:t>2×( N</w:t>
            </w:r>
            <w:r w:rsidRPr="00CC166A">
              <w:rPr>
                <w:vertAlign w:val="subscript"/>
                <w:lang w:val="fr-FR"/>
              </w:rPr>
              <w:t>SCC_SSB</w:t>
            </w:r>
            <w:r w:rsidRPr="00CC166A">
              <w:rPr>
                <w:lang w:val="fr-FR"/>
              </w:rPr>
              <w:t xml:space="preserve"> +Y+Z+2x N</w:t>
            </w:r>
            <w:r w:rsidRPr="00CC166A">
              <w:rPr>
                <w:vertAlign w:val="subscript"/>
                <w:lang w:val="fr-FR"/>
              </w:rPr>
              <w:t>SCC_CSIRS</w:t>
            </w:r>
            <w:r w:rsidRPr="00CC166A">
              <w:rPr>
                <w:lang w:val="fr-FR"/>
              </w:rPr>
              <w:t xml:space="preserve"> -1-N</w:t>
            </w:r>
            <w:r w:rsidRPr="00CC166A">
              <w:rPr>
                <w:vertAlign w:val="subscript"/>
                <w:lang w:val="fr-FR"/>
              </w:rPr>
              <w:t>SCC_CSIRS_ FR2_NCM</w:t>
            </w:r>
            <w:r w:rsidRPr="00CC166A">
              <w:rPr>
                <w:lang w:val="fr-FR"/>
              </w:rPr>
              <w:t>)</w:t>
            </w:r>
          </w:p>
        </w:tc>
        <w:tc>
          <w:tcPr>
            <w:tcW w:w="606" w:type="pct"/>
            <w:tcBorders>
              <w:top w:val="single" w:sz="4" w:space="0" w:color="auto"/>
              <w:left w:val="single" w:sz="4" w:space="0" w:color="auto"/>
              <w:bottom w:val="single" w:sz="4" w:space="0" w:color="auto"/>
              <w:right w:val="single" w:sz="4" w:space="0" w:color="auto"/>
            </w:tcBorders>
            <w:hideMark/>
          </w:tcPr>
          <w:p w14:paraId="39640EA8" w14:textId="77777777" w:rsidR="00314296" w:rsidRPr="00CC166A" w:rsidRDefault="00314296" w:rsidP="00A36BD6">
            <w:pPr>
              <w:pStyle w:val="TAC"/>
              <w:rPr>
                <w:lang w:val="fr-FR" w:eastAsia="zh-CN"/>
              </w:rPr>
            </w:pPr>
            <w:r w:rsidRPr="00CC166A">
              <w:rPr>
                <w:lang w:val="fr-FR"/>
              </w:rPr>
              <w:t>2×( N</w:t>
            </w:r>
            <w:r w:rsidRPr="00CC166A">
              <w:rPr>
                <w:vertAlign w:val="subscript"/>
                <w:lang w:val="fr-FR"/>
              </w:rPr>
              <w:t>SCC_SSB</w:t>
            </w:r>
            <w:r w:rsidRPr="00CC166A">
              <w:rPr>
                <w:lang w:val="fr-FR"/>
              </w:rPr>
              <w:t xml:space="preserve"> +Y+Z+2x N</w:t>
            </w:r>
            <w:r w:rsidRPr="00CC166A">
              <w:rPr>
                <w:vertAlign w:val="subscript"/>
                <w:lang w:val="fr-FR"/>
              </w:rPr>
              <w:t>SCC_CSIRS</w:t>
            </w:r>
            <w:r w:rsidRPr="00CC166A">
              <w:rPr>
                <w:lang w:val="fr-FR"/>
              </w:rPr>
              <w:t xml:space="preserve"> -1-N</w:t>
            </w:r>
            <w:r w:rsidRPr="00CC166A">
              <w:rPr>
                <w:vertAlign w:val="subscript"/>
                <w:lang w:val="fr-FR"/>
              </w:rPr>
              <w:t>SCC_CSIRS_ FR2_NCM</w:t>
            </w:r>
            <w:r w:rsidRPr="00CC166A">
              <w:rPr>
                <w:lang w:val="fr-FR"/>
              </w:rPr>
              <w:t>)</w:t>
            </w:r>
          </w:p>
        </w:tc>
        <w:tc>
          <w:tcPr>
            <w:tcW w:w="714" w:type="pct"/>
            <w:tcBorders>
              <w:top w:val="single" w:sz="4" w:space="0" w:color="auto"/>
              <w:left w:val="single" w:sz="4" w:space="0" w:color="auto"/>
              <w:bottom w:val="single" w:sz="4" w:space="0" w:color="auto"/>
              <w:right w:val="single" w:sz="4" w:space="0" w:color="auto"/>
            </w:tcBorders>
            <w:hideMark/>
          </w:tcPr>
          <w:p w14:paraId="4E930BA3" w14:textId="77777777" w:rsidR="00314296" w:rsidRPr="00CC166A" w:rsidRDefault="00314296" w:rsidP="00A36BD6">
            <w:pPr>
              <w:pStyle w:val="TAC"/>
              <w:rPr>
                <w:lang w:val="fr-FR"/>
              </w:rPr>
            </w:pPr>
            <w:r w:rsidRPr="00CC166A">
              <w:rPr>
                <w:lang w:val="fr-FR"/>
              </w:rPr>
              <w:t>2×( N</w:t>
            </w:r>
            <w:r w:rsidRPr="00CC166A">
              <w:rPr>
                <w:vertAlign w:val="subscript"/>
                <w:lang w:val="fr-FR"/>
              </w:rPr>
              <w:t>SCC_SSB</w:t>
            </w:r>
            <w:r w:rsidRPr="00CC166A">
              <w:rPr>
                <w:lang w:val="fr-FR"/>
              </w:rPr>
              <w:t xml:space="preserve"> +Y+Z+2x N</w:t>
            </w:r>
            <w:r w:rsidRPr="00CC166A">
              <w:rPr>
                <w:vertAlign w:val="subscript"/>
                <w:lang w:val="fr-FR"/>
              </w:rPr>
              <w:t>SCC_CSIRS</w:t>
            </w:r>
            <w:r w:rsidRPr="00CC166A">
              <w:rPr>
                <w:lang w:val="fr-FR"/>
              </w:rPr>
              <w:t xml:space="preserve"> -1-N</w:t>
            </w:r>
            <w:r w:rsidRPr="00CC166A">
              <w:rPr>
                <w:vertAlign w:val="subscript"/>
                <w:lang w:val="fr-FR"/>
              </w:rPr>
              <w:t>SCC_CSIRS_ FR2_NCM</w:t>
            </w:r>
            <w:r w:rsidRPr="00CC166A">
              <w:rPr>
                <w:lang w:val="fr-FR"/>
              </w:rPr>
              <w:t>)</w:t>
            </w:r>
          </w:p>
        </w:tc>
      </w:tr>
      <w:tr w:rsidR="00314296" w:rsidRPr="00DE000D" w14:paraId="56CF24E9" w14:textId="77777777" w:rsidTr="00A36BD6">
        <w:trPr>
          <w:trHeight w:val="1270"/>
          <w:jc w:val="center"/>
        </w:trPr>
        <w:tc>
          <w:tcPr>
            <w:tcW w:w="439" w:type="pct"/>
            <w:tcBorders>
              <w:top w:val="single" w:sz="4" w:space="0" w:color="auto"/>
              <w:left w:val="single" w:sz="4" w:space="0" w:color="auto"/>
              <w:bottom w:val="single" w:sz="4" w:space="0" w:color="auto"/>
              <w:right w:val="single" w:sz="4" w:space="0" w:color="auto"/>
            </w:tcBorders>
          </w:tcPr>
          <w:p w14:paraId="75C4B81C" w14:textId="77777777" w:rsidR="00314296" w:rsidRDefault="00314296" w:rsidP="00A36BD6">
            <w:pPr>
              <w:pStyle w:val="TAL"/>
              <w:keepNext w:val="0"/>
              <w:rPr>
                <w:b/>
              </w:rPr>
            </w:pPr>
            <w:r>
              <w:rPr>
                <w:b/>
              </w:rPr>
              <w:t xml:space="preserve">FR1 +FR2 CA (FR1 PCell) </w:t>
            </w:r>
            <w:r>
              <w:rPr>
                <w:b/>
                <w:vertAlign w:val="superscript"/>
              </w:rPr>
              <w:t xml:space="preserve">Note 1, </w:t>
            </w:r>
            <w:r w:rsidRPr="00382167">
              <w:rPr>
                <w:b/>
                <w:vertAlign w:val="superscript"/>
              </w:rPr>
              <w:t>Note 12</w:t>
            </w:r>
          </w:p>
        </w:tc>
        <w:tc>
          <w:tcPr>
            <w:tcW w:w="487" w:type="pct"/>
            <w:tcBorders>
              <w:top w:val="single" w:sz="4" w:space="0" w:color="auto"/>
              <w:left w:val="single" w:sz="4" w:space="0" w:color="auto"/>
              <w:bottom w:val="single" w:sz="4" w:space="0" w:color="auto"/>
              <w:right w:val="single" w:sz="4" w:space="0" w:color="auto"/>
            </w:tcBorders>
          </w:tcPr>
          <w:p w14:paraId="16D7F566" w14:textId="77777777" w:rsidR="00314296" w:rsidRDefault="00314296" w:rsidP="00A36BD6">
            <w:pPr>
              <w:pStyle w:val="TAC"/>
            </w:pPr>
            <w:r>
              <w:t>1+N</w:t>
            </w:r>
            <w:r>
              <w:rPr>
                <w:vertAlign w:val="subscript"/>
              </w:rPr>
              <w:t>PCC_CSIRS</w:t>
            </w:r>
            <w:r>
              <w:t xml:space="preserve"> </w:t>
            </w:r>
          </w:p>
        </w:tc>
        <w:tc>
          <w:tcPr>
            <w:tcW w:w="770" w:type="pct"/>
            <w:tcBorders>
              <w:top w:val="single" w:sz="4" w:space="0" w:color="auto"/>
              <w:left w:val="single" w:sz="4" w:space="0" w:color="auto"/>
              <w:bottom w:val="single" w:sz="4" w:space="0" w:color="auto"/>
              <w:right w:val="single" w:sz="4" w:space="0" w:color="auto"/>
            </w:tcBorders>
          </w:tcPr>
          <w:p w14:paraId="75EDFAD4" w14:textId="77777777" w:rsidR="00314296" w:rsidRPr="00CC166A" w:rsidRDefault="00314296" w:rsidP="00A36BD6">
            <w:pPr>
              <w:pStyle w:val="TAC"/>
              <w:rPr>
                <w:lang w:val="fr-FR"/>
              </w:rPr>
            </w:pPr>
            <w:r w:rsidRPr="00CC166A">
              <w:rPr>
                <w:lang w:val="fr-FR"/>
              </w:rPr>
              <w:t>N</w:t>
            </w:r>
            <w:r w:rsidRPr="00CC166A">
              <w:rPr>
                <w:vertAlign w:val="subscript"/>
                <w:lang w:val="fr-FR"/>
              </w:rPr>
              <w:t>SCC_SSB</w:t>
            </w:r>
            <w:r w:rsidRPr="00CC166A">
              <w:rPr>
                <w:lang w:val="fr-FR"/>
              </w:rPr>
              <w:t>+</w:t>
            </w:r>
            <w:del w:id="70" w:author="Huawei" w:date="2025-11-20T16:06:00Z">
              <w:r w:rsidRPr="00CC166A" w:rsidDel="00FA6AF9">
                <w:rPr>
                  <w:lang w:val="fr-FR"/>
                </w:rPr>
                <w:delText>2*(</w:delText>
              </w:r>
            </w:del>
            <w:r w:rsidRPr="00CC166A">
              <w:rPr>
                <w:lang w:val="fr-FR"/>
              </w:rPr>
              <w:t>Y+Z</w:t>
            </w:r>
            <w:del w:id="71" w:author="Huawei" w:date="2025-11-20T16:07:00Z">
              <w:r w:rsidRPr="00CC166A" w:rsidDel="00FA6AF9">
                <w:rPr>
                  <w:lang w:val="fr-FR"/>
                </w:rPr>
                <w:delText>)</w:delText>
              </w:r>
            </w:del>
            <w:r w:rsidRPr="00CC166A">
              <w:rPr>
                <w:lang w:val="fr-FR"/>
              </w:rPr>
              <w:t xml:space="preserve"> +2* N</w:t>
            </w:r>
            <w:r w:rsidRPr="00CC166A">
              <w:rPr>
                <w:vertAlign w:val="subscript"/>
                <w:lang w:val="fr-FR"/>
              </w:rPr>
              <w:t>SCC_CSIRS</w:t>
            </w:r>
            <w:r w:rsidRPr="00CC166A">
              <w:rPr>
                <w:lang w:val="fr-FR"/>
              </w:rPr>
              <w:t xml:space="preserve"> -1-N</w:t>
            </w:r>
            <w:r w:rsidRPr="00CC166A">
              <w:rPr>
                <w:vertAlign w:val="subscript"/>
                <w:lang w:val="fr-FR"/>
              </w:rPr>
              <w:t>SCC_CSIRS_ FR2_NCM</w:t>
            </w:r>
          </w:p>
        </w:tc>
        <w:tc>
          <w:tcPr>
            <w:tcW w:w="557" w:type="pct"/>
            <w:tcBorders>
              <w:top w:val="single" w:sz="4" w:space="0" w:color="auto"/>
              <w:left w:val="single" w:sz="4" w:space="0" w:color="auto"/>
              <w:bottom w:val="single" w:sz="4" w:space="0" w:color="auto"/>
              <w:right w:val="single" w:sz="4" w:space="0" w:color="auto"/>
            </w:tcBorders>
          </w:tcPr>
          <w:p w14:paraId="45BCA0BC" w14:textId="77777777" w:rsidR="00314296" w:rsidRDefault="00314296" w:rsidP="00A36BD6">
            <w:pPr>
              <w:pStyle w:val="TAC"/>
            </w:pPr>
            <w:r>
              <w:t>N/A</w:t>
            </w:r>
          </w:p>
        </w:tc>
        <w:tc>
          <w:tcPr>
            <w:tcW w:w="656" w:type="pct"/>
            <w:tcBorders>
              <w:top w:val="single" w:sz="4" w:space="0" w:color="auto"/>
              <w:left w:val="single" w:sz="4" w:space="0" w:color="auto"/>
              <w:bottom w:val="single" w:sz="4" w:space="0" w:color="auto"/>
              <w:right w:val="single" w:sz="4" w:space="0" w:color="auto"/>
            </w:tcBorders>
          </w:tcPr>
          <w:p w14:paraId="706F2097" w14:textId="77777777" w:rsidR="00314296" w:rsidRDefault="00314296" w:rsidP="00A36BD6">
            <w:pPr>
              <w:pStyle w:val="TAC"/>
            </w:pPr>
            <w:r>
              <w:t>1+ N</w:t>
            </w:r>
            <w:r>
              <w:rPr>
                <w:vertAlign w:val="subscript"/>
              </w:rPr>
              <w:t>SCC_CSIRS_FR2_NCM</w:t>
            </w:r>
            <w:r>
              <w:t xml:space="preserve"> </w:t>
            </w:r>
            <w:r>
              <w:rPr>
                <w:vertAlign w:val="superscript"/>
              </w:rPr>
              <w:t>Note 3,5</w:t>
            </w:r>
          </w:p>
        </w:tc>
        <w:tc>
          <w:tcPr>
            <w:tcW w:w="770" w:type="pct"/>
            <w:tcBorders>
              <w:top w:val="single" w:sz="4" w:space="0" w:color="auto"/>
              <w:left w:val="single" w:sz="4" w:space="0" w:color="auto"/>
              <w:bottom w:val="single" w:sz="4" w:space="0" w:color="auto"/>
              <w:right w:val="single" w:sz="4" w:space="0" w:color="auto"/>
            </w:tcBorders>
          </w:tcPr>
          <w:p w14:paraId="724227F4" w14:textId="77777777" w:rsidR="00314296" w:rsidRPr="00CC166A" w:rsidRDefault="00314296" w:rsidP="00A36BD6">
            <w:pPr>
              <w:pStyle w:val="TAC"/>
              <w:rPr>
                <w:lang w:val="fr-FR"/>
              </w:rPr>
            </w:pPr>
            <w:r w:rsidRPr="00CC166A">
              <w:rPr>
                <w:lang w:val="fr-FR"/>
              </w:rPr>
              <w:t>N</w:t>
            </w:r>
            <w:r w:rsidRPr="00CC166A">
              <w:rPr>
                <w:vertAlign w:val="subscript"/>
                <w:lang w:val="fr-FR"/>
              </w:rPr>
              <w:t>SCC_SSB</w:t>
            </w:r>
            <w:r w:rsidRPr="00CC166A">
              <w:rPr>
                <w:lang w:val="fr-FR"/>
              </w:rPr>
              <w:t>+Y+Z +2x N</w:t>
            </w:r>
            <w:r w:rsidRPr="00CC166A">
              <w:rPr>
                <w:vertAlign w:val="subscript"/>
                <w:lang w:val="fr-FR"/>
              </w:rPr>
              <w:t>SCC_CSIRS</w:t>
            </w:r>
            <w:r w:rsidRPr="00CC166A">
              <w:rPr>
                <w:lang w:val="fr-FR"/>
              </w:rPr>
              <w:t xml:space="preserve"> -1-N</w:t>
            </w:r>
            <w:r w:rsidRPr="00CC166A">
              <w:rPr>
                <w:vertAlign w:val="subscript"/>
                <w:lang w:val="fr-FR"/>
              </w:rPr>
              <w:t>SCC_CSIRS_ FR2_NCM</w:t>
            </w:r>
          </w:p>
        </w:tc>
        <w:tc>
          <w:tcPr>
            <w:tcW w:w="606" w:type="pct"/>
            <w:tcBorders>
              <w:top w:val="single" w:sz="4" w:space="0" w:color="auto"/>
              <w:left w:val="single" w:sz="4" w:space="0" w:color="auto"/>
              <w:bottom w:val="single" w:sz="4" w:space="0" w:color="auto"/>
              <w:right w:val="single" w:sz="4" w:space="0" w:color="auto"/>
            </w:tcBorders>
          </w:tcPr>
          <w:p w14:paraId="6F03B971" w14:textId="77777777" w:rsidR="00314296" w:rsidRPr="00CC166A" w:rsidRDefault="00314296" w:rsidP="00A36BD6">
            <w:pPr>
              <w:pStyle w:val="TAC"/>
              <w:rPr>
                <w:lang w:val="fr-FR"/>
              </w:rPr>
            </w:pPr>
            <w:r w:rsidRPr="00CC166A">
              <w:rPr>
                <w:lang w:val="fr-FR"/>
              </w:rPr>
              <w:t>N</w:t>
            </w:r>
            <w:r w:rsidRPr="00CC166A">
              <w:rPr>
                <w:vertAlign w:val="subscript"/>
                <w:lang w:val="fr-FR"/>
              </w:rPr>
              <w:t>SCC_SSB</w:t>
            </w:r>
            <w:r w:rsidRPr="00CC166A">
              <w:rPr>
                <w:lang w:val="fr-FR"/>
              </w:rPr>
              <w:t>+</w:t>
            </w:r>
            <w:del w:id="72" w:author="Huawei" w:date="2025-11-20T16:06:00Z">
              <w:r w:rsidRPr="00CC166A" w:rsidDel="00FA6AF9">
                <w:rPr>
                  <w:lang w:val="fr-FR"/>
                </w:rPr>
                <w:delText>2*(</w:delText>
              </w:r>
            </w:del>
            <w:r w:rsidRPr="00CC166A">
              <w:rPr>
                <w:lang w:val="fr-FR"/>
              </w:rPr>
              <w:t>Y+Z</w:t>
            </w:r>
            <w:del w:id="73" w:author="Huawei" w:date="2025-11-20T16:06:00Z">
              <w:r w:rsidRPr="00CC166A" w:rsidDel="00FA6AF9">
                <w:rPr>
                  <w:lang w:val="fr-FR"/>
                </w:rPr>
                <w:delText>)</w:delText>
              </w:r>
            </w:del>
            <w:r w:rsidRPr="00CC166A">
              <w:rPr>
                <w:lang w:val="fr-FR"/>
              </w:rPr>
              <w:t>+2x N</w:t>
            </w:r>
            <w:r w:rsidRPr="00CC166A">
              <w:rPr>
                <w:vertAlign w:val="subscript"/>
                <w:lang w:val="fr-FR"/>
              </w:rPr>
              <w:t>SCC_CSIRS</w:t>
            </w:r>
            <w:r w:rsidRPr="00CC166A">
              <w:rPr>
                <w:lang w:val="fr-FR"/>
              </w:rPr>
              <w:t xml:space="preserve"> -1-N</w:t>
            </w:r>
            <w:r w:rsidRPr="00CC166A">
              <w:rPr>
                <w:vertAlign w:val="subscript"/>
                <w:lang w:val="fr-FR"/>
              </w:rPr>
              <w:t>SCC_CSIRS_ FR2_NCM</w:t>
            </w:r>
          </w:p>
        </w:tc>
        <w:tc>
          <w:tcPr>
            <w:tcW w:w="714" w:type="pct"/>
            <w:tcBorders>
              <w:top w:val="single" w:sz="4" w:space="0" w:color="auto"/>
              <w:left w:val="single" w:sz="4" w:space="0" w:color="auto"/>
              <w:bottom w:val="single" w:sz="4" w:space="0" w:color="auto"/>
              <w:right w:val="single" w:sz="4" w:space="0" w:color="auto"/>
            </w:tcBorders>
          </w:tcPr>
          <w:p w14:paraId="7CEE235A" w14:textId="77777777" w:rsidR="00314296" w:rsidRPr="00CC166A" w:rsidRDefault="00314296" w:rsidP="00A36BD6">
            <w:pPr>
              <w:pStyle w:val="TAC"/>
              <w:rPr>
                <w:lang w:val="fr-FR"/>
              </w:rPr>
            </w:pPr>
            <w:r w:rsidRPr="00CC166A">
              <w:rPr>
                <w:lang w:val="fr-FR"/>
              </w:rPr>
              <w:t xml:space="preserve">2 </w:t>
            </w:r>
            <w:r w:rsidRPr="00CC166A">
              <w:rPr>
                <w:rFonts w:hint="eastAsia"/>
                <w:lang w:val="fr-FR" w:eastAsia="zh-CN"/>
              </w:rPr>
              <w:t>x</w:t>
            </w:r>
            <w:r w:rsidRPr="00CC166A">
              <w:rPr>
                <w:lang w:val="fr-FR" w:eastAsia="zh-CN"/>
              </w:rPr>
              <w:t xml:space="preserve"> </w:t>
            </w:r>
            <w:r w:rsidRPr="00CC166A">
              <w:rPr>
                <w:lang w:val="fr-FR"/>
              </w:rPr>
              <w:t>( N</w:t>
            </w:r>
            <w:r w:rsidRPr="00CC166A">
              <w:rPr>
                <w:vertAlign w:val="subscript"/>
                <w:lang w:val="fr-FR"/>
              </w:rPr>
              <w:t>SCC_SSB</w:t>
            </w:r>
            <w:r w:rsidRPr="00CC166A">
              <w:rPr>
                <w:lang w:val="fr-FR"/>
              </w:rPr>
              <w:t xml:space="preserve"> +Y+Z+2x N</w:t>
            </w:r>
            <w:r w:rsidRPr="00CC166A">
              <w:rPr>
                <w:vertAlign w:val="subscript"/>
                <w:lang w:val="fr-FR"/>
              </w:rPr>
              <w:t>SCC_CSIRS</w:t>
            </w:r>
            <w:r w:rsidRPr="00CC166A">
              <w:rPr>
                <w:lang w:val="fr-FR"/>
              </w:rPr>
              <w:t xml:space="preserve"> -1-N</w:t>
            </w:r>
            <w:r w:rsidRPr="00CC166A">
              <w:rPr>
                <w:vertAlign w:val="subscript"/>
                <w:lang w:val="fr-FR"/>
              </w:rPr>
              <w:t>SCC_CSIRS_ FR2_NCM</w:t>
            </w:r>
            <w:r w:rsidRPr="00CC166A">
              <w:rPr>
                <w:lang w:val="fr-FR"/>
              </w:rPr>
              <w:t>)</w:t>
            </w:r>
          </w:p>
        </w:tc>
      </w:tr>
      <w:tr w:rsidR="00314296" w:rsidRPr="00DE000D" w14:paraId="0A2262B3" w14:textId="77777777" w:rsidTr="00A36BD6">
        <w:trPr>
          <w:trHeight w:val="1065"/>
          <w:jc w:val="center"/>
        </w:trPr>
        <w:tc>
          <w:tcPr>
            <w:tcW w:w="439" w:type="pct"/>
            <w:tcBorders>
              <w:top w:val="single" w:sz="4" w:space="0" w:color="auto"/>
              <w:left w:val="single" w:sz="4" w:space="0" w:color="auto"/>
              <w:bottom w:val="single" w:sz="4" w:space="0" w:color="auto"/>
              <w:right w:val="single" w:sz="4" w:space="0" w:color="auto"/>
            </w:tcBorders>
          </w:tcPr>
          <w:p w14:paraId="63C7EA2A" w14:textId="77777777" w:rsidR="00314296" w:rsidRDefault="00314296" w:rsidP="00A36BD6">
            <w:pPr>
              <w:pStyle w:val="TAL"/>
              <w:keepNext w:val="0"/>
              <w:rPr>
                <w:rFonts w:cs="Arial"/>
                <w:b/>
                <w:szCs w:val="18"/>
              </w:rPr>
            </w:pPr>
            <w:r>
              <w:rPr>
                <w:rFonts w:cs="Arial"/>
                <w:b/>
                <w:szCs w:val="18"/>
              </w:rPr>
              <w:t xml:space="preserve">FR1 +FR2 CA (FR2 PCell) </w:t>
            </w:r>
            <w:r>
              <w:rPr>
                <w:rFonts w:cs="Arial"/>
                <w:b/>
                <w:szCs w:val="18"/>
                <w:vertAlign w:val="superscript"/>
              </w:rPr>
              <w:t>Note 1</w:t>
            </w:r>
          </w:p>
        </w:tc>
        <w:tc>
          <w:tcPr>
            <w:tcW w:w="487" w:type="pct"/>
            <w:tcBorders>
              <w:top w:val="single" w:sz="4" w:space="0" w:color="auto"/>
              <w:left w:val="single" w:sz="4" w:space="0" w:color="auto"/>
              <w:bottom w:val="single" w:sz="4" w:space="0" w:color="auto"/>
              <w:right w:val="single" w:sz="4" w:space="0" w:color="auto"/>
            </w:tcBorders>
          </w:tcPr>
          <w:p w14:paraId="076F4034" w14:textId="77777777" w:rsidR="00314296" w:rsidRDefault="00314296" w:rsidP="00A36BD6">
            <w:pPr>
              <w:pStyle w:val="TAC"/>
              <w:rPr>
                <w:rFonts w:cs="Arial"/>
                <w:szCs w:val="18"/>
              </w:rPr>
            </w:pPr>
            <w:r>
              <w:rPr>
                <w:rFonts w:cs="Arial"/>
                <w:szCs w:val="18"/>
              </w:rPr>
              <w:t xml:space="preserve">N/A </w:t>
            </w:r>
          </w:p>
        </w:tc>
        <w:tc>
          <w:tcPr>
            <w:tcW w:w="770" w:type="pct"/>
            <w:tcBorders>
              <w:top w:val="single" w:sz="4" w:space="0" w:color="auto"/>
              <w:left w:val="single" w:sz="4" w:space="0" w:color="auto"/>
              <w:bottom w:val="single" w:sz="4" w:space="0" w:color="auto"/>
              <w:right w:val="single" w:sz="4" w:space="0" w:color="auto"/>
            </w:tcBorders>
          </w:tcPr>
          <w:p w14:paraId="51FEB06E" w14:textId="77777777" w:rsidR="00314296" w:rsidRPr="00CC166A" w:rsidRDefault="00314296" w:rsidP="00A36BD6">
            <w:pPr>
              <w:pStyle w:val="TAC"/>
              <w:rPr>
                <w:rFonts w:cs="Arial"/>
                <w:szCs w:val="18"/>
                <w:lang w:val="fr-FR"/>
              </w:rPr>
            </w:pPr>
            <w:r w:rsidRPr="00CC166A">
              <w:rPr>
                <w:rFonts w:cs="Arial"/>
                <w:szCs w:val="18"/>
                <w:lang w:val="fr-FR"/>
              </w:rPr>
              <w:t>N</w:t>
            </w:r>
            <w:r w:rsidRPr="00CC166A">
              <w:rPr>
                <w:rFonts w:cs="Arial"/>
                <w:szCs w:val="18"/>
                <w:vertAlign w:val="subscript"/>
                <w:lang w:val="fr-FR"/>
              </w:rPr>
              <w:t>SCC_SSB</w:t>
            </w:r>
            <w:r w:rsidRPr="00CC166A">
              <w:rPr>
                <w:rFonts w:cs="Arial"/>
                <w:szCs w:val="18"/>
                <w:lang w:val="fr-FR"/>
              </w:rPr>
              <w:t xml:space="preserve"> +Y</w:t>
            </w:r>
            <w:r w:rsidRPr="00CC166A">
              <w:rPr>
                <w:lang w:val="fr-FR"/>
              </w:rPr>
              <w:t>+Z</w:t>
            </w:r>
            <w:r w:rsidRPr="00CC166A">
              <w:rPr>
                <w:rFonts w:cs="Arial"/>
                <w:szCs w:val="18"/>
                <w:lang w:val="fr-FR"/>
              </w:rPr>
              <w:t>+2</w:t>
            </w:r>
            <w:r w:rsidRPr="00CC166A">
              <w:rPr>
                <w:rFonts w:cs="Arial"/>
                <w:szCs w:val="18"/>
                <w:lang w:val="fr-FR" w:eastAsia="zh-CN"/>
              </w:rPr>
              <w:t>x</w:t>
            </w:r>
            <w:r w:rsidRPr="00CC166A">
              <w:rPr>
                <w:rFonts w:cs="Arial"/>
                <w:szCs w:val="18"/>
                <w:lang w:val="fr-FR"/>
              </w:rPr>
              <w:t xml:space="preserve"> N</w:t>
            </w:r>
            <w:r w:rsidRPr="00CC166A">
              <w:rPr>
                <w:rFonts w:cs="Arial"/>
                <w:szCs w:val="18"/>
                <w:vertAlign w:val="subscript"/>
                <w:lang w:val="fr-FR"/>
              </w:rPr>
              <w:t>SCC_CSIRS</w:t>
            </w:r>
          </w:p>
        </w:tc>
        <w:tc>
          <w:tcPr>
            <w:tcW w:w="557" w:type="pct"/>
            <w:tcBorders>
              <w:top w:val="single" w:sz="4" w:space="0" w:color="auto"/>
              <w:left w:val="single" w:sz="4" w:space="0" w:color="auto"/>
              <w:bottom w:val="single" w:sz="4" w:space="0" w:color="auto"/>
              <w:right w:val="single" w:sz="4" w:space="0" w:color="auto"/>
            </w:tcBorders>
          </w:tcPr>
          <w:p w14:paraId="32C345E0" w14:textId="77777777" w:rsidR="00314296" w:rsidRDefault="00314296" w:rsidP="00A36BD6">
            <w:pPr>
              <w:pStyle w:val="TAC"/>
              <w:rPr>
                <w:rFonts w:cs="Arial"/>
                <w:szCs w:val="18"/>
              </w:rPr>
            </w:pPr>
            <w:r>
              <w:rPr>
                <w:rFonts w:cs="Arial"/>
                <w:szCs w:val="18"/>
              </w:rPr>
              <w:t>1+N</w:t>
            </w:r>
            <w:r>
              <w:rPr>
                <w:rFonts w:cs="Arial"/>
                <w:szCs w:val="18"/>
                <w:vertAlign w:val="subscript"/>
              </w:rPr>
              <w:t>PCC_CSIRS</w:t>
            </w:r>
          </w:p>
        </w:tc>
        <w:tc>
          <w:tcPr>
            <w:tcW w:w="656" w:type="pct"/>
            <w:tcBorders>
              <w:top w:val="single" w:sz="4" w:space="0" w:color="auto"/>
              <w:left w:val="single" w:sz="4" w:space="0" w:color="auto"/>
              <w:bottom w:val="single" w:sz="4" w:space="0" w:color="auto"/>
              <w:right w:val="single" w:sz="4" w:space="0" w:color="auto"/>
            </w:tcBorders>
          </w:tcPr>
          <w:p w14:paraId="085C7B05" w14:textId="77777777" w:rsidR="00314296" w:rsidRDefault="00314296" w:rsidP="00A36BD6">
            <w:pPr>
              <w:pStyle w:val="TAC"/>
              <w:rPr>
                <w:rFonts w:cs="Arial"/>
                <w:szCs w:val="18"/>
                <w:lang w:eastAsia="zh-CN"/>
              </w:rPr>
            </w:pPr>
            <w:r>
              <w:rPr>
                <w:rFonts w:cs="Arial"/>
                <w:szCs w:val="18"/>
                <w:lang w:eastAsia="zh-CN"/>
              </w:rPr>
              <w:t>N/A</w:t>
            </w:r>
          </w:p>
        </w:tc>
        <w:tc>
          <w:tcPr>
            <w:tcW w:w="770" w:type="pct"/>
            <w:tcBorders>
              <w:top w:val="single" w:sz="4" w:space="0" w:color="auto"/>
              <w:left w:val="single" w:sz="4" w:space="0" w:color="auto"/>
              <w:bottom w:val="single" w:sz="4" w:space="0" w:color="auto"/>
              <w:right w:val="single" w:sz="4" w:space="0" w:color="auto"/>
            </w:tcBorders>
          </w:tcPr>
          <w:p w14:paraId="5EE81DB8" w14:textId="77777777" w:rsidR="00314296" w:rsidRPr="00CC166A" w:rsidRDefault="00314296" w:rsidP="00A36BD6">
            <w:pPr>
              <w:pStyle w:val="TAC"/>
              <w:rPr>
                <w:rFonts w:cs="Arial"/>
                <w:szCs w:val="18"/>
                <w:lang w:val="fr-FR"/>
              </w:rPr>
            </w:pPr>
            <w:r w:rsidRPr="00CC166A">
              <w:rPr>
                <w:rFonts w:cs="Arial"/>
                <w:szCs w:val="18"/>
                <w:lang w:val="fr-FR"/>
              </w:rPr>
              <w:t>N</w:t>
            </w:r>
            <w:r w:rsidRPr="00CC166A">
              <w:rPr>
                <w:rFonts w:cs="Arial"/>
                <w:szCs w:val="18"/>
                <w:vertAlign w:val="subscript"/>
                <w:lang w:val="fr-FR"/>
              </w:rPr>
              <w:t>SCC_SSB</w:t>
            </w:r>
            <w:r w:rsidRPr="00CC166A">
              <w:rPr>
                <w:rFonts w:cs="Arial"/>
                <w:szCs w:val="18"/>
                <w:lang w:val="fr-FR"/>
              </w:rPr>
              <w:t xml:space="preserve"> +Y</w:t>
            </w:r>
            <w:r w:rsidRPr="00CC166A">
              <w:rPr>
                <w:lang w:val="fr-FR"/>
              </w:rPr>
              <w:t>+Z</w:t>
            </w:r>
            <w:r w:rsidRPr="00CC166A">
              <w:rPr>
                <w:rFonts w:cs="Arial"/>
                <w:szCs w:val="18"/>
                <w:lang w:val="fr-FR"/>
              </w:rPr>
              <w:t>+2</w:t>
            </w:r>
            <w:r w:rsidRPr="00CC166A">
              <w:rPr>
                <w:rFonts w:cs="Arial"/>
                <w:szCs w:val="18"/>
                <w:lang w:val="fr-FR" w:eastAsia="zh-CN"/>
              </w:rPr>
              <w:t>x</w:t>
            </w:r>
            <w:r w:rsidRPr="00CC166A">
              <w:rPr>
                <w:rFonts w:cs="Arial"/>
                <w:szCs w:val="18"/>
                <w:lang w:val="fr-FR"/>
              </w:rPr>
              <w:t xml:space="preserve"> N</w:t>
            </w:r>
            <w:r w:rsidRPr="00CC166A">
              <w:rPr>
                <w:rFonts w:cs="Arial"/>
                <w:szCs w:val="18"/>
                <w:vertAlign w:val="subscript"/>
                <w:lang w:val="fr-FR"/>
              </w:rPr>
              <w:t>SCC_CSIRS</w:t>
            </w:r>
          </w:p>
        </w:tc>
        <w:tc>
          <w:tcPr>
            <w:tcW w:w="606" w:type="pct"/>
            <w:tcBorders>
              <w:top w:val="single" w:sz="4" w:space="0" w:color="auto"/>
              <w:left w:val="single" w:sz="4" w:space="0" w:color="auto"/>
              <w:bottom w:val="single" w:sz="4" w:space="0" w:color="auto"/>
              <w:right w:val="single" w:sz="4" w:space="0" w:color="auto"/>
            </w:tcBorders>
          </w:tcPr>
          <w:p w14:paraId="09C910CF" w14:textId="77777777" w:rsidR="00314296" w:rsidRPr="00CC166A" w:rsidRDefault="00314296" w:rsidP="00A36BD6">
            <w:pPr>
              <w:pStyle w:val="TAC"/>
              <w:rPr>
                <w:rFonts w:cs="Arial"/>
                <w:szCs w:val="18"/>
                <w:lang w:val="fr-FR"/>
              </w:rPr>
            </w:pPr>
            <w:r w:rsidRPr="00CC166A">
              <w:rPr>
                <w:rFonts w:cs="Arial"/>
                <w:szCs w:val="18"/>
                <w:lang w:val="fr-FR"/>
              </w:rPr>
              <w:t>N</w:t>
            </w:r>
            <w:r w:rsidRPr="00CC166A">
              <w:rPr>
                <w:rFonts w:cs="Arial"/>
                <w:szCs w:val="18"/>
                <w:vertAlign w:val="subscript"/>
                <w:lang w:val="fr-FR"/>
              </w:rPr>
              <w:t>SCC_SSB</w:t>
            </w:r>
            <w:r w:rsidRPr="00CC166A">
              <w:rPr>
                <w:rFonts w:cs="Arial"/>
                <w:szCs w:val="18"/>
                <w:lang w:val="fr-FR"/>
              </w:rPr>
              <w:t xml:space="preserve"> +Y</w:t>
            </w:r>
            <w:r w:rsidRPr="00CC166A">
              <w:rPr>
                <w:lang w:val="fr-FR"/>
              </w:rPr>
              <w:t>+Z</w:t>
            </w:r>
            <w:r w:rsidRPr="00CC166A">
              <w:rPr>
                <w:rFonts w:cs="Arial"/>
                <w:szCs w:val="18"/>
                <w:lang w:val="fr-FR"/>
              </w:rPr>
              <w:t>+2</w:t>
            </w:r>
            <w:r w:rsidRPr="00CC166A">
              <w:rPr>
                <w:rFonts w:cs="Arial"/>
                <w:szCs w:val="18"/>
                <w:lang w:val="fr-FR" w:eastAsia="zh-CN"/>
              </w:rPr>
              <w:t>x</w:t>
            </w:r>
            <w:r w:rsidRPr="00CC166A">
              <w:rPr>
                <w:rFonts w:cs="Arial"/>
                <w:szCs w:val="18"/>
                <w:lang w:val="fr-FR"/>
              </w:rPr>
              <w:t xml:space="preserve"> N</w:t>
            </w:r>
            <w:r w:rsidRPr="00CC166A">
              <w:rPr>
                <w:rFonts w:cs="Arial"/>
                <w:szCs w:val="18"/>
                <w:vertAlign w:val="subscript"/>
                <w:lang w:val="fr-FR"/>
              </w:rPr>
              <w:t>SCC_CSIRS</w:t>
            </w:r>
          </w:p>
        </w:tc>
        <w:tc>
          <w:tcPr>
            <w:tcW w:w="714" w:type="pct"/>
            <w:tcBorders>
              <w:top w:val="single" w:sz="4" w:space="0" w:color="auto"/>
              <w:left w:val="single" w:sz="4" w:space="0" w:color="auto"/>
              <w:bottom w:val="single" w:sz="4" w:space="0" w:color="auto"/>
              <w:right w:val="single" w:sz="4" w:space="0" w:color="auto"/>
            </w:tcBorders>
          </w:tcPr>
          <w:p w14:paraId="01969D6F" w14:textId="77777777" w:rsidR="00314296" w:rsidRPr="00CC166A" w:rsidRDefault="00314296" w:rsidP="00A36BD6">
            <w:pPr>
              <w:pStyle w:val="TAC"/>
              <w:rPr>
                <w:rFonts w:cs="Arial"/>
                <w:szCs w:val="18"/>
                <w:lang w:val="fr-FR"/>
              </w:rPr>
            </w:pPr>
            <w:r w:rsidRPr="00CC166A">
              <w:rPr>
                <w:rFonts w:cs="Arial"/>
                <w:szCs w:val="18"/>
                <w:lang w:val="fr-FR"/>
              </w:rPr>
              <w:t>N</w:t>
            </w:r>
            <w:r w:rsidRPr="00CC166A">
              <w:rPr>
                <w:rFonts w:cs="Arial"/>
                <w:szCs w:val="18"/>
                <w:vertAlign w:val="subscript"/>
                <w:lang w:val="fr-FR"/>
              </w:rPr>
              <w:t>SCC_SSB</w:t>
            </w:r>
            <w:r w:rsidRPr="00CC166A">
              <w:rPr>
                <w:rFonts w:cs="Arial"/>
                <w:szCs w:val="18"/>
                <w:lang w:val="fr-FR"/>
              </w:rPr>
              <w:t xml:space="preserve"> +Y</w:t>
            </w:r>
            <w:r w:rsidRPr="00CC166A">
              <w:rPr>
                <w:lang w:val="fr-FR"/>
              </w:rPr>
              <w:t>+Z</w:t>
            </w:r>
            <w:r w:rsidRPr="00CC166A">
              <w:rPr>
                <w:rFonts w:cs="Arial"/>
                <w:szCs w:val="18"/>
                <w:lang w:val="fr-FR"/>
              </w:rPr>
              <w:t>+2</w:t>
            </w:r>
            <w:r w:rsidRPr="00CC166A">
              <w:rPr>
                <w:rFonts w:cs="Arial"/>
                <w:szCs w:val="18"/>
                <w:lang w:val="fr-FR" w:eastAsia="zh-CN"/>
              </w:rPr>
              <w:t>x</w:t>
            </w:r>
            <w:r w:rsidRPr="00CC166A">
              <w:rPr>
                <w:rFonts w:cs="Arial"/>
                <w:szCs w:val="18"/>
                <w:lang w:val="fr-FR"/>
              </w:rPr>
              <w:t xml:space="preserve"> N</w:t>
            </w:r>
            <w:r w:rsidRPr="00CC166A">
              <w:rPr>
                <w:rFonts w:cs="Arial"/>
                <w:szCs w:val="18"/>
                <w:vertAlign w:val="subscript"/>
                <w:lang w:val="fr-FR"/>
              </w:rPr>
              <w:t>SCC_CSIRS</w:t>
            </w:r>
          </w:p>
        </w:tc>
      </w:tr>
      <w:tr w:rsidR="00314296" w14:paraId="70CE25C1" w14:textId="77777777" w:rsidTr="00A36BD6">
        <w:trPr>
          <w:trHeight w:val="1119"/>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431296B" w14:textId="77777777" w:rsidR="00314296" w:rsidRDefault="00314296" w:rsidP="00A36BD6">
            <w:pPr>
              <w:pStyle w:val="TAN"/>
              <w:keepNext w:val="0"/>
              <w:rPr>
                <w:lang w:eastAsia="zh-CN"/>
              </w:rPr>
            </w:pPr>
            <w:r>
              <w:rPr>
                <w:lang w:eastAsia="zh-CN"/>
              </w:rPr>
              <w:lastRenderedPageBreak/>
              <w:t>NOTE 1:</w:t>
            </w:r>
            <w:r>
              <w:tab/>
            </w:r>
            <w:r>
              <w:rPr>
                <w:lang w:eastAsia="zh-CN"/>
              </w:rPr>
              <w:t>Only one FR1 operating band and one FR2 operating band are included for FR1+FR2 inter-band CA.</w:t>
            </w:r>
          </w:p>
          <w:p w14:paraId="4D0EE2A5" w14:textId="77777777" w:rsidR="00314296" w:rsidRDefault="00314296" w:rsidP="00A36BD6">
            <w:pPr>
              <w:pStyle w:val="TAN"/>
              <w:keepNext w:val="0"/>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4F19C455" w14:textId="77777777" w:rsidR="00314296" w:rsidRDefault="00314296" w:rsidP="00A36BD6">
            <w:pPr>
              <w:pStyle w:val="TAN"/>
              <w:keepNext w:val="0"/>
              <w:rPr>
                <w:rFonts w:eastAsia="Times New Roman"/>
                <w:lang w:eastAsia="zh-CN"/>
              </w:rPr>
            </w:pPr>
            <w:r>
              <w:rPr>
                <w:lang w:eastAsia="zh-CN"/>
              </w:rPr>
              <w:t>NOTE 3:</w:t>
            </w:r>
            <w:r>
              <w:tab/>
            </w:r>
            <w:r>
              <w:rPr>
                <w:lang w:eastAsia="zh-CN"/>
              </w:rPr>
              <w:t>CSSF</w:t>
            </w:r>
            <w:r>
              <w:rPr>
                <w:vertAlign w:val="subscript"/>
                <w:lang w:eastAsia="zh-CN"/>
              </w:rPr>
              <w:t xml:space="preserve">outside_gap,i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2A8DDC67" w14:textId="77777777" w:rsidR="00314296" w:rsidRDefault="00314296" w:rsidP="00A36BD6">
            <w:pPr>
              <w:pStyle w:val="TAN"/>
              <w:keepNext w:val="0"/>
              <w:rPr>
                <w:lang w:eastAsia="zh-CN"/>
              </w:rPr>
            </w:pPr>
            <w:r>
              <w:rPr>
                <w:lang w:eastAsia="zh-CN"/>
              </w:rPr>
              <w:t>NOTE 4:</w:t>
            </w:r>
            <w:r>
              <w:tab/>
            </w:r>
            <w:r>
              <w:rPr>
                <w:lang w:eastAsia="zh-CN"/>
              </w:rPr>
              <w:t>Y is the number of configured inter-frequency MOs without MG that are being measured outside of MG; otherwise, it is 0.</w:t>
            </w:r>
          </w:p>
          <w:p w14:paraId="1F4D27FF" w14:textId="77777777" w:rsidR="00314296" w:rsidRDefault="00314296" w:rsidP="00A36BD6">
            <w:pPr>
              <w:pStyle w:val="TAN"/>
              <w:keepNext w:val="0"/>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6E042D89" w14:textId="77777777" w:rsidR="00314296" w:rsidRDefault="00314296" w:rsidP="00A36BD6">
            <w:pPr>
              <w:pStyle w:val="TAN"/>
              <w:keepNext w:val="0"/>
            </w:pPr>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3153E10C" w14:textId="77777777" w:rsidR="00314296" w:rsidRDefault="00314296" w:rsidP="00A36BD6">
            <w:pPr>
              <w:pStyle w:val="TAN"/>
              <w:keepNext w:val="0"/>
            </w:pPr>
            <w:r>
              <w:rPr>
                <w:lang w:eastAsia="zh-CN"/>
              </w:rPr>
              <w:t>NOTE</w:t>
            </w:r>
            <w:r>
              <w:t xml:space="preserve"> 7:</w:t>
            </w:r>
            <w:r>
              <w:tab/>
              <w:t>N</w:t>
            </w:r>
            <w:r>
              <w:rPr>
                <w:vertAlign w:val="subscript"/>
              </w:rPr>
              <w:t>SCC_CSIRS</w:t>
            </w:r>
            <w:r>
              <w:t>=Number of configured SCell(s) with either both SSB and CSI-RS based L3 measurement configured or only CSI-RS based L3 measurement configured</w:t>
            </w:r>
          </w:p>
          <w:p w14:paraId="79ED61FF" w14:textId="77777777" w:rsidR="00314296" w:rsidRDefault="00314296" w:rsidP="00A36BD6">
            <w:pPr>
              <w:pStyle w:val="TAN"/>
              <w:keepNext w:val="0"/>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22D56F45" w14:textId="77777777" w:rsidR="00314296" w:rsidRDefault="00314296" w:rsidP="00A36BD6">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=Number of configured SCell(s) with only SSB based L3 measurement configured, which is measured without MG.</w:t>
            </w:r>
          </w:p>
          <w:p w14:paraId="711A78AA" w14:textId="77777777" w:rsidR="00314296" w:rsidRDefault="00314296" w:rsidP="00A36BD6">
            <w:pPr>
              <w:pStyle w:val="TAN"/>
              <w:keepNext w:val="0"/>
              <w:rPr>
                <w:rFonts w:eastAsia="Malgun Gothic"/>
              </w:rPr>
            </w:pPr>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SCell(s) configured with RSSI/CO measurements without MG when RMTC and SMTC are overlapping.</w:t>
            </w:r>
          </w:p>
          <w:p w14:paraId="1F94005B" w14:textId="77777777" w:rsidR="00314296" w:rsidRDefault="00314296" w:rsidP="00A36BD6">
            <w:pPr>
              <w:pStyle w:val="TAN"/>
              <w:keepNext w:val="0"/>
              <w:rPr>
                <w:lang w:eastAsia="zh-CN"/>
              </w:rPr>
            </w:pPr>
            <w:r>
              <w:rPr>
                <w:lang w:eastAsia="zh-CN"/>
              </w:rPr>
              <w:t>NOTE 11:</w:t>
            </w:r>
            <w:r>
              <w:tab/>
            </w:r>
            <w:r>
              <w:rPr>
                <w:lang w:eastAsia="zh-CN"/>
              </w:rPr>
              <w:t>Z is the number of configured E-UTRA inter-RAT MOs without MG that are being measured outside of MG; otherwise, it is 0.</w:t>
            </w:r>
          </w:p>
          <w:p w14:paraId="0BDE5A6F" w14:textId="77777777" w:rsidR="00314296" w:rsidRPr="00382167" w:rsidRDefault="00314296" w:rsidP="00A36BD6">
            <w:pPr>
              <w:pStyle w:val="TAN"/>
              <w:keepNext w:val="0"/>
              <w:rPr>
                <w:lang w:eastAsia="zh-CN"/>
              </w:rPr>
            </w:pPr>
            <w:r>
              <w:rPr>
                <w:lang w:eastAsia="zh-CN"/>
              </w:rPr>
              <w:t>NOTE 12:</w:t>
            </w:r>
            <w:r w:rsidRPr="00A11C05">
              <w:rPr>
                <w:lang w:eastAsia="zh-CN"/>
              </w:rPr>
              <w:t xml:space="preserve"> </w:t>
            </w:r>
            <w:r w:rsidRPr="00E1796D">
              <w:rPr>
                <w:lang w:eastAsia="zh-CN"/>
              </w:rPr>
              <w:t>For UE supporting</w:t>
            </w:r>
            <w:r w:rsidRPr="00470FA8">
              <w:rPr>
                <w:i/>
                <w:iCs/>
              </w:rPr>
              <w:t xml:space="preserve"> FR1 only CA and FR1 only NR-DC 3-searcher capability</w:t>
            </w:r>
            <w:r w:rsidRPr="0020413A">
              <w:t xml:space="preserve"> or </w:t>
            </w:r>
            <w:r w:rsidRPr="00470FA8">
              <w:rPr>
                <w:i/>
                <w:iCs/>
              </w:rPr>
              <w:t>FR1+FR2 CA (PCell is FR1 only) 3-searcher capability</w:t>
            </w:r>
            <w:r>
              <w:t xml:space="preserve"> in SA operation mode</w:t>
            </w:r>
            <w:r>
              <w:rPr>
                <w:lang w:eastAsia="zh-CN"/>
              </w:rPr>
              <w:t>,</w:t>
            </w:r>
            <w:r w:rsidRPr="00E1796D">
              <w:rPr>
                <w:lang w:eastAsia="zh-CN"/>
              </w:rPr>
              <w:t xml:space="preserve"> the Enhanced CSSF</w:t>
            </w:r>
            <w:r w:rsidRPr="00E1796D">
              <w:rPr>
                <w:vertAlign w:val="subscript"/>
                <w:lang w:eastAsia="zh-CN"/>
              </w:rPr>
              <w:t>outside_gap,i</w:t>
            </w:r>
            <w:r w:rsidRPr="00E1796D">
              <w:rPr>
                <w:lang w:eastAsia="zh-CN"/>
              </w:rPr>
              <w:t xml:space="preserve"> scaling factor does not apply for the E-UTRA inter-RAT MOs without MG that are being measured outside of MG.</w:t>
            </w:r>
          </w:p>
          <w:p w14:paraId="6C4010B7" w14:textId="77777777" w:rsidR="00314296" w:rsidRPr="00C82C75" w:rsidRDefault="00314296" w:rsidP="00A36BD6">
            <w:pPr>
              <w:pStyle w:val="TAN"/>
              <w:keepNext w:val="0"/>
              <w:jc w:val="both"/>
              <w:rPr>
                <w:lang w:eastAsia="zh-CN"/>
              </w:rPr>
            </w:pPr>
          </w:p>
        </w:tc>
      </w:tr>
    </w:tbl>
    <w:p w14:paraId="1FCD9B11" w14:textId="77D815E3" w:rsidR="00852677" w:rsidRDefault="00852677" w:rsidP="00852677">
      <w:pPr>
        <w:pStyle w:val="CRSeparator"/>
        <w:rPr>
          <w:lang w:eastAsia="zh-CN"/>
        </w:rPr>
      </w:pPr>
      <w:r w:rsidRPr="00CE4669">
        <w:t>==============Next change==============</w:t>
      </w:r>
    </w:p>
    <w:p w14:paraId="6D4B4285" w14:textId="77777777" w:rsidR="00734893" w:rsidRPr="00157CE1" w:rsidRDefault="00734893" w:rsidP="00734893">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157CE1">
        <w:rPr>
          <w:rFonts w:ascii="Arial" w:eastAsia="Times New Roman" w:hAnsi="Arial"/>
          <w:sz w:val="22"/>
        </w:rPr>
        <w:t>9.1.5.1.3</w:t>
      </w:r>
      <w:r w:rsidRPr="00157CE1">
        <w:rPr>
          <w:rFonts w:ascii="Arial" w:eastAsia="Times New Roman" w:hAnsi="Arial"/>
          <w:sz w:val="22"/>
        </w:rPr>
        <w:tab/>
        <w:t>NR-DC mode: carrier-specific scaling factor for SSB-based and CSI-RS based L3 measurements performed outside gaps</w:t>
      </w:r>
    </w:p>
    <w:p w14:paraId="7B43ECF0" w14:textId="77777777" w:rsidR="00734893" w:rsidRPr="00157CE1" w:rsidRDefault="00734893" w:rsidP="00734893">
      <w:pPr>
        <w:overflowPunct w:val="0"/>
        <w:autoSpaceDE w:val="0"/>
        <w:autoSpaceDN w:val="0"/>
        <w:adjustRightInd w:val="0"/>
        <w:textAlignment w:val="baseline"/>
        <w:rPr>
          <w:rFonts w:eastAsia="Times New Roman"/>
        </w:rPr>
      </w:pPr>
      <w:r w:rsidRPr="00157CE1">
        <w:rPr>
          <w:rFonts w:eastAsia="Times New Roman"/>
        </w:rPr>
        <w:t>For UE configured with NR-DC operation, the carrier-specific scaling factor CSSF</w:t>
      </w:r>
      <w:r w:rsidRPr="00157CE1">
        <w:rPr>
          <w:rFonts w:eastAsia="Times New Roman"/>
          <w:vertAlign w:val="subscript"/>
        </w:rPr>
        <w:t xml:space="preserve">outside_gap,i </w:t>
      </w:r>
      <w:r w:rsidRPr="00157CE1">
        <w:rPr>
          <w:rFonts w:eastAsia="Times New Roman"/>
        </w:rPr>
        <w:t>for intra-frequency SSB-based measurement, inter-frequency SSB-based measurements performed outside measurements gaps and intra-frequency CSI-RS based L3 measurement will be as specified in table 9.1.5.1.3-1.</w:t>
      </w:r>
    </w:p>
    <w:p w14:paraId="77E5A05B" w14:textId="77777777" w:rsidR="00734893" w:rsidRPr="00157CE1" w:rsidRDefault="00734893" w:rsidP="00734893">
      <w:pPr>
        <w:overflowPunct w:val="0"/>
        <w:autoSpaceDE w:val="0"/>
        <w:autoSpaceDN w:val="0"/>
        <w:adjustRightInd w:val="0"/>
        <w:jc w:val="both"/>
        <w:textAlignment w:val="baseline"/>
        <w:rPr>
          <w:rFonts w:eastAsia="Times New Roman"/>
        </w:rPr>
      </w:pPr>
      <w:r w:rsidRPr="00157CE1">
        <w:rPr>
          <w:rFonts w:eastAsia="Times New Roman"/>
        </w:rPr>
        <w:t>For UE support</w:t>
      </w:r>
      <w:ins w:id="74" w:author="Nokia" w:date="2025-11-20T22:58:00Z">
        <w:r>
          <w:rPr>
            <w:rFonts w:hint="eastAsia"/>
            <w:lang w:eastAsia="zh-CN"/>
          </w:rPr>
          <w:t>ing</w:t>
        </w:r>
      </w:ins>
      <w:del w:id="75" w:author="Nokia" w:date="2025-11-20T22:58:00Z">
        <w:r w:rsidRPr="00157CE1" w:rsidDel="004445D1">
          <w:rPr>
            <w:rFonts w:eastAsia="Times New Roman"/>
          </w:rPr>
          <w:delText>s</w:delText>
        </w:r>
      </w:del>
      <w:r w:rsidRPr="00157CE1">
        <w:rPr>
          <w:rFonts w:eastAsia="Times New Roman"/>
        </w:rPr>
        <w:t xml:space="preserve"> </w:t>
      </w:r>
      <w:del w:id="76" w:author="Nokia" w:date="2025-11-07T10:49:00Z">
        <w:r w:rsidRPr="00157CE1" w:rsidDel="00157CE1">
          <w:rPr>
            <w:rFonts w:eastAsia="Times New Roman"/>
            <w:i/>
            <w:iCs/>
            <w:lang w:eastAsia="zh-CN"/>
          </w:rPr>
          <w:delText xml:space="preserve">FR1 only CA and </w:delText>
        </w:r>
      </w:del>
      <w:r w:rsidRPr="00157CE1">
        <w:rPr>
          <w:rFonts w:eastAsia="Times New Roman"/>
          <w:i/>
          <w:iCs/>
          <w:lang w:eastAsia="zh-CN"/>
        </w:rPr>
        <w:t>FR1 only NR-DC 3-searcher capability</w:t>
      </w:r>
      <w:r w:rsidRPr="00157CE1">
        <w:rPr>
          <w:rFonts w:eastAsia="Times New Roman"/>
          <w:lang w:eastAsia="zh-CN"/>
        </w:rPr>
        <w:t xml:space="preserve"> or  </w:t>
      </w:r>
      <w:r w:rsidRPr="00157CE1">
        <w:rPr>
          <w:rFonts w:eastAsia="Times New Roman"/>
          <w:i/>
          <w:iCs/>
          <w:lang w:eastAsia="zh-CN"/>
        </w:rPr>
        <w:t>FR1+FR2 NR-DC (PCell is FR1 only) 3-searcher capability</w:t>
      </w:r>
      <w:r w:rsidRPr="00157CE1">
        <w:rPr>
          <w:rFonts w:eastAsia="Times New Roman"/>
          <w:lang w:eastAsia="zh-CN"/>
        </w:rPr>
        <w:t xml:space="preserve"> </w:t>
      </w:r>
      <w:r w:rsidRPr="00157CE1">
        <w:rPr>
          <w:rFonts w:eastAsia="Times New Roman"/>
        </w:rPr>
        <w:t>configured with NR-DC operation and none of</w:t>
      </w:r>
      <w:r w:rsidRPr="00157CE1">
        <w:rPr>
          <w:rFonts w:eastAsia="Times New Roman"/>
          <w:lang w:eastAsia="zh-CN"/>
        </w:rPr>
        <w:t xml:space="preserve"> SMTC occasions of outside gap measurement objects in one FR are overlapped with per-FR measurement GAP (if configured) in another FR</w:t>
      </w:r>
      <w:r w:rsidRPr="00157CE1">
        <w:rPr>
          <w:rFonts w:eastAsia="Times New Roman"/>
        </w:rPr>
        <w:t>, the carrier-specific scaling factor CSSF</w:t>
      </w:r>
      <w:r w:rsidRPr="00157CE1">
        <w:rPr>
          <w:rFonts w:eastAsia="Times New Roman"/>
          <w:vertAlign w:val="subscript"/>
        </w:rPr>
        <w:t xml:space="preserve">outside_gap,i </w:t>
      </w:r>
      <w:r w:rsidRPr="00157CE1">
        <w:rPr>
          <w:rFonts w:eastAsia="Times New Roman"/>
        </w:rPr>
        <w:t>for intra-frequency SSB-based measurement, inter-frequency SSB-based measurements performed outside measurements gaps and intra-frequency CSI-RS based L3 measurement will be as specified in table 9.1.5.1.3-2.</w:t>
      </w:r>
    </w:p>
    <w:p w14:paraId="3F45B5ED" w14:textId="77777777" w:rsidR="00734893" w:rsidRPr="00157CE1" w:rsidRDefault="00734893" w:rsidP="00734893">
      <w:pPr>
        <w:keepNext/>
        <w:keepLines/>
        <w:overflowPunct w:val="0"/>
        <w:autoSpaceDE w:val="0"/>
        <w:autoSpaceDN w:val="0"/>
        <w:adjustRightInd w:val="0"/>
        <w:spacing w:before="60"/>
        <w:jc w:val="center"/>
        <w:textAlignment w:val="baseline"/>
        <w:rPr>
          <w:rFonts w:ascii="Arial" w:eastAsia="Times New Roman" w:hAnsi="Arial"/>
          <w:b/>
        </w:rPr>
      </w:pPr>
      <w:r w:rsidRPr="00157CE1">
        <w:rPr>
          <w:rFonts w:ascii="Arial" w:eastAsia="Times New Roman" w:hAnsi="Arial"/>
          <w:b/>
        </w:rPr>
        <w:lastRenderedPageBreak/>
        <w:t>Table 9.1.5.1.3-1: CSSF</w:t>
      </w:r>
      <w:r w:rsidRPr="00157CE1">
        <w:rPr>
          <w:rFonts w:ascii="Arial" w:eastAsia="Times New Roman" w:hAnsi="Arial"/>
          <w:b/>
          <w:vertAlign w:val="subscript"/>
        </w:rPr>
        <w:t>outside_gap,i</w:t>
      </w:r>
      <w:r w:rsidRPr="00157CE1">
        <w:rPr>
          <w:rFonts w:ascii="Arial" w:eastAsia="Times New Roman" w:hAnsi="Arial"/>
          <w:b/>
        </w:rPr>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734893" w:rsidRPr="00157CE1" w14:paraId="6F6DFE78" w14:textId="77777777" w:rsidTr="00A36BD6">
        <w:trPr>
          <w:jc w:val="center"/>
        </w:trPr>
        <w:tc>
          <w:tcPr>
            <w:tcW w:w="771" w:type="pct"/>
          </w:tcPr>
          <w:p w14:paraId="70610A1B"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57CE1">
              <w:rPr>
                <w:rFonts w:ascii="Arial" w:eastAsia="Times New Roman" w:hAnsi="Arial"/>
                <w:b/>
                <w:sz w:val="18"/>
              </w:rPr>
              <w:t>Scenario</w:t>
            </w:r>
          </w:p>
        </w:tc>
        <w:tc>
          <w:tcPr>
            <w:tcW w:w="642" w:type="pct"/>
          </w:tcPr>
          <w:p w14:paraId="55CD92D0"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FR1 PCC</w:t>
            </w:r>
          </w:p>
        </w:tc>
        <w:tc>
          <w:tcPr>
            <w:tcW w:w="682" w:type="pct"/>
          </w:tcPr>
          <w:p w14:paraId="4A8609B5"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FR1 SCC</w:t>
            </w:r>
          </w:p>
        </w:tc>
        <w:tc>
          <w:tcPr>
            <w:tcW w:w="706" w:type="pct"/>
          </w:tcPr>
          <w:p w14:paraId="132F3DEC"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i/>
                <w:sz w:val="18"/>
              </w:rPr>
            </w:pPr>
            <w:r w:rsidRPr="00157CE1">
              <w:rPr>
                <w:rFonts w:ascii="Arial" w:eastAsia="Times New Roman" w:hAnsi="Arial"/>
                <w:b/>
                <w:bCs/>
                <w:sz w:val="18"/>
              </w:rPr>
              <w:t>CSSF</w:t>
            </w:r>
            <w:r w:rsidRPr="00157CE1">
              <w:rPr>
                <w:rFonts w:ascii="Arial" w:eastAsia="Times New Roman" w:hAnsi="Arial"/>
                <w:b/>
                <w:bCs/>
                <w:sz w:val="18"/>
                <w:vertAlign w:val="subscript"/>
              </w:rPr>
              <w:t>outside_gap,i</w:t>
            </w:r>
            <w:r w:rsidRPr="00157CE1">
              <w:rPr>
                <w:rFonts w:ascii="Arial" w:eastAsia="Times New Roman" w:hAnsi="Arial"/>
                <w:b/>
                <w:bCs/>
                <w:sz w:val="18"/>
              </w:rPr>
              <w:t xml:space="preserve"> for FR1 PSCC</w:t>
            </w:r>
            <w:r w:rsidRPr="00157CE1">
              <w:rPr>
                <w:rFonts w:ascii="Arial" w:eastAsia="Times New Roman" w:hAnsi="Arial"/>
                <w:b/>
                <w:i/>
                <w:sz w:val="18"/>
              </w:rPr>
              <w:t xml:space="preserve"> </w:t>
            </w:r>
          </w:p>
        </w:tc>
        <w:tc>
          <w:tcPr>
            <w:tcW w:w="706" w:type="pct"/>
          </w:tcPr>
          <w:p w14:paraId="1667400F"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i/>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FR2 PSCC</w:t>
            </w:r>
          </w:p>
        </w:tc>
        <w:tc>
          <w:tcPr>
            <w:tcW w:w="746" w:type="pct"/>
          </w:tcPr>
          <w:p w14:paraId="12113134"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FR2 SCC where neighbour cell measurement is not required</w:t>
            </w:r>
          </w:p>
        </w:tc>
        <w:tc>
          <w:tcPr>
            <w:tcW w:w="747" w:type="pct"/>
          </w:tcPr>
          <w:p w14:paraId="389962BF"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i/>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inter-frequency MO with no measurement gap</w:t>
            </w:r>
          </w:p>
        </w:tc>
      </w:tr>
      <w:tr w:rsidR="00734893" w:rsidRPr="00DE000D" w14:paraId="5571D435" w14:textId="77777777" w:rsidTr="00A36BD6">
        <w:trPr>
          <w:jc w:val="center"/>
        </w:trPr>
        <w:tc>
          <w:tcPr>
            <w:tcW w:w="771" w:type="pct"/>
          </w:tcPr>
          <w:p w14:paraId="69C82D90" w14:textId="77777777" w:rsidR="00734893" w:rsidRPr="00157CE1" w:rsidRDefault="00734893" w:rsidP="00A36BD6">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FR2 NR-DC (FR1 PCell and FR2 PSCell) </w:t>
            </w:r>
            <w:r w:rsidRPr="00157CE1">
              <w:rPr>
                <w:rFonts w:ascii="Arial" w:eastAsia="Times New Roman" w:hAnsi="Arial"/>
                <w:b/>
                <w:sz w:val="18"/>
                <w:vertAlign w:val="superscript"/>
              </w:rPr>
              <w:t>Note 1</w:t>
            </w:r>
          </w:p>
        </w:tc>
        <w:tc>
          <w:tcPr>
            <w:tcW w:w="642" w:type="pct"/>
          </w:tcPr>
          <w:p w14:paraId="3F88E3C6"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682" w:type="pct"/>
          </w:tcPr>
          <w:p w14:paraId="01970371"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2×( 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+Y+2xN</w:t>
            </w:r>
            <w:r w:rsidRPr="00157CE1">
              <w:rPr>
                <w:rFonts w:ascii="Arial" w:eastAsia="Times New Roman" w:hAnsi="Arial"/>
                <w:sz w:val="18"/>
                <w:vertAlign w:val="subscript"/>
                <w:lang w:val="fr-FR"/>
              </w:rPr>
              <w:t>SCC_CSIRS</w:t>
            </w:r>
            <w:r w:rsidRPr="00157CE1">
              <w:rPr>
                <w:rFonts w:ascii="Arial" w:eastAsia="Times New Roman" w:hAnsi="Arial"/>
                <w:sz w:val="18"/>
                <w:lang w:val="fr-FR"/>
              </w:rPr>
              <w:t>) -</w:t>
            </w:r>
            <w:r w:rsidRPr="00157CE1">
              <w:rPr>
                <w:rFonts w:ascii="Arial" w:eastAsia="CG Times (WN)" w:hAnsi="Arial"/>
                <w:sz w:val="18"/>
                <w:lang w:val="fr-FR" w:eastAsia="x-none"/>
              </w:rPr>
              <w:t xml:space="preserve"> N</w:t>
            </w:r>
            <w:r w:rsidRPr="00157CE1">
              <w:rPr>
                <w:rFonts w:ascii="Arial" w:eastAsia="CG Times (WN)" w:hAnsi="Arial"/>
                <w:sz w:val="18"/>
                <w:vertAlign w:val="subscript"/>
                <w:lang w:val="fr-FR" w:eastAsia="x-none"/>
              </w:rPr>
              <w:t>SCC_OD-SSB</w:t>
            </w:r>
          </w:p>
        </w:tc>
        <w:tc>
          <w:tcPr>
            <w:tcW w:w="706" w:type="pct"/>
          </w:tcPr>
          <w:p w14:paraId="196BB7BB"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706" w:type="pct"/>
          </w:tcPr>
          <w:p w14:paraId="547444D2"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2x(1+ N</w:t>
            </w:r>
            <w:r w:rsidRPr="00157CE1">
              <w:rPr>
                <w:rFonts w:ascii="Arial" w:eastAsia="Times New Roman" w:hAnsi="Arial"/>
                <w:sz w:val="18"/>
                <w:vertAlign w:val="subscript"/>
              </w:rPr>
              <w:t>PSCC_CSIRS</w:t>
            </w:r>
            <w:r w:rsidRPr="00157CE1">
              <w:rPr>
                <w:rFonts w:ascii="Arial" w:eastAsia="Times New Roman" w:hAnsi="Arial"/>
                <w:sz w:val="18"/>
              </w:rPr>
              <w:t>)</w:t>
            </w:r>
            <w:r w:rsidRPr="00157CE1">
              <w:rPr>
                <w:rFonts w:ascii="Arial" w:eastAsia="Times New Roman" w:hAnsi="Arial"/>
                <w:sz w:val="18"/>
                <w:vertAlign w:val="superscript"/>
              </w:rPr>
              <w:t xml:space="preserve"> Note 2</w:t>
            </w:r>
            <w:r w:rsidRPr="00157CE1">
              <w:rPr>
                <w:rFonts w:ascii="Arial" w:eastAsia="Times New Roman" w:hAnsi="Arial"/>
                <w:sz w:val="18"/>
              </w:rPr>
              <w:t xml:space="preserve"> </w:t>
            </w:r>
          </w:p>
        </w:tc>
        <w:tc>
          <w:tcPr>
            <w:tcW w:w="746" w:type="pct"/>
          </w:tcPr>
          <w:p w14:paraId="0B810100"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2x(N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 -</w:t>
            </w:r>
            <w:r w:rsidRPr="00157CE1">
              <w:rPr>
                <w:rFonts w:ascii="Arial" w:eastAsia="CG Times (WN)" w:hAnsi="Arial"/>
                <w:sz w:val="18"/>
                <w:lang w:val="fr-FR" w:eastAsia="x-none"/>
              </w:rPr>
              <w:t xml:space="preserve"> N</w:t>
            </w:r>
            <w:r w:rsidRPr="00157CE1">
              <w:rPr>
                <w:rFonts w:ascii="Arial" w:eastAsia="CG Times (WN)" w:hAnsi="Arial"/>
                <w:sz w:val="18"/>
                <w:vertAlign w:val="subscript"/>
                <w:lang w:val="fr-FR" w:eastAsia="x-none"/>
              </w:rPr>
              <w:t>SCC_OD-SSB</w:t>
            </w:r>
          </w:p>
        </w:tc>
        <w:tc>
          <w:tcPr>
            <w:tcW w:w="747" w:type="pct"/>
          </w:tcPr>
          <w:p w14:paraId="6F100A8E"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2x(N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w:t>
            </w:r>
          </w:p>
        </w:tc>
      </w:tr>
      <w:tr w:rsidR="00734893" w:rsidRPr="00DE000D" w14:paraId="67B8639C" w14:textId="77777777" w:rsidTr="00A36BD6">
        <w:trPr>
          <w:jc w:val="center"/>
        </w:trPr>
        <w:tc>
          <w:tcPr>
            <w:tcW w:w="771" w:type="pct"/>
          </w:tcPr>
          <w:p w14:paraId="0AE6E161" w14:textId="77777777" w:rsidR="00734893" w:rsidRPr="00157CE1" w:rsidRDefault="00734893" w:rsidP="00A36BD6">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FR1 + FR1 NR-DC (FR1 PCell and FR1 PSCell)</w:t>
            </w:r>
          </w:p>
        </w:tc>
        <w:tc>
          <w:tcPr>
            <w:tcW w:w="642" w:type="pct"/>
          </w:tcPr>
          <w:p w14:paraId="5660FDD6"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1+N</w:t>
            </w:r>
            <w:r w:rsidRPr="00157CE1">
              <w:rPr>
                <w:rFonts w:ascii="Arial" w:eastAsia="Times New Roman" w:hAnsi="Arial"/>
                <w:bCs/>
                <w:sz w:val="18"/>
                <w:vertAlign w:val="subscript"/>
              </w:rPr>
              <w:t>PCC_CSIRS</w:t>
            </w:r>
            <w:r w:rsidRPr="00157CE1">
              <w:rPr>
                <w:rFonts w:ascii="Arial" w:eastAsia="Times New Roman" w:hAnsi="Arial"/>
                <w:bCs/>
                <w:sz w:val="18"/>
              </w:rPr>
              <w:t xml:space="preserve"> </w:t>
            </w:r>
          </w:p>
        </w:tc>
        <w:tc>
          <w:tcPr>
            <w:tcW w:w="682" w:type="pct"/>
          </w:tcPr>
          <w:p w14:paraId="61F6CC0A"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2×( 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w:t>
            </w:r>
            <w:r w:rsidRPr="00157CE1">
              <w:rPr>
                <w:rFonts w:ascii="Arial" w:eastAsia="Times New Roman" w:hAnsi="Arial"/>
                <w:sz w:val="18"/>
                <w:lang w:val="fr-FR"/>
              </w:rPr>
              <w:t xml:space="preserve"> -</w:t>
            </w:r>
            <w:r w:rsidRPr="00157CE1">
              <w:rPr>
                <w:rFonts w:ascii="Arial" w:eastAsia="CG Times (WN)" w:hAnsi="Arial"/>
                <w:sz w:val="18"/>
                <w:lang w:val="fr-FR" w:eastAsia="x-none"/>
              </w:rPr>
              <w:t xml:space="preserve"> N</w:t>
            </w:r>
            <w:r w:rsidRPr="00157CE1">
              <w:rPr>
                <w:rFonts w:ascii="Arial" w:eastAsia="CG Times (WN)" w:hAnsi="Arial"/>
                <w:sz w:val="18"/>
                <w:vertAlign w:val="subscript"/>
                <w:lang w:val="fr-FR" w:eastAsia="x-none"/>
              </w:rPr>
              <w:t>SCC_OD-SSB</w:t>
            </w:r>
          </w:p>
        </w:tc>
        <w:tc>
          <w:tcPr>
            <w:tcW w:w="706" w:type="pct"/>
          </w:tcPr>
          <w:p w14:paraId="53FE788B"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2x(1+ N</w:t>
            </w:r>
            <w:r w:rsidRPr="00157CE1">
              <w:rPr>
                <w:rFonts w:ascii="Arial" w:eastAsia="Times New Roman" w:hAnsi="Arial"/>
                <w:bCs/>
                <w:sz w:val="18"/>
                <w:vertAlign w:val="subscript"/>
              </w:rPr>
              <w:t>PSCC_CSIRS</w:t>
            </w:r>
            <w:r w:rsidRPr="00157CE1">
              <w:rPr>
                <w:rFonts w:ascii="Arial" w:eastAsia="Times New Roman" w:hAnsi="Arial"/>
                <w:bCs/>
                <w:sz w:val="18"/>
              </w:rPr>
              <w:t>)</w:t>
            </w:r>
            <w:r w:rsidRPr="00157CE1">
              <w:rPr>
                <w:rFonts w:ascii="Arial" w:eastAsia="Times New Roman" w:hAnsi="Arial"/>
                <w:bCs/>
                <w:sz w:val="18"/>
                <w:vertAlign w:val="superscript"/>
              </w:rPr>
              <w:t xml:space="preserve"> Note 2</w:t>
            </w:r>
          </w:p>
        </w:tc>
        <w:tc>
          <w:tcPr>
            <w:tcW w:w="706" w:type="pct"/>
          </w:tcPr>
          <w:p w14:paraId="64634F53"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 xml:space="preserve">N/A </w:t>
            </w:r>
          </w:p>
        </w:tc>
        <w:tc>
          <w:tcPr>
            <w:tcW w:w="746" w:type="pct"/>
          </w:tcPr>
          <w:p w14:paraId="50E71365"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N/A</w:t>
            </w:r>
          </w:p>
        </w:tc>
        <w:tc>
          <w:tcPr>
            <w:tcW w:w="747" w:type="pct"/>
          </w:tcPr>
          <w:p w14:paraId="4BDFE747"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2x(N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 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 xml:space="preserve"> )</w:t>
            </w:r>
          </w:p>
        </w:tc>
      </w:tr>
      <w:tr w:rsidR="00734893" w:rsidRPr="00157CE1" w14:paraId="793917EC" w14:textId="77777777" w:rsidTr="00A36BD6">
        <w:trPr>
          <w:jc w:val="center"/>
        </w:trPr>
        <w:tc>
          <w:tcPr>
            <w:tcW w:w="5000" w:type="pct"/>
            <w:gridSpan w:val="7"/>
          </w:tcPr>
          <w:p w14:paraId="27D24931"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w:t>
            </w:r>
            <w:r w:rsidRPr="00157CE1">
              <w:rPr>
                <w:rFonts w:ascii="Arial" w:eastAsia="Times New Roman" w:hAnsi="Arial"/>
                <w:sz w:val="18"/>
              </w:rPr>
              <w:tab/>
            </w:r>
            <w:r w:rsidRPr="00157CE1">
              <w:rPr>
                <w:rFonts w:ascii="Arial" w:eastAsia="Times New Roman" w:hAnsi="Arial"/>
                <w:sz w:val="18"/>
                <w:lang w:eastAsia="zh-CN"/>
              </w:rPr>
              <w:t xml:space="preserve">NR-DC in Rel-15 only includes the scenarios where all serving cells in MCG in FR1 and all serving cells in SCG in FR2. </w:t>
            </w:r>
          </w:p>
          <w:p w14:paraId="494E9765"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2:</w:t>
            </w:r>
            <w:r w:rsidRPr="00157CE1">
              <w:rPr>
                <w:rFonts w:ascii="Arial" w:eastAsia="Times New Roman" w:hAnsi="Arial"/>
                <w:sz w:val="18"/>
              </w:rPr>
              <w:tab/>
            </w:r>
            <w:r w:rsidRPr="00157CE1">
              <w:rPr>
                <w:rFonts w:ascii="Arial" w:eastAsia="Times New Roman" w:hAnsi="Arial"/>
                <w:sz w:val="18"/>
                <w:lang w:eastAsia="zh-CN"/>
              </w:rPr>
              <w:t>CSSF</w:t>
            </w:r>
            <w:r w:rsidRPr="00157CE1">
              <w:rPr>
                <w:rFonts w:ascii="Arial" w:eastAsia="Times New Roman" w:hAnsi="Arial"/>
                <w:sz w:val="18"/>
                <w:vertAlign w:val="subscript"/>
                <w:lang w:eastAsia="zh-CN"/>
              </w:rPr>
              <w:t xml:space="preserve">outside_gap,i </w:t>
            </w:r>
            <w:r w:rsidRPr="00157CE1">
              <w:rPr>
                <w:rFonts w:ascii="Arial" w:eastAsia="Times New Roman" w:hAnsi="Arial"/>
                <w:sz w:val="18"/>
                <w:lang w:eastAsia="zh-CN"/>
              </w:rPr>
              <w:t>=1 if  no SCell is configured and no inter-frequency MO without gap</w:t>
            </w:r>
            <w:r w:rsidRPr="00157CE1">
              <w:rPr>
                <w:rFonts w:ascii="Arial" w:eastAsia="Times New Roman" w:hAnsi="Arial"/>
                <w:sz w:val="18"/>
              </w:rPr>
              <w:t xml:space="preserve"> and only SSB based L3 measurement is configured on PSCC; CSSF</w:t>
            </w:r>
            <w:r w:rsidRPr="00157CE1">
              <w:rPr>
                <w:rFonts w:ascii="Arial" w:eastAsia="Times New Roman" w:hAnsi="Arial"/>
                <w:sz w:val="18"/>
                <w:vertAlign w:val="subscript"/>
              </w:rPr>
              <w:t xml:space="preserve">outside_gap,i </w:t>
            </w:r>
            <w:r w:rsidRPr="00157CE1">
              <w:rPr>
                <w:rFonts w:ascii="Arial" w:eastAsia="Times New Roman" w:hAnsi="Arial"/>
                <w:sz w:val="18"/>
              </w:rPr>
              <w:t>=2 if no SCell is configured and no inter-frequency MO without gap and either both SSB and CSI-RS based L3 configured or only CSI-RS based L3 measurement is configured on PSCC</w:t>
            </w:r>
            <w:r w:rsidRPr="00157CE1">
              <w:rPr>
                <w:rFonts w:ascii="Arial" w:eastAsia="Times New Roman" w:hAnsi="Arial"/>
                <w:sz w:val="18"/>
                <w:lang w:eastAsia="zh-CN"/>
              </w:rPr>
              <w:t>.</w:t>
            </w:r>
          </w:p>
          <w:p w14:paraId="6712D92D"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hint="eastAsia"/>
                <w:sz w:val="18"/>
              </w:rPr>
              <w:t xml:space="preserve"> </w:t>
            </w:r>
            <w:r w:rsidRPr="00157CE1">
              <w:rPr>
                <w:rFonts w:ascii="Arial" w:eastAsia="Times New Roman" w:hAnsi="Arial"/>
                <w:sz w:val="18"/>
              </w:rPr>
              <w:t>3:</w:t>
            </w:r>
            <w:r w:rsidRPr="00157CE1">
              <w:rPr>
                <w:rFonts w:ascii="Arial" w:eastAsia="Times New Roman" w:hAnsi="Arial"/>
                <w:sz w:val="18"/>
              </w:rPr>
              <w:tab/>
              <w:t>Y is the number of configured inter-frequency SSB based frequency layers without MG that are being measured outside of MG</w:t>
            </w:r>
            <w:r w:rsidRPr="00157CE1">
              <w:rPr>
                <w:rFonts w:ascii="Arial" w:eastAsia="Times New Roman" w:hAnsi="Arial"/>
                <w:sz w:val="18"/>
                <w:lang w:eastAsia="zh-CN"/>
              </w:rPr>
              <w:t>; otherwise, it is 0</w:t>
            </w:r>
            <w:r w:rsidRPr="00157CE1">
              <w:rPr>
                <w:rFonts w:ascii="Arial" w:eastAsia="Times New Roman" w:hAnsi="Arial" w:hint="eastAsia"/>
                <w:sz w:val="18"/>
                <w:lang w:eastAsia="zh-TW"/>
              </w:rPr>
              <w:t>.</w:t>
            </w:r>
          </w:p>
          <w:p w14:paraId="59228B3B"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4:</w:t>
            </w:r>
            <w:r w:rsidRPr="00157CE1">
              <w:rPr>
                <w:rFonts w:ascii="Arial" w:eastAsia="Times New Roman" w:hAnsi="Arial"/>
                <w:sz w:val="18"/>
              </w:rPr>
              <w:tab/>
              <w:t>N</w:t>
            </w:r>
            <w:r w:rsidRPr="00157CE1">
              <w:rPr>
                <w:rFonts w:ascii="Arial" w:eastAsia="Times New Roman" w:hAnsi="Arial"/>
                <w:sz w:val="18"/>
                <w:vertAlign w:val="subscript"/>
              </w:rPr>
              <w:t>PCC_CSIRS</w:t>
            </w:r>
            <w:r w:rsidRPr="00157CE1">
              <w:rPr>
                <w:rFonts w:ascii="Arial" w:eastAsia="Times New Roman" w:hAnsi="Arial"/>
                <w:sz w:val="18"/>
              </w:rPr>
              <w:t>=1 if PCC is with either both SSB and CSI-RS based L3 configured or only CSI-RS based L3 measurement configured; otherwise, N</w:t>
            </w:r>
            <w:r w:rsidRPr="00157CE1">
              <w:rPr>
                <w:rFonts w:ascii="Arial" w:eastAsia="Times New Roman" w:hAnsi="Arial"/>
                <w:sz w:val="18"/>
                <w:vertAlign w:val="subscript"/>
              </w:rPr>
              <w:t>PCC_CSIRS</w:t>
            </w:r>
            <w:r w:rsidRPr="00157CE1">
              <w:rPr>
                <w:rFonts w:ascii="Arial" w:eastAsia="Times New Roman" w:hAnsi="Arial"/>
                <w:sz w:val="18"/>
              </w:rPr>
              <w:t xml:space="preserve"> =0.</w:t>
            </w:r>
          </w:p>
          <w:p w14:paraId="1D444841"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5:</w:t>
            </w:r>
            <w:r w:rsidRPr="00157CE1">
              <w:rPr>
                <w:rFonts w:ascii="Arial" w:eastAsia="Times New Roman" w:hAnsi="Arial"/>
                <w:sz w:val="18"/>
              </w:rPr>
              <w:tab/>
              <w:t>N</w:t>
            </w:r>
            <w:r w:rsidRPr="00157CE1">
              <w:rPr>
                <w:rFonts w:ascii="Arial" w:eastAsia="Times New Roman" w:hAnsi="Arial"/>
                <w:sz w:val="18"/>
                <w:vertAlign w:val="subscript"/>
              </w:rPr>
              <w:t>PSCC_CSIRS</w:t>
            </w:r>
            <w:r w:rsidRPr="00157CE1">
              <w:rPr>
                <w:rFonts w:ascii="Arial" w:eastAsia="Times New Roman" w:hAnsi="Arial"/>
                <w:sz w:val="18"/>
              </w:rPr>
              <w:t>=1 if PSCC is with either both SSB and CSI-RS based L3 configured or only CSI-RS based L3 measurement configured; otherwise, N</w:t>
            </w:r>
            <w:r w:rsidRPr="00157CE1">
              <w:rPr>
                <w:rFonts w:ascii="Arial" w:eastAsia="Times New Roman" w:hAnsi="Arial"/>
                <w:sz w:val="18"/>
                <w:vertAlign w:val="subscript"/>
              </w:rPr>
              <w:t>PSCC_CSIRS</w:t>
            </w:r>
            <w:r w:rsidRPr="00157CE1">
              <w:rPr>
                <w:rFonts w:ascii="Arial" w:eastAsia="Times New Roman" w:hAnsi="Arial"/>
                <w:sz w:val="18"/>
              </w:rPr>
              <w:t xml:space="preserve"> =0.</w:t>
            </w:r>
          </w:p>
          <w:p w14:paraId="5F9495B7"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6:</w:t>
            </w:r>
            <w:r w:rsidRPr="00157CE1">
              <w:rPr>
                <w:rFonts w:ascii="Arial" w:eastAsia="Times New Roman" w:hAnsi="Arial"/>
                <w:sz w:val="18"/>
              </w:rPr>
              <w:tab/>
              <w:t>N</w:t>
            </w:r>
            <w:r w:rsidRPr="00157CE1">
              <w:rPr>
                <w:rFonts w:ascii="Arial" w:eastAsia="Times New Roman" w:hAnsi="Arial"/>
                <w:sz w:val="18"/>
                <w:vertAlign w:val="subscript"/>
              </w:rPr>
              <w:t>SCC_CSIRS</w:t>
            </w:r>
            <w:r w:rsidRPr="00157CE1">
              <w:rPr>
                <w:rFonts w:ascii="Arial" w:eastAsia="Times New Roman" w:hAnsi="Arial"/>
                <w:sz w:val="18"/>
              </w:rPr>
              <w:t>=Number of configured SCell(s) with either both SSB and CSI-RS based L3 measurement configured or only CSI-RS based L3 measurement configured</w:t>
            </w:r>
          </w:p>
          <w:p w14:paraId="62407ED8"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w:t>
            </w:r>
            <w:r w:rsidRPr="00157CE1">
              <w:rPr>
                <w:rFonts w:ascii="Arial" w:eastAsia="Times New Roman" w:hAnsi="Arial"/>
                <w:sz w:val="18"/>
              </w:rPr>
              <w:t xml:space="preserve"> 8:</w:t>
            </w:r>
            <w:r w:rsidRPr="00157CE1">
              <w:rPr>
                <w:rFonts w:ascii="Arial" w:eastAsia="Times New Roman" w:hAnsi="Arial"/>
                <w:sz w:val="18"/>
              </w:rPr>
              <w:tab/>
              <w:t>N</w:t>
            </w:r>
            <w:r w:rsidRPr="00157CE1">
              <w:rPr>
                <w:rFonts w:ascii="Arial" w:eastAsia="Times New Roman" w:hAnsi="Arial"/>
                <w:sz w:val="18"/>
                <w:vertAlign w:val="subscript"/>
              </w:rPr>
              <w:t>SCC_SSB</w:t>
            </w:r>
            <w:r w:rsidRPr="00157CE1">
              <w:rPr>
                <w:rFonts w:ascii="Arial" w:eastAsia="Times New Roman" w:hAnsi="Arial"/>
                <w:sz w:val="18"/>
              </w:rPr>
              <w:t xml:space="preserve">=Number of configured SCell(s) with only SSB based L3 measurement configured, which is measured without MG. For UE supporting </w:t>
            </w:r>
            <w:r w:rsidRPr="00157CE1">
              <w:rPr>
                <w:rFonts w:ascii="Arial" w:eastAsia="Times New Roman" w:hAnsi="Arial"/>
                <w:i/>
                <w:iCs/>
                <w:sz w:val="18"/>
              </w:rPr>
              <w:t>CSSF enhancement for one CC measurement per-band</w:t>
            </w:r>
            <w:r w:rsidRPr="00157CE1">
              <w:rPr>
                <w:rFonts w:ascii="Arial" w:eastAsia="Times New Roman" w:hAnsi="Arial" w:hint="eastAsia"/>
                <w:sz w:val="18"/>
                <w:lang w:eastAsia="zh-CN"/>
              </w:rPr>
              <w:t xml:space="preserve"> for </w:t>
            </w:r>
            <w:r w:rsidRPr="00157CE1">
              <w:rPr>
                <w:rFonts w:ascii="Arial" w:eastAsia="Times New Roman" w:hAnsi="Arial"/>
                <w:sz w:val="18"/>
                <w:lang w:eastAsia="zh-CN"/>
              </w:rPr>
              <w:t xml:space="preserve">intra-frequency </w:t>
            </w:r>
            <w:r w:rsidRPr="00157CE1">
              <w:rPr>
                <w:rFonts w:ascii="Arial" w:eastAsia="Times New Roman" w:hAnsi="Arial" w:hint="eastAsia"/>
                <w:sz w:val="18"/>
                <w:lang w:eastAsia="zh-CN"/>
              </w:rPr>
              <w:t>measu</w:t>
            </w:r>
            <w:r w:rsidRPr="00157CE1">
              <w:rPr>
                <w:rFonts w:ascii="Arial" w:eastAsia="Times New Roman" w:hAnsi="Arial"/>
                <w:sz w:val="18"/>
                <w:lang w:eastAsia="zh-CN"/>
              </w:rPr>
              <w:t>re</w:t>
            </w:r>
            <w:r w:rsidRPr="00157CE1">
              <w:rPr>
                <w:rFonts w:ascii="Arial" w:eastAsia="Times New Roman" w:hAnsi="Arial" w:hint="eastAsia"/>
                <w:sz w:val="18"/>
                <w:lang w:eastAsia="zh-CN"/>
              </w:rPr>
              <w:t xml:space="preserve">ments without </w:t>
            </w:r>
            <w:r w:rsidRPr="00157CE1">
              <w:rPr>
                <w:rFonts w:ascii="Arial" w:eastAsia="Times New Roman" w:hAnsi="Arial"/>
                <w:sz w:val="18"/>
                <w:lang w:eastAsia="zh-CN"/>
              </w:rPr>
              <w:t>MG,</w:t>
            </w:r>
            <w:r w:rsidRPr="00157CE1">
              <w:rPr>
                <w:rFonts w:ascii="Arial" w:eastAsia="Times New Roman" w:hAnsi="Arial" w:hint="eastAsia"/>
                <w:sz w:val="18"/>
                <w:lang w:eastAsia="zh-CN"/>
              </w:rPr>
              <w:t xml:space="preserve"> </w:t>
            </w:r>
            <w:r w:rsidRPr="00157CE1">
              <w:rPr>
                <w:rFonts w:ascii="Arial" w:eastAsia="CG Times (WN)" w:hAnsi="Arial"/>
                <w:sz w:val="18"/>
              </w:rPr>
              <w:t>N</w:t>
            </w:r>
            <w:r w:rsidRPr="00157CE1">
              <w:rPr>
                <w:rFonts w:ascii="Arial" w:eastAsia="CG Times (WN)" w:hAnsi="Arial"/>
                <w:sz w:val="18"/>
                <w:vertAlign w:val="subscript"/>
              </w:rPr>
              <w:t>SCC_SSB</w:t>
            </w:r>
            <w:r w:rsidRPr="00157CE1">
              <w:rPr>
                <w:rFonts w:ascii="Arial" w:eastAsia="Times New Roman" w:hAnsi="Arial"/>
                <w:sz w:val="18"/>
              </w:rPr>
              <w:t xml:space="preserve"> is the number of SCCs to be measured following the principles specified in clause 9.2.3.1 and 9.2.3.2.</w:t>
            </w:r>
          </w:p>
          <w:p w14:paraId="5F4F1DDA"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CG Times (WN)" w:hAnsi="Arial"/>
                <w:sz w:val="18"/>
                <w:lang w:eastAsia="x-none"/>
              </w:rPr>
              <w:t xml:space="preserve"> 9:</w:t>
            </w:r>
            <w:r w:rsidRPr="00157CE1">
              <w:rPr>
                <w:rFonts w:ascii="Arial" w:eastAsia="CG Times (WN)" w:hAnsi="Arial"/>
                <w:sz w:val="18"/>
                <w:lang w:eastAsia="x-none"/>
              </w:rPr>
              <w:tab/>
              <w:t>N</w:t>
            </w:r>
            <w:r w:rsidRPr="00157CE1">
              <w:rPr>
                <w:rFonts w:ascii="Arial" w:eastAsia="CG Times (WN)" w:hAnsi="Arial"/>
                <w:sz w:val="18"/>
                <w:vertAlign w:val="subscript"/>
                <w:lang w:eastAsia="x-none"/>
              </w:rPr>
              <w:t>SCC_OD-SSB</w:t>
            </w:r>
            <w:r w:rsidRPr="00157CE1">
              <w:rPr>
                <w:rFonts w:ascii="Arial" w:eastAsia="CG Times (WN)" w:hAnsi="Arial"/>
                <w:sz w:val="18"/>
                <w:lang w:eastAsia="x-none"/>
              </w:rPr>
              <w:t>=Number of configured OD-SSB SCell(s) when only OD-SSB is configured in the SCell and without activated OD-SSB transmission.</w:t>
            </w:r>
          </w:p>
        </w:tc>
      </w:tr>
    </w:tbl>
    <w:p w14:paraId="1E57AFDF" w14:textId="77777777" w:rsidR="00734893" w:rsidRPr="00157CE1" w:rsidRDefault="00734893" w:rsidP="00734893">
      <w:pPr>
        <w:overflowPunct w:val="0"/>
        <w:autoSpaceDE w:val="0"/>
        <w:autoSpaceDN w:val="0"/>
        <w:adjustRightInd w:val="0"/>
        <w:textAlignment w:val="baseline"/>
        <w:rPr>
          <w:rFonts w:eastAsia="Times New Roman"/>
        </w:rPr>
      </w:pPr>
    </w:p>
    <w:p w14:paraId="2502D082" w14:textId="77777777" w:rsidR="00734893" w:rsidRPr="00157CE1" w:rsidRDefault="00734893" w:rsidP="00734893">
      <w:pPr>
        <w:keepNext/>
        <w:keepLines/>
        <w:overflowPunct w:val="0"/>
        <w:autoSpaceDE w:val="0"/>
        <w:autoSpaceDN w:val="0"/>
        <w:adjustRightInd w:val="0"/>
        <w:spacing w:before="60"/>
        <w:jc w:val="center"/>
        <w:textAlignment w:val="baseline"/>
        <w:rPr>
          <w:rFonts w:ascii="Arial" w:eastAsia="Times New Roman" w:hAnsi="Arial"/>
          <w:b/>
        </w:rPr>
      </w:pPr>
      <w:r w:rsidRPr="00157CE1">
        <w:rPr>
          <w:rFonts w:ascii="Arial" w:eastAsia="Times New Roman" w:hAnsi="Arial"/>
          <w:b/>
        </w:rPr>
        <w:t>Table 9.1.5.1.3-2: Enhanced CSSF</w:t>
      </w:r>
      <w:r w:rsidRPr="00157CE1">
        <w:rPr>
          <w:rFonts w:ascii="Arial" w:eastAsia="Times New Roman" w:hAnsi="Arial"/>
          <w:b/>
          <w:vertAlign w:val="subscript"/>
        </w:rPr>
        <w:t>outside_gap,i</w:t>
      </w:r>
      <w:r w:rsidRPr="00157CE1">
        <w:rPr>
          <w:rFonts w:ascii="Arial" w:eastAsia="Times New Roman" w:hAnsi="Arial"/>
          <w:b/>
        </w:rPr>
        <w:t xml:space="preserve"> scaling factor for NR-DC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734893" w:rsidRPr="00157CE1" w14:paraId="0094BF40" w14:textId="77777777" w:rsidTr="00A36BD6">
        <w:tc>
          <w:tcPr>
            <w:tcW w:w="771" w:type="pct"/>
            <w:tcBorders>
              <w:top w:val="single" w:sz="4" w:space="0" w:color="auto"/>
              <w:left w:val="single" w:sz="4" w:space="0" w:color="auto"/>
              <w:bottom w:val="single" w:sz="4" w:space="0" w:color="auto"/>
              <w:right w:val="single" w:sz="4" w:space="0" w:color="auto"/>
            </w:tcBorders>
            <w:hideMark/>
          </w:tcPr>
          <w:p w14:paraId="7805E48A"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57CE1">
              <w:rPr>
                <w:rFonts w:ascii="Arial" w:eastAsia="Times New Roman" w:hAnsi="Arial"/>
                <w:b/>
                <w:sz w:val="18"/>
              </w:rPr>
              <w:t>Scenario</w:t>
            </w:r>
          </w:p>
        </w:tc>
        <w:tc>
          <w:tcPr>
            <w:tcW w:w="642" w:type="pct"/>
            <w:tcBorders>
              <w:top w:val="single" w:sz="4" w:space="0" w:color="auto"/>
              <w:left w:val="single" w:sz="4" w:space="0" w:color="auto"/>
              <w:bottom w:val="single" w:sz="4" w:space="0" w:color="auto"/>
              <w:right w:val="single" w:sz="4" w:space="0" w:color="auto"/>
            </w:tcBorders>
            <w:hideMark/>
          </w:tcPr>
          <w:p w14:paraId="151D6FC1"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FR1 PCC</w:t>
            </w:r>
          </w:p>
        </w:tc>
        <w:tc>
          <w:tcPr>
            <w:tcW w:w="682" w:type="pct"/>
            <w:tcBorders>
              <w:top w:val="single" w:sz="4" w:space="0" w:color="auto"/>
              <w:left w:val="single" w:sz="4" w:space="0" w:color="auto"/>
              <w:bottom w:val="single" w:sz="4" w:space="0" w:color="auto"/>
              <w:right w:val="single" w:sz="4" w:space="0" w:color="auto"/>
            </w:tcBorders>
            <w:hideMark/>
          </w:tcPr>
          <w:p w14:paraId="25550F10"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FR1 SCC</w:t>
            </w:r>
          </w:p>
        </w:tc>
        <w:tc>
          <w:tcPr>
            <w:tcW w:w="706" w:type="pct"/>
            <w:tcBorders>
              <w:top w:val="single" w:sz="4" w:space="0" w:color="auto"/>
              <w:left w:val="single" w:sz="4" w:space="0" w:color="auto"/>
              <w:bottom w:val="single" w:sz="4" w:space="0" w:color="auto"/>
              <w:right w:val="single" w:sz="4" w:space="0" w:color="auto"/>
            </w:tcBorders>
            <w:hideMark/>
          </w:tcPr>
          <w:p w14:paraId="4B2FAB62"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i/>
                <w:sz w:val="18"/>
              </w:rPr>
            </w:pPr>
            <w:r w:rsidRPr="00157CE1">
              <w:rPr>
                <w:rFonts w:ascii="Arial" w:eastAsia="Times New Roman" w:hAnsi="Arial"/>
                <w:b/>
                <w:bCs/>
                <w:sz w:val="18"/>
              </w:rPr>
              <w:t>CSSF</w:t>
            </w:r>
            <w:r w:rsidRPr="00157CE1">
              <w:rPr>
                <w:rFonts w:ascii="Arial" w:eastAsia="Times New Roman" w:hAnsi="Arial"/>
                <w:b/>
                <w:bCs/>
                <w:sz w:val="18"/>
                <w:vertAlign w:val="subscript"/>
              </w:rPr>
              <w:t>outside_gap,i</w:t>
            </w:r>
            <w:r w:rsidRPr="00157CE1">
              <w:rPr>
                <w:rFonts w:ascii="Arial" w:eastAsia="Times New Roman" w:hAnsi="Arial"/>
                <w:b/>
                <w:bCs/>
                <w:sz w:val="18"/>
              </w:rPr>
              <w:t xml:space="preserve"> for FR1 PSCC</w:t>
            </w:r>
            <w:r w:rsidRPr="00157CE1">
              <w:rPr>
                <w:rFonts w:ascii="Arial" w:eastAsia="Times New Roman" w:hAnsi="Arial"/>
                <w:b/>
                <w:i/>
                <w:sz w:val="18"/>
              </w:rPr>
              <w:t xml:space="preserve"> </w:t>
            </w:r>
          </w:p>
        </w:tc>
        <w:tc>
          <w:tcPr>
            <w:tcW w:w="706" w:type="pct"/>
            <w:tcBorders>
              <w:top w:val="single" w:sz="4" w:space="0" w:color="auto"/>
              <w:left w:val="single" w:sz="4" w:space="0" w:color="auto"/>
              <w:bottom w:val="single" w:sz="4" w:space="0" w:color="auto"/>
              <w:right w:val="single" w:sz="4" w:space="0" w:color="auto"/>
            </w:tcBorders>
            <w:hideMark/>
          </w:tcPr>
          <w:p w14:paraId="7ECEAEE2"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i/>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FR2 PSCC</w:t>
            </w:r>
          </w:p>
        </w:tc>
        <w:tc>
          <w:tcPr>
            <w:tcW w:w="746" w:type="pct"/>
            <w:tcBorders>
              <w:top w:val="single" w:sz="4" w:space="0" w:color="auto"/>
              <w:left w:val="single" w:sz="4" w:space="0" w:color="auto"/>
              <w:bottom w:val="single" w:sz="4" w:space="0" w:color="auto"/>
              <w:right w:val="single" w:sz="4" w:space="0" w:color="auto"/>
            </w:tcBorders>
            <w:hideMark/>
          </w:tcPr>
          <w:p w14:paraId="5A17FD99"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FR2 SCC where neighbour cell measurement is not required</w:t>
            </w:r>
          </w:p>
        </w:tc>
        <w:tc>
          <w:tcPr>
            <w:tcW w:w="746" w:type="pct"/>
            <w:tcBorders>
              <w:top w:val="single" w:sz="4" w:space="0" w:color="auto"/>
              <w:left w:val="single" w:sz="4" w:space="0" w:color="auto"/>
              <w:bottom w:val="single" w:sz="4" w:space="0" w:color="auto"/>
              <w:right w:val="single" w:sz="4" w:space="0" w:color="auto"/>
            </w:tcBorders>
            <w:hideMark/>
          </w:tcPr>
          <w:p w14:paraId="6568CD31"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b/>
                <w:i/>
                <w:sz w:val="18"/>
              </w:rPr>
            </w:pPr>
            <w:r w:rsidRPr="00157CE1">
              <w:rPr>
                <w:rFonts w:ascii="Arial" w:eastAsia="Times New Roman" w:hAnsi="Arial"/>
                <w:b/>
                <w:i/>
                <w:sz w:val="18"/>
              </w:rPr>
              <w:t>CSSF</w:t>
            </w:r>
            <w:r w:rsidRPr="00157CE1">
              <w:rPr>
                <w:rFonts w:ascii="Arial" w:eastAsia="Times New Roman" w:hAnsi="Arial"/>
                <w:b/>
                <w:sz w:val="18"/>
                <w:vertAlign w:val="subscript"/>
              </w:rPr>
              <w:t>outside_gap,i</w:t>
            </w:r>
            <w:r w:rsidRPr="00157CE1">
              <w:rPr>
                <w:rFonts w:ascii="Arial" w:eastAsia="Times New Roman" w:hAnsi="Arial"/>
                <w:b/>
                <w:sz w:val="18"/>
              </w:rPr>
              <w:t xml:space="preserve"> for inter-frequency MO with no measurement gap</w:t>
            </w:r>
          </w:p>
        </w:tc>
      </w:tr>
      <w:tr w:rsidR="00734893" w:rsidRPr="00DE000D" w14:paraId="5B714CA7" w14:textId="77777777" w:rsidTr="00A36BD6">
        <w:tc>
          <w:tcPr>
            <w:tcW w:w="771" w:type="pct"/>
            <w:tcBorders>
              <w:top w:val="single" w:sz="4" w:space="0" w:color="auto"/>
              <w:left w:val="single" w:sz="4" w:space="0" w:color="auto"/>
              <w:bottom w:val="single" w:sz="4" w:space="0" w:color="auto"/>
              <w:right w:val="single" w:sz="4" w:space="0" w:color="auto"/>
            </w:tcBorders>
            <w:hideMark/>
          </w:tcPr>
          <w:p w14:paraId="6579A3AF" w14:textId="77777777" w:rsidR="00734893" w:rsidRPr="00157CE1" w:rsidRDefault="00734893" w:rsidP="00A36BD6">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FR2 NR-DC (FR1 PCell and FR2 PSCell) </w:t>
            </w:r>
            <w:r w:rsidRPr="00157CE1">
              <w:rPr>
                <w:rFonts w:ascii="Arial" w:eastAsia="Times New Roman" w:hAnsi="Arial"/>
                <w:b/>
                <w:sz w:val="18"/>
                <w:vertAlign w:val="superscript"/>
              </w:rPr>
              <w:t>Note 1</w:t>
            </w:r>
          </w:p>
        </w:tc>
        <w:tc>
          <w:tcPr>
            <w:tcW w:w="642" w:type="pct"/>
            <w:tcBorders>
              <w:top w:val="single" w:sz="4" w:space="0" w:color="auto"/>
              <w:left w:val="single" w:sz="4" w:space="0" w:color="auto"/>
              <w:bottom w:val="single" w:sz="4" w:space="0" w:color="auto"/>
              <w:right w:val="single" w:sz="4" w:space="0" w:color="auto"/>
            </w:tcBorders>
            <w:hideMark/>
          </w:tcPr>
          <w:p w14:paraId="06895B94"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7CE1">
              <w:rPr>
                <w:rFonts w:ascii="Arial" w:eastAsia="Times New Roman" w:hAnsi="Arial"/>
                <w:sz w:val="18"/>
              </w:rPr>
              <w:t>1+N</w:t>
            </w:r>
            <w:r w:rsidRPr="00157CE1">
              <w:rPr>
                <w:rFonts w:ascii="Arial" w:eastAsia="Times New Roman" w:hAnsi="Arial"/>
                <w:sz w:val="18"/>
                <w:vertAlign w:val="subscript"/>
              </w:rPr>
              <w:t>PCC_CSIRS</w:t>
            </w:r>
            <w:r w:rsidRPr="00157CE1">
              <w:rPr>
                <w:rFonts w:ascii="Arial" w:eastAsia="Times New Roman" w:hAnsi="Arial"/>
                <w:sz w:val="18"/>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5E8AE407"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 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+Y+2xN</w:t>
            </w:r>
            <w:r w:rsidRPr="00157CE1">
              <w:rPr>
                <w:rFonts w:ascii="Arial" w:eastAsia="Times New Roman" w:hAnsi="Arial"/>
                <w:sz w:val="18"/>
                <w:vertAlign w:val="subscript"/>
                <w:lang w:val="fr-FR"/>
              </w:rPr>
              <w:t>SCC_CSIRS</w:t>
            </w:r>
            <w:r w:rsidRPr="00157CE1">
              <w:rPr>
                <w:rFonts w:ascii="Arial" w:eastAsia="Times New Roman" w:hAnsi="Arial"/>
                <w:sz w:val="18"/>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115AC147"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N/A</w:t>
            </w:r>
          </w:p>
        </w:tc>
        <w:tc>
          <w:tcPr>
            <w:tcW w:w="706" w:type="pct"/>
            <w:tcBorders>
              <w:top w:val="single" w:sz="4" w:space="0" w:color="auto"/>
              <w:left w:val="single" w:sz="4" w:space="0" w:color="auto"/>
              <w:bottom w:val="single" w:sz="4" w:space="0" w:color="auto"/>
              <w:right w:val="single" w:sz="4" w:space="0" w:color="auto"/>
            </w:tcBorders>
            <w:hideMark/>
          </w:tcPr>
          <w:p w14:paraId="61B58760"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sz w:val="18"/>
              </w:rPr>
              <w:t>(1+ N</w:t>
            </w:r>
            <w:r w:rsidRPr="00157CE1">
              <w:rPr>
                <w:rFonts w:ascii="Arial" w:eastAsia="Times New Roman" w:hAnsi="Arial"/>
                <w:sz w:val="18"/>
                <w:vertAlign w:val="subscript"/>
              </w:rPr>
              <w:t>PSCC_CSIRS</w:t>
            </w:r>
            <w:r w:rsidRPr="00157CE1">
              <w:rPr>
                <w:rFonts w:ascii="Arial" w:eastAsia="Times New Roman" w:hAnsi="Arial"/>
                <w:sz w:val="18"/>
              </w:rPr>
              <w:t>)</w:t>
            </w:r>
            <w:r w:rsidRPr="00157CE1">
              <w:rPr>
                <w:rFonts w:ascii="Arial" w:eastAsia="Times New Roman" w:hAnsi="Arial"/>
                <w:sz w:val="18"/>
                <w:vertAlign w:val="superscript"/>
              </w:rPr>
              <w:t xml:space="preserve"> Note 2</w:t>
            </w:r>
            <w:r w:rsidRPr="00157CE1">
              <w:rPr>
                <w:rFonts w:ascii="Arial" w:eastAsia="Times New Roman" w:hAnsi="Arial"/>
                <w:sz w:val="18"/>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0C174BC3"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74C2422A"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sz w:val="18"/>
                <w:lang w:val="fr-FR"/>
              </w:rPr>
              <w:t>(N</w:t>
            </w:r>
            <w:r w:rsidRPr="00157CE1">
              <w:rPr>
                <w:rFonts w:ascii="Arial" w:eastAsia="Times New Roman" w:hAnsi="Arial"/>
                <w:sz w:val="18"/>
                <w:vertAlign w:val="subscript"/>
                <w:lang w:val="fr-FR"/>
              </w:rPr>
              <w:t>SCC_SSB</w:t>
            </w:r>
            <w:r w:rsidRPr="00157CE1">
              <w:rPr>
                <w:rFonts w:ascii="Arial" w:eastAsia="Times New Roman" w:hAnsi="Arial"/>
                <w:sz w:val="18"/>
                <w:lang w:val="fr-FR"/>
              </w:rPr>
              <w:t xml:space="preserve"> +Y+2x N</w:t>
            </w:r>
            <w:r w:rsidRPr="00157CE1">
              <w:rPr>
                <w:rFonts w:ascii="Arial" w:eastAsia="Times New Roman" w:hAnsi="Arial"/>
                <w:sz w:val="18"/>
                <w:vertAlign w:val="subscript"/>
                <w:lang w:val="fr-FR"/>
              </w:rPr>
              <w:t>SCC_CSIRS</w:t>
            </w:r>
            <w:r w:rsidRPr="00157CE1">
              <w:rPr>
                <w:rFonts w:ascii="Arial" w:eastAsia="Times New Roman" w:hAnsi="Arial"/>
                <w:sz w:val="18"/>
                <w:lang w:val="fr-FR"/>
              </w:rPr>
              <w:t xml:space="preserve"> )</w:t>
            </w:r>
          </w:p>
        </w:tc>
      </w:tr>
      <w:tr w:rsidR="00734893" w:rsidRPr="00DE000D" w14:paraId="60CEDD26" w14:textId="77777777" w:rsidTr="00A36BD6">
        <w:tc>
          <w:tcPr>
            <w:tcW w:w="771" w:type="pct"/>
            <w:tcBorders>
              <w:top w:val="single" w:sz="4" w:space="0" w:color="auto"/>
              <w:left w:val="single" w:sz="4" w:space="0" w:color="auto"/>
              <w:bottom w:val="single" w:sz="4" w:space="0" w:color="auto"/>
              <w:right w:val="single" w:sz="4" w:space="0" w:color="auto"/>
            </w:tcBorders>
            <w:hideMark/>
          </w:tcPr>
          <w:p w14:paraId="24968533" w14:textId="77777777" w:rsidR="00734893" w:rsidRPr="00157CE1" w:rsidRDefault="00734893" w:rsidP="00A36BD6">
            <w:pPr>
              <w:keepNext/>
              <w:keepLines/>
              <w:overflowPunct w:val="0"/>
              <w:autoSpaceDE w:val="0"/>
              <w:autoSpaceDN w:val="0"/>
              <w:adjustRightInd w:val="0"/>
              <w:spacing w:after="0"/>
              <w:textAlignment w:val="baseline"/>
              <w:rPr>
                <w:rFonts w:ascii="Arial" w:eastAsia="Times New Roman" w:hAnsi="Arial"/>
                <w:b/>
                <w:sz w:val="18"/>
              </w:rPr>
            </w:pPr>
            <w:r w:rsidRPr="00157CE1">
              <w:rPr>
                <w:rFonts w:ascii="Arial" w:eastAsia="Times New Roman" w:hAnsi="Arial"/>
                <w:b/>
                <w:sz w:val="18"/>
              </w:rPr>
              <w:t xml:space="preserve">FR1 + FR1 NR-DC (FR1 PCell and FR1 PSCell) </w:t>
            </w:r>
          </w:p>
        </w:tc>
        <w:tc>
          <w:tcPr>
            <w:tcW w:w="642" w:type="pct"/>
            <w:tcBorders>
              <w:top w:val="single" w:sz="4" w:space="0" w:color="auto"/>
              <w:left w:val="single" w:sz="4" w:space="0" w:color="auto"/>
              <w:bottom w:val="single" w:sz="4" w:space="0" w:color="auto"/>
              <w:right w:val="single" w:sz="4" w:space="0" w:color="auto"/>
            </w:tcBorders>
            <w:hideMark/>
          </w:tcPr>
          <w:p w14:paraId="3D80C9E6"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1+N</w:t>
            </w:r>
            <w:r w:rsidRPr="00157CE1">
              <w:rPr>
                <w:rFonts w:ascii="Arial" w:eastAsia="Times New Roman" w:hAnsi="Arial"/>
                <w:bCs/>
                <w:sz w:val="18"/>
                <w:vertAlign w:val="subscript"/>
              </w:rPr>
              <w:t>PCC_CSIRS</w:t>
            </w:r>
            <w:r w:rsidRPr="00157CE1">
              <w:rPr>
                <w:rFonts w:ascii="Arial" w:eastAsia="Times New Roman" w:hAnsi="Arial"/>
                <w:bCs/>
                <w:sz w:val="18"/>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10CE4444"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 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541D91A9"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(1+ N</w:t>
            </w:r>
            <w:r w:rsidRPr="00157CE1">
              <w:rPr>
                <w:rFonts w:ascii="Arial" w:eastAsia="Times New Roman" w:hAnsi="Arial"/>
                <w:bCs/>
                <w:sz w:val="18"/>
                <w:vertAlign w:val="subscript"/>
              </w:rPr>
              <w:t>PSCC_CSIRS</w:t>
            </w:r>
            <w:r w:rsidRPr="00157CE1">
              <w:rPr>
                <w:rFonts w:ascii="Arial" w:eastAsia="Times New Roman" w:hAnsi="Arial"/>
                <w:bCs/>
                <w:sz w:val="18"/>
              </w:rPr>
              <w:t>)</w:t>
            </w:r>
            <w:r w:rsidRPr="00157CE1">
              <w:rPr>
                <w:rFonts w:ascii="Arial" w:eastAsia="Times New Roman" w:hAnsi="Arial"/>
                <w:bCs/>
                <w:sz w:val="18"/>
                <w:vertAlign w:val="superscript"/>
              </w:rPr>
              <w:t xml:space="preserve"> Note 2</w:t>
            </w:r>
          </w:p>
        </w:tc>
        <w:tc>
          <w:tcPr>
            <w:tcW w:w="706" w:type="pct"/>
            <w:tcBorders>
              <w:top w:val="single" w:sz="4" w:space="0" w:color="auto"/>
              <w:left w:val="single" w:sz="4" w:space="0" w:color="auto"/>
              <w:bottom w:val="single" w:sz="4" w:space="0" w:color="auto"/>
              <w:right w:val="single" w:sz="4" w:space="0" w:color="auto"/>
            </w:tcBorders>
            <w:hideMark/>
          </w:tcPr>
          <w:p w14:paraId="0D69D9A3"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 xml:space="preserve">N/A </w:t>
            </w:r>
          </w:p>
        </w:tc>
        <w:tc>
          <w:tcPr>
            <w:tcW w:w="746" w:type="pct"/>
            <w:tcBorders>
              <w:top w:val="single" w:sz="4" w:space="0" w:color="auto"/>
              <w:left w:val="single" w:sz="4" w:space="0" w:color="auto"/>
              <w:bottom w:val="single" w:sz="4" w:space="0" w:color="auto"/>
              <w:right w:val="single" w:sz="4" w:space="0" w:color="auto"/>
            </w:tcBorders>
            <w:hideMark/>
          </w:tcPr>
          <w:p w14:paraId="30CF0281"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rPr>
            </w:pPr>
            <w:r w:rsidRPr="00157CE1">
              <w:rPr>
                <w:rFonts w:ascii="Arial" w:eastAsia="Times New Roman" w:hAnsi="Arial"/>
                <w:bCs/>
                <w:sz w:val="18"/>
              </w:rPr>
              <w:t>N/A</w:t>
            </w:r>
          </w:p>
        </w:tc>
        <w:tc>
          <w:tcPr>
            <w:tcW w:w="746" w:type="pct"/>
            <w:tcBorders>
              <w:top w:val="single" w:sz="4" w:space="0" w:color="auto"/>
              <w:left w:val="single" w:sz="4" w:space="0" w:color="auto"/>
              <w:bottom w:val="single" w:sz="4" w:space="0" w:color="auto"/>
              <w:right w:val="single" w:sz="4" w:space="0" w:color="auto"/>
            </w:tcBorders>
            <w:hideMark/>
          </w:tcPr>
          <w:p w14:paraId="109FE2DC" w14:textId="77777777" w:rsidR="00734893" w:rsidRPr="00157CE1" w:rsidRDefault="00734893" w:rsidP="00A36BD6">
            <w:pPr>
              <w:keepNext/>
              <w:keepLines/>
              <w:overflowPunct w:val="0"/>
              <w:autoSpaceDE w:val="0"/>
              <w:autoSpaceDN w:val="0"/>
              <w:adjustRightInd w:val="0"/>
              <w:spacing w:after="0"/>
              <w:jc w:val="center"/>
              <w:textAlignment w:val="baseline"/>
              <w:rPr>
                <w:rFonts w:ascii="Arial" w:eastAsia="Times New Roman" w:hAnsi="Arial"/>
                <w:sz w:val="18"/>
                <w:lang w:val="fr-FR"/>
              </w:rPr>
            </w:pPr>
            <w:r w:rsidRPr="00157CE1">
              <w:rPr>
                <w:rFonts w:ascii="Arial" w:eastAsia="Times New Roman" w:hAnsi="Arial"/>
                <w:bCs/>
                <w:sz w:val="18"/>
                <w:lang w:val="fr-FR"/>
              </w:rPr>
              <w:t>(N</w:t>
            </w:r>
            <w:r w:rsidRPr="00157CE1">
              <w:rPr>
                <w:rFonts w:ascii="Arial" w:eastAsia="Times New Roman" w:hAnsi="Arial"/>
                <w:bCs/>
                <w:sz w:val="18"/>
                <w:vertAlign w:val="subscript"/>
                <w:lang w:val="fr-FR"/>
              </w:rPr>
              <w:t>SCC_SSB</w:t>
            </w:r>
            <w:r w:rsidRPr="00157CE1">
              <w:rPr>
                <w:rFonts w:ascii="Arial" w:eastAsia="Times New Roman" w:hAnsi="Arial"/>
                <w:bCs/>
                <w:sz w:val="18"/>
                <w:lang w:val="fr-FR"/>
              </w:rPr>
              <w:t xml:space="preserve"> +Y+2x N</w:t>
            </w:r>
            <w:r w:rsidRPr="00157CE1">
              <w:rPr>
                <w:rFonts w:ascii="Arial" w:eastAsia="Times New Roman" w:hAnsi="Arial"/>
                <w:bCs/>
                <w:sz w:val="18"/>
                <w:vertAlign w:val="subscript"/>
                <w:lang w:val="fr-FR"/>
              </w:rPr>
              <w:t>SCC_CSIRS</w:t>
            </w:r>
            <w:r w:rsidRPr="00157CE1">
              <w:rPr>
                <w:rFonts w:ascii="Arial" w:eastAsia="Times New Roman" w:hAnsi="Arial"/>
                <w:bCs/>
                <w:sz w:val="18"/>
                <w:lang w:val="fr-FR"/>
              </w:rPr>
              <w:t xml:space="preserve"> )</w:t>
            </w:r>
          </w:p>
        </w:tc>
      </w:tr>
      <w:tr w:rsidR="00734893" w:rsidRPr="00157CE1" w14:paraId="5A67F160" w14:textId="77777777" w:rsidTr="00A36BD6">
        <w:tc>
          <w:tcPr>
            <w:tcW w:w="5000" w:type="pct"/>
            <w:gridSpan w:val="7"/>
            <w:tcBorders>
              <w:top w:val="single" w:sz="4" w:space="0" w:color="auto"/>
              <w:left w:val="single" w:sz="4" w:space="0" w:color="auto"/>
              <w:bottom w:val="single" w:sz="4" w:space="0" w:color="auto"/>
              <w:right w:val="single" w:sz="4" w:space="0" w:color="auto"/>
            </w:tcBorders>
            <w:hideMark/>
          </w:tcPr>
          <w:p w14:paraId="7B06E2BA"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1:</w:t>
            </w:r>
            <w:r w:rsidRPr="00157CE1">
              <w:rPr>
                <w:rFonts w:ascii="Arial" w:eastAsia="Times New Roman" w:hAnsi="Arial"/>
                <w:sz w:val="18"/>
              </w:rPr>
              <w:tab/>
            </w:r>
            <w:r w:rsidRPr="00157CE1">
              <w:rPr>
                <w:rFonts w:ascii="Arial" w:eastAsia="Times New Roman" w:hAnsi="Arial"/>
                <w:sz w:val="18"/>
                <w:lang w:eastAsia="zh-CN"/>
              </w:rPr>
              <w:t xml:space="preserve">NR-DC in Rel-15 only includes the scenarios where all serving cells in MCG in FR1 and all serving cells in SCG in FR2. </w:t>
            </w:r>
          </w:p>
          <w:p w14:paraId="5234F74D"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7CE1">
              <w:rPr>
                <w:rFonts w:ascii="Arial" w:eastAsia="Times New Roman" w:hAnsi="Arial"/>
                <w:sz w:val="18"/>
                <w:lang w:eastAsia="zh-CN"/>
              </w:rPr>
              <w:t>NOTE 2:</w:t>
            </w:r>
            <w:r w:rsidRPr="00157CE1">
              <w:rPr>
                <w:rFonts w:ascii="Arial" w:eastAsia="Times New Roman" w:hAnsi="Arial"/>
                <w:sz w:val="18"/>
              </w:rPr>
              <w:tab/>
            </w:r>
            <w:r w:rsidRPr="00157CE1">
              <w:rPr>
                <w:rFonts w:ascii="Arial" w:eastAsia="Times New Roman" w:hAnsi="Arial"/>
                <w:sz w:val="18"/>
                <w:lang w:eastAsia="zh-CN"/>
              </w:rPr>
              <w:t>CSSF</w:t>
            </w:r>
            <w:r w:rsidRPr="00157CE1">
              <w:rPr>
                <w:rFonts w:ascii="Arial" w:eastAsia="Times New Roman" w:hAnsi="Arial"/>
                <w:sz w:val="18"/>
                <w:vertAlign w:val="subscript"/>
                <w:lang w:eastAsia="zh-CN"/>
              </w:rPr>
              <w:t xml:space="preserve">outside_gap,i </w:t>
            </w:r>
            <w:r w:rsidRPr="00157CE1">
              <w:rPr>
                <w:rFonts w:ascii="Arial" w:eastAsia="Times New Roman" w:hAnsi="Arial"/>
                <w:sz w:val="18"/>
                <w:lang w:eastAsia="zh-CN"/>
              </w:rPr>
              <w:t>=1 if  no SCell is configured and no inter-frequency MO without gap</w:t>
            </w:r>
            <w:r w:rsidRPr="00157CE1">
              <w:rPr>
                <w:rFonts w:ascii="Arial" w:eastAsia="Times New Roman" w:hAnsi="Arial"/>
                <w:sz w:val="18"/>
              </w:rPr>
              <w:t xml:space="preserve"> and only SSB based L3 measurement is configured on PSCC; CSSF</w:t>
            </w:r>
            <w:r w:rsidRPr="00157CE1">
              <w:rPr>
                <w:rFonts w:ascii="Arial" w:eastAsia="Times New Roman" w:hAnsi="Arial"/>
                <w:sz w:val="18"/>
                <w:vertAlign w:val="subscript"/>
              </w:rPr>
              <w:t xml:space="preserve">outside_gap,i </w:t>
            </w:r>
            <w:r w:rsidRPr="00157CE1">
              <w:rPr>
                <w:rFonts w:ascii="Arial" w:eastAsia="Times New Roman" w:hAnsi="Arial"/>
                <w:sz w:val="18"/>
              </w:rPr>
              <w:t>=2 if no SCell is configured and no inter-frequency MO without gap and either both SSB and CSI-RS based L3 configured or only CSI-RS based L3 measurement is configured on PSCC</w:t>
            </w:r>
            <w:r w:rsidRPr="00157CE1">
              <w:rPr>
                <w:rFonts w:ascii="Arial" w:eastAsia="Times New Roman" w:hAnsi="Arial"/>
                <w:sz w:val="18"/>
                <w:lang w:eastAsia="zh-CN"/>
              </w:rPr>
              <w:t>.</w:t>
            </w:r>
          </w:p>
          <w:p w14:paraId="550016DE"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3:</w:t>
            </w:r>
            <w:r w:rsidRPr="00157CE1">
              <w:rPr>
                <w:rFonts w:ascii="Arial" w:eastAsia="Times New Roman" w:hAnsi="Arial"/>
                <w:sz w:val="18"/>
              </w:rPr>
              <w:tab/>
              <w:t>Y is the number of configured inter-frequency SSB based frequency layers without MG that are being measured outside of MG</w:t>
            </w:r>
            <w:r w:rsidRPr="00157CE1">
              <w:rPr>
                <w:rFonts w:ascii="Arial" w:eastAsia="Times New Roman" w:hAnsi="Arial"/>
                <w:sz w:val="18"/>
                <w:lang w:eastAsia="zh-CN"/>
              </w:rPr>
              <w:t>; otherwise, it is 0</w:t>
            </w:r>
            <w:r w:rsidRPr="00157CE1">
              <w:rPr>
                <w:rFonts w:ascii="Arial" w:eastAsia="Times New Roman" w:hAnsi="Arial"/>
                <w:sz w:val="18"/>
                <w:lang w:eastAsia="zh-TW"/>
              </w:rPr>
              <w:t>.</w:t>
            </w:r>
          </w:p>
          <w:p w14:paraId="7F7A30F0"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lastRenderedPageBreak/>
              <w:t>NOTE</w:t>
            </w:r>
            <w:r w:rsidRPr="00157CE1">
              <w:rPr>
                <w:rFonts w:ascii="Arial" w:eastAsia="Times New Roman" w:hAnsi="Arial"/>
                <w:sz w:val="18"/>
              </w:rPr>
              <w:t xml:space="preserve"> 4:</w:t>
            </w:r>
            <w:r w:rsidRPr="00157CE1">
              <w:rPr>
                <w:rFonts w:ascii="Arial" w:eastAsia="Times New Roman" w:hAnsi="Arial"/>
                <w:sz w:val="18"/>
              </w:rPr>
              <w:tab/>
              <w:t>N</w:t>
            </w:r>
            <w:r w:rsidRPr="00157CE1">
              <w:rPr>
                <w:rFonts w:ascii="Arial" w:eastAsia="Times New Roman" w:hAnsi="Arial"/>
                <w:sz w:val="18"/>
                <w:vertAlign w:val="subscript"/>
              </w:rPr>
              <w:t>PCC_CSIRS</w:t>
            </w:r>
            <w:r w:rsidRPr="00157CE1">
              <w:rPr>
                <w:rFonts w:ascii="Arial" w:eastAsia="Times New Roman" w:hAnsi="Arial"/>
                <w:sz w:val="18"/>
              </w:rPr>
              <w:t>=1 if PCC is with either both SSB and CSI-RS based L3 configured or only CSI-RS based L3 measurement configured; otherwise, N</w:t>
            </w:r>
            <w:r w:rsidRPr="00157CE1">
              <w:rPr>
                <w:rFonts w:ascii="Arial" w:eastAsia="Times New Roman" w:hAnsi="Arial"/>
                <w:sz w:val="18"/>
                <w:vertAlign w:val="subscript"/>
              </w:rPr>
              <w:t>PCC_CSIRS</w:t>
            </w:r>
            <w:r w:rsidRPr="00157CE1">
              <w:rPr>
                <w:rFonts w:ascii="Arial" w:eastAsia="Times New Roman" w:hAnsi="Arial"/>
                <w:sz w:val="18"/>
              </w:rPr>
              <w:t xml:space="preserve"> =0.</w:t>
            </w:r>
          </w:p>
          <w:p w14:paraId="0DB475C8"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5:</w:t>
            </w:r>
            <w:r w:rsidRPr="00157CE1">
              <w:rPr>
                <w:rFonts w:ascii="Arial" w:eastAsia="Times New Roman" w:hAnsi="Arial"/>
                <w:sz w:val="18"/>
              </w:rPr>
              <w:tab/>
              <w:t>N</w:t>
            </w:r>
            <w:r w:rsidRPr="00157CE1">
              <w:rPr>
                <w:rFonts w:ascii="Arial" w:eastAsia="Times New Roman" w:hAnsi="Arial"/>
                <w:sz w:val="18"/>
                <w:vertAlign w:val="subscript"/>
              </w:rPr>
              <w:t>PSCC_CSIRS</w:t>
            </w:r>
            <w:r w:rsidRPr="00157CE1">
              <w:rPr>
                <w:rFonts w:ascii="Arial" w:eastAsia="Times New Roman" w:hAnsi="Arial"/>
                <w:sz w:val="18"/>
              </w:rPr>
              <w:t>=1 if PSCC is with either both SSB and CSI-RS based L3 configured or only CSI-RS based L3 measurement configured; otherwise, N</w:t>
            </w:r>
            <w:r w:rsidRPr="00157CE1">
              <w:rPr>
                <w:rFonts w:ascii="Arial" w:eastAsia="Times New Roman" w:hAnsi="Arial"/>
                <w:sz w:val="18"/>
                <w:vertAlign w:val="subscript"/>
              </w:rPr>
              <w:t>PSCC_CSIRS</w:t>
            </w:r>
            <w:r w:rsidRPr="00157CE1">
              <w:rPr>
                <w:rFonts w:ascii="Arial" w:eastAsia="Times New Roman" w:hAnsi="Arial"/>
                <w:sz w:val="18"/>
              </w:rPr>
              <w:t xml:space="preserve"> =0.</w:t>
            </w:r>
          </w:p>
          <w:p w14:paraId="5F17203E"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6:</w:t>
            </w:r>
            <w:r w:rsidRPr="00157CE1">
              <w:rPr>
                <w:rFonts w:ascii="Arial" w:eastAsia="Times New Roman" w:hAnsi="Arial"/>
                <w:sz w:val="18"/>
              </w:rPr>
              <w:tab/>
              <w:t>N</w:t>
            </w:r>
            <w:r w:rsidRPr="00157CE1">
              <w:rPr>
                <w:rFonts w:ascii="Arial" w:eastAsia="Times New Roman" w:hAnsi="Arial"/>
                <w:sz w:val="18"/>
                <w:vertAlign w:val="subscript"/>
              </w:rPr>
              <w:t>SCC_CSIRS</w:t>
            </w:r>
            <w:r w:rsidRPr="00157CE1">
              <w:rPr>
                <w:rFonts w:ascii="Arial" w:eastAsia="Times New Roman" w:hAnsi="Arial"/>
                <w:sz w:val="18"/>
              </w:rPr>
              <w:t>=Number of configured SCell(s) with either both SSB and CSI-RS based L3 measurement configured or only CSI-RS based L3 measurement configured</w:t>
            </w:r>
          </w:p>
          <w:p w14:paraId="153CD945" w14:textId="77777777" w:rsidR="00734893" w:rsidRPr="00157CE1" w:rsidRDefault="00734893" w:rsidP="00A36BD6">
            <w:pPr>
              <w:keepNext/>
              <w:keepLines/>
              <w:overflowPunct w:val="0"/>
              <w:autoSpaceDE w:val="0"/>
              <w:autoSpaceDN w:val="0"/>
              <w:adjustRightInd w:val="0"/>
              <w:spacing w:after="0"/>
              <w:ind w:left="851" w:hanging="851"/>
              <w:textAlignment w:val="baseline"/>
              <w:rPr>
                <w:rFonts w:ascii="Arial" w:eastAsia="Times New Roman" w:hAnsi="Arial"/>
                <w:sz w:val="18"/>
              </w:rPr>
            </w:pPr>
            <w:r w:rsidRPr="00157CE1">
              <w:rPr>
                <w:rFonts w:ascii="Arial" w:eastAsia="Times New Roman" w:hAnsi="Arial"/>
                <w:sz w:val="18"/>
                <w:lang w:eastAsia="zh-CN"/>
              </w:rPr>
              <w:t>NOTE</w:t>
            </w:r>
            <w:r w:rsidRPr="00157CE1">
              <w:rPr>
                <w:rFonts w:ascii="Arial" w:eastAsia="Times New Roman" w:hAnsi="Arial"/>
                <w:sz w:val="18"/>
              </w:rPr>
              <w:t xml:space="preserve"> 8:</w:t>
            </w:r>
            <w:r w:rsidRPr="00157CE1">
              <w:rPr>
                <w:rFonts w:ascii="Arial" w:eastAsia="Times New Roman" w:hAnsi="Arial"/>
                <w:sz w:val="18"/>
              </w:rPr>
              <w:tab/>
              <w:t>N</w:t>
            </w:r>
            <w:r w:rsidRPr="00157CE1">
              <w:rPr>
                <w:rFonts w:ascii="Arial" w:eastAsia="Times New Roman" w:hAnsi="Arial"/>
                <w:sz w:val="18"/>
                <w:vertAlign w:val="subscript"/>
              </w:rPr>
              <w:t>SCC_SSB</w:t>
            </w:r>
            <w:r w:rsidRPr="00157CE1">
              <w:rPr>
                <w:rFonts w:ascii="Arial" w:eastAsia="Times New Roman" w:hAnsi="Arial"/>
                <w:sz w:val="18"/>
              </w:rPr>
              <w:t>=Number of configured SCell(s) with only SSB based L3 measurement configured, which is measured without MG.</w:t>
            </w:r>
          </w:p>
        </w:tc>
      </w:tr>
    </w:tbl>
    <w:p w14:paraId="330A7ABD" w14:textId="77777777" w:rsidR="002E7A10" w:rsidRPr="00CE4669" w:rsidRDefault="002E7A10" w:rsidP="002E7A10">
      <w:pPr>
        <w:pStyle w:val="CRSeparator"/>
      </w:pPr>
      <w:r w:rsidRPr="00CE4669">
        <w:lastRenderedPageBreak/>
        <w:t>==============Next change==============</w:t>
      </w:r>
    </w:p>
    <w:p w14:paraId="3F4F166F" w14:textId="77777777" w:rsidR="0075312E" w:rsidRPr="00EB0160" w:rsidRDefault="0075312E" w:rsidP="0075312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B0160">
        <w:rPr>
          <w:rFonts w:ascii="Arial" w:eastAsia="Times New Roman" w:hAnsi="Arial"/>
          <w:sz w:val="24"/>
        </w:rPr>
        <w:t>9.2.3.2</w:t>
      </w:r>
      <w:r w:rsidRPr="00EB0160">
        <w:rPr>
          <w:rFonts w:ascii="Arial" w:eastAsia="Times New Roman" w:hAnsi="Arial"/>
          <w:sz w:val="24"/>
        </w:rPr>
        <w:tab/>
        <w:t>Requirements for FR2</w:t>
      </w:r>
    </w:p>
    <w:p w14:paraId="581C86E6" w14:textId="77777777" w:rsidR="0075312E" w:rsidRPr="00EB0160" w:rsidRDefault="0075312E" w:rsidP="0075312E">
      <w:pPr>
        <w:overflowPunct w:val="0"/>
        <w:autoSpaceDE w:val="0"/>
        <w:autoSpaceDN w:val="0"/>
        <w:adjustRightInd w:val="0"/>
        <w:textAlignment w:val="baseline"/>
        <w:rPr>
          <w:ins w:id="77" w:author="CR5761" w:date="2025-09-18T13:08:00Z"/>
          <w:rFonts w:eastAsia="Times New Roman"/>
          <w:lang w:eastAsia="zh-CN"/>
        </w:rPr>
      </w:pPr>
      <w:ins w:id="78" w:author="CR5761" w:date="2025-09-18T13:08:00Z">
        <w:r w:rsidRPr="00EB0160">
          <w:rPr>
            <w:rFonts w:eastAsia="Times New Roman"/>
          </w:rPr>
          <w:t xml:space="preserve">For UE supporting </w:t>
        </w:r>
        <w:r w:rsidRPr="00EB0160">
          <w:rPr>
            <w:rFonts w:eastAsia="Times New Roman"/>
            <w:i/>
            <w:iCs/>
          </w:rPr>
          <w:t xml:space="preserve">CSSF enhancement for one </w:t>
        </w:r>
        <w:r w:rsidRPr="00EB0160">
          <w:rPr>
            <w:rFonts w:eastAsia="Times New Roman"/>
            <w:i/>
            <w:iCs/>
            <w:lang w:eastAsia="zh-CN"/>
          </w:rPr>
          <w:t>serving CC</w:t>
        </w:r>
        <w:r w:rsidRPr="00EB0160">
          <w:rPr>
            <w:rFonts w:eastAsia="Times New Roman"/>
            <w:i/>
            <w:iCs/>
          </w:rPr>
          <w:t xml:space="preserve"> measurement per-band</w:t>
        </w:r>
        <w:r w:rsidRPr="00EB0160">
          <w:rPr>
            <w:rFonts w:eastAsia="Times New Roman"/>
          </w:rPr>
          <w:t xml:space="preserve">, if </w:t>
        </w:r>
        <w:r w:rsidRPr="00EB0160">
          <w:rPr>
            <w:rFonts w:eastAsia="Times New Roman"/>
            <w:lang w:eastAsia="zh-CN"/>
          </w:rPr>
          <w:t>UE receives network indication</w:t>
        </w:r>
        <w:r w:rsidRPr="00EB0160">
          <w:rPr>
            <w:rFonts w:eastAsia="Times New Roman"/>
          </w:rPr>
          <w:t xml:space="preserve"> via </w:t>
        </w:r>
        <w:r w:rsidRPr="00EB0160">
          <w:rPr>
            <w:rFonts w:eastAsia="Times New Roman"/>
            <w:i/>
            <w:iCs/>
          </w:rPr>
          <w:t>enable one serving carrier measurement in a band</w:t>
        </w:r>
        <w:r w:rsidRPr="00EB0160">
          <w:rPr>
            <w:rFonts w:eastAsia="Times New Roman"/>
          </w:rPr>
          <w:t xml:space="preserve"> to enable one serving carrier measurement for an FR2 band,</w:t>
        </w:r>
        <w:r w:rsidRPr="00EB0160">
          <w:rPr>
            <w:rFonts w:eastAsia="Times New Roman"/>
            <w:lang w:eastAsia="zh-CN"/>
          </w:rPr>
          <w:t xml:space="preserve"> </w:t>
        </w:r>
      </w:ins>
    </w:p>
    <w:p w14:paraId="597018F1" w14:textId="77777777" w:rsidR="0075312E" w:rsidRPr="00EB0160" w:rsidRDefault="0075312E" w:rsidP="0075312E">
      <w:pPr>
        <w:overflowPunct w:val="0"/>
        <w:autoSpaceDE w:val="0"/>
        <w:autoSpaceDN w:val="0"/>
        <w:adjustRightInd w:val="0"/>
        <w:textAlignment w:val="baseline"/>
        <w:rPr>
          <w:ins w:id="79" w:author="CR5761" w:date="2025-09-18T13:08:00Z"/>
          <w:rFonts w:eastAsia="Times New Roman"/>
        </w:rPr>
      </w:pPr>
      <w:ins w:id="80" w:author="CR5761" w:date="2025-09-18T13:08:00Z">
        <w:r w:rsidRPr="00EB0160">
          <w:rPr>
            <w:rFonts w:eastAsia="Times New Roman"/>
          </w:rPr>
          <w:t>For one single intra-frequency layer in a band, during each layer 1 measurement period, the UE shall be capable of performing SS-RSRP, SS-RSRQ, and SS-SINR measurements for at least:</w:t>
        </w:r>
      </w:ins>
    </w:p>
    <w:p w14:paraId="3C79CB43" w14:textId="77777777" w:rsidR="0075312E" w:rsidRPr="00EB0160" w:rsidRDefault="0075312E" w:rsidP="0075312E">
      <w:pPr>
        <w:overflowPunct w:val="0"/>
        <w:autoSpaceDE w:val="0"/>
        <w:autoSpaceDN w:val="0"/>
        <w:adjustRightInd w:val="0"/>
        <w:ind w:left="852" w:hanging="284"/>
        <w:textAlignment w:val="baseline"/>
        <w:rPr>
          <w:ins w:id="81" w:author="CR5761" w:date="2025-09-18T13:08:00Z"/>
          <w:rFonts w:eastAsia="Times New Roman"/>
        </w:rPr>
      </w:pPr>
      <w:ins w:id="82" w:author="CR5761" w:date="2025-09-18T13:08:00Z">
        <w:r w:rsidRPr="00EB0160">
          <w:rPr>
            <w:rFonts w:eastAsia="Times New Roman"/>
          </w:rPr>
          <w:t>-</w:t>
        </w:r>
        <w:r w:rsidRPr="00EB0160">
          <w:rPr>
            <w:rFonts w:eastAsia="Times New Roman"/>
          </w:rPr>
          <w:tab/>
          <w:t>6 identified cells, and</w:t>
        </w:r>
      </w:ins>
    </w:p>
    <w:p w14:paraId="2777B0E4" w14:textId="77777777" w:rsidR="0075312E" w:rsidRPr="00EB0160" w:rsidRDefault="0075312E" w:rsidP="0075312E">
      <w:pPr>
        <w:overflowPunct w:val="0"/>
        <w:autoSpaceDE w:val="0"/>
        <w:autoSpaceDN w:val="0"/>
        <w:adjustRightInd w:val="0"/>
        <w:ind w:left="852" w:hanging="284"/>
        <w:textAlignment w:val="baseline"/>
        <w:rPr>
          <w:ins w:id="83" w:author="CR5761" w:date="2025-09-18T13:08:00Z"/>
          <w:rFonts w:eastAsia="Times New Roman"/>
        </w:rPr>
      </w:pPr>
      <w:ins w:id="84" w:author="CR5761" w:date="2025-09-18T13:08:00Z">
        <w:r w:rsidRPr="00EB0160">
          <w:rPr>
            <w:rFonts w:eastAsia="Times New Roman"/>
          </w:rPr>
          <w:t>-</w:t>
        </w:r>
        <w:r w:rsidRPr="00EB0160">
          <w:rPr>
            <w:rFonts w:eastAsia="Times New Roman"/>
          </w:rPr>
          <w:tab/>
          <w:t>24 SSBs with different SSB index and/or PCI,</w:t>
        </w:r>
      </w:ins>
    </w:p>
    <w:p w14:paraId="35C9F5B8" w14:textId="77777777" w:rsidR="0075312E" w:rsidRPr="00EB0160" w:rsidRDefault="0075312E" w:rsidP="0075312E">
      <w:pPr>
        <w:overflowPunct w:val="0"/>
        <w:autoSpaceDE w:val="0"/>
        <w:autoSpaceDN w:val="0"/>
        <w:adjustRightInd w:val="0"/>
        <w:textAlignment w:val="baseline"/>
        <w:rPr>
          <w:ins w:id="85" w:author="CR5761" w:date="2025-09-18T13:08:00Z"/>
          <w:rFonts w:eastAsia="Times New Roman"/>
        </w:rPr>
      </w:pPr>
      <w:ins w:id="86" w:author="CR5761" w:date="2025-09-18T13:08:00Z">
        <w:r w:rsidRPr="00EB0160">
          <w:rPr>
            <w:rFonts w:eastAsia="Times New Roman"/>
          </w:rPr>
          <w:t>where this single intra-frequency layer shall be:</w:t>
        </w:r>
      </w:ins>
    </w:p>
    <w:p w14:paraId="1FE453FC" w14:textId="77777777" w:rsidR="0075312E" w:rsidRPr="00EB0160" w:rsidRDefault="0075312E" w:rsidP="0075312E">
      <w:pPr>
        <w:overflowPunct w:val="0"/>
        <w:autoSpaceDE w:val="0"/>
        <w:autoSpaceDN w:val="0"/>
        <w:adjustRightInd w:val="0"/>
        <w:ind w:left="852" w:hanging="284"/>
        <w:textAlignment w:val="baseline"/>
        <w:rPr>
          <w:ins w:id="87" w:author="CR5761" w:date="2025-09-18T13:08:00Z"/>
          <w:rFonts w:eastAsia="Times New Roman"/>
        </w:rPr>
      </w:pPr>
      <w:ins w:id="88" w:author="CR5761" w:date="2025-09-18T13:08:00Z">
        <w:r w:rsidRPr="00EB0160">
          <w:rPr>
            <w:rFonts w:eastAsia="Times New Roman"/>
          </w:rPr>
          <w:t xml:space="preserve">- </w:t>
        </w:r>
        <w:r w:rsidRPr="00EB0160">
          <w:rPr>
            <w:rFonts w:eastAsia="Times New Roman"/>
          </w:rPr>
          <w:tab/>
          <w:t>PCC, when UE is configured with SA NR or NE-DC operation mode with PCC in the band; or</w:t>
        </w:r>
      </w:ins>
    </w:p>
    <w:p w14:paraId="1576B09C" w14:textId="77777777" w:rsidR="0075312E" w:rsidRPr="00EB0160" w:rsidRDefault="0075312E" w:rsidP="0075312E">
      <w:pPr>
        <w:overflowPunct w:val="0"/>
        <w:autoSpaceDE w:val="0"/>
        <w:autoSpaceDN w:val="0"/>
        <w:adjustRightInd w:val="0"/>
        <w:ind w:left="852" w:hanging="284"/>
        <w:textAlignment w:val="baseline"/>
        <w:rPr>
          <w:ins w:id="89" w:author="CR5761" w:date="2025-09-18T13:08:00Z"/>
          <w:rFonts w:eastAsia="Times New Roman"/>
        </w:rPr>
      </w:pPr>
      <w:ins w:id="90" w:author="CR5761" w:date="2025-09-18T13:08:00Z">
        <w:r w:rsidRPr="00EB0160">
          <w:rPr>
            <w:rFonts w:eastAsia="Times New Roman"/>
          </w:rPr>
          <w:t>-</w:t>
        </w:r>
        <w:r w:rsidRPr="00EB0160">
          <w:rPr>
            <w:rFonts w:eastAsia="Times New Roman"/>
          </w:rPr>
          <w:tab/>
          <w:t>PSCC, when UE is configured with EN-DC with PSCC in the band; or</w:t>
        </w:r>
      </w:ins>
    </w:p>
    <w:p w14:paraId="0561FDC8" w14:textId="77777777" w:rsidR="0075312E" w:rsidRPr="00EB0160" w:rsidRDefault="0075312E" w:rsidP="0075312E">
      <w:pPr>
        <w:overflowPunct w:val="0"/>
        <w:autoSpaceDE w:val="0"/>
        <w:autoSpaceDN w:val="0"/>
        <w:adjustRightInd w:val="0"/>
        <w:ind w:left="852" w:hanging="284"/>
        <w:textAlignment w:val="baseline"/>
        <w:rPr>
          <w:ins w:id="91" w:author="CR5761" w:date="2025-09-18T13:08:00Z"/>
          <w:rFonts w:eastAsia="Times New Roman"/>
        </w:rPr>
      </w:pPr>
      <w:ins w:id="92" w:author="CR5761" w:date="2025-09-18T13:08:00Z">
        <w:r w:rsidRPr="00EB0160">
          <w:rPr>
            <w:rFonts w:eastAsia="Times New Roman"/>
          </w:rPr>
          <w:t>-</w:t>
        </w:r>
        <w:r w:rsidRPr="00EB0160">
          <w:rPr>
            <w:rFonts w:eastAsia="Times New Roman"/>
          </w:rPr>
          <w:tab/>
          <w:t>PSCC, when UE is configured with NR-DC with PSCC in the band; or</w:t>
        </w:r>
      </w:ins>
    </w:p>
    <w:p w14:paraId="1B51A279" w14:textId="77777777" w:rsidR="0075312E" w:rsidRPr="00EB0160" w:rsidRDefault="0075312E" w:rsidP="0075312E">
      <w:pPr>
        <w:overflowPunct w:val="0"/>
        <w:autoSpaceDE w:val="0"/>
        <w:autoSpaceDN w:val="0"/>
        <w:adjustRightInd w:val="0"/>
        <w:ind w:left="852" w:hanging="284"/>
        <w:textAlignment w:val="baseline"/>
        <w:rPr>
          <w:ins w:id="93" w:author="CR5761" w:date="2025-09-18T13:08:00Z"/>
          <w:rFonts w:eastAsia="Times New Roman"/>
        </w:rPr>
      </w:pPr>
      <w:ins w:id="94" w:author="CR5761" w:date="2025-09-18T13:08:00Z">
        <w:r w:rsidRPr="00EB0160">
          <w:rPr>
            <w:rFonts w:eastAsia="Times New Roman"/>
          </w:rPr>
          <w:t>-</w:t>
        </w:r>
        <w:r w:rsidRPr="00EB0160">
          <w:rPr>
            <w:rFonts w:eastAsia="Times New Roman"/>
          </w:rPr>
          <w:tab/>
          <w:t xml:space="preserve">an SCC, if such SCC </w:t>
        </w:r>
        <w:r w:rsidRPr="00EB0160">
          <w:rPr>
            <w:rFonts w:eastAsia="Times New Roman" w:hint="eastAsia"/>
            <w:lang w:eastAsia="zh-CN"/>
          </w:rPr>
          <w:t>is</w:t>
        </w:r>
        <w:r w:rsidRPr="00EB0160">
          <w:rPr>
            <w:rFonts w:eastAsia="Times New Roman"/>
          </w:rPr>
          <w:t xml:space="preserve"> </w:t>
        </w:r>
        <w:r w:rsidRPr="00EB0160">
          <w:rPr>
            <w:rFonts w:eastAsia="Times New Roman" w:hint="eastAsia"/>
            <w:lang w:eastAsia="zh-CN"/>
          </w:rPr>
          <w:t>the</w:t>
        </w:r>
        <w:r w:rsidRPr="00EB0160">
          <w:rPr>
            <w:rFonts w:eastAsia="Times New Roman"/>
          </w:rPr>
          <w:t xml:space="preserve"> only </w:t>
        </w:r>
        <w:r w:rsidRPr="00EB0160">
          <w:rPr>
            <w:rFonts w:eastAsia="Times New Roman"/>
            <w:lang w:eastAsia="zh-CN"/>
          </w:rPr>
          <w:t xml:space="preserve">one </w:t>
        </w:r>
        <w:r w:rsidRPr="00EB0160">
          <w:rPr>
            <w:rFonts w:eastAsia="Times New Roman" w:hint="eastAsia"/>
            <w:lang w:eastAsia="zh-CN"/>
          </w:rPr>
          <w:t>SCC</w:t>
        </w:r>
        <w:r w:rsidRPr="00EB0160">
          <w:rPr>
            <w:rFonts w:eastAsia="Times New Roman"/>
          </w:rPr>
          <w:t xml:space="preserve"> </w:t>
        </w:r>
        <w:r w:rsidRPr="00EB0160">
          <w:rPr>
            <w:rFonts w:eastAsia="Times New Roman"/>
            <w:lang w:eastAsia="zh-CN"/>
          </w:rPr>
          <w:t>on which</w:t>
        </w:r>
        <w:r w:rsidRPr="00EB0160">
          <w:rPr>
            <w:rFonts w:eastAsia="Times New Roman"/>
          </w:rPr>
          <w:t xml:space="preserve"> UE is configured to report SSB based measurements when neither PCC nor PSCC is in the same band; or</w:t>
        </w:r>
      </w:ins>
    </w:p>
    <w:p w14:paraId="25D2B401" w14:textId="77777777" w:rsidR="0075312E" w:rsidRPr="00EB0160" w:rsidRDefault="0075312E" w:rsidP="0075312E">
      <w:pPr>
        <w:overflowPunct w:val="0"/>
        <w:autoSpaceDE w:val="0"/>
        <w:autoSpaceDN w:val="0"/>
        <w:adjustRightInd w:val="0"/>
        <w:ind w:left="852" w:hanging="284"/>
        <w:textAlignment w:val="baseline"/>
        <w:rPr>
          <w:ins w:id="95" w:author="CR5761" w:date="2025-09-18T13:08:00Z"/>
          <w:rFonts w:eastAsia="Times New Roman"/>
        </w:rPr>
      </w:pPr>
      <w:ins w:id="96" w:author="CR5761" w:date="2025-09-18T13:08:00Z">
        <w:r w:rsidRPr="00EB0160">
          <w:rPr>
            <w:rFonts w:eastAsia="Times New Roman"/>
          </w:rPr>
          <w:t>-</w:t>
        </w:r>
        <w:r w:rsidRPr="00EB0160">
          <w:rPr>
            <w:rFonts w:eastAsia="Times New Roman"/>
          </w:rPr>
          <w:tab/>
          <w:t>an SCC, indicated by network via</w:t>
        </w:r>
        <w:r w:rsidRPr="00EB0160">
          <w:rPr>
            <w:rFonts w:eastAsia="Times New Roman"/>
            <w:i/>
            <w:iCs/>
          </w:rPr>
          <w:t xml:space="preserve"> </w:t>
        </w:r>
      </w:ins>
      <w:ins w:id="97" w:author="Ming Li L" w:date="2025-10-23T08:36:00Z" w16du:dateUtc="2025-10-23T06:36:00Z">
        <w:r>
          <w:rPr>
            <w:rFonts w:hint="eastAsia"/>
            <w:i/>
            <w:iCs/>
          </w:rPr>
          <w:t>cssf-MeasMO-List</w:t>
        </w:r>
      </w:ins>
      <w:ins w:id="98" w:author="CR5761" w:date="2025-09-18T13:08:00Z">
        <w:del w:id="99" w:author="Ming Li L" w:date="2025-10-23T08:36:00Z" w16du:dateUtc="2025-10-23T06:36:00Z">
          <w:r w:rsidRPr="00EB0160" w:rsidDel="0045369A">
            <w:rPr>
              <w:rFonts w:eastAsia="Times New Roman"/>
              <w:i/>
              <w:iCs/>
            </w:rPr>
            <w:delText>enable one serving carrier measurement in a band</w:delText>
          </w:r>
        </w:del>
        <w:r w:rsidRPr="00EB0160">
          <w:rPr>
            <w:rFonts w:eastAsia="Times New Roman"/>
            <w:lang w:eastAsia="zh-CN"/>
          </w:rPr>
          <w:t xml:space="preserve">, if </w:t>
        </w:r>
        <w:r w:rsidRPr="00EB0160">
          <w:rPr>
            <w:rFonts w:eastAsia="Times New Roman" w:hint="eastAsia"/>
            <w:lang w:eastAsia="zh-CN"/>
          </w:rPr>
          <w:t>such</w:t>
        </w:r>
        <w:r w:rsidRPr="00EB0160">
          <w:rPr>
            <w:rFonts w:eastAsia="Times New Roman"/>
            <w:lang w:eastAsia="zh-CN"/>
          </w:rPr>
          <w:t xml:space="preserve"> </w:t>
        </w:r>
        <w:r w:rsidRPr="00EB0160">
          <w:rPr>
            <w:rFonts w:eastAsia="Times New Roman" w:hint="eastAsia"/>
            <w:lang w:eastAsia="zh-CN"/>
          </w:rPr>
          <w:t>SCC</w:t>
        </w:r>
        <w:r w:rsidRPr="00EB0160">
          <w:rPr>
            <w:rFonts w:eastAsia="Times New Roman"/>
            <w:lang w:eastAsia="zh-CN"/>
          </w:rPr>
          <w:t xml:space="preserve"> </w:t>
        </w:r>
        <w:r w:rsidRPr="00EB0160">
          <w:rPr>
            <w:rFonts w:eastAsia="Times New Roman" w:hint="eastAsia"/>
            <w:lang w:eastAsia="zh-CN"/>
          </w:rPr>
          <w:t>is one</w:t>
        </w:r>
        <w:r w:rsidRPr="00EB0160">
          <w:rPr>
            <w:rFonts w:eastAsia="Times New Roman"/>
          </w:rPr>
          <w:t xml:space="preserve"> </w:t>
        </w:r>
        <w:r w:rsidRPr="00EB0160">
          <w:rPr>
            <w:rFonts w:eastAsia="Times New Roman" w:hint="eastAsia"/>
            <w:lang w:eastAsia="zh-CN"/>
          </w:rPr>
          <w:t>of</w:t>
        </w:r>
        <w:r w:rsidRPr="00EB0160">
          <w:rPr>
            <w:rFonts w:eastAsia="Times New Roman"/>
          </w:rPr>
          <w:t xml:space="preserve"> </w:t>
        </w:r>
        <w:r w:rsidRPr="00EB0160">
          <w:rPr>
            <w:rFonts w:eastAsia="Times New Roman" w:hint="eastAsia"/>
            <w:lang w:eastAsia="zh-CN"/>
          </w:rPr>
          <w:t>the</w:t>
        </w:r>
        <w:r w:rsidRPr="00EB0160">
          <w:rPr>
            <w:rFonts w:eastAsia="Times New Roman"/>
          </w:rPr>
          <w:t xml:space="preserve"> SCC</w:t>
        </w:r>
        <w:r w:rsidRPr="00EB0160">
          <w:rPr>
            <w:rFonts w:eastAsia="Times New Roman" w:hint="eastAsia"/>
            <w:lang w:eastAsia="zh-CN"/>
          </w:rPr>
          <w:t>s</w:t>
        </w:r>
        <w:r w:rsidRPr="00EB0160">
          <w:rPr>
            <w:rFonts w:eastAsia="Times New Roman"/>
            <w:lang w:eastAsia="zh-CN"/>
          </w:rPr>
          <w:t xml:space="preserve"> </w:t>
        </w:r>
        <w:r w:rsidRPr="00EB0160">
          <w:rPr>
            <w:rFonts w:eastAsia="Times New Roman"/>
          </w:rPr>
          <w:t>on which UE is configured to report SSB based measurements when neither PCC nor PSCC is in the same band</w:t>
        </w:r>
        <w:r w:rsidRPr="00EB0160">
          <w:rPr>
            <w:rFonts w:eastAsia="Times New Roman"/>
            <w:lang w:eastAsia="zh-CN"/>
          </w:rPr>
          <w:t xml:space="preserve">; </w:t>
        </w:r>
      </w:ins>
    </w:p>
    <w:p w14:paraId="1F505F1C" w14:textId="77777777" w:rsidR="0075312E" w:rsidRPr="00EB0160" w:rsidRDefault="0075312E" w:rsidP="0075312E">
      <w:pPr>
        <w:overflowPunct w:val="0"/>
        <w:autoSpaceDE w:val="0"/>
        <w:autoSpaceDN w:val="0"/>
        <w:adjustRightInd w:val="0"/>
        <w:ind w:left="852" w:hanging="284"/>
        <w:textAlignment w:val="baseline"/>
        <w:rPr>
          <w:ins w:id="100" w:author="CR5761" w:date="2025-09-18T13:08:00Z"/>
          <w:rFonts w:eastAsia="Times New Roman"/>
        </w:rPr>
      </w:pPr>
      <w:ins w:id="101" w:author="CR5761" w:date="2025-09-18T13:08:00Z">
        <w:r w:rsidRPr="00EB0160">
          <w:rPr>
            <w:rFonts w:eastAsia="Times New Roman"/>
          </w:rPr>
          <w:t>-</w:t>
        </w:r>
        <w:r w:rsidRPr="00EB0160">
          <w:rPr>
            <w:rFonts w:eastAsia="Times New Roman"/>
          </w:rPr>
          <w:tab/>
          <w:t>otherwise</w:t>
        </w:r>
      </w:ins>
    </w:p>
    <w:p w14:paraId="695D795B" w14:textId="77777777" w:rsidR="0075312E" w:rsidRPr="00EB0160" w:rsidRDefault="0075312E" w:rsidP="0075312E">
      <w:pPr>
        <w:overflowPunct w:val="0"/>
        <w:autoSpaceDE w:val="0"/>
        <w:autoSpaceDN w:val="0"/>
        <w:adjustRightInd w:val="0"/>
        <w:ind w:leftChars="484" w:left="1252" w:hanging="284"/>
        <w:textAlignment w:val="baseline"/>
        <w:rPr>
          <w:ins w:id="102" w:author="CR5761" w:date="2025-09-18T13:08:00Z"/>
          <w:rFonts w:eastAsia="Times New Roman"/>
        </w:rPr>
      </w:pPr>
      <w:ins w:id="103" w:author="CR5761" w:date="2025-09-18T13:08:00Z">
        <w:r w:rsidRPr="00EB0160">
          <w:rPr>
            <w:rFonts w:eastAsia="Times New Roman"/>
          </w:rPr>
          <w:t>-</w:t>
        </w:r>
        <w:r w:rsidRPr="00EB0160">
          <w:rPr>
            <w:rFonts w:eastAsia="Times New Roman"/>
          </w:rPr>
          <w:tab/>
        </w:r>
      </w:ins>
      <w:ins w:id="104" w:author="Nokia_116bis" w:date="2025-09-26T16:55:00Z" w16du:dateUtc="2025-09-26T08:55:00Z">
        <w:r w:rsidRPr="00576BEA">
          <w:t>One of the SCCs on which UE is configured to report SSB based measurements when neither PCC nor PSCC is in the same band, so that the selected SCC shall be an SCC where the UE is configured with SS-RSRP measurement reporting if such SCC exists,</w:t>
        </w:r>
        <w:r>
          <w:rPr>
            <w:rFonts w:hint="eastAsia"/>
            <w:lang w:eastAsia="zh-CN"/>
          </w:rPr>
          <w:t xml:space="preserve"> </w:t>
        </w:r>
      </w:ins>
      <w:ins w:id="105" w:author="Nokia_116bis" w:date="2025-09-26T16:56:00Z" w16du:dateUtc="2025-09-26T08:56:00Z">
        <w:r>
          <w:rPr>
            <w:rFonts w:hint="eastAsia"/>
            <w:lang w:eastAsia="zh-CN"/>
          </w:rPr>
          <w:t xml:space="preserve">otherwise </w:t>
        </w:r>
      </w:ins>
      <w:ins w:id="106" w:author="CR5761" w:date="2025-09-18T13:08:00Z">
        <w:r w:rsidRPr="00EB0160">
          <w:rPr>
            <w:rFonts w:eastAsia="Times New Roman"/>
          </w:rPr>
          <w:t>one SCC determined by UE implementation.</w:t>
        </w:r>
      </w:ins>
    </w:p>
    <w:p w14:paraId="42057D23" w14:textId="77777777" w:rsidR="0075312E" w:rsidRPr="00EB0160" w:rsidRDefault="0075312E" w:rsidP="0075312E">
      <w:pPr>
        <w:overflowPunct w:val="0"/>
        <w:autoSpaceDE w:val="0"/>
        <w:autoSpaceDN w:val="0"/>
        <w:adjustRightInd w:val="0"/>
        <w:textAlignment w:val="baseline"/>
        <w:rPr>
          <w:ins w:id="107" w:author="CR5761" w:date="2025-09-18T13:08:00Z"/>
          <w:rFonts w:eastAsia="Times New Roman"/>
        </w:rPr>
      </w:pPr>
      <w:ins w:id="108" w:author="CR5761" w:date="2025-09-18T13:08:00Z">
        <w:r w:rsidRPr="00EB0160">
          <w:rPr>
            <w:rFonts w:eastAsia="Times New Roman"/>
          </w:rPr>
          <w:t>UE is not required to perform SS-RSRP, SS-RSRQ, and SS-SINR measurements on both serving and neighbour cell for each of the other intra-frequency layer(s) in the same band.</w:t>
        </w:r>
      </w:ins>
    </w:p>
    <w:p w14:paraId="470DD40F" w14:textId="77777777" w:rsidR="0075312E" w:rsidRPr="00EB0160" w:rsidRDefault="0075312E" w:rsidP="0075312E">
      <w:pPr>
        <w:overflowPunct w:val="0"/>
        <w:autoSpaceDE w:val="0"/>
        <w:autoSpaceDN w:val="0"/>
        <w:adjustRightInd w:val="0"/>
        <w:jc w:val="both"/>
        <w:textAlignment w:val="baseline"/>
        <w:rPr>
          <w:ins w:id="109" w:author="CR5761" w:date="2025-09-18T13:08:00Z"/>
          <w:rFonts w:eastAsia="Times New Roman"/>
        </w:rPr>
      </w:pPr>
      <w:ins w:id="110" w:author="CR5761" w:date="2025-09-18T13:08:00Z">
        <w:r w:rsidRPr="00EB0160">
          <w:rPr>
            <w:rFonts w:eastAsia="Times New Roman"/>
          </w:rPr>
          <w:t xml:space="preserve">For UE </w:t>
        </w:r>
        <w:r w:rsidRPr="00EB0160">
          <w:rPr>
            <w:rFonts w:eastAsia="Times New Roman"/>
            <w:lang w:eastAsia="zh-CN"/>
          </w:rPr>
          <w:t xml:space="preserve">not </w:t>
        </w:r>
        <w:r w:rsidRPr="00EB0160">
          <w:rPr>
            <w:rFonts w:eastAsia="Times New Roman"/>
          </w:rPr>
          <w:t xml:space="preserve">supporting </w:t>
        </w:r>
        <w:r w:rsidRPr="00EB0160">
          <w:rPr>
            <w:rFonts w:eastAsia="Times New Roman"/>
            <w:i/>
            <w:iCs/>
          </w:rPr>
          <w:t xml:space="preserve">CSSF enhancement for one </w:t>
        </w:r>
        <w:r w:rsidRPr="00EB0160">
          <w:rPr>
            <w:rFonts w:eastAsia="Times New Roman"/>
            <w:i/>
            <w:iCs/>
            <w:lang w:eastAsia="zh-CN"/>
          </w:rPr>
          <w:t>serving CC</w:t>
        </w:r>
        <w:r w:rsidRPr="00EB0160">
          <w:rPr>
            <w:rFonts w:eastAsia="Times New Roman"/>
            <w:i/>
            <w:iCs/>
          </w:rPr>
          <w:t xml:space="preserve"> measurement per-band</w:t>
        </w:r>
        <w:r w:rsidRPr="00EB0160">
          <w:rPr>
            <w:rFonts w:eastAsia="Times New Roman"/>
          </w:rPr>
          <w:t>,</w:t>
        </w:r>
        <w:r w:rsidRPr="00EB0160">
          <w:rPr>
            <w:rFonts w:eastAsia="Times New Roman"/>
            <w:lang w:eastAsia="zh-CN"/>
          </w:rPr>
          <w:t xml:space="preserve"> or UE supporting </w:t>
        </w:r>
        <w:r w:rsidRPr="00EB0160">
          <w:rPr>
            <w:rFonts w:eastAsia="Times New Roman"/>
            <w:i/>
            <w:iCs/>
          </w:rPr>
          <w:t xml:space="preserve">CSSF enhancement for one </w:t>
        </w:r>
        <w:r w:rsidRPr="00EB0160">
          <w:rPr>
            <w:rFonts w:eastAsia="Times New Roman"/>
            <w:i/>
            <w:iCs/>
            <w:lang w:eastAsia="zh-CN"/>
          </w:rPr>
          <w:t>serving CC</w:t>
        </w:r>
        <w:r w:rsidRPr="00EB0160">
          <w:rPr>
            <w:rFonts w:eastAsia="Times New Roman"/>
            <w:i/>
            <w:iCs/>
          </w:rPr>
          <w:t xml:space="preserve"> measurement per-band</w:t>
        </w:r>
        <w:r w:rsidRPr="00EB0160">
          <w:rPr>
            <w:rFonts w:eastAsia="Times New Roman"/>
          </w:rPr>
          <w:t xml:space="preserve"> but</w:t>
        </w:r>
        <w:r w:rsidRPr="00EB0160">
          <w:rPr>
            <w:rFonts w:eastAsia="Times New Roman"/>
            <w:lang w:eastAsia="zh-CN"/>
          </w:rPr>
          <w:t xml:space="preserve"> does not receive network indication</w:t>
        </w:r>
        <w:r w:rsidRPr="00EB0160">
          <w:rPr>
            <w:rFonts w:eastAsia="Times New Roman"/>
          </w:rPr>
          <w:t xml:space="preserve"> via</w:t>
        </w:r>
        <w:r w:rsidRPr="00EB0160">
          <w:rPr>
            <w:rFonts w:eastAsia="Times New Roman"/>
            <w:i/>
            <w:iCs/>
          </w:rPr>
          <w:t xml:space="preserve"> enable one serving carrier measurement in a band</w:t>
        </w:r>
        <w:r w:rsidRPr="00EB0160">
          <w:rPr>
            <w:rFonts w:eastAsia="Times New Roman"/>
            <w:lang w:eastAsia="zh-CN"/>
          </w:rPr>
          <w:t xml:space="preserve"> </w:t>
        </w:r>
        <w:r w:rsidRPr="00EB0160">
          <w:rPr>
            <w:rFonts w:eastAsia="Times New Roman"/>
          </w:rPr>
          <w:t>to enable one serving carrier measurement for each FR2 band,</w:t>
        </w:r>
      </w:ins>
    </w:p>
    <w:p w14:paraId="788D2381" w14:textId="77777777" w:rsidR="0075312E" w:rsidRPr="00EB0160" w:rsidRDefault="0075312E" w:rsidP="0075312E">
      <w:pPr>
        <w:overflowPunct w:val="0"/>
        <w:autoSpaceDE w:val="0"/>
        <w:autoSpaceDN w:val="0"/>
        <w:adjustRightInd w:val="0"/>
        <w:textAlignment w:val="baseline"/>
        <w:rPr>
          <w:rFonts w:eastAsia="Times New Roman"/>
        </w:rPr>
      </w:pPr>
      <w:r w:rsidRPr="00EB0160">
        <w:rPr>
          <w:rFonts w:eastAsia="Times New Roman"/>
        </w:rPr>
        <w:t xml:space="preserve">For one single intra-frequency layer in a band, during each layer 1 measurement period, the UE shall be capable of performing </w:t>
      </w:r>
      <w:r w:rsidRPr="00EB0160">
        <w:rPr>
          <w:rFonts w:eastAsia="Times New Roman" w:cs="v4.2.0"/>
        </w:rPr>
        <w:t xml:space="preserve">SS-RSRP, SS-RSRQ, and SS-SINR measurements for </w:t>
      </w:r>
      <w:r w:rsidRPr="00EB0160">
        <w:rPr>
          <w:rFonts w:eastAsia="Times New Roman"/>
        </w:rPr>
        <w:t>at least:</w:t>
      </w:r>
    </w:p>
    <w:p w14:paraId="599806D2" w14:textId="77777777" w:rsidR="0075312E" w:rsidRPr="00EB0160" w:rsidRDefault="0075312E" w:rsidP="0075312E">
      <w:pPr>
        <w:overflowPunct w:val="0"/>
        <w:autoSpaceDE w:val="0"/>
        <w:autoSpaceDN w:val="0"/>
        <w:adjustRightInd w:val="0"/>
        <w:ind w:left="568" w:hanging="284"/>
        <w:textAlignment w:val="baseline"/>
        <w:rPr>
          <w:rFonts w:eastAsia="Times New Roman"/>
        </w:rPr>
      </w:pPr>
      <w:r w:rsidRPr="00EB0160">
        <w:rPr>
          <w:rFonts w:eastAsia="Times New Roman"/>
        </w:rPr>
        <w:t>-</w:t>
      </w:r>
      <w:r w:rsidRPr="00EB0160">
        <w:rPr>
          <w:rFonts w:eastAsia="Times New Roman"/>
        </w:rPr>
        <w:tab/>
        <w:t>6 identified cells, and</w:t>
      </w:r>
    </w:p>
    <w:p w14:paraId="384A82FA" w14:textId="77777777" w:rsidR="0075312E" w:rsidRPr="00EB0160" w:rsidRDefault="0075312E" w:rsidP="0075312E">
      <w:pPr>
        <w:overflowPunct w:val="0"/>
        <w:autoSpaceDE w:val="0"/>
        <w:autoSpaceDN w:val="0"/>
        <w:adjustRightInd w:val="0"/>
        <w:ind w:left="568" w:hanging="284"/>
        <w:textAlignment w:val="baseline"/>
        <w:rPr>
          <w:rFonts w:eastAsia="Times New Roman"/>
        </w:rPr>
      </w:pPr>
      <w:r w:rsidRPr="00EB0160">
        <w:rPr>
          <w:rFonts w:eastAsia="Times New Roman"/>
        </w:rPr>
        <w:t>-</w:t>
      </w:r>
      <w:r w:rsidRPr="00EB0160">
        <w:rPr>
          <w:rFonts w:eastAsia="Times New Roman"/>
        </w:rPr>
        <w:tab/>
        <w:t>24 SSBs with different SSB index and/or PCI,</w:t>
      </w:r>
    </w:p>
    <w:p w14:paraId="1D8F7EC0" w14:textId="77777777" w:rsidR="0075312E" w:rsidRPr="00EB0160" w:rsidRDefault="0075312E" w:rsidP="0075312E">
      <w:pPr>
        <w:overflowPunct w:val="0"/>
        <w:autoSpaceDE w:val="0"/>
        <w:autoSpaceDN w:val="0"/>
        <w:adjustRightInd w:val="0"/>
        <w:textAlignment w:val="baseline"/>
        <w:rPr>
          <w:rFonts w:eastAsia="Times New Roman"/>
        </w:rPr>
      </w:pPr>
      <w:r w:rsidRPr="00EB0160">
        <w:rPr>
          <w:rFonts w:eastAsia="Times New Roman"/>
        </w:rPr>
        <w:t>where this single intra-frequency layer shall be:</w:t>
      </w:r>
    </w:p>
    <w:p w14:paraId="24FE3BA2" w14:textId="77777777" w:rsidR="0075312E" w:rsidRPr="00EB0160" w:rsidRDefault="0075312E" w:rsidP="0075312E">
      <w:pPr>
        <w:overflowPunct w:val="0"/>
        <w:autoSpaceDE w:val="0"/>
        <w:autoSpaceDN w:val="0"/>
        <w:adjustRightInd w:val="0"/>
        <w:ind w:left="568" w:hanging="284"/>
        <w:textAlignment w:val="baseline"/>
        <w:rPr>
          <w:rFonts w:eastAsia="Times New Roman"/>
          <w:lang w:eastAsia="zh-CN"/>
        </w:rPr>
      </w:pPr>
      <w:r w:rsidRPr="00EB0160">
        <w:rPr>
          <w:rFonts w:eastAsia="Times New Roman"/>
        </w:rPr>
        <w:t>-</w:t>
      </w:r>
      <w:r w:rsidRPr="00EB0160">
        <w:rPr>
          <w:rFonts w:eastAsia="Times New Roman"/>
        </w:rPr>
        <w:tab/>
        <w:t>PCC</w:t>
      </w:r>
      <w:r w:rsidRPr="00EB0160">
        <w:rPr>
          <w:rFonts w:eastAsia="Times New Roman"/>
          <w:lang w:eastAsia="zh-CN"/>
        </w:rPr>
        <w:t xml:space="preserve"> when UE is configured with SA NR operation mode with PCC in the band; or</w:t>
      </w:r>
    </w:p>
    <w:p w14:paraId="48426BF3" w14:textId="77777777" w:rsidR="0075312E" w:rsidRPr="00EB0160" w:rsidRDefault="0075312E" w:rsidP="0075312E">
      <w:pPr>
        <w:overflowPunct w:val="0"/>
        <w:autoSpaceDE w:val="0"/>
        <w:autoSpaceDN w:val="0"/>
        <w:adjustRightInd w:val="0"/>
        <w:ind w:left="568" w:hanging="284"/>
        <w:textAlignment w:val="baseline"/>
        <w:rPr>
          <w:rFonts w:eastAsia="Times New Roman"/>
          <w:lang w:eastAsia="zh-CN"/>
        </w:rPr>
      </w:pPr>
      <w:r w:rsidRPr="00EB0160">
        <w:rPr>
          <w:rFonts w:eastAsia="Times New Roman"/>
        </w:rPr>
        <w:t>-</w:t>
      </w:r>
      <w:r w:rsidRPr="00EB0160">
        <w:rPr>
          <w:rFonts w:eastAsia="Times New Roman"/>
        </w:rPr>
        <w:tab/>
        <w:t>PSCC</w:t>
      </w:r>
      <w:r w:rsidRPr="00EB0160">
        <w:rPr>
          <w:rFonts w:eastAsia="Times New Roman"/>
          <w:lang w:eastAsia="zh-CN"/>
        </w:rPr>
        <w:t xml:space="preserve"> when UE is configured with EN-DC with PSCC in the band; or</w:t>
      </w:r>
    </w:p>
    <w:p w14:paraId="373428A9" w14:textId="77777777" w:rsidR="0075312E" w:rsidRPr="00EB0160" w:rsidRDefault="0075312E" w:rsidP="0075312E">
      <w:pPr>
        <w:overflowPunct w:val="0"/>
        <w:autoSpaceDE w:val="0"/>
        <w:autoSpaceDN w:val="0"/>
        <w:adjustRightInd w:val="0"/>
        <w:ind w:left="568" w:hanging="284"/>
        <w:textAlignment w:val="baseline"/>
        <w:rPr>
          <w:rFonts w:eastAsia="Times New Roman"/>
          <w:lang w:eastAsia="zh-CN"/>
        </w:rPr>
      </w:pPr>
      <w:r w:rsidRPr="00EB0160">
        <w:rPr>
          <w:rFonts w:eastAsia="Times New Roman"/>
        </w:rPr>
        <w:t>-</w:t>
      </w:r>
      <w:r w:rsidRPr="00EB0160">
        <w:rPr>
          <w:rFonts w:eastAsia="Times New Roman"/>
        </w:rPr>
        <w:tab/>
        <w:t>PSCC</w:t>
      </w:r>
      <w:r w:rsidRPr="00EB0160">
        <w:rPr>
          <w:rFonts w:eastAsia="Times New Roman"/>
          <w:lang w:eastAsia="zh-CN"/>
        </w:rPr>
        <w:t xml:space="preserve"> when UE is configured with NR-DC with PSCC in the band; or</w:t>
      </w:r>
    </w:p>
    <w:p w14:paraId="6708BE00" w14:textId="77777777" w:rsidR="0075312E" w:rsidRPr="00EB0160" w:rsidRDefault="0075312E" w:rsidP="0075312E">
      <w:pPr>
        <w:overflowPunct w:val="0"/>
        <w:autoSpaceDE w:val="0"/>
        <w:autoSpaceDN w:val="0"/>
        <w:adjustRightInd w:val="0"/>
        <w:ind w:left="568" w:hanging="284"/>
        <w:textAlignment w:val="baseline"/>
        <w:rPr>
          <w:rFonts w:eastAsia="Times New Roman"/>
        </w:rPr>
      </w:pPr>
      <w:r w:rsidRPr="00EB0160">
        <w:rPr>
          <w:rFonts w:eastAsia="Times New Roman"/>
        </w:rPr>
        <w:lastRenderedPageBreak/>
        <w:t>-</w:t>
      </w:r>
      <w:r w:rsidRPr="00EB0160">
        <w:rPr>
          <w:rFonts w:eastAsia="Times New Roman"/>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556DE156" w14:textId="77777777" w:rsidR="0075312E" w:rsidRPr="00EB0160" w:rsidRDefault="0075312E" w:rsidP="0075312E">
      <w:pPr>
        <w:overflowPunct w:val="0"/>
        <w:autoSpaceDE w:val="0"/>
        <w:autoSpaceDN w:val="0"/>
        <w:adjustRightInd w:val="0"/>
        <w:textAlignment w:val="baseline"/>
        <w:rPr>
          <w:rFonts w:eastAsia="Times New Roman"/>
        </w:rPr>
      </w:pPr>
      <w:r w:rsidRPr="00EB0160">
        <w:rPr>
          <w:rFonts w:eastAsia="Times New Roman"/>
        </w:rPr>
        <w:t xml:space="preserve">The UE shall also be capable of performing </w:t>
      </w:r>
      <w:r w:rsidRPr="00EB0160">
        <w:rPr>
          <w:rFonts w:eastAsia="Times New Roman" w:cs="v4.2.0"/>
        </w:rPr>
        <w:t>SS-RSRP, SS-RSRQ, and SS-SINR measurements</w:t>
      </w:r>
      <w:r w:rsidRPr="00EB0160">
        <w:rPr>
          <w:rFonts w:eastAsia="Times New Roman"/>
        </w:rPr>
        <w:t xml:space="preserve"> for at least 2 SSBs on serving cell for each of the other intra-frequency layer(s) in the same band.</w:t>
      </w:r>
    </w:p>
    <w:p w14:paraId="734BCA63" w14:textId="77777777" w:rsidR="00852677" w:rsidRDefault="00852677" w:rsidP="00852677">
      <w:pPr>
        <w:pStyle w:val="CRSeparator"/>
        <w:rPr>
          <w:lang w:eastAsia="zh-CN"/>
        </w:rPr>
      </w:pPr>
      <w:r w:rsidRPr="00CE4669">
        <w:t>==============Next change==============</w:t>
      </w:r>
    </w:p>
    <w:p w14:paraId="7BA67004" w14:textId="77777777" w:rsidR="00FD1E7B" w:rsidRPr="00B34784" w:rsidRDefault="00FD1E7B" w:rsidP="00FD1E7B">
      <w:pPr>
        <w:pStyle w:val="Heading4"/>
      </w:pPr>
      <w:r w:rsidRPr="00B34784">
        <w:t>9.2.5.1</w:t>
      </w:r>
      <w:r w:rsidRPr="00B34784">
        <w:tab/>
      </w:r>
      <w:r>
        <w:t>Intra</w:t>
      </w:r>
      <w:r>
        <w:rPr>
          <w:rFonts w:hint="eastAsia"/>
          <w:lang w:val="en-US" w:eastAsia="zh-CN"/>
        </w:rPr>
        <w:t>-</w:t>
      </w:r>
      <w:r>
        <w:t>frequency cell identification</w:t>
      </w:r>
    </w:p>
    <w:p w14:paraId="3B243E91" w14:textId="77777777" w:rsidR="00FD1E7B" w:rsidRPr="00E16287" w:rsidRDefault="00FD1E7B" w:rsidP="00FD1E7B">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788116EA" w14:textId="77777777" w:rsidR="00FD1E7B" w:rsidRDefault="00FD1E7B" w:rsidP="00FD1E7B">
      <w:pPr>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rPr>
        <w:t>SSB_measurement_period_intra</w:t>
      </w:r>
      <w:r>
        <w:rPr>
          <w:lang w:eastAsia="en-GB"/>
        </w:rPr>
        <w:t xml:space="preserve"> +</w:t>
      </w:r>
      <w:r>
        <w:rPr>
          <w:rFonts w:hint="eastAsia"/>
          <w:lang w:eastAsia="zh-CN"/>
        </w:rPr>
        <w:t xml:space="preserve"> </w:t>
      </w:r>
      <w:r w:rsidRPr="0096425C">
        <w:t>T</w:t>
      </w:r>
      <w:r w:rsidRPr="0096425C">
        <w:rPr>
          <w:vertAlign w:val="subscript"/>
        </w:rPr>
        <w:t>SSB_processing</w:t>
      </w:r>
      <w:r>
        <w:rPr>
          <w:lang w:eastAsia="en-GB"/>
        </w:rPr>
        <w:t>) ms</w:t>
      </w:r>
    </w:p>
    <w:p w14:paraId="0B5911D6" w14:textId="77777777" w:rsidR="00FD1E7B" w:rsidRDefault="00FD1E7B" w:rsidP="00FD1E7B">
      <w:pPr>
        <w:jc w:val="center"/>
        <w:rPr>
          <w:lang w:eastAsia="zh-CN"/>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del w:id="111" w:author="LGE" w:date="2025-10-28T16:09:00Z" w16du:dateUtc="2025-10-28T07:09:00Z">
        <w:r w:rsidDel="006652A5">
          <w:rPr>
            <w:lang w:eastAsia="en-GB"/>
          </w:rPr>
          <w:delText xml:space="preserve"> +</w:delText>
        </w:r>
        <w:r w:rsidDel="006652A5">
          <w:rPr>
            <w:rFonts w:hint="eastAsia"/>
            <w:lang w:eastAsia="zh-CN"/>
          </w:rPr>
          <w:delText xml:space="preserve"> </w:delText>
        </w:r>
        <w:r w:rsidRPr="0096425C" w:rsidDel="006652A5">
          <w:delText>T</w:delText>
        </w:r>
        <w:r w:rsidRPr="0096425C" w:rsidDel="006652A5">
          <w:rPr>
            <w:vertAlign w:val="subscript"/>
          </w:rPr>
          <w:delText>SSB_processing</w:delText>
        </w:r>
      </w:del>
      <w:r>
        <w:rPr>
          <w:lang w:eastAsia="en-GB"/>
        </w:rPr>
        <w:t>) ms</w:t>
      </w:r>
    </w:p>
    <w:p w14:paraId="5705DA4E" w14:textId="77777777" w:rsidR="002C07B8" w:rsidRPr="00F327CC" w:rsidRDefault="002C07B8" w:rsidP="002C07B8">
      <w:r w:rsidRPr="00F327CC">
        <w:t>Where:</w:t>
      </w:r>
    </w:p>
    <w:p w14:paraId="1694D2A8" w14:textId="77777777" w:rsidR="002C07B8" w:rsidRPr="00F327CC" w:rsidRDefault="002C07B8" w:rsidP="002C07B8">
      <w:pPr>
        <w:ind w:left="568" w:hanging="284"/>
      </w:pPr>
      <w:r w:rsidRPr="00F327CC">
        <w:tab/>
        <w:t>T</w:t>
      </w:r>
      <w:r w:rsidRPr="00F327CC">
        <w:rPr>
          <w:vertAlign w:val="subscript"/>
        </w:rPr>
        <w:t>PSS/SSS_sync_intra</w:t>
      </w:r>
      <w:r w:rsidRPr="00F327CC">
        <w:t xml:space="preserve">: it is the time period used in PSS/SSS detection </w:t>
      </w:r>
    </w:p>
    <w:p w14:paraId="66623538" w14:textId="77777777" w:rsidR="002C07B8" w:rsidRPr="00F327CC" w:rsidRDefault="002C07B8" w:rsidP="002C07B8">
      <w:pPr>
        <w:ind w:left="851" w:hanging="284"/>
        <w:rPr>
          <w:rFonts w:eastAsia="PMingLiU"/>
          <w:lang w:val="en-US" w:eastAsia="zh-TW"/>
        </w:rPr>
      </w:pPr>
      <w:r w:rsidRPr="00F327CC">
        <w:t>-</w:t>
      </w:r>
      <w:r w:rsidRPr="00F327CC">
        <w:tab/>
        <w:t xml:space="preserve">For UE supporting power class 6 with </w:t>
      </w:r>
      <w:r w:rsidRPr="00F327CC">
        <w:rPr>
          <w:i/>
          <w:iCs/>
        </w:rPr>
        <w:t>highSpeedMeasFlagFR2-r17</w:t>
      </w:r>
      <w:r w:rsidRPr="00F327CC">
        <w:t xml:space="preserve"> configured</w:t>
      </w:r>
      <w:r w:rsidRPr="00F327CC">
        <w:rPr>
          <w:rFonts w:eastAsia="PMingLiU"/>
          <w:lang w:eastAsia="zh-TW"/>
        </w:rPr>
        <w:t xml:space="preserve">, if SMTC ≤ 40ms, </w:t>
      </w:r>
      <w:r w:rsidRPr="00F327CC">
        <w:t>T</w:t>
      </w:r>
      <w:r w:rsidRPr="00F327CC">
        <w:rPr>
          <w:vertAlign w:val="subscript"/>
        </w:rPr>
        <w:t>PSS/SSS_sync_intra</w:t>
      </w:r>
      <w:r w:rsidRPr="00F327CC">
        <w:rPr>
          <w:rFonts w:eastAsia="PMingLiU"/>
          <w:lang w:eastAsia="zh-TW"/>
        </w:rPr>
        <w:t xml:space="preserve"> is given in table 9.2.5.1-11; otherwise, </w:t>
      </w:r>
      <w:r w:rsidRPr="00F327CC">
        <w:t>T</w:t>
      </w:r>
      <w:r w:rsidRPr="00F327CC">
        <w:rPr>
          <w:vertAlign w:val="subscript"/>
        </w:rPr>
        <w:t>PSS/SSS_sync_intra</w:t>
      </w:r>
      <w:r w:rsidRPr="00F327CC">
        <w:rPr>
          <w:rFonts w:eastAsia="PMingLiU"/>
          <w:lang w:eastAsia="zh-TW"/>
        </w:rPr>
        <w:t xml:space="preserve"> is given in table 9.2.5.1-2.</w:t>
      </w:r>
    </w:p>
    <w:p w14:paraId="60A09C67" w14:textId="77777777" w:rsidR="002C07B8" w:rsidRPr="00F327CC" w:rsidRDefault="002C07B8" w:rsidP="002C07B8">
      <w:pPr>
        <w:ind w:left="851" w:hanging="284"/>
        <w:rPr>
          <w:rFonts w:eastAsia="PMingLiU"/>
          <w:lang w:val="en-US" w:eastAsia="zh-TW"/>
        </w:rPr>
      </w:pPr>
      <w:r w:rsidRPr="00F327CC">
        <w:t>-</w:t>
      </w:r>
      <w:r w:rsidRPr="00F327CC">
        <w:tab/>
        <w:t xml:space="preserve">For UE indicating </w:t>
      </w:r>
      <w:r w:rsidRPr="00F327CC">
        <w:rPr>
          <w:i/>
          <w:iCs/>
        </w:rPr>
        <w:t xml:space="preserve">no-gap-no-interruption </w:t>
      </w:r>
      <w:r w:rsidRPr="00F327CC">
        <w:rPr>
          <w:lang w:eastAsia="zh-CN"/>
        </w:rPr>
        <w:t xml:space="preserve">via </w:t>
      </w:r>
      <w:r w:rsidRPr="00F327CC">
        <w:rPr>
          <w:i/>
          <w:iCs/>
          <w:lang w:eastAsia="zh-CN"/>
        </w:rPr>
        <w:t>NeedForInterruptionInfoNR-r18</w:t>
      </w:r>
      <w:r w:rsidRPr="00F327CC">
        <w:t>, T</w:t>
      </w:r>
      <w:r w:rsidRPr="00F327CC">
        <w:rPr>
          <w:vertAlign w:val="subscript"/>
        </w:rPr>
        <w:t>PSS/SSS_sync_intra</w:t>
      </w:r>
      <w:r w:rsidRPr="00F327CC">
        <w:rPr>
          <w:lang w:eastAsia="zh-TW"/>
        </w:rPr>
        <w:t xml:space="preserve"> is given in table 9.2.5.1-</w:t>
      </w:r>
      <w:r w:rsidRPr="00F327CC">
        <w:t xml:space="preserve">1 for FR1 and </w:t>
      </w:r>
      <w:r w:rsidRPr="00F327CC">
        <w:rPr>
          <w:lang w:eastAsia="zh-TW"/>
        </w:rPr>
        <w:t xml:space="preserve"> table 9.2.5.1-</w:t>
      </w:r>
      <w:r w:rsidRPr="00F327CC">
        <w:t xml:space="preserve">2 for FR2. For UE indicating </w:t>
      </w:r>
      <w:r w:rsidRPr="00F327CC">
        <w:rPr>
          <w:i/>
          <w:iCs/>
        </w:rPr>
        <w:t xml:space="preserve">no-gap-with-interruption </w:t>
      </w:r>
      <w:r w:rsidRPr="00F327CC">
        <w:rPr>
          <w:lang w:eastAsia="zh-CN"/>
        </w:rPr>
        <w:t xml:space="preserve">via </w:t>
      </w:r>
      <w:r w:rsidRPr="00F327CC">
        <w:rPr>
          <w:i/>
          <w:iCs/>
          <w:lang w:eastAsia="zh-CN"/>
        </w:rPr>
        <w:t>NeedForInterruptionInfoNR-r18</w:t>
      </w:r>
      <w:r w:rsidRPr="00F327CC">
        <w:t>, T</w:t>
      </w:r>
      <w:r w:rsidRPr="00F327CC">
        <w:rPr>
          <w:vertAlign w:val="subscript"/>
        </w:rPr>
        <w:t>PSS/SSS_sync_intra</w:t>
      </w:r>
      <w:r w:rsidRPr="00F327CC">
        <w:rPr>
          <w:lang w:eastAsia="zh-TW"/>
        </w:rPr>
        <w:t xml:space="preserve"> is given in table 9.2.5.1-</w:t>
      </w:r>
      <w:r w:rsidRPr="00F327CC">
        <w:t>17 for FR1 and</w:t>
      </w:r>
      <w:r w:rsidRPr="00F327CC">
        <w:rPr>
          <w:lang w:eastAsia="zh-TW"/>
        </w:rPr>
        <w:t xml:space="preserve"> table 9.2.5.1-</w:t>
      </w:r>
      <w:r w:rsidRPr="00F327CC">
        <w:t>18 for FR2.</w:t>
      </w:r>
    </w:p>
    <w:p w14:paraId="0C9D0D50" w14:textId="77777777" w:rsidR="002C07B8" w:rsidRPr="00F327CC" w:rsidRDefault="002C07B8" w:rsidP="002C07B8">
      <w:pPr>
        <w:ind w:left="568" w:hanging="284"/>
      </w:pPr>
      <w:r w:rsidRPr="00F327CC">
        <w:t>-</w:t>
      </w:r>
      <w:r w:rsidRPr="00F327CC">
        <w:tab/>
      </w:r>
      <w:r w:rsidRPr="00F327CC">
        <w:rPr>
          <w:rFonts w:hint="eastAsia"/>
          <w:lang w:val="en-US" w:eastAsia="zh-CN"/>
        </w:rPr>
        <w:t xml:space="preserve">Otherwise, </w:t>
      </w:r>
      <w:r w:rsidRPr="00F327CC">
        <w:t>T</w:t>
      </w:r>
      <w:r w:rsidRPr="00F327CC">
        <w:rPr>
          <w:vertAlign w:val="subscript"/>
        </w:rPr>
        <w:t>PSS/SSS_sync_intra</w:t>
      </w:r>
      <w:r w:rsidRPr="00F327CC">
        <w:rPr>
          <w:rFonts w:hint="eastAsia"/>
          <w:vertAlign w:val="subscript"/>
          <w:lang w:val="en-US" w:eastAsia="zh-CN"/>
        </w:rPr>
        <w:t xml:space="preserve"> </w:t>
      </w:r>
      <w:r w:rsidRPr="00F327CC">
        <w:rPr>
          <w:rFonts w:hint="eastAsia"/>
          <w:lang w:val="en-US" w:eastAsia="zh-CN"/>
        </w:rPr>
        <w:t xml:space="preserve">is </w:t>
      </w:r>
      <w:r w:rsidRPr="00F327CC">
        <w:t>given in tables 9.2.5.1-1, 9.2.5.1-2, 9.2.5.1-4 (CC with deactivated SCell) or 9.2.5.1-5 (CC with deactivated SCell) or 9.2.5.1-9 (CC with deactivated SCell) or 9.2.5.1-11 or 9.2.5.1-12 (CC with deactivated PSCell) or 9.2.5.1-13 (CC with deactivated PSCell).</w:t>
      </w:r>
    </w:p>
    <w:p w14:paraId="00146D24" w14:textId="77777777" w:rsidR="002C07B8" w:rsidRPr="00F327CC" w:rsidRDefault="002C07B8" w:rsidP="002C07B8">
      <w:pPr>
        <w:ind w:left="568" w:hanging="284"/>
      </w:pPr>
      <w:r w:rsidRPr="00F327CC">
        <w:tab/>
        <w:t>T</w:t>
      </w:r>
      <w:r w:rsidRPr="00F327CC">
        <w:rPr>
          <w:vertAlign w:val="subscript"/>
        </w:rPr>
        <w:t>SSB_time_index_intra</w:t>
      </w:r>
      <w:r w:rsidRPr="00F327CC">
        <w:t xml:space="preserve">: it is the time period used to acquire the index of the SSB being measured </w:t>
      </w:r>
    </w:p>
    <w:p w14:paraId="2AAB9E99" w14:textId="77777777" w:rsidR="002C07B8" w:rsidRPr="00F327CC" w:rsidRDefault="002C07B8" w:rsidP="002C07B8">
      <w:pPr>
        <w:ind w:left="568" w:hanging="284"/>
      </w:pPr>
      <w:r w:rsidRPr="00F327CC">
        <w:t>-</w:t>
      </w:r>
      <w:r w:rsidRPr="00F327CC">
        <w:tab/>
        <w:t xml:space="preserve">For UE indicating </w:t>
      </w:r>
      <w:r w:rsidRPr="00F327CC">
        <w:rPr>
          <w:i/>
          <w:iCs/>
        </w:rPr>
        <w:t xml:space="preserve">no-gap-no-interruption </w:t>
      </w:r>
      <w:r w:rsidRPr="00F327CC">
        <w:rPr>
          <w:lang w:eastAsia="zh-CN"/>
        </w:rPr>
        <w:t xml:space="preserve">via </w:t>
      </w:r>
      <w:r w:rsidRPr="00F327CC">
        <w:rPr>
          <w:i/>
          <w:iCs/>
          <w:lang w:eastAsia="zh-CN"/>
        </w:rPr>
        <w:t>NeedForInterruptionInfoNR-r18</w:t>
      </w:r>
      <w:r w:rsidRPr="00F327CC">
        <w:t>, T</w:t>
      </w:r>
      <w:r w:rsidRPr="00F327CC">
        <w:rPr>
          <w:vertAlign w:val="subscript"/>
        </w:rPr>
        <w:t>SSB_time_index_intra</w:t>
      </w:r>
      <w:r w:rsidRPr="00F327CC">
        <w:rPr>
          <w:rFonts w:eastAsia="PMingLiU"/>
          <w:lang w:eastAsia="zh-TW"/>
        </w:rPr>
        <w:t xml:space="preserve"> is given in table 9.2.5.1-</w:t>
      </w:r>
      <w:r w:rsidRPr="00F327CC">
        <w:t xml:space="preserve">3 for FR1 and </w:t>
      </w:r>
      <w:r w:rsidRPr="00F327CC">
        <w:rPr>
          <w:rFonts w:eastAsia="PMingLiU"/>
          <w:lang w:eastAsia="zh-TW"/>
        </w:rPr>
        <w:t>table 9.2.5.1-</w:t>
      </w:r>
      <w:r w:rsidRPr="00F327CC">
        <w:t xml:space="preserve">15 for FR2-2. For UE indicating </w:t>
      </w:r>
      <w:r w:rsidRPr="00F327CC">
        <w:rPr>
          <w:i/>
          <w:iCs/>
        </w:rPr>
        <w:t xml:space="preserve">no-gap-with-interruption </w:t>
      </w:r>
      <w:r w:rsidRPr="00F327CC">
        <w:rPr>
          <w:lang w:eastAsia="zh-CN"/>
        </w:rPr>
        <w:t xml:space="preserve">via </w:t>
      </w:r>
      <w:r w:rsidRPr="00F327CC">
        <w:rPr>
          <w:i/>
          <w:iCs/>
          <w:lang w:eastAsia="zh-CN"/>
        </w:rPr>
        <w:t>NeedForInterruptionInfoNR-r18</w:t>
      </w:r>
      <w:r w:rsidRPr="00F327CC">
        <w:t>, T</w:t>
      </w:r>
      <w:r w:rsidRPr="00F327CC">
        <w:rPr>
          <w:vertAlign w:val="subscript"/>
        </w:rPr>
        <w:t>SSB_time_index_intra</w:t>
      </w:r>
      <w:r w:rsidRPr="00F327CC">
        <w:rPr>
          <w:rFonts w:eastAsia="PMingLiU"/>
          <w:lang w:eastAsia="zh-TW"/>
        </w:rPr>
        <w:t xml:space="preserve"> is given in table 9.2.5.1-</w:t>
      </w:r>
      <w:r w:rsidRPr="00F327CC">
        <w:t>19 for FR1.</w:t>
      </w:r>
    </w:p>
    <w:p w14:paraId="14F026FB" w14:textId="77777777" w:rsidR="002C07B8" w:rsidRPr="00F327CC" w:rsidRDefault="002C07B8" w:rsidP="002C07B8">
      <w:pPr>
        <w:ind w:left="568" w:hanging="284"/>
      </w:pPr>
      <w:r w:rsidRPr="00F327CC">
        <w:t>-</w:t>
      </w:r>
      <w:r w:rsidRPr="00F327CC">
        <w:tab/>
        <w:t xml:space="preserve">For UE indicating </w:t>
      </w:r>
      <w:r w:rsidRPr="00F327CC">
        <w:rPr>
          <w:i/>
          <w:iCs/>
        </w:rPr>
        <w:t>support3MHz-ChannelBW-Symmetric-r18</w:t>
      </w:r>
      <w:r w:rsidRPr="00F327CC">
        <w:t xml:space="preserve"> and configured to perform measurements on a target cell or a deactivated SCell or a deactivated PSCell with 12PRB SSB in FR1, T</w:t>
      </w:r>
      <w:r w:rsidRPr="00F327CC">
        <w:rPr>
          <w:vertAlign w:val="subscript"/>
        </w:rPr>
        <w:t>SSB_time_index_intra_less_than_5MHz</w:t>
      </w:r>
      <w:r w:rsidRPr="00F327CC">
        <w:rPr>
          <w:vertAlign w:val="subscript"/>
          <w:lang w:val="en-US" w:eastAsia="zh-CN"/>
        </w:rPr>
        <w:t xml:space="preserve"> </w:t>
      </w:r>
      <w:r w:rsidRPr="00F327CC">
        <w:rPr>
          <w:lang w:val="en-US" w:eastAsia="zh-CN"/>
        </w:rPr>
        <w:t xml:space="preserve">is </w:t>
      </w:r>
      <w:r w:rsidRPr="00F327CC">
        <w:t>given in table 9.2.5.1-2</w:t>
      </w:r>
      <w:r w:rsidRPr="00F327CC">
        <w:rPr>
          <w:rFonts w:hint="eastAsia"/>
          <w:lang w:val="en-US" w:eastAsia="zh-CN"/>
        </w:rPr>
        <w:t>3</w:t>
      </w:r>
      <w:r w:rsidRPr="00F327CC">
        <w:rPr>
          <w:lang w:val="en-US" w:eastAsia="zh-CN"/>
        </w:rPr>
        <w:t xml:space="preserve"> (</w:t>
      </w:r>
      <w:r w:rsidRPr="00F327CC">
        <w:t>target cell</w:t>
      </w:r>
      <w:r w:rsidRPr="00F327CC">
        <w:rPr>
          <w:lang w:val="en-US" w:eastAsia="zh-CN"/>
        </w:rPr>
        <w:t xml:space="preserve">), </w:t>
      </w:r>
      <w:r w:rsidRPr="00F327CC">
        <w:t xml:space="preserve">table 9.2.5.1-24 (deactivated SCell), table 9.2.5.1-24a (deactivated SCell with </w:t>
      </w:r>
      <w:r w:rsidRPr="00F327CC">
        <w:rPr>
          <w:i/>
        </w:rPr>
        <w:t>highSpeedMeasCA-Scell-r17</w:t>
      </w:r>
      <w:r w:rsidRPr="00F327CC">
        <w:t>) or in table 9.2.5.1-25 (deactivated PSCell).</w:t>
      </w:r>
    </w:p>
    <w:p w14:paraId="5C1432AA" w14:textId="77777777" w:rsidR="002C07B8" w:rsidRPr="00F327CC" w:rsidRDefault="002C07B8" w:rsidP="002C07B8">
      <w:pPr>
        <w:ind w:left="568" w:hanging="284"/>
      </w:pPr>
      <w:r w:rsidRPr="00F327CC">
        <w:t>-</w:t>
      </w:r>
      <w:r w:rsidRPr="00F327CC">
        <w:tab/>
      </w:r>
      <w:r w:rsidRPr="00F327CC">
        <w:rPr>
          <w:rFonts w:hint="eastAsia"/>
          <w:lang w:val="en-US" w:eastAsia="zh-CN"/>
        </w:rPr>
        <w:t xml:space="preserve">Otherwise, </w:t>
      </w:r>
      <w:r w:rsidRPr="00F327CC">
        <w:t>T</w:t>
      </w:r>
      <w:r w:rsidRPr="00F327CC">
        <w:rPr>
          <w:vertAlign w:val="subscript"/>
        </w:rPr>
        <w:t>SSB_time_index_intra</w:t>
      </w:r>
      <w:r w:rsidRPr="00F327CC">
        <w:rPr>
          <w:rFonts w:hint="eastAsia"/>
          <w:vertAlign w:val="subscript"/>
          <w:lang w:val="en-US" w:eastAsia="zh-CN"/>
        </w:rPr>
        <w:t xml:space="preserve"> </w:t>
      </w:r>
      <w:r w:rsidRPr="00F327CC">
        <w:rPr>
          <w:rFonts w:hint="eastAsia"/>
          <w:lang w:val="en-US" w:eastAsia="zh-CN"/>
        </w:rPr>
        <w:t xml:space="preserve">is </w:t>
      </w:r>
      <w:r w:rsidRPr="00F327CC">
        <w:t>given in tables 9.2.5.1-3, 9.2.5.1-15 (FR2-2), 9.2.5.1-6 (CC with deactivated SCell), 9.2.5.1-10 (CC with deactivated SCell) or 9.2.5.1-14 (CC with deactivated PSCell).</w:t>
      </w:r>
    </w:p>
    <w:p w14:paraId="0DE8888A" w14:textId="77777777" w:rsidR="002C07B8" w:rsidRPr="00F327CC" w:rsidRDefault="002C07B8" w:rsidP="002C07B8">
      <w:pPr>
        <w:ind w:left="568" w:hanging="284"/>
      </w:pPr>
      <w:r w:rsidRPr="00F327CC">
        <w:t>-</w:t>
      </w:r>
      <w:r w:rsidRPr="00F327CC">
        <w:tab/>
        <w:t>T</w:t>
      </w:r>
      <w:r w:rsidRPr="00F327CC">
        <w:rPr>
          <w:vertAlign w:val="subscript"/>
        </w:rPr>
        <w:t>SSB_measurement_period_intra</w:t>
      </w:r>
      <w:r w:rsidRPr="00F327CC">
        <w:t xml:space="preserve">: equal to a measurement period of SSB based measurement </w:t>
      </w:r>
    </w:p>
    <w:p w14:paraId="2CCAD560" w14:textId="77777777" w:rsidR="002C07B8" w:rsidRPr="00F327CC" w:rsidRDefault="002C07B8" w:rsidP="002C07B8">
      <w:pPr>
        <w:ind w:left="851" w:hanging="284"/>
        <w:rPr>
          <w:rFonts w:eastAsia="PMingLiU"/>
          <w:lang w:val="en-US" w:eastAsia="zh-TW"/>
        </w:rPr>
      </w:pPr>
      <w:r w:rsidRPr="00F327CC">
        <w:t>-</w:t>
      </w:r>
      <w:r w:rsidRPr="00F327CC">
        <w:tab/>
        <w:t xml:space="preserve">For UE supporting power class 6 with </w:t>
      </w:r>
      <w:r w:rsidRPr="00F327CC">
        <w:rPr>
          <w:i/>
          <w:iCs/>
        </w:rPr>
        <w:t>highSpeedMeasFlagFR2-r17</w:t>
      </w:r>
      <w:r w:rsidRPr="00F327CC">
        <w:t xml:space="preserve"> configured</w:t>
      </w:r>
      <w:r w:rsidRPr="00F327CC">
        <w:rPr>
          <w:rFonts w:eastAsia="PMingLiU"/>
          <w:lang w:eastAsia="zh-TW"/>
        </w:rPr>
        <w:t xml:space="preserve">, if SMTC ≤ 40ms, </w:t>
      </w:r>
      <w:r w:rsidRPr="00F327CC">
        <w:t>T</w:t>
      </w:r>
      <w:r w:rsidRPr="00F327CC">
        <w:rPr>
          <w:vertAlign w:val="subscript"/>
        </w:rPr>
        <w:t>SSB_measurement_period_intra</w:t>
      </w:r>
      <w:r w:rsidRPr="00F327CC">
        <w:rPr>
          <w:rFonts w:eastAsia="PMingLiU"/>
          <w:lang w:eastAsia="zh-TW"/>
        </w:rPr>
        <w:t xml:space="preserve"> is given in table 9.2.5.2-7; otherwise, </w:t>
      </w:r>
      <w:r w:rsidRPr="00F327CC">
        <w:t>T</w:t>
      </w:r>
      <w:r w:rsidRPr="00F327CC">
        <w:rPr>
          <w:vertAlign w:val="subscript"/>
        </w:rPr>
        <w:t>SSB_measurement_period_intra</w:t>
      </w:r>
      <w:r w:rsidRPr="00F327CC">
        <w:rPr>
          <w:rFonts w:eastAsia="PMingLiU"/>
          <w:lang w:eastAsia="zh-TW"/>
        </w:rPr>
        <w:t xml:space="preserve"> is given in table 9.2.5.2-2.</w:t>
      </w:r>
    </w:p>
    <w:p w14:paraId="7C688309" w14:textId="77777777" w:rsidR="002C07B8" w:rsidRPr="00F327CC" w:rsidRDefault="002C07B8" w:rsidP="002C07B8">
      <w:pPr>
        <w:ind w:left="851" w:hanging="284"/>
      </w:pPr>
      <w:r w:rsidRPr="00F327CC">
        <w:t>-</w:t>
      </w:r>
      <w:r w:rsidRPr="00F327CC">
        <w:tab/>
        <w:t xml:space="preserve">For UE indicating </w:t>
      </w:r>
      <w:r w:rsidRPr="00F327CC">
        <w:rPr>
          <w:i/>
          <w:iCs/>
        </w:rPr>
        <w:t xml:space="preserve">no-gap-no-interruption </w:t>
      </w:r>
      <w:r w:rsidRPr="00F327CC">
        <w:rPr>
          <w:lang w:eastAsia="zh-CN"/>
        </w:rPr>
        <w:t xml:space="preserve">via </w:t>
      </w:r>
      <w:r w:rsidRPr="00F327CC">
        <w:rPr>
          <w:i/>
          <w:iCs/>
          <w:lang w:eastAsia="zh-CN"/>
        </w:rPr>
        <w:t>NeedForInterruptionInfoNR-r18</w:t>
      </w:r>
      <w:r w:rsidRPr="00F327CC">
        <w:t>, T</w:t>
      </w:r>
      <w:r w:rsidRPr="00F327CC">
        <w:rPr>
          <w:vertAlign w:val="subscript"/>
        </w:rPr>
        <w:t>SSB_measurement_period_intra</w:t>
      </w:r>
      <w:r w:rsidRPr="00F327CC">
        <w:rPr>
          <w:rFonts w:eastAsia="PMingLiU"/>
          <w:lang w:eastAsia="zh-TW"/>
        </w:rPr>
        <w:t xml:space="preserve"> is given in table 9.2.5.</w:t>
      </w:r>
      <w:r w:rsidRPr="00F327CC">
        <w:t>2</w:t>
      </w:r>
      <w:r w:rsidRPr="00F327CC">
        <w:rPr>
          <w:rFonts w:eastAsia="PMingLiU"/>
          <w:lang w:eastAsia="zh-TW"/>
        </w:rPr>
        <w:t>-</w:t>
      </w:r>
      <w:r w:rsidRPr="00F327CC">
        <w:t xml:space="preserve">1 for FR1 and </w:t>
      </w:r>
      <w:r w:rsidRPr="00F327CC">
        <w:rPr>
          <w:rFonts w:eastAsia="PMingLiU"/>
          <w:lang w:eastAsia="zh-TW"/>
        </w:rPr>
        <w:t xml:space="preserve"> table 9.2.5.</w:t>
      </w:r>
      <w:r w:rsidRPr="00F327CC">
        <w:t>2</w:t>
      </w:r>
      <w:r w:rsidRPr="00F327CC">
        <w:rPr>
          <w:rFonts w:eastAsia="PMingLiU"/>
          <w:lang w:eastAsia="zh-TW"/>
        </w:rPr>
        <w:t>-</w:t>
      </w:r>
      <w:r w:rsidRPr="00F327CC">
        <w:t xml:space="preserve">2 for FR2. For UE indicating </w:t>
      </w:r>
      <w:r w:rsidRPr="00F327CC">
        <w:rPr>
          <w:i/>
          <w:iCs/>
        </w:rPr>
        <w:t xml:space="preserve">no-gap-with-interruption </w:t>
      </w:r>
      <w:r w:rsidRPr="00F327CC">
        <w:rPr>
          <w:lang w:eastAsia="zh-CN"/>
        </w:rPr>
        <w:t xml:space="preserve">via </w:t>
      </w:r>
      <w:r w:rsidRPr="00F327CC">
        <w:rPr>
          <w:i/>
          <w:iCs/>
          <w:lang w:eastAsia="zh-CN"/>
        </w:rPr>
        <w:t>NeedForInterruptionInfoNR-r18</w:t>
      </w:r>
      <w:r w:rsidRPr="00F327CC">
        <w:t>, T</w:t>
      </w:r>
      <w:r w:rsidRPr="00F327CC">
        <w:rPr>
          <w:vertAlign w:val="subscript"/>
        </w:rPr>
        <w:t>SSB_measurement_period_intra</w:t>
      </w:r>
      <w:r w:rsidRPr="00F327CC">
        <w:rPr>
          <w:rFonts w:eastAsia="PMingLiU"/>
          <w:lang w:eastAsia="zh-TW"/>
        </w:rPr>
        <w:t xml:space="preserve"> is given in table 9.2.5.2-</w:t>
      </w:r>
      <w:r w:rsidRPr="00F327CC">
        <w:t xml:space="preserve">10 for FR1 and </w:t>
      </w:r>
      <w:r w:rsidRPr="00F327CC">
        <w:rPr>
          <w:rFonts w:eastAsia="PMingLiU"/>
          <w:lang w:eastAsia="zh-TW"/>
        </w:rPr>
        <w:t xml:space="preserve"> table table 9.2.5.2-</w:t>
      </w:r>
      <w:r w:rsidRPr="00F327CC">
        <w:t>11 for FR2.</w:t>
      </w:r>
    </w:p>
    <w:p w14:paraId="5077F531" w14:textId="77777777" w:rsidR="002C07B8" w:rsidRPr="00F327CC" w:rsidRDefault="002C07B8" w:rsidP="002C07B8">
      <w:pPr>
        <w:ind w:left="851" w:hanging="284"/>
      </w:pPr>
      <w:r w:rsidRPr="00F327CC">
        <w:lastRenderedPageBreak/>
        <w:t>-</w:t>
      </w:r>
      <w:r w:rsidRPr="00F327CC">
        <w:tab/>
        <w:t xml:space="preserve">For power class 6 UE supporting </w:t>
      </w:r>
      <w:r w:rsidRPr="00F327CC">
        <w:rPr>
          <w:i/>
        </w:rPr>
        <w:t>measEnhCAInterFreqFR2-r18</w:t>
      </w:r>
      <w:r w:rsidRPr="00F327CC">
        <w:t xml:space="preserve"> when </w:t>
      </w:r>
      <w:r w:rsidRPr="00F327CC">
        <w:rPr>
          <w:i/>
          <w:iCs/>
        </w:rPr>
        <w:t>highSpeedMeasFlagFR2</w:t>
      </w:r>
      <w:r w:rsidRPr="00F327CC">
        <w:t xml:space="preserve"> is configured</w:t>
      </w:r>
      <w:r w:rsidRPr="00F327CC">
        <w:rPr>
          <w:rFonts w:eastAsia="PMingLiU"/>
          <w:lang w:eastAsia="zh-TW"/>
        </w:rPr>
        <w:t xml:space="preserve">, the </w:t>
      </w:r>
      <w:r w:rsidRPr="00F327CC">
        <w:t>T</w:t>
      </w:r>
      <w:r w:rsidRPr="00F327CC">
        <w:rPr>
          <w:vertAlign w:val="subscript"/>
        </w:rPr>
        <w:t>SSB_measurement_period_intra</w:t>
      </w:r>
      <w:r w:rsidRPr="00F327CC">
        <w:rPr>
          <w:rFonts w:eastAsia="PMingLiU"/>
          <w:lang w:eastAsia="zh-TW"/>
        </w:rPr>
        <w:t xml:space="preserve"> given in table 9.2.5.2-7 (if SMTC ≤ 40ms) and table 9.2.5.2-2 (if SMTC &gt; 40ms) </w:t>
      </w:r>
      <w:r w:rsidRPr="00F327CC">
        <w:rPr>
          <w:iCs/>
        </w:rPr>
        <w:t>shall apply for SCC</w:t>
      </w:r>
      <w:r w:rsidRPr="00F327CC">
        <w:rPr>
          <w:rFonts w:eastAsia="PMingLiU"/>
          <w:lang w:eastAsia="zh-TW"/>
        </w:rPr>
        <w:t>.</w:t>
      </w:r>
    </w:p>
    <w:p w14:paraId="25063B7C" w14:textId="77777777" w:rsidR="002C07B8" w:rsidRPr="00F327CC" w:rsidRDefault="002C07B8" w:rsidP="002C07B8">
      <w:pPr>
        <w:ind w:left="568" w:hanging="284"/>
      </w:pPr>
      <w:r w:rsidRPr="00F327CC">
        <w:t>-</w:t>
      </w:r>
      <w:r w:rsidRPr="00F327CC">
        <w:tab/>
      </w:r>
      <w:r w:rsidRPr="00F327CC">
        <w:rPr>
          <w:rFonts w:hint="eastAsia"/>
          <w:lang w:val="en-US" w:eastAsia="zh-CN"/>
        </w:rPr>
        <w:t xml:space="preserve">Otherwise, </w:t>
      </w:r>
      <w:r w:rsidRPr="00F327CC">
        <w:t>T</w:t>
      </w:r>
      <w:r w:rsidRPr="00F327CC">
        <w:rPr>
          <w:vertAlign w:val="subscript"/>
        </w:rPr>
        <w:t>SSB_measurement_period_intra</w:t>
      </w:r>
      <w:r w:rsidRPr="00F327CC">
        <w:rPr>
          <w:rFonts w:hint="eastAsia"/>
          <w:vertAlign w:val="subscript"/>
          <w:lang w:val="en-US" w:eastAsia="zh-CN"/>
        </w:rPr>
        <w:t xml:space="preserve"> </w:t>
      </w:r>
      <w:r w:rsidRPr="00F327CC">
        <w:rPr>
          <w:rFonts w:hint="eastAsia"/>
          <w:lang w:val="en-US" w:eastAsia="zh-CN"/>
        </w:rPr>
        <w:t xml:space="preserve">is </w:t>
      </w:r>
      <w:r w:rsidRPr="00F327CC">
        <w:t>given in table 9.2.5.2-1, table 9.2.5.2-2, table 9.2.5.2-3 (CC with deactivated SCell), 9.2.5.2-4 (CC with deactivated SCell), 9.2.5.2-5 or 9.2.5.2-6 (CC with deactivated SCell), 9.2.5.2-8 (CC with deactivated PSCell) or 9.2.5.2-9 (CC with deactivated PSCell).</w:t>
      </w:r>
    </w:p>
    <w:p w14:paraId="7B24BFFC" w14:textId="77777777" w:rsidR="002C07B8" w:rsidRPr="00F327CC" w:rsidRDefault="002C07B8" w:rsidP="002C07B8">
      <w:pPr>
        <w:ind w:left="568" w:hanging="284"/>
        <w:rPr>
          <w:lang w:eastAsia="zh-CN"/>
        </w:rPr>
      </w:pPr>
      <w:r w:rsidRPr="00F327CC">
        <w:rPr>
          <w:rFonts w:hint="eastAsia"/>
          <w:lang w:eastAsia="zh-CN"/>
        </w:rPr>
        <w:tab/>
      </w:r>
      <w:r w:rsidRPr="00F327CC">
        <w:t>T</w:t>
      </w:r>
      <w:r w:rsidRPr="00F327CC">
        <w:rPr>
          <w:vertAlign w:val="subscript"/>
        </w:rPr>
        <w:t>SSB_processing</w:t>
      </w:r>
      <w:r w:rsidRPr="00F327CC">
        <w:t>: it is the time period</w:t>
      </w:r>
      <w:r w:rsidRPr="00F327CC">
        <w:rPr>
          <w:rFonts w:hint="eastAsia"/>
          <w:lang w:eastAsia="zh-CN"/>
        </w:rPr>
        <w:t xml:space="preserve"> used to process multiple beams received in one SMTC. </w:t>
      </w:r>
      <w:r w:rsidRPr="00F327CC">
        <w:t>T</w:t>
      </w:r>
      <w:r w:rsidRPr="00F327CC">
        <w:rPr>
          <w:vertAlign w:val="subscript"/>
        </w:rPr>
        <w:t>SSB_processing</w:t>
      </w:r>
      <w:r w:rsidRPr="00F327CC">
        <w:rPr>
          <w:rFonts w:hint="eastAsia"/>
          <w:lang w:eastAsia="zh-CN"/>
        </w:rPr>
        <w:t xml:space="preserve"> = 2 ms for UE supporting </w:t>
      </w:r>
      <w:r w:rsidRPr="00F327CC">
        <w:rPr>
          <w:i/>
          <w:iCs/>
        </w:rPr>
        <w:t>Rel-19 L3 fast Rx beam sweeping</w:t>
      </w:r>
      <w:r w:rsidRPr="00F327CC">
        <w:rPr>
          <w:rFonts w:hint="eastAsia"/>
          <w:lang w:eastAsia="zh-CN"/>
        </w:rPr>
        <w:t xml:space="preserve"> </w:t>
      </w:r>
      <w:r w:rsidRPr="00F327CC">
        <w:t xml:space="preserve">when the conditions in clause </w:t>
      </w:r>
      <w:del w:id="112" w:author="Nokia" w:date="2025-11-07T14:56:00Z" w16du:dateUtc="2025-11-07T12:56:00Z">
        <w:r w:rsidDel="00BB5E67">
          <w:delText>3.6.20</w:delText>
        </w:r>
      </w:del>
      <w:ins w:id="113" w:author="Nokia" w:date="2025-11-07T14:56:00Z" w16du:dateUtc="2025-11-07T12:56:00Z">
        <w:r>
          <w:t>3.6.21</w:t>
        </w:r>
      </w:ins>
      <w:r w:rsidRPr="00F327CC">
        <w:t xml:space="preserve"> are fulfilled</w:t>
      </w:r>
      <w:r w:rsidRPr="00F327CC">
        <w:rPr>
          <w:rFonts w:hint="eastAsia"/>
          <w:lang w:eastAsia="zh-CN"/>
        </w:rPr>
        <w:t xml:space="preserve">. </w:t>
      </w:r>
      <w:r w:rsidRPr="00F327CC">
        <w:rPr>
          <w:lang w:eastAsia="zh-CN"/>
        </w:rPr>
        <w:t xml:space="preserve">Otherwise </w:t>
      </w:r>
      <w:r w:rsidRPr="00F327CC">
        <w:t>T</w:t>
      </w:r>
      <w:r w:rsidRPr="00F327CC">
        <w:rPr>
          <w:vertAlign w:val="subscript"/>
        </w:rPr>
        <w:t>SSB_processing</w:t>
      </w:r>
      <w:r w:rsidRPr="00F327CC">
        <w:t xml:space="preserve"> = 0.</w:t>
      </w:r>
    </w:p>
    <w:p w14:paraId="4BE632BD" w14:textId="77777777" w:rsidR="002C07B8" w:rsidRPr="00F327CC" w:rsidRDefault="002C07B8" w:rsidP="002C07B8">
      <w:pPr>
        <w:ind w:left="568" w:hanging="284"/>
      </w:pPr>
      <w:r w:rsidRPr="00F327CC">
        <w:t>-</w:t>
      </w:r>
      <w:r w:rsidRPr="00F327CC">
        <w:tab/>
        <w:t>CSSF</w:t>
      </w:r>
      <w:r w:rsidRPr="00F327CC">
        <w:rPr>
          <w:vertAlign w:val="subscript"/>
        </w:rPr>
        <w:t>intra</w:t>
      </w:r>
      <w:r w:rsidRPr="00F327CC">
        <w:t>: it is a carrier specific scaling factor and is determined</w:t>
      </w:r>
    </w:p>
    <w:p w14:paraId="593550CE" w14:textId="77777777" w:rsidR="002C07B8" w:rsidRPr="00F327CC" w:rsidRDefault="002C07B8" w:rsidP="002C07B8">
      <w:pPr>
        <w:ind w:left="851" w:hanging="284"/>
      </w:pPr>
      <w:r w:rsidRPr="00F327CC">
        <w:t>-</w:t>
      </w:r>
      <w:r w:rsidRPr="00F327CC">
        <w:tab/>
        <w:t>according to CSSF</w:t>
      </w:r>
      <w:r w:rsidRPr="00F327CC">
        <w:rPr>
          <w:vertAlign w:val="subscript"/>
        </w:rPr>
        <w:t xml:space="preserve">outside_gap,i </w:t>
      </w:r>
      <w:r w:rsidRPr="00F327CC">
        <w:t xml:space="preserve">in clause 9.1.5.1 for measurement conducted outside measurement gaps, i.e. </w:t>
      </w:r>
    </w:p>
    <w:p w14:paraId="6D69C800" w14:textId="77777777" w:rsidR="002C07B8" w:rsidRPr="00F327CC" w:rsidRDefault="002C07B8" w:rsidP="002C07B8">
      <w:pPr>
        <w:ind w:left="1135" w:hanging="284"/>
        <w:rPr>
          <w:lang w:eastAsia="zh-CN"/>
        </w:rPr>
      </w:pPr>
      <w:r w:rsidRPr="00F327CC">
        <w:t>-</w:t>
      </w:r>
      <w:r w:rsidRPr="00F327CC">
        <w:tab/>
      </w:r>
      <w:r w:rsidRPr="00F327CC">
        <w:rPr>
          <w:rFonts w:hint="eastAsia"/>
          <w:lang w:val="en-US" w:eastAsia="zh-CN"/>
        </w:rPr>
        <w:t xml:space="preserve"> </w:t>
      </w:r>
      <w:r w:rsidRPr="00F327CC">
        <w:t xml:space="preserve">when intra-frequency SMTC is fully non overlapping or partially overlapping with GAP, or </w:t>
      </w:r>
    </w:p>
    <w:p w14:paraId="0E2A87B0" w14:textId="77777777" w:rsidR="002C07B8" w:rsidRPr="00F327CC" w:rsidRDefault="002C07B8" w:rsidP="002C07B8">
      <w:pPr>
        <w:ind w:left="1135" w:hanging="284"/>
        <w:rPr>
          <w:lang w:val="en-US" w:eastAsia="zh-CN"/>
        </w:rPr>
      </w:pPr>
      <w:bookmarkStart w:id="114" w:name="_Hlk97713957"/>
      <w:r w:rsidRPr="00F327CC">
        <w:t>-</w:t>
      </w:r>
      <w:r w:rsidRPr="00F327CC">
        <w:tab/>
      </w:r>
      <w:r w:rsidRPr="00F327CC">
        <w:rPr>
          <w:lang w:val="en-US" w:eastAsia="zh-CN"/>
        </w:rPr>
        <w:t xml:space="preserve"> </w:t>
      </w:r>
      <w:r w:rsidRPr="00F327CC">
        <w:rPr>
          <w:lang w:eastAsia="zh-CN"/>
        </w:rPr>
        <w:t xml:space="preserve">when </w:t>
      </w:r>
      <w:r w:rsidRPr="00F327CC">
        <w:t>intra-frequency SMTC is fully non overlapping</w:t>
      </w:r>
      <w:r w:rsidRPr="00F327CC">
        <w:rPr>
          <w:lang w:val="en-US" w:eastAsia="zh-CN"/>
        </w:rPr>
        <w:t xml:space="preserve"> </w:t>
      </w:r>
      <w:r w:rsidRPr="00F327CC">
        <w:t xml:space="preserve">with GAP for UE indicating </w:t>
      </w:r>
      <w:r w:rsidRPr="00F327CC">
        <w:rPr>
          <w:i/>
          <w:iCs/>
          <w:lang w:eastAsia="zh-CN"/>
        </w:rPr>
        <w:t>no-gap-with-interruption</w:t>
      </w:r>
      <w:r w:rsidRPr="00F327CC">
        <w:t xml:space="preserve">, </w:t>
      </w:r>
      <w:r w:rsidRPr="00F327CC">
        <w:rPr>
          <w:lang w:val="en-US" w:eastAsia="zh-CN"/>
        </w:rPr>
        <w:t>or</w:t>
      </w:r>
    </w:p>
    <w:p w14:paraId="10A41CC5" w14:textId="77777777" w:rsidR="002C07B8" w:rsidRPr="00F327CC" w:rsidRDefault="002C07B8" w:rsidP="002C07B8">
      <w:pPr>
        <w:ind w:left="1135" w:hanging="284"/>
        <w:rPr>
          <w:lang w:eastAsia="zh-CN"/>
        </w:rPr>
      </w:pPr>
      <w:r w:rsidRPr="00F327CC">
        <w:t>-</w:t>
      </w:r>
      <w:r w:rsidRPr="00F327CC">
        <w:tab/>
      </w:r>
      <w:r w:rsidRPr="00F327CC">
        <w:rPr>
          <w:lang w:val="en-US" w:eastAsia="zh-CN"/>
        </w:rPr>
        <w:t xml:space="preserve"> </w:t>
      </w:r>
      <w:r w:rsidRPr="00F327CC">
        <w:rPr>
          <w:lang w:eastAsia="zh-CN"/>
        </w:rPr>
        <w:t xml:space="preserve">when </w:t>
      </w:r>
      <w:r w:rsidRPr="00F327CC">
        <w:t>intra-frequency SMTC is fully non overlapping or partially overlapping</w:t>
      </w:r>
      <w:r w:rsidRPr="00F327CC">
        <w:rPr>
          <w:lang w:val="en-US" w:eastAsia="zh-CN"/>
        </w:rPr>
        <w:t xml:space="preserve"> </w:t>
      </w:r>
      <w:r w:rsidRPr="00F327CC">
        <w:t xml:space="preserve">with GAP for UE indicating </w:t>
      </w:r>
      <w:r w:rsidRPr="00F327CC">
        <w:rPr>
          <w:i/>
          <w:iCs/>
          <w:lang w:eastAsia="zh-CN"/>
        </w:rPr>
        <w:t>no-gap-no-interruption</w:t>
      </w:r>
      <w:r w:rsidRPr="00F327CC">
        <w:rPr>
          <w:lang w:val="en-US" w:eastAsia="zh-CN"/>
        </w:rPr>
        <w:t xml:space="preserve">, </w:t>
      </w:r>
      <w:r w:rsidRPr="00F327CC">
        <w:t>or</w:t>
      </w:r>
    </w:p>
    <w:p w14:paraId="02F05D07" w14:textId="77777777" w:rsidR="002C07B8" w:rsidRPr="00F327CC" w:rsidRDefault="002C07B8" w:rsidP="002C07B8">
      <w:pPr>
        <w:ind w:left="568" w:hanging="284"/>
      </w:pPr>
      <w:r w:rsidRPr="00F327CC">
        <w:tab/>
        <w:t xml:space="preserve">For </w:t>
      </w:r>
      <w:r w:rsidRPr="00F327CC">
        <w:rPr>
          <w:rFonts w:hint="eastAsia"/>
          <w:lang w:eastAsia="zh-CN"/>
        </w:rPr>
        <w:t xml:space="preserve">a </w:t>
      </w:r>
      <w:r w:rsidRPr="00F327CC">
        <w:t xml:space="preserve">UE </w:t>
      </w:r>
      <w:r w:rsidRPr="00F327CC">
        <w:rPr>
          <w:rFonts w:hint="eastAsia"/>
          <w:lang w:eastAsia="zh-CN"/>
        </w:rPr>
        <w:t>that supports</w:t>
      </w:r>
      <w:r w:rsidRPr="00F327CC">
        <w:t xml:space="preserve"> Pre-MG, an SMTC occasion is only considered to be overlapped by Pre-MG if the Pre-MG is activated</w:t>
      </w:r>
      <w:r w:rsidRPr="00F327CC">
        <w:rPr>
          <w:rFonts w:hint="eastAsia"/>
        </w:rPr>
        <w:t>.</w:t>
      </w:r>
      <w:bookmarkEnd w:id="114"/>
    </w:p>
    <w:p w14:paraId="5A2D9681" w14:textId="77777777" w:rsidR="002C07B8" w:rsidRPr="00F327CC" w:rsidRDefault="002C07B8" w:rsidP="002C07B8">
      <w:pPr>
        <w:ind w:left="568" w:hanging="284"/>
        <w:rPr>
          <w:rFonts w:ascii="Arial" w:hAnsi="Arial"/>
          <w:sz w:val="18"/>
        </w:rPr>
      </w:pPr>
      <w:r w:rsidRPr="00F327CC">
        <w:tab/>
        <w:t xml:space="preserve">if the high layer in TS 38.331 [2] signalling of </w:t>
      </w:r>
      <w:r w:rsidRPr="00F327CC">
        <w:rPr>
          <w:i/>
        </w:rPr>
        <w:t>smtc2</w:t>
      </w:r>
      <w:r w:rsidRPr="00F327CC">
        <w:t xml:space="preserve"> is configured, the assumed periodicity of intra-frequency SMTC occasions corresponds to the value of higher layer parameter </w:t>
      </w:r>
      <w:r w:rsidRPr="00F327CC">
        <w:rPr>
          <w:i/>
        </w:rPr>
        <w:t>smtc2</w:t>
      </w:r>
      <w:r w:rsidRPr="00F327CC">
        <w:t>; Otherwise the assumed periodicity of intra-frequency SMTC occasions corresponds to the value of higher layer parameter</w:t>
      </w:r>
      <w:r w:rsidRPr="00F327CC">
        <w:rPr>
          <w:i/>
        </w:rPr>
        <w:t xml:space="preserve"> smtc1</w:t>
      </w:r>
      <w:r w:rsidRPr="00F327CC">
        <w:t>.</w:t>
      </w:r>
    </w:p>
    <w:p w14:paraId="21F3BF37" w14:textId="77777777" w:rsidR="002C07B8" w:rsidRPr="00F327CC" w:rsidRDefault="002C07B8" w:rsidP="002C07B8">
      <w:pPr>
        <w:ind w:left="568" w:hanging="284"/>
      </w:pPr>
      <w:r w:rsidRPr="00F327CC">
        <w:tab/>
        <w:t>M</w:t>
      </w:r>
      <w:r w:rsidRPr="00F327CC">
        <w:rPr>
          <w:vertAlign w:val="subscript"/>
        </w:rPr>
        <w:t>pss/sss_sync_w/o_gaps</w:t>
      </w:r>
      <w:r w:rsidRPr="00F327CC">
        <w:t>: For a UE supporting FR2-1 power class 1 or 5, M</w:t>
      </w:r>
      <w:r w:rsidRPr="00F327CC">
        <w:rPr>
          <w:vertAlign w:val="subscript"/>
        </w:rPr>
        <w:t>pss/sss_sync_w/o_gaps</w:t>
      </w:r>
      <w:r w:rsidRPr="00F327CC">
        <w:t xml:space="preserve"> =40. For a UE supporting power class 2, M</w:t>
      </w:r>
      <w:r w:rsidRPr="00F327CC">
        <w:rPr>
          <w:vertAlign w:val="subscript"/>
        </w:rPr>
        <w:t>pss/sss_sync_w/o_gaps</w:t>
      </w:r>
      <w:r w:rsidRPr="00F327CC">
        <w:t xml:space="preserve"> =24.  For a UE supporting FR2-1 power class 3, M</w:t>
      </w:r>
      <w:r w:rsidRPr="00F327CC">
        <w:rPr>
          <w:vertAlign w:val="subscript"/>
        </w:rPr>
        <w:t>pss/sss_sync_w/o_gaps</w:t>
      </w:r>
      <w:r w:rsidRPr="00F327CC">
        <w:t xml:space="preserve"> =24. For a UE supporting FR2-1 power class 4, M</w:t>
      </w:r>
      <w:r w:rsidRPr="00F327CC">
        <w:rPr>
          <w:vertAlign w:val="subscript"/>
        </w:rPr>
        <w:t>pss/sss_sync_w/o_gaps</w:t>
      </w:r>
      <w:r w:rsidRPr="00F327CC">
        <w:t xml:space="preserve"> =24. For a UE supporting FR2-1 power class 6, M</w:t>
      </w:r>
      <w:r w:rsidRPr="00F327CC">
        <w:rPr>
          <w:vertAlign w:val="subscript"/>
        </w:rPr>
        <w:t>pss/sss_sync_w/o_gaps</w:t>
      </w:r>
      <w:r w:rsidRPr="00F327CC">
        <w:t xml:space="preserve"> =24. For a UE supporting FR2-2 power class 1, M</w:t>
      </w:r>
      <w:r w:rsidRPr="00F327CC">
        <w:rPr>
          <w:vertAlign w:val="subscript"/>
        </w:rPr>
        <w:t>pss/sss_sync_w/o_gaps</w:t>
      </w:r>
      <w:r w:rsidRPr="00F327CC">
        <w:t xml:space="preserve"> = 60. For a UE supporting FR2-2 power class 2, M</w:t>
      </w:r>
      <w:r w:rsidRPr="00F327CC">
        <w:rPr>
          <w:vertAlign w:val="subscript"/>
        </w:rPr>
        <w:t>pss/sss_sync_w/o_gaps</w:t>
      </w:r>
      <w:r w:rsidRPr="00F327CC">
        <w:t xml:space="preserve"> = 36. For a UE supporting FR2-2 power class 3, M</w:t>
      </w:r>
      <w:r w:rsidRPr="00F327CC">
        <w:rPr>
          <w:vertAlign w:val="subscript"/>
        </w:rPr>
        <w:t>pss/sss_sync_w/o_gaps</w:t>
      </w:r>
      <w:r w:rsidRPr="00F327CC">
        <w:t xml:space="preserve"> = 36.</w:t>
      </w:r>
    </w:p>
    <w:p w14:paraId="1EFB5E20" w14:textId="77777777" w:rsidR="002C07B8" w:rsidRPr="00F327CC" w:rsidRDefault="002C07B8" w:rsidP="002C07B8">
      <w:pPr>
        <w:ind w:left="568" w:hanging="284"/>
      </w:pPr>
      <w:r w:rsidRPr="00F327CC">
        <w:tab/>
        <w:t>M</w:t>
      </w:r>
      <w:r w:rsidRPr="00F327CC">
        <w:rPr>
          <w:vertAlign w:val="subscript"/>
        </w:rPr>
        <w:t>meas_period_w/o_gaps</w:t>
      </w:r>
      <w:r w:rsidRPr="00F327CC">
        <w:t>: For a UE supporting FR2-1 power class 1 or 5, M</w:t>
      </w:r>
      <w:r w:rsidRPr="00F327CC">
        <w:rPr>
          <w:vertAlign w:val="subscript"/>
        </w:rPr>
        <w:t>meas_period_w/o_gaps</w:t>
      </w:r>
      <w:r w:rsidRPr="00F327CC">
        <w:t xml:space="preserve"> =40. For a UE supporting FR2-1 power class 2, M</w:t>
      </w:r>
      <w:r w:rsidRPr="00F327CC">
        <w:rPr>
          <w:vertAlign w:val="subscript"/>
        </w:rPr>
        <w:t>meas_period_w/o_gaps</w:t>
      </w:r>
      <w:r w:rsidRPr="00F327CC">
        <w:t xml:space="preserve"> =24. For a UE supporting FR2-1 power class 3, M</w:t>
      </w:r>
      <w:r w:rsidRPr="00F327CC">
        <w:rPr>
          <w:vertAlign w:val="subscript"/>
        </w:rPr>
        <w:t>meas_period_w/o_gaps</w:t>
      </w:r>
      <w:r w:rsidRPr="00F327CC">
        <w:t xml:space="preserve"> =24. For a UE supporting power class 4, M</w:t>
      </w:r>
      <w:r w:rsidRPr="00F327CC">
        <w:rPr>
          <w:vertAlign w:val="subscript"/>
        </w:rPr>
        <w:t>meas_period_w/o_gaps</w:t>
      </w:r>
      <w:r w:rsidRPr="00F327CC">
        <w:t xml:space="preserve"> =24. For a UE supporting power class 6, M</w:t>
      </w:r>
      <w:r w:rsidRPr="00F327CC">
        <w:rPr>
          <w:vertAlign w:val="subscript"/>
        </w:rPr>
        <w:t>meas_period_w/o_gaps</w:t>
      </w:r>
      <w:r w:rsidRPr="00F327CC">
        <w:t xml:space="preserve"> =24. For a UE supporting FR2-2 power class 1, M</w:t>
      </w:r>
      <w:r w:rsidRPr="00F327CC">
        <w:rPr>
          <w:vertAlign w:val="subscript"/>
        </w:rPr>
        <w:t>meas_period_w/o_gaps</w:t>
      </w:r>
      <w:r w:rsidRPr="00F327CC">
        <w:t xml:space="preserve"> = 60. For a UE supporting FR2-2 power class 2, M</w:t>
      </w:r>
      <w:r w:rsidRPr="00F327CC">
        <w:rPr>
          <w:vertAlign w:val="subscript"/>
        </w:rPr>
        <w:t>meas_period_w/o_gaps</w:t>
      </w:r>
      <w:r w:rsidRPr="00F327CC">
        <w:t xml:space="preserve"> = 36. For a UE supporting FR2-2 power class 3, M</w:t>
      </w:r>
      <w:r w:rsidRPr="00F327CC">
        <w:rPr>
          <w:vertAlign w:val="subscript"/>
        </w:rPr>
        <w:t>meas_period_w/o_gaps</w:t>
      </w:r>
      <w:r w:rsidRPr="00F327CC">
        <w:t xml:space="preserve"> = 36.</w:t>
      </w:r>
    </w:p>
    <w:p w14:paraId="2C56AD7F" w14:textId="77777777" w:rsidR="002C07B8" w:rsidRPr="00F327CC" w:rsidRDefault="002C07B8" w:rsidP="002C07B8">
      <w:pPr>
        <w:ind w:left="568"/>
      </w:pPr>
      <w:r w:rsidRPr="00F327CC">
        <w:t>M</w:t>
      </w:r>
      <w:r w:rsidRPr="00F327CC">
        <w:rPr>
          <w:vertAlign w:val="subscript"/>
        </w:rPr>
        <w:t>SSB_index_intra</w:t>
      </w:r>
      <w:r w:rsidRPr="00F327CC">
        <w:t>: For a UE supporting FR2-2 power class 1, M</w:t>
      </w:r>
      <w:r w:rsidRPr="00F327CC">
        <w:rPr>
          <w:vertAlign w:val="subscript"/>
        </w:rPr>
        <w:t>SSB_index_intra</w:t>
      </w:r>
      <w:r w:rsidRPr="00F327CC">
        <w:t xml:space="preserve"> = 72 samples. For a UE supporting FR2-2 power class 2, M</w:t>
      </w:r>
      <w:r w:rsidRPr="00F327CC">
        <w:rPr>
          <w:vertAlign w:val="subscript"/>
        </w:rPr>
        <w:t xml:space="preserve">SSB_index_intra </w:t>
      </w:r>
      <w:r w:rsidRPr="00F327CC">
        <w:t>= 48 samples. For a UE supporting FR2 power class 3, M</w:t>
      </w:r>
      <w:r w:rsidRPr="00F327CC">
        <w:rPr>
          <w:vertAlign w:val="subscript"/>
        </w:rPr>
        <w:t>SSB_index_intra</w:t>
      </w:r>
      <w:r w:rsidRPr="00F327CC">
        <w:t xml:space="preserve"> = 48 samples.</w:t>
      </w:r>
    </w:p>
    <w:p w14:paraId="144A99A3" w14:textId="77777777" w:rsidR="002C07B8" w:rsidRPr="00F327CC" w:rsidRDefault="002C07B8" w:rsidP="002C07B8">
      <w:pPr>
        <w:ind w:left="568"/>
        <w:rPr>
          <w:lang w:eastAsia="zh-CN"/>
        </w:rPr>
      </w:pPr>
      <w:r w:rsidRPr="00F327CC">
        <w:rPr>
          <w:rFonts w:hint="eastAsia"/>
          <w:lang w:eastAsia="zh-CN"/>
        </w:rPr>
        <w:t xml:space="preserve">For a UE that supports </w:t>
      </w:r>
      <w:r w:rsidRPr="00F327CC">
        <w:rPr>
          <w:i/>
          <w:iCs/>
        </w:rPr>
        <w:t>Rel-19 L3 fast Rx beam sweeping</w:t>
      </w:r>
      <w:r w:rsidRPr="00F327CC">
        <w:rPr>
          <w:lang w:eastAsia="zh-CN"/>
        </w:rPr>
        <w:t xml:space="preserve"> </w:t>
      </w:r>
      <w:r w:rsidRPr="00F327CC">
        <w:t xml:space="preserve">, when the conditions in clause </w:t>
      </w:r>
      <w:del w:id="115" w:author="Nokia" w:date="2025-11-07T14:56:00Z" w16du:dateUtc="2025-11-07T12:56:00Z">
        <w:r w:rsidDel="00BB5E67">
          <w:delText>3.6.20</w:delText>
        </w:r>
      </w:del>
      <w:ins w:id="116" w:author="Nokia" w:date="2025-11-07T14:56:00Z" w16du:dateUtc="2025-11-07T12:56:00Z">
        <w:r>
          <w:t>3.6.21</w:t>
        </w:r>
      </w:ins>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r w:rsidRPr="00F327CC">
        <w:t>M</w:t>
      </w:r>
      <w:r w:rsidRPr="00F327CC">
        <w:rPr>
          <w:vertAlign w:val="subscript"/>
        </w:rPr>
        <w:t>pss/sss_sync_w/o_gaps</w:t>
      </w:r>
      <w:r w:rsidRPr="00F327CC">
        <w:rPr>
          <w:rFonts w:hint="eastAsia"/>
          <w:lang w:eastAsia="zh-CN"/>
        </w:rPr>
        <w:t xml:space="preserve"> and </w:t>
      </w:r>
      <w:r w:rsidRPr="00F327CC">
        <w:t>M</w:t>
      </w:r>
      <w:r w:rsidRPr="00F327CC">
        <w:rPr>
          <w:vertAlign w:val="subscript"/>
        </w:rPr>
        <w:t>meas_period_w/o_gaps</w:t>
      </w:r>
      <w:r w:rsidRPr="00F327CC">
        <w:rPr>
          <w:rFonts w:hint="eastAsia"/>
          <w:lang w:eastAsia="zh-CN"/>
        </w:rPr>
        <w:t xml:space="preserve">: </w:t>
      </w:r>
    </w:p>
    <w:p w14:paraId="0CF4B40C" w14:textId="77777777" w:rsidR="002C07B8" w:rsidRPr="00F327CC" w:rsidRDefault="002C07B8" w:rsidP="002C07B8">
      <w:pPr>
        <w:ind w:left="568"/>
        <w:rPr>
          <w:lang w:eastAsia="zh-CN"/>
        </w:rPr>
      </w:pPr>
      <w:r w:rsidRPr="00F327CC">
        <w:t>M</w:t>
      </w:r>
      <w:r w:rsidRPr="00F327CC">
        <w:rPr>
          <w:vertAlign w:val="subscript"/>
        </w:rPr>
        <w:t>pss/sss_sync_w/o_gaps</w:t>
      </w:r>
      <w:r w:rsidRPr="00F327CC">
        <w:t>: For a UE supporting FR2-1 power class 3, M</w:t>
      </w:r>
      <w:r w:rsidRPr="00F327CC">
        <w:rPr>
          <w:vertAlign w:val="subscript"/>
        </w:rPr>
        <w:t>pss/sss_sync_w/o_gaps</w:t>
      </w:r>
      <w:r w:rsidRPr="00F327CC">
        <w:t xml:space="preserve"> =</w:t>
      </w:r>
      <w:r w:rsidRPr="00F327CC">
        <w:rPr>
          <w:rFonts w:hint="eastAsia"/>
          <w:lang w:eastAsia="zh-CN"/>
        </w:rPr>
        <w:t>3* N</w:t>
      </w:r>
      <w:r w:rsidRPr="00F327CC">
        <w:rPr>
          <w:rFonts w:hint="eastAsia"/>
          <w:vertAlign w:val="subscript"/>
          <w:lang w:eastAsia="zh-CN"/>
        </w:rPr>
        <w:t>reduced_Rx_BSF</w:t>
      </w:r>
      <w:r w:rsidRPr="00F327CC">
        <w:t xml:space="preserve">. </w:t>
      </w:r>
    </w:p>
    <w:p w14:paraId="22ABDBD2" w14:textId="77777777" w:rsidR="002C07B8" w:rsidRPr="00F327CC" w:rsidRDefault="002C07B8" w:rsidP="002C07B8">
      <w:pPr>
        <w:tabs>
          <w:tab w:val="left" w:pos="4510"/>
        </w:tabs>
        <w:ind w:left="568"/>
        <w:rPr>
          <w:lang w:eastAsia="zh-CN"/>
        </w:rPr>
      </w:pPr>
      <w:r w:rsidRPr="00F327CC">
        <w:t>M</w:t>
      </w:r>
      <w:r w:rsidRPr="00F327CC">
        <w:rPr>
          <w:vertAlign w:val="subscript"/>
        </w:rPr>
        <w:t>meas_period_w/o_gaps</w:t>
      </w:r>
      <w:r w:rsidRPr="00F327CC">
        <w:t>: For a UE supporting FR2-1 power class 3, M</w:t>
      </w:r>
      <w:r w:rsidRPr="00F327CC">
        <w:rPr>
          <w:vertAlign w:val="subscript"/>
        </w:rPr>
        <w:t>meas_period_w/o_gaps</w:t>
      </w:r>
      <w:r w:rsidRPr="00F327CC">
        <w:t xml:space="preserve"> =</w:t>
      </w:r>
      <w:r w:rsidRPr="00F327CC">
        <w:rPr>
          <w:rFonts w:hint="eastAsia"/>
          <w:lang w:eastAsia="zh-CN"/>
        </w:rPr>
        <w:t>3* N</w:t>
      </w:r>
      <w:r w:rsidRPr="00F327CC">
        <w:rPr>
          <w:rFonts w:hint="eastAsia"/>
          <w:vertAlign w:val="subscript"/>
          <w:lang w:eastAsia="zh-CN"/>
        </w:rPr>
        <w:t>reduced_Rx_BSF</w:t>
      </w:r>
      <w:r w:rsidRPr="00F327CC">
        <w:t xml:space="preserve">. </w:t>
      </w:r>
      <w:r w:rsidRPr="00F327CC">
        <w:rPr>
          <w:lang w:eastAsia="zh-CN"/>
        </w:rPr>
        <w:tab/>
      </w:r>
    </w:p>
    <w:p w14:paraId="361CC841" w14:textId="77777777" w:rsidR="002C07B8" w:rsidRPr="00F327CC" w:rsidRDefault="002C07B8" w:rsidP="002C07B8">
      <w:pPr>
        <w:ind w:left="284" w:firstLine="284"/>
        <w:rPr>
          <w:lang w:eastAsia="zh-CN"/>
        </w:rPr>
      </w:pPr>
      <w:r w:rsidRPr="00F327CC">
        <w:rPr>
          <w:rFonts w:hint="eastAsia"/>
          <w:lang w:eastAsia="zh-CN"/>
        </w:rPr>
        <w:t xml:space="preserve">Where, </w:t>
      </w:r>
    </w:p>
    <w:p w14:paraId="093B2B9A" w14:textId="77777777" w:rsidR="002C07B8" w:rsidRPr="00F327CC" w:rsidRDefault="002C07B8" w:rsidP="002C07B8">
      <w:pPr>
        <w:ind w:left="852"/>
        <w:rPr>
          <w:lang w:eastAsia="zh-CN"/>
        </w:rPr>
      </w:pPr>
      <w:r w:rsidRPr="00F327CC">
        <w:rPr>
          <w:rFonts w:hint="eastAsia"/>
          <w:lang w:eastAsia="zh-CN"/>
        </w:rPr>
        <w:t>N</w:t>
      </w:r>
      <w:r w:rsidRPr="00F327CC">
        <w:rPr>
          <w:rFonts w:hint="eastAsia"/>
          <w:vertAlign w:val="subscript"/>
          <w:lang w:eastAsia="zh-CN"/>
        </w:rPr>
        <w:t>reduced_Rx_BSF</w:t>
      </w:r>
      <w:r w:rsidRPr="00F327CC">
        <w:rPr>
          <w:rFonts w:hint="eastAsia"/>
          <w:lang w:eastAsia="zh-CN"/>
        </w:rPr>
        <w:t xml:space="preserve"> is the reduced UE Rx beam sweeping factor reported by UE via </w:t>
      </w:r>
      <w:r w:rsidRPr="00F327CC">
        <w:rPr>
          <w:i/>
          <w:iCs/>
        </w:rPr>
        <w:t>Rel-19 L3 fast Rx beam sweeping</w:t>
      </w:r>
      <w:r w:rsidRPr="00F327CC">
        <w:rPr>
          <w:rFonts w:hint="eastAsia"/>
          <w:lang w:eastAsia="zh-CN"/>
        </w:rPr>
        <w:t>.</w:t>
      </w:r>
    </w:p>
    <w:p w14:paraId="3E045916" w14:textId="77777777" w:rsidR="002C07B8" w:rsidRPr="00F327CC" w:rsidRDefault="002C07B8" w:rsidP="002C07B8">
      <w:pPr>
        <w:ind w:left="568"/>
        <w:rPr>
          <w:lang w:eastAsia="zh-CN"/>
        </w:rPr>
      </w:pPr>
      <w:r w:rsidRPr="00F327CC">
        <w:t xml:space="preserve">When UE supports </w:t>
      </w:r>
      <w:r w:rsidRPr="00F327CC">
        <w:rPr>
          <w:lang w:eastAsia="zh-CN"/>
        </w:rPr>
        <w:t xml:space="preserve">concurrent GAPs, i.e., supports </w:t>
      </w:r>
      <w:r w:rsidRPr="00F327CC">
        <w:t>the following capability or capabilities’</w:t>
      </w:r>
      <w:r w:rsidRPr="00F327CC">
        <w:rPr>
          <w:lang w:eastAsia="zh-CN"/>
        </w:rPr>
        <w:t xml:space="preserve"> </w:t>
      </w:r>
      <w:r w:rsidRPr="00F327CC">
        <w:t>combination:</w:t>
      </w:r>
      <w:r w:rsidRPr="00F327CC">
        <w:rPr>
          <w:lang w:eastAsia="zh-CN"/>
        </w:rPr>
        <w:t xml:space="preserve"> </w:t>
      </w:r>
    </w:p>
    <w:p w14:paraId="47DA65ED" w14:textId="77777777" w:rsidR="002C07B8" w:rsidRPr="00F327CC" w:rsidRDefault="002C07B8" w:rsidP="002C07B8">
      <w:pPr>
        <w:ind w:left="851" w:hanging="284"/>
      </w:pPr>
      <w:r w:rsidRPr="00F327CC">
        <w:t>-</w:t>
      </w:r>
      <w:r w:rsidRPr="00F327CC">
        <w:tab/>
        <w:t>concurrentMeasGap-r17,</w:t>
      </w:r>
      <w:r w:rsidRPr="00F327CC">
        <w:rPr>
          <w:lang w:eastAsia="zh-CN"/>
        </w:rPr>
        <w:t xml:space="preserve"> </w:t>
      </w:r>
      <w:r w:rsidRPr="00F327CC">
        <w:t>or</w:t>
      </w:r>
    </w:p>
    <w:p w14:paraId="20851323" w14:textId="77777777" w:rsidR="002C07B8" w:rsidRPr="00F327CC" w:rsidRDefault="002C07B8" w:rsidP="002C07B8">
      <w:pPr>
        <w:ind w:left="851" w:hanging="284"/>
      </w:pPr>
      <w:r w:rsidRPr="00F327CC">
        <w:t>-</w:t>
      </w:r>
      <w:r w:rsidRPr="00F327CC">
        <w:tab/>
        <w:t>concurrentMeasGapsPreMG-r18, or</w:t>
      </w:r>
    </w:p>
    <w:p w14:paraId="2C3BD79E" w14:textId="77777777" w:rsidR="002C07B8" w:rsidRPr="00F327CC" w:rsidRDefault="002C07B8" w:rsidP="002C07B8">
      <w:pPr>
        <w:ind w:left="851" w:hanging="284"/>
      </w:pPr>
      <w:r w:rsidRPr="00F327CC">
        <w:lastRenderedPageBreak/>
        <w:t>-</w:t>
      </w:r>
      <w:r w:rsidRPr="00F327CC">
        <w:tab/>
        <w:t>concurrentMeasGapsNCSG-r18,</w:t>
      </w:r>
    </w:p>
    <w:p w14:paraId="0ECBA131" w14:textId="77777777" w:rsidR="002C07B8" w:rsidRPr="00F327CC" w:rsidRDefault="002C07B8" w:rsidP="002C07B8">
      <w:pPr>
        <w:ind w:left="568" w:hanging="284"/>
      </w:pPr>
      <w:r w:rsidRPr="00F327CC">
        <w:t xml:space="preserve">Or when UE supports </w:t>
      </w:r>
      <w:r w:rsidRPr="00F327CC">
        <w:rPr>
          <w:i/>
        </w:rPr>
        <w:t>musim-GapPreference-r17</w:t>
      </w:r>
      <w:r w:rsidRPr="00F327CC">
        <w:t xml:space="preserve"> or both concurrent measurement GAPs and </w:t>
      </w:r>
      <w:r w:rsidRPr="00F327CC">
        <w:rPr>
          <w:i/>
        </w:rPr>
        <w:t xml:space="preserve">musim-GapPreference-r17 </w:t>
      </w:r>
      <w:r w:rsidRPr="00F327CC">
        <w:t xml:space="preserve">and </w:t>
      </w:r>
      <w:r w:rsidRPr="00F327CC">
        <w:rPr>
          <w:lang w:eastAsia="zh-CN"/>
        </w:rPr>
        <w:t xml:space="preserve">UE </w:t>
      </w:r>
      <w:r w:rsidRPr="00F327CC">
        <w:t xml:space="preserve">concurrent </w:t>
      </w:r>
      <w:r w:rsidRPr="00F327CC">
        <w:rPr>
          <w:lang w:eastAsia="zh-CN"/>
        </w:rPr>
        <w:t xml:space="preserve">GAPs or periodic MUSIM gaps or both </w:t>
      </w:r>
      <w:r w:rsidRPr="00F327CC">
        <w:t xml:space="preserve">concurrent gaps </w:t>
      </w:r>
      <w:r w:rsidRPr="00F327CC">
        <w:rPr>
          <w:lang w:eastAsia="zh-CN"/>
        </w:rPr>
        <w:t>and periodic MUSIM gaps</w:t>
      </w:r>
      <w:r w:rsidRPr="00F327CC">
        <w:t xml:space="preserve"> are configured</w:t>
      </w:r>
    </w:p>
    <w:p w14:paraId="34F391A5" w14:textId="77777777" w:rsidR="002C07B8" w:rsidRPr="00F327CC" w:rsidRDefault="002C07B8" w:rsidP="002C07B8">
      <w:pPr>
        <w:ind w:left="568" w:hanging="284"/>
        <w:rPr>
          <w:u w:val="single"/>
          <w:lang w:eastAsia="zh-CN"/>
        </w:rPr>
      </w:pPr>
      <w:r w:rsidRPr="00F327CC">
        <w:tab/>
        <w:t>K</w:t>
      </w:r>
      <w:r w:rsidRPr="00F327CC">
        <w:rPr>
          <w:vertAlign w:val="subscript"/>
        </w:rPr>
        <w:t>p</w:t>
      </w:r>
      <w:r w:rsidRPr="00F327CC">
        <w:t xml:space="preserve"> is</w:t>
      </w:r>
      <w:r w:rsidRPr="00F327CC">
        <w:rPr>
          <w:lang w:eastAsia="zh-CN"/>
        </w:rPr>
        <w:t xml:space="preserve"> </w:t>
      </w:r>
      <w:r w:rsidRPr="00F327CC">
        <w:t xml:space="preserve">the scaling factor for </w:t>
      </w:r>
      <w:r w:rsidRPr="00F327CC">
        <w:rPr>
          <w:lang w:eastAsia="zh-CN"/>
        </w:rPr>
        <w:t>an SSB frequency layer to be measured without GAP. K</w:t>
      </w:r>
      <w:r w:rsidRPr="00F327CC">
        <w:rPr>
          <w:vertAlign w:val="subscript"/>
          <w:lang w:eastAsia="zh-CN"/>
        </w:rPr>
        <w:t>p</w:t>
      </w:r>
      <w:r w:rsidRPr="00F327CC">
        <w:rPr>
          <w:lang w:eastAsia="zh-CN"/>
        </w:rPr>
        <w:t xml:space="preserve"> = </w:t>
      </w:r>
      <w:r w:rsidRPr="00F327CC">
        <w:rPr>
          <w:bCs/>
          <w:lang w:eastAsia="zh-CN"/>
        </w:rPr>
        <w:t>N</w:t>
      </w:r>
      <w:r w:rsidRPr="00F327CC">
        <w:rPr>
          <w:bCs/>
          <w:vertAlign w:val="subscript"/>
          <w:lang w:eastAsia="zh-CN"/>
        </w:rPr>
        <w:t>total</w:t>
      </w:r>
      <w:r w:rsidRPr="00F327CC">
        <w:rPr>
          <w:bCs/>
          <w:lang w:eastAsia="zh-CN"/>
        </w:rPr>
        <w:t xml:space="preserve"> / N</w:t>
      </w:r>
      <w:r w:rsidRPr="00F327CC">
        <w:rPr>
          <w:bCs/>
          <w:vertAlign w:val="subscript"/>
          <w:lang w:eastAsia="zh-CN"/>
        </w:rPr>
        <w:t>available</w:t>
      </w:r>
      <w:r w:rsidRPr="00F327CC">
        <w:rPr>
          <w:bCs/>
          <w:lang w:eastAsia="zh-CN"/>
        </w:rPr>
        <w:t>, where N</w:t>
      </w:r>
      <w:r w:rsidRPr="00F327CC">
        <w:rPr>
          <w:bCs/>
          <w:vertAlign w:val="subscript"/>
          <w:lang w:eastAsia="zh-CN"/>
        </w:rPr>
        <w:t>available</w:t>
      </w:r>
      <w:r w:rsidRPr="00F327CC">
        <w:rPr>
          <w:bCs/>
          <w:lang w:eastAsia="zh-CN"/>
        </w:rPr>
        <w:t xml:space="preserve"> and N</w:t>
      </w:r>
      <w:r w:rsidRPr="00F327CC">
        <w:rPr>
          <w:bCs/>
          <w:vertAlign w:val="subscript"/>
          <w:lang w:eastAsia="zh-CN"/>
        </w:rPr>
        <w:t>total</w:t>
      </w:r>
      <w:r w:rsidRPr="00F327CC">
        <w:rPr>
          <w:bCs/>
          <w:lang w:eastAsia="zh-CN"/>
        </w:rPr>
        <w:t xml:space="preserve"> are calculated as follows:</w:t>
      </w:r>
    </w:p>
    <w:p w14:paraId="7F272D4C" w14:textId="77777777" w:rsidR="002C07B8" w:rsidRPr="00F327CC" w:rsidRDefault="002C07B8" w:rsidP="002C07B8">
      <w:pPr>
        <w:ind w:left="568" w:hanging="284"/>
        <w:rPr>
          <w:lang w:eastAsia="zh-CN"/>
        </w:rPr>
      </w:pPr>
      <w:r w:rsidRPr="00F327CC">
        <w:rPr>
          <w:lang w:eastAsia="zh-CN"/>
        </w:rPr>
        <w:t>-</w:t>
      </w:r>
      <w:r w:rsidRPr="00F327CC">
        <w:rPr>
          <w:lang w:eastAsia="zh-CN"/>
        </w:rPr>
        <w:tab/>
        <w:t xml:space="preserve">For a window W of duration max(SMTC period, </w:t>
      </w:r>
      <w:r w:rsidRPr="00F327CC">
        <w:rPr>
          <w:vertAlign w:val="subscript"/>
          <w:lang w:eastAsia="zh-CN"/>
        </w:rPr>
        <w:t xml:space="preserve"> </w:t>
      </w:r>
      <w:r w:rsidRPr="00F327CC">
        <w:rPr>
          <w:lang w:eastAsia="zh-CN"/>
        </w:rPr>
        <w:t>xRP_max, switching pattern periodicity), where xRP_max is the maximum xRP across all configured per-UE GAPs, periodic MUSIM gaps, and/or per-FR GAPs within the same FR as the SSB frequency layer, and starting from the beginning of any SMTC occasion:</w:t>
      </w:r>
    </w:p>
    <w:p w14:paraId="1D01ABF5" w14:textId="77777777" w:rsidR="002C07B8" w:rsidRPr="00F327CC" w:rsidRDefault="002C07B8" w:rsidP="002C07B8">
      <w:pPr>
        <w:ind w:left="851" w:hanging="284"/>
        <w:rPr>
          <w:lang w:eastAsia="zh-CN"/>
        </w:rPr>
      </w:pPr>
      <w:r w:rsidRPr="00F327CC">
        <w:rPr>
          <w:lang w:eastAsia="zh-CN"/>
        </w:rPr>
        <w:t>-</w:t>
      </w:r>
      <w:r w:rsidRPr="00F327CC">
        <w:rPr>
          <w:lang w:eastAsia="zh-CN"/>
        </w:rPr>
        <w:tab/>
        <w:t>N</w:t>
      </w:r>
      <w:r w:rsidRPr="00F327CC">
        <w:rPr>
          <w:vertAlign w:val="subscript"/>
          <w:lang w:eastAsia="zh-CN"/>
        </w:rPr>
        <w:t>total</w:t>
      </w:r>
      <w:r w:rsidRPr="00F327CC">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14:paraId="642E8655" w14:textId="77777777" w:rsidR="002C07B8" w:rsidRPr="00F327CC" w:rsidRDefault="002C07B8" w:rsidP="002C07B8">
      <w:pPr>
        <w:ind w:left="851"/>
      </w:pPr>
      <w:r w:rsidRPr="00F327CC">
        <w:t xml:space="preserve">For UEs supporting </w:t>
      </w:r>
      <w:r w:rsidRPr="00F327CC">
        <w:rPr>
          <w:i/>
          <w:iCs/>
        </w:rPr>
        <w:t xml:space="preserve">LB CA via </w:t>
      </w:r>
      <w:r w:rsidRPr="00F327CC">
        <w:rPr>
          <w:rFonts w:hint="eastAsia"/>
          <w:i/>
          <w:iCs/>
          <w:lang w:eastAsia="zh-CN"/>
        </w:rPr>
        <w:t>switching</w:t>
      </w:r>
      <w:r w:rsidRPr="00F327CC">
        <w:rPr>
          <w:i/>
          <w:iCs/>
          <w:lang w:val="en-US" w:eastAsia="zh-CN"/>
        </w:rPr>
        <w:t xml:space="preserve"> </w:t>
      </w:r>
      <w:r w:rsidRPr="00F327CC">
        <w:t>and configured with low band CA via switching:</w:t>
      </w:r>
    </w:p>
    <w:p w14:paraId="67E44AC9" w14:textId="77777777" w:rsidR="002C07B8" w:rsidRPr="00F327CC" w:rsidRDefault="002C07B8" w:rsidP="002C07B8">
      <w:pPr>
        <w:ind w:left="1135" w:hanging="284"/>
      </w:pPr>
      <w:r w:rsidRPr="00F327CC">
        <w:t>-</w:t>
      </w:r>
      <w:r w:rsidRPr="00F327CC">
        <w:tab/>
        <w:t>for the L3 measurement on PCell frequency layer, N</w:t>
      </w:r>
      <w:r w:rsidRPr="00F327CC">
        <w:rPr>
          <w:vertAlign w:val="subscript"/>
        </w:rPr>
        <w:t>total</w:t>
      </w:r>
      <w:r w:rsidRPr="00F327CC">
        <w:t xml:space="preserve"> also includes </w:t>
      </w:r>
      <w:r w:rsidRPr="00F327CC">
        <w:rPr>
          <w:lang w:eastAsia="zh-CN"/>
        </w:rPr>
        <w:t>SMTC occasions</w:t>
      </w:r>
      <w:r w:rsidRPr="00F327CC">
        <w:t xml:space="preserve"> that overlapped with the SCell ON duration within the window,</w:t>
      </w:r>
    </w:p>
    <w:p w14:paraId="3C15EE0A" w14:textId="77777777" w:rsidR="002C07B8" w:rsidRPr="00F327CC" w:rsidRDefault="002C07B8" w:rsidP="002C07B8">
      <w:pPr>
        <w:ind w:left="1135" w:hanging="284"/>
      </w:pPr>
      <w:r w:rsidRPr="00F327CC">
        <w:t>-</w:t>
      </w:r>
      <w:r w:rsidRPr="00F327CC">
        <w:tab/>
        <w:t>for the L3 measurement on SCell frequency layer, N</w:t>
      </w:r>
      <w:r w:rsidRPr="00F327CC">
        <w:rPr>
          <w:vertAlign w:val="subscript"/>
        </w:rPr>
        <w:t>total</w:t>
      </w:r>
      <w:r w:rsidRPr="00F327CC">
        <w:t xml:space="preserve"> also includes </w:t>
      </w:r>
      <w:r w:rsidRPr="00F327CC">
        <w:rPr>
          <w:lang w:eastAsia="zh-CN"/>
        </w:rPr>
        <w:t>SMTC occasions</w:t>
      </w:r>
      <w:r w:rsidRPr="00F327CC">
        <w:t xml:space="preserve"> that overlapped with the PCell ON duration within the window</w:t>
      </w:r>
      <w:r w:rsidRPr="00F327CC">
        <w:rPr>
          <w:rFonts w:hint="eastAsia"/>
          <w:lang w:eastAsia="zh-CN"/>
        </w:rPr>
        <w:t>,</w:t>
      </w:r>
      <w:r w:rsidRPr="00F327CC">
        <w:rPr>
          <w:lang w:eastAsia="zh-CN"/>
        </w:rPr>
        <w:t xml:space="preserve"> and</w:t>
      </w:r>
    </w:p>
    <w:p w14:paraId="3059DA7D" w14:textId="77777777" w:rsidR="002C07B8" w:rsidRPr="00F327CC" w:rsidRDefault="002C07B8" w:rsidP="002C07B8">
      <w:pPr>
        <w:ind w:left="851" w:hanging="284"/>
        <w:rPr>
          <w:lang w:eastAsia="zh-CN"/>
        </w:rPr>
      </w:pPr>
      <w:r w:rsidRPr="00F327CC">
        <w:rPr>
          <w:lang w:eastAsia="zh-CN"/>
        </w:rPr>
        <w:t>-</w:t>
      </w:r>
      <w:r w:rsidRPr="00F327CC">
        <w:rPr>
          <w:lang w:eastAsia="zh-CN"/>
        </w:rPr>
        <w:tab/>
        <w:t>N</w:t>
      </w:r>
      <w:r w:rsidRPr="00F327CC">
        <w:rPr>
          <w:vertAlign w:val="subscript"/>
          <w:lang w:eastAsia="zh-CN"/>
        </w:rPr>
        <w:t>available</w:t>
      </w:r>
      <w:r w:rsidRPr="00F327CC">
        <w:rPr>
          <w:lang w:eastAsia="zh-CN"/>
        </w:rPr>
        <w:t xml:space="preserve"> is the number of SMTC occasions </w:t>
      </w:r>
      <w:r w:rsidRPr="00F327CC">
        <w:t>within the window W</w:t>
      </w:r>
    </w:p>
    <w:p w14:paraId="021FB39F" w14:textId="77777777" w:rsidR="002C07B8" w:rsidRPr="00F327CC" w:rsidRDefault="002C07B8" w:rsidP="002C07B8">
      <w:pPr>
        <w:ind w:left="1135" w:hanging="284"/>
      </w:pPr>
      <w:r w:rsidRPr="00F327CC">
        <w:t>-</w:t>
      </w:r>
      <w:r w:rsidRPr="00F327CC">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153A95CF" w14:textId="77777777" w:rsidR="002C07B8" w:rsidRPr="00F327CC" w:rsidRDefault="002C07B8" w:rsidP="002C07B8">
      <w:pPr>
        <w:ind w:left="1135" w:hanging="284"/>
      </w:pPr>
      <w:r w:rsidRPr="00F327CC">
        <w:t>-</w:t>
      </w:r>
      <w:r w:rsidRPr="00F327CC">
        <w:tab/>
        <w:t xml:space="preserve">that are overlapped with PCell ON duration corresponding to the LB CA switching pattern, for the L3 measurement on PCell frequency layer for a UE supporting </w:t>
      </w:r>
      <w:r w:rsidRPr="00F327CC">
        <w:rPr>
          <w:i/>
          <w:iCs/>
        </w:rPr>
        <w:t xml:space="preserve">LB CA via </w:t>
      </w:r>
      <w:r w:rsidRPr="00F327CC">
        <w:rPr>
          <w:rFonts w:hint="eastAsia"/>
          <w:i/>
          <w:iCs/>
          <w:lang w:eastAsia="zh-CN"/>
        </w:rPr>
        <w:t>switching</w:t>
      </w:r>
      <w:r w:rsidRPr="00F327CC">
        <w:t xml:space="preserve"> and configured with low band CA via switching.</w:t>
      </w:r>
    </w:p>
    <w:p w14:paraId="0391DEC7" w14:textId="77777777" w:rsidR="002C07B8" w:rsidRPr="00F327CC" w:rsidRDefault="002C07B8" w:rsidP="002C07B8">
      <w:pPr>
        <w:ind w:left="1135" w:hanging="284"/>
        <w:rPr>
          <w:lang w:eastAsia="zh-CN"/>
        </w:rPr>
      </w:pPr>
      <w:r w:rsidRPr="00F327CC">
        <w:t>-</w:t>
      </w:r>
      <w:r w:rsidRPr="00F327CC">
        <w:tab/>
        <w:t xml:space="preserve">that are overlapped with SCell ON duration corresponding to the LB CA switching pattern, for the L3 measurement on SCell frequency layer for a UE supporting </w:t>
      </w:r>
      <w:r w:rsidRPr="00F327CC">
        <w:rPr>
          <w:i/>
          <w:iCs/>
        </w:rPr>
        <w:t xml:space="preserve">LB CA via </w:t>
      </w:r>
      <w:r w:rsidRPr="00F327CC">
        <w:rPr>
          <w:rFonts w:hint="eastAsia"/>
          <w:i/>
          <w:iCs/>
          <w:lang w:eastAsia="zh-CN"/>
        </w:rPr>
        <w:t>switching</w:t>
      </w:r>
      <w:r w:rsidRPr="00F327CC">
        <w:t xml:space="preserve"> and configured with low band CA via switching, and</w:t>
      </w:r>
    </w:p>
    <w:p w14:paraId="0E1C21BB" w14:textId="77777777" w:rsidR="002C07B8" w:rsidRPr="00F327CC" w:rsidRDefault="002C07B8" w:rsidP="002C07B8">
      <w:pPr>
        <w:ind w:left="851" w:hanging="284"/>
        <w:rPr>
          <w:lang w:eastAsia="zh-TW"/>
        </w:rPr>
      </w:pPr>
      <w:r w:rsidRPr="00F327CC">
        <w:rPr>
          <w:lang w:eastAsia="zh-TW"/>
        </w:rPr>
        <w:tab/>
        <w:t>K</w:t>
      </w:r>
      <w:r w:rsidRPr="00F327CC">
        <w:rPr>
          <w:vertAlign w:val="subscript"/>
          <w:lang w:eastAsia="zh-TW"/>
        </w:rPr>
        <w:t>p</w:t>
      </w:r>
      <w:r w:rsidRPr="00F327CC">
        <w:rPr>
          <w:lang w:eastAsia="zh-TW"/>
        </w:rPr>
        <w:t xml:space="preserve"> = 1 when </w:t>
      </w:r>
      <w:r w:rsidRPr="00F327CC">
        <w:rPr>
          <w:lang w:eastAsia="zh-CN"/>
        </w:rPr>
        <w:t>N</w:t>
      </w:r>
      <w:r w:rsidRPr="00F327CC">
        <w:rPr>
          <w:vertAlign w:val="subscript"/>
          <w:lang w:eastAsia="zh-CN"/>
        </w:rPr>
        <w:t>available</w:t>
      </w:r>
      <w:r w:rsidRPr="00F327CC">
        <w:rPr>
          <w:lang w:eastAsia="zh-TW"/>
        </w:rPr>
        <w:t xml:space="preserve"> = 0.</w:t>
      </w:r>
    </w:p>
    <w:p w14:paraId="6846C791" w14:textId="77777777" w:rsidR="002C07B8" w:rsidRPr="00F327CC" w:rsidRDefault="002C07B8" w:rsidP="002C07B8">
      <w:pPr>
        <w:ind w:left="851" w:hanging="284"/>
        <w:rPr>
          <w:lang w:eastAsia="zh-CN"/>
        </w:rPr>
      </w:pPr>
      <w:r w:rsidRPr="00F327CC">
        <w:rPr>
          <w:lang w:eastAsia="zh-CN"/>
        </w:rPr>
        <w:t>-</w:t>
      </w:r>
      <w:r w:rsidRPr="00F327CC">
        <w:rPr>
          <w:lang w:eastAsia="zh-CN"/>
        </w:rPr>
        <w:tab/>
        <w:t>xRP = MGRP when configured GAP is activated Pre-MG or MG, and xRP = VIRP when configured GAP is NCSG, also xRP = MGRP for periodic MUSIM gap.</w:t>
      </w:r>
    </w:p>
    <w:p w14:paraId="7E62EE32" w14:textId="77777777" w:rsidR="002C07B8" w:rsidRPr="00F327CC" w:rsidRDefault="002C07B8" w:rsidP="002C07B8">
      <w:pPr>
        <w:ind w:left="851" w:hanging="284"/>
        <w:rPr>
          <w:lang w:eastAsia="zh-CN"/>
        </w:rPr>
      </w:pPr>
      <w:r w:rsidRPr="00F327CC">
        <w:rPr>
          <w:lang w:eastAsia="zh-CN"/>
        </w:rPr>
        <w:t>-</w:t>
      </w:r>
      <w:r w:rsidRPr="00F327CC">
        <w:rPr>
          <w:lang w:eastAsia="zh-CN"/>
        </w:rPr>
        <w:tab/>
      </w:r>
      <w:r w:rsidRPr="00F327CC">
        <w:rPr>
          <w:bCs/>
          <w:lang w:eastAsia="zh-CN"/>
        </w:rPr>
        <w:t>for UEs that support LB CA via switching,</w:t>
      </w:r>
      <w:r w:rsidRPr="00F327CC">
        <w:rPr>
          <w:lang w:eastAsia="zh-CN"/>
        </w:rPr>
        <w:t xml:space="preserve"> switching pattern periodicity</w:t>
      </w:r>
      <w:r w:rsidRPr="00F327CC">
        <w:rPr>
          <w:bCs/>
          <w:lang w:eastAsia="zh-CN"/>
        </w:rPr>
        <w:t xml:space="preserve"> is the periodicity of the RRC configured semi-static switching pattern; otherwise, it is not applicable.</w:t>
      </w:r>
    </w:p>
    <w:p w14:paraId="34590347" w14:textId="77777777" w:rsidR="002C07B8" w:rsidRPr="00F327CC" w:rsidRDefault="002C07B8" w:rsidP="002C07B8">
      <w:pPr>
        <w:ind w:left="851" w:hanging="284"/>
        <w:rPr>
          <w:lang w:eastAsia="zh-CN"/>
        </w:rPr>
      </w:pPr>
      <w:r w:rsidRPr="00F327CC">
        <w:rPr>
          <w:lang w:eastAsia="zh-CN"/>
        </w:rPr>
        <w:tab/>
      </w:r>
      <w:r w:rsidRPr="00F327CC">
        <w:t>Requirements</w:t>
      </w:r>
      <w:r w:rsidRPr="00F327CC">
        <w:rPr>
          <w:lang w:eastAsia="zh-TW"/>
        </w:rPr>
        <w:t xml:space="preserve"> in this clause do not apply when </w:t>
      </w:r>
      <w:r w:rsidRPr="00F327CC">
        <w:rPr>
          <w:lang w:eastAsia="zh-CN"/>
        </w:rPr>
        <w:t>N</w:t>
      </w:r>
      <w:r w:rsidRPr="00F327CC">
        <w:rPr>
          <w:vertAlign w:val="subscript"/>
          <w:lang w:eastAsia="zh-CN"/>
        </w:rPr>
        <w:t>available</w:t>
      </w:r>
      <w:r w:rsidRPr="00F327CC">
        <w:rPr>
          <w:lang w:eastAsia="zh-TW"/>
        </w:rPr>
        <w:t xml:space="preserve"> = 0 due to fully </w:t>
      </w:r>
      <w:r w:rsidRPr="00F327CC">
        <w:t xml:space="preserve">overlapping </w:t>
      </w:r>
      <w:r w:rsidRPr="00F327CC">
        <w:rPr>
          <w:lang w:eastAsia="zh-TW"/>
        </w:rPr>
        <w:t xml:space="preserve">between </w:t>
      </w:r>
      <w:r w:rsidRPr="00F327CC">
        <w:t xml:space="preserve">SMTC </w:t>
      </w:r>
      <w:r w:rsidRPr="00F327CC">
        <w:rPr>
          <w:lang w:eastAsia="zh-CN"/>
        </w:rPr>
        <w:t xml:space="preserve">occasions </w:t>
      </w:r>
      <w:r w:rsidRPr="00F327CC">
        <w:t>and</w:t>
      </w:r>
      <w:r w:rsidRPr="00F327CC">
        <w:rPr>
          <w:lang w:eastAsia="zh-TW"/>
        </w:rPr>
        <w:t xml:space="preserve"> MUSIM gap occasions </w:t>
      </w:r>
      <w:r w:rsidRPr="00F327CC">
        <w:rPr>
          <w:lang w:eastAsia="zh-CN"/>
        </w:rPr>
        <w:t>within the window W.</w:t>
      </w:r>
    </w:p>
    <w:p w14:paraId="55DF9215" w14:textId="77777777" w:rsidR="002C07B8" w:rsidRPr="00F327CC" w:rsidRDefault="002C07B8" w:rsidP="002C07B8">
      <w:pPr>
        <w:ind w:left="851" w:hanging="284"/>
        <w:rPr>
          <w:lang w:eastAsia="zh-CN"/>
        </w:rPr>
      </w:pPr>
      <w:r w:rsidRPr="00F327CC">
        <w:rPr>
          <w:lang w:eastAsia="zh-CN"/>
        </w:rPr>
        <w:tab/>
        <w:t>No r</w:t>
      </w:r>
      <w:r w:rsidRPr="00F327CC">
        <w:t>equirements</w:t>
      </w:r>
      <w:r w:rsidRPr="00F327CC">
        <w:rPr>
          <w:lang w:eastAsia="zh-TW"/>
        </w:rPr>
        <w:t xml:space="preserve"> apply when </w:t>
      </w:r>
      <w:r w:rsidRPr="00F327CC">
        <w:rPr>
          <w:lang w:eastAsia="zh-CN"/>
        </w:rPr>
        <w:t>N</w:t>
      </w:r>
      <w:r w:rsidRPr="00F327CC">
        <w:rPr>
          <w:vertAlign w:val="subscript"/>
          <w:lang w:eastAsia="zh-CN"/>
        </w:rPr>
        <w:t>available</w:t>
      </w:r>
      <w:r w:rsidRPr="00F327CC">
        <w:rPr>
          <w:lang w:eastAsia="zh-TW"/>
        </w:rPr>
        <w:t xml:space="preserve"> = 0 due to fully non-</w:t>
      </w:r>
      <w:r w:rsidRPr="00F327CC">
        <w:t xml:space="preserve">overlapping </w:t>
      </w:r>
      <w:r w:rsidRPr="00F327CC">
        <w:rPr>
          <w:lang w:eastAsia="zh-TW"/>
        </w:rPr>
        <w:t xml:space="preserve">between </w:t>
      </w:r>
      <w:r w:rsidRPr="00F327CC">
        <w:t xml:space="preserve">SMTC </w:t>
      </w:r>
      <w:r w:rsidRPr="00F327CC">
        <w:rPr>
          <w:lang w:eastAsia="zh-CN"/>
        </w:rPr>
        <w:t xml:space="preserve">occasions </w:t>
      </w:r>
      <w:r w:rsidRPr="00F327CC">
        <w:t>and</w:t>
      </w:r>
      <w:r w:rsidRPr="00F327CC">
        <w:rPr>
          <w:lang w:eastAsia="zh-TW"/>
        </w:rPr>
        <w:t xml:space="preserve"> </w:t>
      </w:r>
      <w:r w:rsidRPr="00F327CC">
        <w:rPr>
          <w:lang w:eastAsia="zh-CN"/>
        </w:rPr>
        <w:t>the duration of serving CC to be measured based on the switching pattern</w:t>
      </w:r>
      <w:r w:rsidRPr="00F327CC">
        <w:rPr>
          <w:lang w:eastAsia="zh-TW"/>
        </w:rPr>
        <w:t xml:space="preserve"> </w:t>
      </w:r>
      <w:r w:rsidRPr="00F327CC">
        <w:rPr>
          <w:lang w:eastAsia="zh-CN"/>
        </w:rPr>
        <w:t xml:space="preserve">within the window W </w:t>
      </w:r>
      <w:r w:rsidRPr="00F327CC">
        <w:t xml:space="preserve">for a UE supporting </w:t>
      </w:r>
      <w:r w:rsidRPr="00F327CC">
        <w:rPr>
          <w:i/>
          <w:iCs/>
        </w:rPr>
        <w:t xml:space="preserve">LB CA via </w:t>
      </w:r>
      <w:r w:rsidRPr="00F327CC">
        <w:rPr>
          <w:rFonts w:hint="eastAsia"/>
          <w:i/>
          <w:iCs/>
          <w:lang w:eastAsia="zh-CN"/>
        </w:rPr>
        <w:t>switching</w:t>
      </w:r>
      <w:r w:rsidRPr="00F327CC">
        <w:t xml:space="preserve"> and configured with low band CA via switching</w:t>
      </w:r>
      <w:r w:rsidRPr="00F327CC">
        <w:rPr>
          <w:lang w:eastAsia="zh-CN"/>
        </w:rPr>
        <w:t xml:space="preserve">. </w:t>
      </w:r>
    </w:p>
    <w:p w14:paraId="7CF420EB" w14:textId="77777777" w:rsidR="002C07B8" w:rsidRPr="00F327CC" w:rsidRDefault="002C07B8" w:rsidP="002C07B8">
      <w:pPr>
        <w:rPr>
          <w:lang w:eastAsia="zh-CN"/>
        </w:rPr>
      </w:pPr>
      <w:r w:rsidRPr="00F327CC">
        <w:t>When UE supports [</w:t>
      </w:r>
      <w:r w:rsidRPr="00F327CC">
        <w:rPr>
          <w:i/>
          <w:iCs/>
        </w:rPr>
        <w:t xml:space="preserve">MUSIM-GapConfig-17] </w:t>
      </w:r>
      <w:r w:rsidRPr="00F327CC">
        <w:t>and the SMTC occasion of the target frequency layer is overlapping with the configured aperiodic MUSIM gap, longer cell identification period for the target frequency layer is expected.</w:t>
      </w:r>
    </w:p>
    <w:p w14:paraId="3C9FC9CA" w14:textId="77777777" w:rsidR="002C07B8" w:rsidRPr="00F327CC" w:rsidRDefault="002C07B8" w:rsidP="002C07B8">
      <w:pPr>
        <w:ind w:left="568" w:hanging="284"/>
        <w:rPr>
          <w:lang w:eastAsia="zh-CN"/>
        </w:rPr>
      </w:pPr>
      <w:r w:rsidRPr="00F327CC">
        <w:t>-</w:t>
      </w:r>
      <w:r w:rsidRPr="00F327CC">
        <w:tab/>
        <w:t xml:space="preserve">Otherwise, when the UE is not configured with </w:t>
      </w:r>
      <w:r w:rsidRPr="00F327CC">
        <w:rPr>
          <w:lang w:eastAsia="zh-CN"/>
        </w:rPr>
        <w:t>or UE does not support concurrent GAPs and the UE is not configured with periodic MUSIM gaps or UE does not support MUSIM gaps:</w:t>
      </w:r>
    </w:p>
    <w:p w14:paraId="590D0BF2" w14:textId="77777777" w:rsidR="002C07B8" w:rsidRPr="00F327CC" w:rsidRDefault="002C07B8" w:rsidP="002C07B8">
      <w:pPr>
        <w:ind w:left="568" w:hanging="284"/>
      </w:pPr>
      <w:r w:rsidRPr="00F327CC">
        <w:tab/>
        <w:t>When intra-frequency SMTC is fully non overlapping with measurement gaps or NCSG, or intra-frequency SMTC is fully overlapping with MGs or NCSG, Kp=1</w:t>
      </w:r>
    </w:p>
    <w:p w14:paraId="64901A47" w14:textId="77777777" w:rsidR="002C07B8" w:rsidRPr="00F327CC" w:rsidRDefault="002C07B8" w:rsidP="002C07B8">
      <w:pPr>
        <w:ind w:left="568" w:hanging="284"/>
        <w:rPr>
          <w:vertAlign w:val="subscript"/>
        </w:rPr>
      </w:pPr>
      <w:r w:rsidRPr="00F327CC">
        <w:tab/>
        <w:t>When intra-frequency SMTC is partially overlapping with measurement gaps, K</w:t>
      </w:r>
      <w:r w:rsidRPr="00F327CC">
        <w:rPr>
          <w:vertAlign w:val="subscript"/>
        </w:rPr>
        <w:t>p</w:t>
      </w:r>
      <w:r w:rsidRPr="00F327CC">
        <w:t xml:space="preserve"> = </w:t>
      </w:r>
      <w:r w:rsidRPr="00F327CC">
        <w:rPr>
          <w:lang w:val="en-US"/>
        </w:rPr>
        <w:t xml:space="preserve">1/(1- (SMTC period /MGRP)), where SMTC period &lt; MGRP. </w:t>
      </w:r>
      <w:r w:rsidRPr="00F327CC">
        <w:t>When intra-frequency SMTC is partially overlapping with NCSG, K</w:t>
      </w:r>
      <w:r w:rsidRPr="00F327CC">
        <w:rPr>
          <w:vertAlign w:val="subscript"/>
        </w:rPr>
        <w:t>p</w:t>
      </w:r>
      <w:r w:rsidRPr="00F327CC">
        <w:t xml:space="preserve"> = </w:t>
      </w:r>
      <w:r w:rsidRPr="00F327CC">
        <w:rPr>
          <w:lang w:val="en-US"/>
        </w:rPr>
        <w:t>1/(1- (SMTC period /VIRP)), where SMTC period &lt; VIRP.</w:t>
      </w:r>
      <w:r w:rsidRPr="00F327CC">
        <w:rPr>
          <w:rFonts w:hint="eastAsia"/>
          <w:lang w:val="en-US" w:eastAsia="zh-CN"/>
        </w:rPr>
        <w:t xml:space="preserve"> </w:t>
      </w:r>
      <w:r w:rsidRPr="00F327CC">
        <w:t>For calculation of K</w:t>
      </w:r>
      <w:r w:rsidRPr="00F327CC">
        <w:rPr>
          <w:vertAlign w:val="subscript"/>
        </w:rPr>
        <w:t>p</w:t>
      </w:r>
      <w:r w:rsidRPr="00F327CC">
        <w:t xml:space="preserve">, if the high layer signalling </w:t>
      </w:r>
      <w:r w:rsidRPr="00F327CC">
        <w:lastRenderedPageBreak/>
        <w:t xml:space="preserve">(TS 38.331 [2]) of </w:t>
      </w:r>
      <w:r w:rsidRPr="00F327CC">
        <w:rPr>
          <w:i/>
        </w:rPr>
        <w:t>smtc2</w:t>
      </w:r>
      <w:r w:rsidRPr="00F327CC">
        <w:t xml:space="preserve"> is configured, for cells indicated in the </w:t>
      </w:r>
      <w:r w:rsidRPr="00F327CC">
        <w:rPr>
          <w:i/>
        </w:rPr>
        <w:t>pci-List</w:t>
      </w:r>
      <w:r w:rsidRPr="00F327CC">
        <w:t xml:space="preserve"> parameter in </w:t>
      </w:r>
      <w:r w:rsidRPr="00F327CC">
        <w:rPr>
          <w:i/>
        </w:rPr>
        <w:t>smtc2</w:t>
      </w:r>
      <w:r w:rsidRPr="00F327CC">
        <w:t xml:space="preserve">, the SMTC periodicity corresponds to the value of higher layer parameter </w:t>
      </w:r>
      <w:r w:rsidRPr="00F327CC">
        <w:rPr>
          <w:i/>
        </w:rPr>
        <w:t>smtc2</w:t>
      </w:r>
      <w:r w:rsidRPr="00F327CC">
        <w:t xml:space="preserve">; for the other cells, the SMTC periodicity corresponds to the value of higher layer parameter </w:t>
      </w:r>
      <w:r w:rsidRPr="00F327CC">
        <w:rPr>
          <w:i/>
        </w:rPr>
        <w:t>smtc1.</w:t>
      </w:r>
      <w:r w:rsidRPr="00F327CC">
        <w:rPr>
          <w:lang w:val="en-US"/>
        </w:rPr>
        <w:tab/>
        <w:t xml:space="preserve">If the higher layer signaling in TS 38.331 [2] </w:t>
      </w:r>
      <w:r w:rsidRPr="00F327CC">
        <w:t xml:space="preserve">signalling of </w:t>
      </w:r>
      <w:r w:rsidRPr="00F327CC">
        <w:rPr>
          <w:i/>
        </w:rPr>
        <w:t>smtc2</w:t>
      </w:r>
      <w:r w:rsidRPr="00F327CC">
        <w:t xml:space="preserve"> is present and </w:t>
      </w:r>
      <w:r w:rsidRPr="00F327CC">
        <w:rPr>
          <w:i/>
          <w:iCs/>
        </w:rPr>
        <w:t>smtc1</w:t>
      </w:r>
      <w:r w:rsidRPr="00F327CC">
        <w:t xml:space="preserve"> is fully overlapping with measurement gaps and </w:t>
      </w:r>
      <w:r w:rsidRPr="00F327CC">
        <w:rPr>
          <w:i/>
          <w:iCs/>
        </w:rPr>
        <w:t>smtc2</w:t>
      </w:r>
      <w:r w:rsidRPr="00F327CC">
        <w:t xml:space="preserve"> is partially overlapping with measurement gaps, requirements are not specified for T</w:t>
      </w:r>
      <w:r w:rsidRPr="00F327CC">
        <w:rPr>
          <w:vertAlign w:val="subscript"/>
        </w:rPr>
        <w:t xml:space="preserve">identify_intra_without_index </w:t>
      </w:r>
      <w:r w:rsidRPr="00F327CC">
        <w:t>or T</w:t>
      </w:r>
      <w:r w:rsidRPr="00F327CC">
        <w:rPr>
          <w:vertAlign w:val="subscript"/>
        </w:rPr>
        <w:t>identify_intra_with_index</w:t>
      </w:r>
    </w:p>
    <w:p w14:paraId="074D0E0F" w14:textId="77777777" w:rsidR="002C07B8" w:rsidRPr="00F327CC" w:rsidRDefault="002C07B8" w:rsidP="002C07B8">
      <w:pPr>
        <w:ind w:left="568" w:hanging="284"/>
        <w:rPr>
          <w:lang w:val="en-US" w:eastAsia="zh-CN"/>
        </w:rPr>
      </w:pPr>
      <w:r w:rsidRPr="00F327CC">
        <w:tab/>
      </w:r>
      <w:r w:rsidRPr="00F327CC">
        <w:rPr>
          <w:lang w:val="en-US"/>
        </w:rPr>
        <w:t>For FR2</w:t>
      </w:r>
      <w:r w:rsidRPr="00F327CC">
        <w:rPr>
          <w:lang w:val="en-US" w:eastAsia="zh-CN"/>
        </w:rPr>
        <w:t>,</w:t>
      </w:r>
    </w:p>
    <w:p w14:paraId="3220F705" w14:textId="77777777" w:rsidR="002C07B8" w:rsidRPr="00F327CC" w:rsidRDefault="002C07B8" w:rsidP="002C07B8">
      <w:pPr>
        <w:ind w:left="851" w:hanging="284"/>
        <w:rPr>
          <w:lang w:val="en-US" w:eastAsia="zh-CN"/>
        </w:rPr>
      </w:pPr>
      <w:r w:rsidRPr="00F327CC">
        <w:tab/>
      </w:r>
      <w:r w:rsidRPr="00F327CC">
        <w:rPr>
          <w:lang w:val="en-US"/>
        </w:rPr>
        <w:t>K</w:t>
      </w:r>
      <w:r w:rsidRPr="00F327CC">
        <w:rPr>
          <w:vertAlign w:val="subscript"/>
          <w:lang w:val="en-US"/>
        </w:rPr>
        <w:t>layer1_measurement</w:t>
      </w:r>
      <w:r w:rsidRPr="00F327CC">
        <w:rPr>
          <w:lang w:val="en-US"/>
        </w:rPr>
        <w:t xml:space="preserve">=1, </w:t>
      </w:r>
    </w:p>
    <w:p w14:paraId="35B13CAE" w14:textId="77777777" w:rsidR="002C07B8" w:rsidRPr="00F327CC" w:rsidRDefault="002C07B8" w:rsidP="002C07B8">
      <w:pPr>
        <w:ind w:left="1135" w:hanging="284"/>
        <w:rPr>
          <w:lang w:val="en-US"/>
        </w:rPr>
      </w:pPr>
      <w:r w:rsidRPr="00F327CC">
        <w:rPr>
          <w:lang w:val="en-US"/>
        </w:rPr>
        <w:t>-</w:t>
      </w:r>
      <w:r w:rsidRPr="00F327CC">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6B71AC16" w14:textId="77777777" w:rsidR="002C07B8" w:rsidRPr="00F327CC" w:rsidRDefault="002C07B8" w:rsidP="002C07B8">
      <w:pPr>
        <w:ind w:left="1135" w:hanging="284"/>
        <w:rPr>
          <w:lang w:val="en-US"/>
        </w:rPr>
      </w:pPr>
      <w:r w:rsidRPr="00F327CC">
        <w:rPr>
          <w:lang w:val="en-US"/>
        </w:rPr>
        <w:t>-</w:t>
      </w:r>
      <w:r w:rsidRPr="00F327CC">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327CC">
        <w:rPr>
          <w:i/>
          <w:lang w:val="en-US"/>
        </w:rPr>
        <w:t xml:space="preserve">SSB-ToMeasure </w:t>
      </w:r>
      <w:r w:rsidRPr="00F327CC">
        <w:rPr>
          <w:lang w:val="en-US"/>
        </w:rPr>
        <w:t>and</w:t>
      </w:r>
      <w:r w:rsidRPr="00F327CC">
        <w:rPr>
          <w:i/>
          <w:lang w:val="en-US"/>
        </w:rPr>
        <w:t xml:space="preserve"> SS-RSSI-Measurement </w:t>
      </w:r>
      <w:r w:rsidRPr="00F327CC">
        <w:rPr>
          <w:lang w:val="en-US"/>
        </w:rPr>
        <w:t xml:space="preserve">are configured, where SSB symbols are indicated by </w:t>
      </w:r>
      <w:r w:rsidRPr="00F327CC">
        <w:t>the union</w:t>
      </w:r>
      <w:r w:rsidRPr="00F327CC">
        <w:rPr>
          <w:color w:val="00B050"/>
        </w:rPr>
        <w:t xml:space="preserve"> </w:t>
      </w:r>
      <w:r w:rsidRPr="00F327CC">
        <w:t>set of </w:t>
      </w:r>
      <w:r w:rsidRPr="00F327CC">
        <w:rPr>
          <w:i/>
          <w:iCs/>
        </w:rPr>
        <w:t>SSB-ToMeasure</w:t>
      </w:r>
      <w:r w:rsidRPr="00F327CC">
        <w:t> from all the configured</w:t>
      </w:r>
      <w:r w:rsidRPr="00F327CC">
        <w:rPr>
          <w:color w:val="00B050"/>
        </w:rPr>
        <w:t xml:space="preserve"> </w:t>
      </w:r>
      <w:r w:rsidRPr="00F327CC">
        <w:t>measurement objects on the same serving carrier</w:t>
      </w:r>
      <w:r w:rsidRPr="00F327CC">
        <w:rPr>
          <w:color w:val="00B050"/>
        </w:rPr>
        <w:t xml:space="preserve"> </w:t>
      </w:r>
      <w:r w:rsidRPr="00F327CC">
        <w:t>which can be merged.</w:t>
      </w:r>
      <w:r w:rsidRPr="00F327CC">
        <w:rPr>
          <w:i/>
          <w:lang w:val="en-US"/>
        </w:rPr>
        <w:t xml:space="preserve"> </w:t>
      </w:r>
      <w:r w:rsidRPr="00F327CC">
        <w:rPr>
          <w:lang w:val="en-US"/>
        </w:rPr>
        <w:t xml:space="preserve">and RSSI symbols are indicated by </w:t>
      </w:r>
      <w:r w:rsidRPr="00F327CC">
        <w:rPr>
          <w:i/>
          <w:lang w:val="en-US"/>
        </w:rPr>
        <w:t>SS-RSSI-Measurement</w:t>
      </w:r>
      <w:r w:rsidRPr="00F327CC">
        <w:rPr>
          <w:lang w:val="en-US"/>
        </w:rPr>
        <w:t>;</w:t>
      </w:r>
    </w:p>
    <w:p w14:paraId="02E3AFC6" w14:textId="77777777" w:rsidR="002C07B8" w:rsidRPr="00F327CC" w:rsidRDefault="002C07B8" w:rsidP="002C07B8">
      <w:pPr>
        <w:ind w:left="1135" w:hanging="284"/>
        <w:rPr>
          <w:lang w:val="en-US"/>
        </w:rPr>
      </w:pPr>
      <w:r w:rsidRPr="00F327CC">
        <w:tab/>
      </w:r>
      <w:r w:rsidRPr="00F327CC">
        <w:rPr>
          <w:lang w:val="en-US"/>
        </w:rPr>
        <w:t>K</w:t>
      </w:r>
      <w:r w:rsidRPr="00F327CC">
        <w:rPr>
          <w:vertAlign w:val="subscript"/>
          <w:lang w:val="en-US"/>
        </w:rPr>
        <w:t>layer1_measurement</w:t>
      </w:r>
      <w:r w:rsidRPr="00F327CC">
        <w:rPr>
          <w:lang w:val="en-US"/>
        </w:rPr>
        <w:t>=1.5, otherwise.</w:t>
      </w:r>
    </w:p>
    <w:p w14:paraId="73DAE211" w14:textId="77777777" w:rsidR="002C07B8" w:rsidRPr="00F327CC" w:rsidRDefault="002C07B8" w:rsidP="002C07B8">
      <w:pPr>
        <w:ind w:left="851" w:hanging="284"/>
        <w:rPr>
          <w:lang w:val="en-US"/>
        </w:rPr>
      </w:pPr>
      <w:r w:rsidRPr="00F327CC">
        <w:rPr>
          <w:lang w:val="en-US"/>
        </w:rPr>
        <w:tab/>
        <w:t xml:space="preserve">If the above-mentioned reference signal configured for L1-RSRP measurement is aperiodic CSI-RS </w:t>
      </w:r>
      <w:r w:rsidRPr="00F327CC">
        <w:t>resource</w:t>
      </w:r>
      <w:r w:rsidRPr="00F327CC">
        <w:rPr>
          <w:lang w:val="en-US"/>
        </w:rPr>
        <w:t xml:space="preserve">, </w:t>
      </w:r>
      <w:r w:rsidRPr="00F327CC">
        <w:t>longer cell identification delay would be expected.</w:t>
      </w:r>
    </w:p>
    <w:p w14:paraId="2F1FADA6" w14:textId="77777777" w:rsidR="002C07B8" w:rsidRPr="00F327CC" w:rsidRDefault="002C07B8" w:rsidP="002C07B8">
      <w:pPr>
        <w:ind w:left="568" w:hanging="284"/>
      </w:pPr>
      <w:r w:rsidRPr="00F327CC">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F327CC">
        <w:rPr>
          <w:lang w:eastAsia="zh-CN"/>
        </w:rPr>
        <w:t>therwise</w:t>
      </w:r>
      <w:r w:rsidRPr="00F327CC">
        <w:t>,</w:t>
      </w:r>
      <w:r w:rsidRPr="00F327CC">
        <w:rPr>
          <w:lang w:eastAsia="zh-CN"/>
        </w:rPr>
        <w:t xml:space="preserve"> the requirements </w:t>
      </w:r>
      <w:r w:rsidRPr="00F327CC">
        <w:t>for when DRX is not in use shall apply.</w:t>
      </w:r>
    </w:p>
    <w:p w14:paraId="6D55934B" w14:textId="77777777" w:rsidR="002C07B8" w:rsidRPr="00F327CC" w:rsidRDefault="002C07B8" w:rsidP="002C07B8">
      <w:pPr>
        <w:ind w:left="568" w:hanging="284"/>
      </w:pPr>
      <w:r w:rsidRPr="00F327CC">
        <w:rPr>
          <w:lang w:val="en-US" w:eastAsia="zh-CN"/>
        </w:rPr>
        <w:t>-</w:t>
      </w:r>
      <w:r w:rsidRPr="00F327CC">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070083DC" w14:textId="77777777" w:rsidR="002C07B8" w:rsidRPr="00F327CC" w:rsidRDefault="002C07B8" w:rsidP="002C07B8">
      <w:pPr>
        <w:keepNext/>
        <w:keepLines/>
        <w:spacing w:before="60"/>
        <w:jc w:val="center"/>
        <w:rPr>
          <w:rFonts w:ascii="Arial" w:hAnsi="Arial"/>
          <w:b/>
        </w:rPr>
      </w:pPr>
      <w:r w:rsidRPr="00F327CC">
        <w:rPr>
          <w:rFonts w:ascii="Arial" w:hAnsi="Arial"/>
          <w:b/>
        </w:rPr>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C07B8" w:rsidRPr="00F327CC" w14:paraId="4DC701A4"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39CF39B5"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5DE5A3BA"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2C07B8" w:rsidRPr="00F327CC" w14:paraId="4FFD0449"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6696E012"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451EF72B" w14:textId="77777777" w:rsidR="002C07B8" w:rsidRPr="00F327CC" w:rsidRDefault="002C07B8" w:rsidP="00A36BD6">
            <w:pPr>
              <w:keepNext/>
              <w:keepLines/>
              <w:spacing w:after="0"/>
              <w:jc w:val="center"/>
              <w:rPr>
                <w:rFonts w:ascii="Arial" w:hAnsi="Arial"/>
                <w:sz w:val="18"/>
              </w:rPr>
            </w:pPr>
            <w:r w:rsidRPr="00F327CC">
              <w:rPr>
                <w:rFonts w:ascii="Arial" w:hAnsi="Arial"/>
                <w:sz w:val="18"/>
              </w:rPr>
              <w:t>max( 600 ms, ceil( 5 x K</w:t>
            </w:r>
            <w:r w:rsidRPr="00F327CC">
              <w:rPr>
                <w:rFonts w:ascii="Arial" w:hAnsi="Arial"/>
                <w:sz w:val="18"/>
                <w:vertAlign w:val="subscript"/>
              </w:rPr>
              <w:t>p</w:t>
            </w:r>
            <w:r w:rsidRPr="00F327CC">
              <w:rPr>
                <w:rFonts w:ascii="Arial" w:hAnsi="Arial"/>
                <w:sz w:val="18"/>
              </w:rPr>
              <w:t>) x SMTC period )</w:t>
            </w:r>
            <w:r w:rsidRPr="00F327CC">
              <w:rPr>
                <w:rFonts w:ascii="Arial" w:hAnsi="Arial"/>
                <w:sz w:val="18"/>
                <w:vertAlign w:val="superscript"/>
              </w:rPr>
              <w:t>Note 1</w:t>
            </w:r>
            <w:r w:rsidRPr="00F327CC">
              <w:rPr>
                <w:rFonts w:ascii="Arial" w:hAnsi="Arial"/>
                <w:sz w:val="18"/>
              </w:rPr>
              <w:t xml:space="preserve"> x CSSF</w:t>
            </w:r>
            <w:r w:rsidRPr="00F327CC">
              <w:rPr>
                <w:rFonts w:ascii="Arial" w:hAnsi="Arial"/>
                <w:sz w:val="18"/>
                <w:vertAlign w:val="subscript"/>
              </w:rPr>
              <w:t>intra</w:t>
            </w:r>
          </w:p>
        </w:tc>
      </w:tr>
      <w:tr w:rsidR="002C07B8" w:rsidRPr="00F327CC" w14:paraId="0EC77607"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389A524A"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1353BEB2"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max( 600 ms, ceil(</w:t>
            </w:r>
            <w:r w:rsidRPr="00F327CC">
              <w:rPr>
                <w:rFonts w:ascii="Arial" w:eastAsia="Malgun Gothic" w:hAnsi="Arial" w:hint="eastAsia"/>
                <w:sz w:val="18"/>
                <w:lang w:eastAsia="zh-CN"/>
              </w:rPr>
              <w:t>M2</w:t>
            </w:r>
            <w:r w:rsidRPr="00F327CC">
              <w:rPr>
                <w:rFonts w:ascii="Arial" w:eastAsia="Malgun Gothic" w:hAnsi="Arial" w:hint="eastAsia"/>
                <w:sz w:val="18"/>
                <w:vertAlign w:val="superscript"/>
                <w:lang w:eastAsia="zh-CN"/>
              </w:rPr>
              <w:t xml:space="preserve"> Note 2</w:t>
            </w:r>
            <w:r w:rsidRPr="00F327CC">
              <w:rPr>
                <w:rFonts w:ascii="Arial" w:hAnsi="Arial"/>
                <w:sz w:val="18"/>
              </w:rPr>
              <w:t>x 5 x K</w:t>
            </w:r>
            <w:r w:rsidRPr="00F327CC">
              <w:rPr>
                <w:rFonts w:ascii="Arial" w:hAnsi="Arial"/>
                <w:sz w:val="18"/>
                <w:vertAlign w:val="subscript"/>
              </w:rPr>
              <w:t>p</w:t>
            </w:r>
            <w:r w:rsidRPr="00F327CC">
              <w:rPr>
                <w:rFonts w:ascii="Arial" w:hAnsi="Arial"/>
                <w:sz w:val="18"/>
              </w:rPr>
              <w:t>) x max(SMTC period,DRX cycle)) x CSSF</w:t>
            </w:r>
            <w:r w:rsidRPr="00F327CC">
              <w:rPr>
                <w:rFonts w:ascii="Arial" w:hAnsi="Arial"/>
                <w:sz w:val="18"/>
                <w:vertAlign w:val="subscript"/>
              </w:rPr>
              <w:t>intra</w:t>
            </w:r>
          </w:p>
        </w:tc>
      </w:tr>
      <w:tr w:rsidR="002C07B8" w:rsidRPr="00F327CC" w14:paraId="02BCC54B"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1507A956"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61F803F5" w14:textId="77777777" w:rsidR="002C07B8" w:rsidRPr="00F327CC" w:rsidRDefault="002C07B8" w:rsidP="00A36BD6">
            <w:pPr>
              <w:keepNext/>
              <w:keepLines/>
              <w:spacing w:after="0"/>
              <w:jc w:val="center"/>
              <w:rPr>
                <w:rFonts w:ascii="Arial" w:hAnsi="Arial"/>
                <w:b/>
                <w:sz w:val="18"/>
                <w:lang w:val="fr-FR"/>
              </w:rPr>
            </w:pPr>
            <w:r w:rsidRPr="00F327CC">
              <w:rPr>
                <w:rFonts w:ascii="Arial" w:hAnsi="Arial"/>
                <w:sz w:val="18"/>
                <w:lang w:val="fr-FR"/>
              </w:rPr>
              <w:t>ceil(5 x K</w:t>
            </w:r>
            <w:r w:rsidRPr="00F327CC">
              <w:rPr>
                <w:rFonts w:ascii="Arial" w:hAnsi="Arial"/>
                <w:sz w:val="18"/>
                <w:vertAlign w:val="subscript"/>
                <w:lang w:val="fr-FR"/>
              </w:rPr>
              <w:t>p</w:t>
            </w:r>
            <w:r w:rsidRPr="00F327CC">
              <w:rPr>
                <w:rFonts w:ascii="Arial" w:hAnsi="Arial"/>
                <w:sz w:val="18"/>
                <w:lang w:val="fr-FR"/>
              </w:rPr>
              <w:t>) x DRX cycle x CSSF</w:t>
            </w:r>
            <w:r w:rsidRPr="00F327CC">
              <w:rPr>
                <w:rFonts w:ascii="Arial" w:hAnsi="Arial"/>
                <w:sz w:val="18"/>
                <w:vertAlign w:val="subscript"/>
                <w:lang w:val="fr-FR"/>
              </w:rPr>
              <w:t>intra</w:t>
            </w:r>
          </w:p>
        </w:tc>
      </w:tr>
      <w:tr w:rsidR="002C07B8" w:rsidRPr="00F327CC" w14:paraId="4183B906"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E98851"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001F5C81"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hint="eastAsia"/>
                <w:sz w:val="18"/>
              </w:rPr>
              <w:t>2</w:t>
            </w:r>
            <w:r w:rsidRPr="00F327CC">
              <w:rPr>
                <w:rFonts w:ascii="Arial" w:hAnsi="Arial"/>
                <w:sz w:val="18"/>
              </w:rPr>
              <w:t>:</w:t>
            </w:r>
            <w:r w:rsidRPr="00F327CC">
              <w:rPr>
                <w:rFonts w:ascii="Arial" w:hAnsi="Arial"/>
                <w:sz w:val="18"/>
              </w:rPr>
              <w:tab/>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eastAsia="Malgun Gothic" w:hAnsi="Arial" w:hint="eastAsia"/>
                <w:sz w:val="18"/>
                <w:lang w:eastAsia="zh-CN"/>
              </w:rPr>
              <w:t xml:space="preserve"> is</w:t>
            </w:r>
            <w:r w:rsidRPr="00F327CC">
              <w:rPr>
                <w:rFonts w:ascii="Arial" w:hAnsi="Arial" w:hint="eastAsia"/>
                <w:sz w:val="18"/>
              </w:rPr>
              <w:t xml:space="preserve"> not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M2 = 1.5</w:t>
            </w:r>
            <w:r w:rsidRPr="00F327CC">
              <w:rPr>
                <w:rFonts w:ascii="Arial" w:hAnsi="Arial" w:hint="eastAsia"/>
                <w:sz w:val="18"/>
              </w:rPr>
              <w:t>;</w:t>
            </w:r>
            <w:r w:rsidRPr="00F327CC">
              <w:rPr>
                <w:rFonts w:ascii="Arial" w:hAnsi="Arial"/>
                <w:sz w:val="18"/>
              </w:rPr>
              <w:t xml:space="preserve"> </w:t>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eastAsia="Malgun Gothic" w:hAnsi="Arial" w:hint="eastAsia"/>
                <w:sz w:val="18"/>
                <w:lang w:eastAsia="zh-CN"/>
              </w:rPr>
              <w:t xml:space="preserve"> is</w:t>
            </w:r>
            <w:r w:rsidRPr="00F327CC">
              <w:rPr>
                <w:rFonts w:ascii="Arial" w:hAnsi="Arial" w:hint="eastAsia"/>
                <w:sz w:val="18"/>
              </w:rPr>
              <w:t xml:space="preserve">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 xml:space="preserve">M2 = 1.5 if SMTC periodicity &gt; </w:t>
            </w:r>
            <w:r w:rsidRPr="00F327CC">
              <w:rPr>
                <w:rFonts w:ascii="Arial" w:hAnsi="Arial" w:hint="eastAsia"/>
                <w:sz w:val="18"/>
              </w:rPr>
              <w:t>4</w:t>
            </w:r>
            <w:r w:rsidRPr="00F327CC">
              <w:rPr>
                <w:rFonts w:ascii="Arial" w:hAnsi="Arial"/>
                <w:sz w:val="18"/>
              </w:rPr>
              <w:t>0 ms,otherwise M2=1</w:t>
            </w:r>
            <w:r w:rsidRPr="00F327CC">
              <w:rPr>
                <w:rFonts w:ascii="Arial" w:hAnsi="Arial" w:hint="eastAsia"/>
                <w:sz w:val="18"/>
              </w:rPr>
              <w:t>.</w:t>
            </w:r>
          </w:p>
          <w:p w14:paraId="4E2C7982"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 xml:space="preserve">NOTE 3: </w:t>
            </w:r>
            <w:r w:rsidRPr="00F327CC">
              <w:rPr>
                <w:rFonts w:ascii="Arial" w:hAnsi="Arial"/>
                <w:sz w:val="18"/>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1B3E565C"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4:</w:t>
            </w:r>
            <w:r w:rsidRPr="00F327CC">
              <w:rPr>
                <w:rFonts w:ascii="Arial" w:hAnsi="Arial"/>
                <w:sz w:val="18"/>
              </w:rPr>
              <w:tab/>
              <w:t xml:space="preserve">When </w:t>
            </w:r>
            <w:r w:rsidRPr="00F327CC">
              <w:rPr>
                <w:rFonts w:ascii="Arial" w:hAnsi="Arial"/>
                <w:i/>
                <w:iCs/>
                <w:sz w:val="18"/>
              </w:rPr>
              <w:t>highSpeedMeasCA-Scell-r17</w:t>
            </w:r>
            <w:r w:rsidRPr="00F327CC">
              <w:rPr>
                <w:rFonts w:ascii="Arial" w:hAnsi="Arial"/>
                <w:sz w:val="18"/>
              </w:rPr>
              <w:t xml:space="preserve"> is configured and UE supports </w:t>
            </w:r>
            <w:r w:rsidRPr="00F327CC">
              <w:rPr>
                <w:rFonts w:ascii="Arial" w:hAnsi="Arial"/>
                <w:i/>
                <w:iCs/>
                <w:sz w:val="18"/>
              </w:rPr>
              <w:t>measurementEnhancementCA-r17</w:t>
            </w:r>
            <w:r w:rsidRPr="00F327CC">
              <w:rPr>
                <w:rFonts w:ascii="Arial" w:hAnsi="Arial"/>
                <w:sz w:val="18"/>
              </w:rPr>
              <w:t>, M2 = 1.5 if SMTC periodicity &gt; 40 ms; otherwise M2=1.</w:t>
            </w:r>
          </w:p>
        </w:tc>
      </w:tr>
    </w:tbl>
    <w:p w14:paraId="755DFE75" w14:textId="77777777" w:rsidR="002C07B8" w:rsidRPr="00F327CC" w:rsidRDefault="002C07B8" w:rsidP="002C07B8"/>
    <w:p w14:paraId="31F7C232" w14:textId="77777777" w:rsidR="002C07B8" w:rsidRPr="00F327CC" w:rsidRDefault="002C07B8" w:rsidP="002C07B8">
      <w:pPr>
        <w:keepNext/>
        <w:keepLines/>
        <w:spacing w:before="60"/>
        <w:jc w:val="center"/>
        <w:rPr>
          <w:rFonts w:ascii="Arial" w:hAnsi="Arial"/>
          <w:b/>
        </w:rPr>
      </w:pPr>
      <w:r w:rsidRPr="00F327CC">
        <w:rPr>
          <w:rFonts w:ascii="Arial" w:hAnsi="Arial"/>
          <w:b/>
        </w:rPr>
        <w:lastRenderedPageBreak/>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C07B8" w:rsidRPr="00F327CC" w14:paraId="1DE85B47"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08E1BD07"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571D663F"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2C07B8" w:rsidRPr="00F327CC" w14:paraId="3A78EE34"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760264D8"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54E39932" w14:textId="77777777" w:rsidR="002C07B8" w:rsidRPr="00F327CC" w:rsidRDefault="002C07B8" w:rsidP="00A36BD6">
            <w:pPr>
              <w:keepNext/>
              <w:keepLines/>
              <w:spacing w:after="0"/>
              <w:jc w:val="center"/>
              <w:rPr>
                <w:rFonts w:ascii="Arial" w:hAnsi="Arial"/>
                <w:sz w:val="18"/>
              </w:rPr>
            </w:pPr>
            <w:r w:rsidRPr="00F327CC">
              <w:rPr>
                <w:rFonts w:ascii="Arial" w:hAnsi="Arial"/>
                <w:sz w:val="18"/>
              </w:rPr>
              <w:t>max(600 ms, ceil(M</w:t>
            </w:r>
            <w:r w:rsidRPr="00F327CC">
              <w:rPr>
                <w:rFonts w:ascii="Arial" w:hAnsi="Arial"/>
                <w:sz w:val="18"/>
                <w:vertAlign w:val="subscript"/>
              </w:rPr>
              <w:t>pss/sss_sync_w/o_gaps</w:t>
            </w:r>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 SMTC period)</w:t>
            </w:r>
            <w:r w:rsidRPr="00F327CC">
              <w:rPr>
                <w:rFonts w:ascii="Arial" w:hAnsi="Arial"/>
                <w:sz w:val="18"/>
                <w:vertAlign w:val="superscript"/>
              </w:rPr>
              <w:t>Note 1</w:t>
            </w:r>
            <w:r w:rsidRPr="00F327CC">
              <w:rPr>
                <w:rFonts w:ascii="Arial" w:hAnsi="Arial"/>
                <w:sz w:val="18"/>
              </w:rPr>
              <w:t xml:space="preserve"> x CSSF</w:t>
            </w:r>
            <w:r w:rsidRPr="00F327CC">
              <w:rPr>
                <w:rFonts w:ascii="Arial" w:hAnsi="Arial"/>
                <w:sz w:val="18"/>
                <w:vertAlign w:val="subscript"/>
              </w:rPr>
              <w:t>intra</w:t>
            </w:r>
          </w:p>
        </w:tc>
      </w:tr>
      <w:tr w:rsidR="002C07B8" w:rsidRPr="00F327CC" w14:paraId="0C4AA7DE"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4C570EF7"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42E5FDE9"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max(600 ms, ceil(1.5 x M</w:t>
            </w:r>
            <w:r w:rsidRPr="00F327CC">
              <w:rPr>
                <w:rFonts w:ascii="Arial" w:hAnsi="Arial"/>
                <w:sz w:val="18"/>
                <w:vertAlign w:val="subscript"/>
              </w:rPr>
              <w:t>pss/sss_sync_w/o_gaps</w:t>
            </w:r>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 max(SMTC period,DRX cycle)) x CSSF</w:t>
            </w:r>
            <w:r w:rsidRPr="00F327CC">
              <w:rPr>
                <w:rFonts w:ascii="Arial" w:hAnsi="Arial"/>
                <w:sz w:val="18"/>
                <w:vertAlign w:val="subscript"/>
              </w:rPr>
              <w:t>intra</w:t>
            </w:r>
          </w:p>
        </w:tc>
      </w:tr>
      <w:tr w:rsidR="002C07B8" w:rsidRPr="00F327CC" w14:paraId="4103FFD1"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2716A96C"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2B6E496F"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ceil(M</w:t>
            </w:r>
            <w:r w:rsidRPr="00F327CC">
              <w:rPr>
                <w:rFonts w:ascii="Arial" w:hAnsi="Arial"/>
                <w:sz w:val="18"/>
                <w:vertAlign w:val="subscript"/>
              </w:rPr>
              <w:t>pss/sss_sync_w/o_gaps</w:t>
            </w:r>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 xml:space="preserve">) </w:t>
            </w:r>
            <w:r w:rsidRPr="00F327CC">
              <w:rPr>
                <w:rFonts w:ascii="Arial" w:hAnsi="Arial"/>
                <w:sz w:val="18"/>
                <w:vertAlign w:val="subscript"/>
              </w:rPr>
              <w:t xml:space="preserve"> </w:t>
            </w:r>
            <w:r w:rsidRPr="00F327CC">
              <w:rPr>
                <w:rFonts w:ascii="Arial" w:hAnsi="Arial"/>
                <w:sz w:val="18"/>
              </w:rPr>
              <w:t>x DRX cycle x CSSF</w:t>
            </w:r>
            <w:r w:rsidRPr="00F327CC">
              <w:rPr>
                <w:rFonts w:ascii="Arial" w:hAnsi="Arial"/>
                <w:sz w:val="18"/>
                <w:vertAlign w:val="subscript"/>
              </w:rPr>
              <w:t>intra</w:t>
            </w:r>
          </w:p>
        </w:tc>
      </w:tr>
      <w:tr w:rsidR="002C07B8" w:rsidRPr="00F327CC" w14:paraId="6E6A6DC5"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79BC42"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463806D2"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 xml:space="preserve">NOTE 2: </w:t>
            </w:r>
            <w:r w:rsidRPr="00F327CC">
              <w:rPr>
                <w:rFonts w:ascii="Arial" w:hAnsi="Arial"/>
                <w:sz w:val="18"/>
              </w:rPr>
              <w:tab/>
              <w:t>K</w:t>
            </w:r>
            <w:r w:rsidRPr="00F327CC">
              <w:rPr>
                <w:rFonts w:ascii="Arial" w:hAnsi="Arial"/>
                <w:sz w:val="18"/>
                <w:vertAlign w:val="subscript"/>
              </w:rPr>
              <w:t>FR</w:t>
            </w:r>
            <w:r w:rsidRPr="00F327CC">
              <w:rPr>
                <w:rFonts w:ascii="Arial" w:hAnsi="Arial"/>
                <w:sz w:val="18"/>
              </w:rPr>
              <w:t xml:space="preserve"> is a scaling factor depending on the frequency range and the SSB SCS. For FR2-1, KFR = 1. For FR2-2: K</w:t>
            </w:r>
            <w:r w:rsidRPr="00F327CC">
              <w:rPr>
                <w:rFonts w:ascii="Arial" w:hAnsi="Arial"/>
                <w:sz w:val="18"/>
                <w:vertAlign w:val="subscript"/>
              </w:rPr>
              <w:t>FR</w:t>
            </w:r>
            <w:r w:rsidRPr="00F327CC">
              <w:rPr>
                <w:rFonts w:ascii="Arial" w:hAnsi="Arial"/>
                <w:sz w:val="18"/>
              </w:rPr>
              <w:t xml:space="preserve"> = 1 if the SCS of the SSB of the cell being detected is 120 kHz, K</w:t>
            </w:r>
            <w:r w:rsidRPr="00F327CC">
              <w:rPr>
                <w:rFonts w:ascii="Arial" w:hAnsi="Arial"/>
                <w:sz w:val="18"/>
                <w:vertAlign w:val="subscript"/>
              </w:rPr>
              <w:t>FR</w:t>
            </w:r>
            <w:r w:rsidRPr="00F327CC">
              <w:rPr>
                <w:rFonts w:ascii="Arial" w:hAnsi="Arial"/>
                <w:sz w:val="18"/>
              </w:rPr>
              <w:t xml:space="preserve"> = 2 if the SCS of the SSB of the cell being detected is 480 kHz, and K</w:t>
            </w:r>
            <w:r w:rsidRPr="00F327CC">
              <w:rPr>
                <w:rFonts w:ascii="Arial" w:hAnsi="Arial"/>
                <w:sz w:val="18"/>
                <w:vertAlign w:val="subscript"/>
              </w:rPr>
              <w:t>FR</w:t>
            </w:r>
            <w:r w:rsidRPr="00F327CC">
              <w:rPr>
                <w:rFonts w:ascii="Arial" w:hAnsi="Arial"/>
                <w:sz w:val="18"/>
              </w:rPr>
              <w:t xml:space="preserve"> = 3 if the SCS of the SSB of the cell being detected is 960 kHz.</w:t>
            </w:r>
          </w:p>
        </w:tc>
      </w:tr>
    </w:tbl>
    <w:p w14:paraId="04020359" w14:textId="77777777" w:rsidR="002C07B8" w:rsidRPr="00F327CC" w:rsidRDefault="002C07B8" w:rsidP="002C07B8"/>
    <w:p w14:paraId="5C472CA5" w14:textId="77777777" w:rsidR="002C07B8" w:rsidRPr="00F327CC" w:rsidRDefault="002C07B8" w:rsidP="002C07B8">
      <w:pPr>
        <w:keepNext/>
        <w:keepLines/>
        <w:spacing w:before="60"/>
        <w:jc w:val="center"/>
        <w:rPr>
          <w:rFonts w:ascii="Arial" w:hAnsi="Arial"/>
          <w:b/>
        </w:rPr>
      </w:pPr>
      <w:r w:rsidRPr="00F327CC">
        <w:rPr>
          <w:rFonts w:ascii="Arial" w:hAnsi="Arial"/>
          <w:b/>
        </w:rPr>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C07B8" w:rsidRPr="00F327CC" w14:paraId="7CE917AD"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3188A270"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61CC7D20"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2C07B8" w:rsidRPr="00F327CC" w14:paraId="6FC9E4BC"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153E4D00"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121CA3F0" w14:textId="77777777" w:rsidR="002C07B8" w:rsidRPr="00F327CC" w:rsidRDefault="002C07B8" w:rsidP="00A36BD6">
            <w:pPr>
              <w:keepNext/>
              <w:keepLines/>
              <w:spacing w:after="0"/>
              <w:jc w:val="center"/>
              <w:rPr>
                <w:rFonts w:ascii="Arial" w:hAnsi="Arial"/>
                <w:sz w:val="18"/>
              </w:rPr>
            </w:pPr>
            <w:r w:rsidRPr="00F327CC">
              <w:rPr>
                <w:rFonts w:ascii="Arial" w:hAnsi="Arial"/>
                <w:sz w:val="18"/>
              </w:rPr>
              <w:t>max(120 ms, ceil( 3 x K</w:t>
            </w:r>
            <w:r w:rsidRPr="00F327CC">
              <w:rPr>
                <w:rFonts w:ascii="Arial" w:hAnsi="Arial"/>
                <w:sz w:val="18"/>
                <w:vertAlign w:val="subscript"/>
              </w:rPr>
              <w:t xml:space="preserve">p </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 SMTC period)</w:t>
            </w:r>
            <w:r w:rsidRPr="00F327CC">
              <w:rPr>
                <w:rFonts w:ascii="Arial" w:hAnsi="Arial"/>
                <w:sz w:val="18"/>
                <w:vertAlign w:val="superscript"/>
              </w:rPr>
              <w:t>Note 1</w:t>
            </w:r>
            <w:r w:rsidRPr="00F327CC">
              <w:rPr>
                <w:rFonts w:ascii="Arial" w:hAnsi="Arial"/>
                <w:sz w:val="18"/>
              </w:rPr>
              <w:t xml:space="preserve"> x CSSF</w:t>
            </w:r>
            <w:r w:rsidRPr="00F327CC">
              <w:rPr>
                <w:rFonts w:ascii="Arial" w:hAnsi="Arial"/>
                <w:sz w:val="18"/>
                <w:vertAlign w:val="subscript"/>
              </w:rPr>
              <w:t>intra</w:t>
            </w:r>
          </w:p>
        </w:tc>
      </w:tr>
      <w:tr w:rsidR="002C07B8" w:rsidRPr="00F327CC" w14:paraId="3BC52C1B"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2F58E321"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000E32F2"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max(120 ms, ceil (</w:t>
            </w:r>
            <w:r w:rsidRPr="00F327CC">
              <w:rPr>
                <w:rFonts w:ascii="Arial" w:eastAsia="Malgun Gothic" w:hAnsi="Arial" w:hint="eastAsia"/>
                <w:sz w:val="18"/>
                <w:lang w:eastAsia="zh-CN"/>
              </w:rPr>
              <w:t>M2</w:t>
            </w:r>
            <w:r w:rsidRPr="00F327CC">
              <w:rPr>
                <w:rFonts w:ascii="Arial" w:eastAsia="Malgun Gothic" w:hAnsi="Arial" w:hint="eastAsia"/>
                <w:sz w:val="18"/>
                <w:vertAlign w:val="superscript"/>
                <w:lang w:eastAsia="zh-CN"/>
              </w:rPr>
              <w:t xml:space="preserve"> Note 2</w:t>
            </w:r>
            <w:r w:rsidRPr="00F327CC">
              <w:rPr>
                <w:rFonts w:ascii="Arial" w:hAnsi="Arial"/>
                <w:sz w:val="18"/>
              </w:rPr>
              <w:t xml:space="preserve"> x 3 x K</w:t>
            </w:r>
            <w:r w:rsidRPr="00F327CC">
              <w:rPr>
                <w:rFonts w:ascii="Arial" w:hAnsi="Arial"/>
                <w:sz w:val="18"/>
                <w:vertAlign w:val="subscript"/>
              </w:rPr>
              <w:t>p</w:t>
            </w:r>
            <w:r w:rsidRPr="00F327CC">
              <w:rPr>
                <w:rFonts w:ascii="Arial" w:hAnsi="Arial"/>
                <w:sz w:val="18"/>
              </w:rPr>
              <w:t>) x max(SMTC period,DRX cycle)) x CSSF</w:t>
            </w:r>
            <w:r w:rsidRPr="00F327CC">
              <w:rPr>
                <w:rFonts w:ascii="Arial" w:hAnsi="Arial"/>
                <w:sz w:val="18"/>
                <w:vertAlign w:val="subscript"/>
              </w:rPr>
              <w:t>intra</w:t>
            </w:r>
          </w:p>
        </w:tc>
      </w:tr>
      <w:tr w:rsidR="002C07B8" w:rsidRPr="00F327CC" w14:paraId="1234F804"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1639D883"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4433CC64" w14:textId="77777777" w:rsidR="002C07B8" w:rsidRPr="00F327CC" w:rsidRDefault="002C07B8" w:rsidP="00A36BD6">
            <w:pPr>
              <w:keepNext/>
              <w:keepLines/>
              <w:spacing w:after="0"/>
              <w:jc w:val="center"/>
              <w:rPr>
                <w:rFonts w:ascii="Arial" w:hAnsi="Arial"/>
                <w:b/>
                <w:sz w:val="18"/>
                <w:lang w:val="fr-FR"/>
              </w:rPr>
            </w:pPr>
            <w:r w:rsidRPr="00F327CC">
              <w:rPr>
                <w:rFonts w:ascii="Arial" w:hAnsi="Arial"/>
                <w:sz w:val="18"/>
                <w:lang w:val="fr-FR"/>
              </w:rPr>
              <w:t>Ceil(3 x K</w:t>
            </w:r>
            <w:r w:rsidRPr="00F327CC">
              <w:rPr>
                <w:rFonts w:ascii="Arial" w:hAnsi="Arial"/>
                <w:sz w:val="18"/>
                <w:vertAlign w:val="subscript"/>
                <w:lang w:val="fr-FR"/>
              </w:rPr>
              <w:t>p</w:t>
            </w:r>
            <w:r w:rsidRPr="00F327CC">
              <w:rPr>
                <w:rFonts w:ascii="Arial" w:hAnsi="Arial"/>
                <w:sz w:val="18"/>
                <w:lang w:val="fr-FR"/>
              </w:rPr>
              <w:t>) x DRX cycle x CSSF</w:t>
            </w:r>
            <w:r w:rsidRPr="00F327CC">
              <w:rPr>
                <w:rFonts w:ascii="Arial" w:hAnsi="Arial"/>
                <w:sz w:val="18"/>
                <w:vertAlign w:val="subscript"/>
                <w:lang w:val="fr-FR"/>
              </w:rPr>
              <w:t>intra</w:t>
            </w:r>
          </w:p>
        </w:tc>
      </w:tr>
      <w:tr w:rsidR="002C07B8" w:rsidRPr="00F327CC" w14:paraId="2D9A1D84"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1B6335"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lang w:eastAsia="ko-KR"/>
              </w:rPr>
              <w:t>NOTE</w:t>
            </w:r>
            <w:r w:rsidRPr="00F327CC">
              <w:rPr>
                <w:rFonts w:ascii="Arial" w:hAnsi="Arial"/>
                <w:sz w:val="18"/>
              </w:rPr>
              <w:t xml:space="preserve"> 1:</w:t>
            </w:r>
            <w:r w:rsidRPr="00F327CC">
              <w:rPr>
                <w:rFonts w:ascii="Arial" w:hAnsi="Arial"/>
                <w:sz w:val="18"/>
              </w:rPr>
              <w:tab/>
              <w:t>If different SMTC periodicities are configured for different cells, the SMTC period in the requirement is the one used by the cell being identified</w:t>
            </w:r>
          </w:p>
          <w:p w14:paraId="56B9B31B"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ms,otherwise M2=1</w:t>
            </w:r>
          </w:p>
          <w:p w14:paraId="2D18FE42"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32DEEF96"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 xml:space="preserve">NOTE 4: </w:t>
            </w:r>
            <w:r w:rsidRPr="00F327CC">
              <w:rPr>
                <w:rFonts w:ascii="Arial" w:hAnsi="Arial"/>
                <w:sz w:val="18"/>
              </w:rPr>
              <w:tab/>
            </w:r>
            <w:r w:rsidRPr="00F327CC">
              <w:rPr>
                <w:rFonts w:ascii="Arial" w:eastAsia="DengXian" w:hAnsi="Arial"/>
                <w:sz w:val="18"/>
                <w:lang w:eastAsia="zh-CN"/>
              </w:rPr>
              <w:t xml:space="preserve">When </w:t>
            </w:r>
            <w:r w:rsidRPr="00F327CC">
              <w:rPr>
                <w:rFonts w:ascii="Arial" w:hAnsi="Arial"/>
                <w:i/>
                <w:iCs/>
                <w:sz w:val="18"/>
              </w:rPr>
              <w:t>highSpeedMeasCA-Scell-r17</w:t>
            </w:r>
            <w:r w:rsidRPr="00F327CC">
              <w:rPr>
                <w:rFonts w:ascii="Arial" w:eastAsia="DengXian" w:hAnsi="Arial"/>
                <w:sz w:val="18"/>
                <w:lang w:eastAsia="zh-CN"/>
              </w:rPr>
              <w:t xml:space="preserve"> is configured and UE supports </w:t>
            </w:r>
            <w:r w:rsidRPr="00F327CC">
              <w:rPr>
                <w:rFonts w:ascii="Arial" w:eastAsia="DengXian" w:hAnsi="Arial"/>
                <w:i/>
                <w:iCs/>
                <w:sz w:val="18"/>
                <w:lang w:eastAsia="zh-CN"/>
              </w:rPr>
              <w:t>measurementEnhancementCA-r17</w:t>
            </w:r>
            <w:r w:rsidRPr="00F327CC">
              <w:rPr>
                <w:rFonts w:ascii="Arial" w:eastAsia="DengXian" w:hAnsi="Arial"/>
                <w:sz w:val="18"/>
                <w:lang w:eastAsia="zh-CN"/>
              </w:rPr>
              <w:t>, M2 = 1.5 if SMTC periodicity &gt; 40 ms; otherwise M2=1</w:t>
            </w:r>
          </w:p>
        </w:tc>
      </w:tr>
    </w:tbl>
    <w:p w14:paraId="0C6B2A7F" w14:textId="77777777" w:rsidR="002C07B8" w:rsidRPr="00F327CC" w:rsidRDefault="002C07B8" w:rsidP="002C07B8"/>
    <w:p w14:paraId="0649FFF0" w14:textId="77777777" w:rsidR="002C07B8" w:rsidRPr="00F327CC" w:rsidRDefault="002C07B8" w:rsidP="002C07B8">
      <w:pPr>
        <w:keepNext/>
        <w:keepLines/>
        <w:spacing w:before="60"/>
        <w:jc w:val="center"/>
        <w:rPr>
          <w:rFonts w:ascii="Arial" w:hAnsi="Arial"/>
          <w:b/>
        </w:rPr>
      </w:pPr>
      <w:r w:rsidRPr="00F327CC">
        <w:rPr>
          <w:rFonts w:ascii="Arial" w:hAnsi="Arial"/>
          <w:b/>
        </w:rPr>
        <w:t>Table 9.2.5.1-4: Time period for PSS/SSS detection, CC with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C07B8" w:rsidRPr="00F327CC" w14:paraId="0E668DF5"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5FEC5DB2"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09D368C2"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2C07B8" w:rsidRPr="00F327CC" w14:paraId="2D30A15E"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0F609B51"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08332575"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Ceil(5 x K</w:t>
            </w:r>
            <w:r w:rsidRPr="00F327CC">
              <w:rPr>
                <w:rFonts w:ascii="Arial" w:hAnsi="Arial"/>
                <w:sz w:val="18"/>
                <w:vertAlign w:val="subscript"/>
              </w:rPr>
              <w:t>p</w:t>
            </w:r>
            <w:r w:rsidRPr="00F327CC">
              <w:rPr>
                <w:rFonts w:ascii="Arial" w:hAnsi="Arial"/>
                <w:sz w:val="18"/>
              </w:rPr>
              <w:t>) x measCycleSCell x CSSF</w:t>
            </w:r>
            <w:r w:rsidRPr="00F327CC">
              <w:rPr>
                <w:rFonts w:ascii="Arial" w:hAnsi="Arial"/>
                <w:sz w:val="18"/>
                <w:vertAlign w:val="subscript"/>
              </w:rPr>
              <w:t>intra</w:t>
            </w:r>
          </w:p>
        </w:tc>
      </w:tr>
      <w:tr w:rsidR="002C07B8" w:rsidRPr="00F327CC" w14:paraId="16F12514"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3DAB5EE7"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72648FE4"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Ceil(5 x K</w:t>
            </w:r>
            <w:r w:rsidRPr="00F327CC">
              <w:rPr>
                <w:rFonts w:ascii="Arial" w:hAnsi="Arial"/>
                <w:sz w:val="18"/>
                <w:vertAlign w:val="subscript"/>
              </w:rPr>
              <w:t>p</w:t>
            </w:r>
            <w:r w:rsidRPr="00F327CC">
              <w:rPr>
                <w:rFonts w:ascii="Arial" w:hAnsi="Arial"/>
                <w:sz w:val="18"/>
              </w:rPr>
              <w:t>) x max(measCycleSCell, 1.5xDRX cycle) x CSSF</w:t>
            </w:r>
            <w:r w:rsidRPr="00F327CC">
              <w:rPr>
                <w:rFonts w:ascii="Arial" w:hAnsi="Arial"/>
                <w:sz w:val="18"/>
                <w:vertAlign w:val="subscript"/>
              </w:rPr>
              <w:t>intra</w:t>
            </w:r>
          </w:p>
        </w:tc>
      </w:tr>
      <w:tr w:rsidR="002C07B8" w:rsidRPr="00F327CC" w14:paraId="6D3CEEB4"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3C281E7F"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6A26CABF"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Ceil(5 x K</w:t>
            </w:r>
            <w:r w:rsidRPr="00F327CC">
              <w:rPr>
                <w:rFonts w:ascii="Arial" w:hAnsi="Arial"/>
                <w:sz w:val="18"/>
                <w:vertAlign w:val="subscript"/>
              </w:rPr>
              <w:t>p</w:t>
            </w:r>
            <w:r w:rsidRPr="00F327CC">
              <w:rPr>
                <w:rFonts w:ascii="Arial" w:hAnsi="Arial"/>
                <w:sz w:val="18"/>
              </w:rPr>
              <w:t>) x max(measCycleSCell, DRX cycle) x CSSF</w:t>
            </w:r>
            <w:r w:rsidRPr="00F327CC">
              <w:rPr>
                <w:rFonts w:ascii="Arial" w:hAnsi="Arial"/>
                <w:sz w:val="18"/>
                <w:vertAlign w:val="subscript"/>
              </w:rPr>
              <w:t>intra</w:t>
            </w:r>
          </w:p>
        </w:tc>
      </w:tr>
      <w:tr w:rsidR="002C07B8" w:rsidRPr="00F327CC" w14:paraId="45F24874"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59E701E"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The requirements also apply to CC with deactivated SCell in SCG.</w:t>
            </w:r>
          </w:p>
          <w:p w14:paraId="3A400AFC" w14:textId="77777777" w:rsidR="002C07B8" w:rsidRPr="00F327CC" w:rsidRDefault="002C07B8" w:rsidP="00A36BD6">
            <w:pPr>
              <w:keepNext/>
              <w:keepLines/>
              <w:spacing w:after="0"/>
              <w:ind w:left="851" w:hanging="851"/>
              <w:rPr>
                <w:rFonts w:ascii="Arial" w:hAnsi="Arial"/>
                <w:sz w:val="18"/>
              </w:rPr>
            </w:pPr>
            <w:r w:rsidRPr="00F327CC">
              <w:rPr>
                <w:rFonts w:ascii="Arial" w:hAnsi="Arial" w:hint="eastAsia"/>
                <w:sz w:val="18"/>
                <w:lang w:eastAsia="zh-CN"/>
              </w:rPr>
              <w:t>N</w:t>
            </w:r>
            <w:r w:rsidRPr="00F327CC">
              <w:rPr>
                <w:rFonts w:ascii="Arial" w:hAnsi="Arial"/>
                <w:sz w:val="18"/>
                <w:lang w:eastAsia="zh-CN"/>
              </w:rPr>
              <w:t>OTE 2</w:t>
            </w:r>
            <w:r w:rsidRPr="00F327CC">
              <w:rPr>
                <w:rFonts w:ascii="MS Gothic" w:eastAsia="MS Gothic" w:hAnsi="MS Gothic" w:cs="MS Gothic" w:hint="eastAsia"/>
                <w:sz w:val="18"/>
                <w:lang w:eastAsia="zh-CN"/>
              </w:rPr>
              <w:t>：</w:t>
            </w:r>
            <w:r w:rsidRPr="00F327CC">
              <w:rPr>
                <w:rFonts w:ascii="Arial" w:hAnsi="Arial" w:hint="eastAsia"/>
                <w:sz w:val="18"/>
                <w:lang w:eastAsia="zh-CN"/>
              </w:rPr>
              <w:t>T</w:t>
            </w:r>
            <w:r w:rsidRPr="00F327CC">
              <w:rPr>
                <w:rFonts w:ascii="Arial" w:hAnsi="Arial"/>
                <w:sz w:val="18"/>
                <w:lang w:eastAsia="zh-CN"/>
              </w:rPr>
              <w:t xml:space="preserve">he </w:t>
            </w:r>
            <w:r w:rsidRPr="00F327CC">
              <w:rPr>
                <w:rFonts w:ascii="Arial" w:hAnsi="Arial" w:hint="eastAsia"/>
                <w:sz w:val="18"/>
                <w:lang w:eastAsia="zh-CN"/>
              </w:rPr>
              <w:t>requirements</w:t>
            </w:r>
            <w:r w:rsidRPr="00F327CC">
              <w:rPr>
                <w:rFonts w:ascii="Arial" w:hAnsi="Arial"/>
                <w:sz w:val="18"/>
                <w:lang w:eastAsia="zh-CN"/>
              </w:rPr>
              <w:t xml:space="preserve"> </w:t>
            </w:r>
            <w:r w:rsidRPr="00F327CC">
              <w:rPr>
                <w:rFonts w:ascii="Arial" w:hAnsi="Arial" w:hint="eastAsia"/>
                <w:sz w:val="18"/>
                <w:lang w:eastAsia="zh-CN"/>
              </w:rPr>
              <w:t>also</w:t>
            </w:r>
            <w:r w:rsidRPr="00F327CC">
              <w:rPr>
                <w:rFonts w:ascii="Arial" w:hAnsi="Arial"/>
                <w:sz w:val="18"/>
                <w:lang w:eastAsia="zh-CN"/>
              </w:rPr>
              <w:t xml:space="preserve"> </w:t>
            </w:r>
            <w:r w:rsidRPr="00F327CC">
              <w:rPr>
                <w:rFonts w:ascii="Arial" w:hAnsi="Arial" w:hint="eastAsia"/>
                <w:sz w:val="18"/>
                <w:lang w:eastAsia="zh-CN"/>
              </w:rPr>
              <w:t>apply</w:t>
            </w:r>
            <w:r w:rsidRPr="00F327CC">
              <w:rPr>
                <w:rFonts w:ascii="Arial" w:hAnsi="Arial"/>
                <w:sz w:val="18"/>
                <w:lang w:eastAsia="zh-CN"/>
              </w:rPr>
              <w:t xml:space="preserve"> </w:t>
            </w:r>
            <w:r w:rsidRPr="00F327CC">
              <w:rPr>
                <w:rFonts w:ascii="Arial" w:hAnsi="Arial" w:hint="eastAsia"/>
                <w:sz w:val="18"/>
                <w:lang w:eastAsia="zh-CN"/>
              </w:rPr>
              <w:t>to</w:t>
            </w:r>
            <w:r w:rsidRPr="00F327CC">
              <w:rPr>
                <w:rFonts w:ascii="Arial" w:hAnsi="Arial"/>
                <w:sz w:val="18"/>
                <w:lang w:eastAsia="zh-CN"/>
              </w:rPr>
              <w:t xml:space="preserve"> </w:t>
            </w:r>
            <w:r w:rsidRPr="00F327CC">
              <w:rPr>
                <w:rFonts w:ascii="Arial" w:hAnsi="Arial" w:hint="eastAsia"/>
                <w:sz w:val="18"/>
                <w:lang w:eastAsia="zh-CN"/>
              </w:rPr>
              <w:t>CC</w:t>
            </w:r>
            <w:r w:rsidRPr="00F327CC">
              <w:rPr>
                <w:rFonts w:ascii="Arial" w:hAnsi="Arial"/>
                <w:sz w:val="18"/>
                <w:lang w:eastAsia="zh-CN"/>
              </w:rPr>
              <w:t xml:space="preserve"> </w:t>
            </w:r>
            <w:r w:rsidRPr="00F327CC">
              <w:rPr>
                <w:rFonts w:ascii="Arial" w:hAnsi="Arial" w:hint="eastAsia"/>
                <w:sz w:val="18"/>
                <w:lang w:eastAsia="zh-CN"/>
              </w:rPr>
              <w:t>with</w:t>
            </w:r>
            <w:r w:rsidRPr="00F327CC">
              <w:rPr>
                <w:rFonts w:ascii="Arial" w:hAnsi="Arial"/>
                <w:sz w:val="18"/>
                <w:lang w:eastAsia="zh-CN"/>
              </w:rPr>
              <w:t xml:space="preserve"> </w:t>
            </w:r>
            <w:r w:rsidRPr="00F327CC">
              <w:rPr>
                <w:rFonts w:ascii="Arial" w:hAnsi="Arial" w:hint="eastAsia"/>
                <w:sz w:val="18"/>
                <w:lang w:eastAsia="zh-CN"/>
              </w:rPr>
              <w:t>deactivated</w:t>
            </w:r>
            <w:r w:rsidRPr="00F327CC">
              <w:rPr>
                <w:rFonts w:ascii="Arial" w:hAnsi="Arial"/>
                <w:sz w:val="18"/>
                <w:lang w:eastAsia="zh-CN"/>
              </w:rPr>
              <w:t xml:space="preserve"> </w:t>
            </w:r>
            <w:r w:rsidRPr="00F327CC">
              <w:rPr>
                <w:rFonts w:ascii="Arial" w:hAnsi="Arial" w:hint="eastAsia"/>
                <w:sz w:val="18"/>
                <w:lang w:eastAsia="zh-CN"/>
              </w:rPr>
              <w:t>SDL</w:t>
            </w:r>
            <w:r w:rsidRPr="00F327CC">
              <w:rPr>
                <w:rFonts w:ascii="Arial" w:hAnsi="Arial"/>
                <w:sz w:val="18"/>
                <w:lang w:eastAsia="zh-CN"/>
              </w:rPr>
              <w:t xml:space="preserve"> </w:t>
            </w:r>
            <w:r w:rsidRPr="00F327CC">
              <w:rPr>
                <w:rFonts w:ascii="Arial" w:hAnsi="Arial" w:hint="eastAsia"/>
                <w:sz w:val="18"/>
                <w:lang w:eastAsia="zh-CN"/>
              </w:rPr>
              <w:t>SCell</w:t>
            </w:r>
            <w:r w:rsidRPr="00F327CC">
              <w:rPr>
                <w:rFonts w:ascii="Arial" w:hAnsi="Arial"/>
                <w:sz w:val="18"/>
                <w:lang w:eastAsia="zh-CN"/>
              </w:rPr>
              <w:t xml:space="preserve"> </w:t>
            </w:r>
            <w:r w:rsidRPr="00F327CC">
              <w:rPr>
                <w:rFonts w:ascii="Arial" w:hAnsi="Arial" w:hint="eastAsia"/>
                <w:sz w:val="18"/>
                <w:lang w:eastAsia="zh-CN"/>
              </w:rPr>
              <w:t>when</w:t>
            </w:r>
            <w:r w:rsidRPr="00F327CC">
              <w:rPr>
                <w:rFonts w:ascii="Arial" w:hAnsi="Arial"/>
                <w:sz w:val="18"/>
                <w:lang w:eastAsia="zh-CN"/>
              </w:rPr>
              <w:t xml:space="preserve"> </w:t>
            </w:r>
            <w:r w:rsidRPr="00F327CC">
              <w:rPr>
                <w:rFonts w:ascii="Arial" w:hAnsi="Arial" w:hint="eastAsia"/>
                <w:sz w:val="18"/>
                <w:lang w:eastAsia="zh-CN"/>
              </w:rPr>
              <w:t>UE</w:t>
            </w:r>
            <w:r w:rsidRPr="00F327CC">
              <w:rPr>
                <w:rFonts w:ascii="Arial" w:hAnsi="Arial"/>
                <w:sz w:val="18"/>
                <w:lang w:eastAsia="zh-CN"/>
              </w:rPr>
              <w:t xml:space="preserve"> </w:t>
            </w:r>
            <w:r w:rsidRPr="00F327CC">
              <w:rPr>
                <w:rFonts w:ascii="Arial" w:hAnsi="Arial" w:hint="eastAsia"/>
                <w:sz w:val="18"/>
                <w:lang w:eastAsia="zh-CN"/>
              </w:rPr>
              <w:t>supports</w:t>
            </w:r>
            <w:r w:rsidRPr="00F327CC">
              <w:rPr>
                <w:rFonts w:ascii="Arial" w:hAnsi="Arial"/>
                <w:sz w:val="18"/>
                <w:lang w:eastAsia="zh-CN"/>
              </w:rPr>
              <w:t xml:space="preserve"> </w:t>
            </w:r>
            <w:r w:rsidRPr="00F327CC">
              <w:rPr>
                <w:rFonts w:ascii="Arial" w:hAnsi="Arial"/>
                <w:i/>
                <w:iCs/>
                <w:sz w:val="18"/>
              </w:rPr>
              <w:t xml:space="preserve">LB CA via </w:t>
            </w:r>
            <w:r w:rsidRPr="00F327CC">
              <w:rPr>
                <w:rFonts w:ascii="Arial" w:hAnsi="Arial" w:hint="eastAsia"/>
                <w:i/>
                <w:iCs/>
                <w:sz w:val="18"/>
                <w:lang w:eastAsia="zh-CN"/>
              </w:rPr>
              <w:t>switching</w:t>
            </w:r>
            <w:r w:rsidRPr="00F327CC">
              <w:rPr>
                <w:rFonts w:ascii="Arial" w:hAnsi="Arial" w:hint="eastAsia"/>
                <w:sz w:val="18"/>
                <w:lang w:eastAsia="zh-CN"/>
              </w:rPr>
              <w:t>.</w:t>
            </w:r>
          </w:p>
        </w:tc>
      </w:tr>
    </w:tbl>
    <w:p w14:paraId="7AD25AFC" w14:textId="77777777" w:rsidR="002C07B8" w:rsidRPr="00F327CC" w:rsidRDefault="002C07B8" w:rsidP="002C07B8"/>
    <w:p w14:paraId="72F9755F" w14:textId="77777777" w:rsidR="002C07B8" w:rsidRPr="00F327CC" w:rsidRDefault="002C07B8" w:rsidP="002C07B8">
      <w:pPr>
        <w:keepNext/>
        <w:keepLines/>
        <w:spacing w:before="60"/>
        <w:jc w:val="center"/>
        <w:rPr>
          <w:rFonts w:ascii="Arial" w:hAnsi="Arial"/>
          <w:b/>
        </w:rPr>
      </w:pPr>
      <w:r w:rsidRPr="00F327CC">
        <w:rPr>
          <w:rFonts w:ascii="Arial" w:hAnsi="Arial"/>
          <w:b/>
        </w:rPr>
        <w:t>Table 9.2.5.1-5: Time period for PSS/SSS detection, CC with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C07B8" w:rsidRPr="00F327CC" w14:paraId="75CFD734"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6718B911"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3A80AF3F"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2C07B8" w:rsidRPr="00F327CC" w14:paraId="61D77E76"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417FE57E"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6293F980" w14:textId="77777777" w:rsidR="002C07B8" w:rsidRPr="00F327CC" w:rsidRDefault="002C07B8" w:rsidP="00A36BD6">
            <w:pPr>
              <w:keepNext/>
              <w:keepLines/>
              <w:spacing w:after="0"/>
              <w:jc w:val="center"/>
              <w:rPr>
                <w:rFonts w:ascii="Arial" w:hAnsi="Arial" w:cs="Arial"/>
                <w:sz w:val="18"/>
              </w:rPr>
            </w:pPr>
            <w:r w:rsidRPr="00F327CC">
              <w:rPr>
                <w:rFonts w:ascii="Arial" w:hAnsi="Arial"/>
                <w:sz w:val="18"/>
              </w:rPr>
              <w:t>Ceil(</w:t>
            </w:r>
            <w:r w:rsidRPr="00F327CC">
              <w:rPr>
                <w:rFonts w:ascii="Arial" w:hAnsi="Arial" w:cs="Arial"/>
                <w:sz w:val="18"/>
              </w:rPr>
              <w:t>M</w:t>
            </w:r>
            <w:r w:rsidRPr="00F327CC">
              <w:rPr>
                <w:rFonts w:ascii="Arial" w:hAnsi="Arial" w:cs="Arial"/>
                <w:sz w:val="18"/>
                <w:vertAlign w:val="subscript"/>
              </w:rPr>
              <w:t>pss/sss_sync_w/o_gaps</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w:t>
            </w:r>
            <w:r w:rsidRPr="00F327CC">
              <w:rPr>
                <w:rFonts w:ascii="Arial" w:hAnsi="Arial" w:cs="Arial"/>
                <w:sz w:val="18"/>
              </w:rPr>
              <w:t xml:space="preserve"> x measCycleSCell x CSSF</w:t>
            </w:r>
            <w:r w:rsidRPr="00F327CC">
              <w:rPr>
                <w:rFonts w:ascii="Arial" w:hAnsi="Arial" w:cs="Arial"/>
                <w:sz w:val="18"/>
                <w:vertAlign w:val="subscript"/>
              </w:rPr>
              <w:t>intra</w:t>
            </w:r>
          </w:p>
        </w:tc>
      </w:tr>
      <w:tr w:rsidR="002C07B8" w:rsidRPr="00F327CC" w14:paraId="2D7C5958"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231B6257"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6C98658A" w14:textId="77777777" w:rsidR="002C07B8" w:rsidRPr="00F327CC" w:rsidRDefault="002C07B8" w:rsidP="00A36BD6">
            <w:pPr>
              <w:keepNext/>
              <w:keepLines/>
              <w:spacing w:after="0"/>
              <w:jc w:val="center"/>
              <w:rPr>
                <w:rFonts w:ascii="Arial" w:hAnsi="Arial" w:cs="Arial"/>
                <w:b/>
                <w:sz w:val="18"/>
              </w:rPr>
            </w:pPr>
            <w:r w:rsidRPr="00F327CC">
              <w:rPr>
                <w:rFonts w:ascii="Arial" w:hAnsi="Arial"/>
                <w:sz w:val="18"/>
              </w:rPr>
              <w:t>Ceil(</w:t>
            </w:r>
            <w:r w:rsidRPr="00F327CC">
              <w:rPr>
                <w:rFonts w:ascii="Arial" w:hAnsi="Arial" w:cs="Arial"/>
                <w:sz w:val="18"/>
              </w:rPr>
              <w:t>M</w:t>
            </w:r>
            <w:r w:rsidRPr="00F327CC">
              <w:rPr>
                <w:rFonts w:ascii="Arial" w:hAnsi="Arial" w:cs="Arial"/>
                <w:sz w:val="18"/>
                <w:vertAlign w:val="subscript"/>
              </w:rPr>
              <w:t>pss/sss_sync_w/o_gaps</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w:t>
            </w:r>
            <w:r w:rsidRPr="00F327CC">
              <w:rPr>
                <w:rFonts w:ascii="Arial" w:hAnsi="Arial" w:cs="Arial"/>
                <w:sz w:val="18"/>
              </w:rPr>
              <w:t xml:space="preserve"> x max(measCycleSCell, 1.5xDRX cycle) x CSSF</w:t>
            </w:r>
            <w:r w:rsidRPr="00F327CC">
              <w:rPr>
                <w:rFonts w:ascii="Arial" w:hAnsi="Arial" w:cs="Arial"/>
                <w:sz w:val="18"/>
                <w:vertAlign w:val="subscript"/>
              </w:rPr>
              <w:t>intra</w:t>
            </w:r>
          </w:p>
        </w:tc>
      </w:tr>
      <w:tr w:rsidR="002C07B8" w:rsidRPr="00F327CC" w14:paraId="6665A1F2"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167C4256"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3809AE04" w14:textId="77777777" w:rsidR="002C07B8" w:rsidRPr="00F327CC" w:rsidRDefault="002C07B8" w:rsidP="00A36BD6">
            <w:pPr>
              <w:keepNext/>
              <w:keepLines/>
              <w:spacing w:after="0"/>
              <w:jc w:val="center"/>
              <w:rPr>
                <w:rFonts w:ascii="Arial" w:hAnsi="Arial" w:cs="Arial"/>
                <w:sz w:val="18"/>
              </w:rPr>
            </w:pPr>
            <w:r w:rsidRPr="00F327CC">
              <w:rPr>
                <w:rFonts w:ascii="Arial" w:hAnsi="Arial"/>
                <w:sz w:val="18"/>
              </w:rPr>
              <w:t>Ceil(</w:t>
            </w:r>
            <w:r w:rsidRPr="00F327CC">
              <w:rPr>
                <w:rFonts w:ascii="Arial" w:hAnsi="Arial" w:cs="Arial"/>
                <w:sz w:val="18"/>
              </w:rPr>
              <w:t>M</w:t>
            </w:r>
            <w:r w:rsidRPr="00F327CC">
              <w:rPr>
                <w:rFonts w:ascii="Arial" w:hAnsi="Arial" w:cs="Arial"/>
                <w:sz w:val="18"/>
                <w:vertAlign w:val="subscript"/>
              </w:rPr>
              <w:t>pss/sss_sync_w/o_gaps</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w:t>
            </w:r>
            <w:r w:rsidRPr="00F327CC">
              <w:rPr>
                <w:rFonts w:ascii="Arial" w:hAnsi="Arial" w:cs="Arial"/>
                <w:sz w:val="18"/>
              </w:rPr>
              <w:t xml:space="preserve"> x max(measCycleSCell, DRX cycle) x CSSF</w:t>
            </w:r>
            <w:r w:rsidRPr="00F327CC">
              <w:rPr>
                <w:rFonts w:ascii="Arial" w:hAnsi="Arial" w:cs="Arial"/>
                <w:sz w:val="18"/>
                <w:vertAlign w:val="subscript"/>
              </w:rPr>
              <w:t>intra</w:t>
            </w:r>
          </w:p>
        </w:tc>
      </w:tr>
      <w:tr w:rsidR="002C07B8" w:rsidRPr="00F327CC" w14:paraId="58A34E79"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402C097"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The requirements also apply to CC with deactivated SCell in SCG.</w:t>
            </w:r>
          </w:p>
        </w:tc>
      </w:tr>
    </w:tbl>
    <w:p w14:paraId="0C066E33" w14:textId="77777777" w:rsidR="002C07B8" w:rsidRPr="00F327CC" w:rsidRDefault="002C07B8" w:rsidP="002C07B8"/>
    <w:p w14:paraId="6DBE3FC4" w14:textId="77777777" w:rsidR="002C07B8" w:rsidRPr="00F327CC" w:rsidRDefault="002C07B8" w:rsidP="002C07B8">
      <w:pPr>
        <w:keepNext/>
        <w:keepLines/>
        <w:spacing w:before="60"/>
        <w:jc w:val="center"/>
        <w:rPr>
          <w:rFonts w:ascii="Arial" w:hAnsi="Arial"/>
          <w:b/>
        </w:rPr>
      </w:pPr>
      <w:r w:rsidRPr="00F327CC">
        <w:rPr>
          <w:rFonts w:ascii="Arial" w:hAnsi="Arial"/>
          <w:b/>
        </w:rPr>
        <w:t>Table 9.2.5.1-6: Time period for time index detection, CC with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2C07B8" w:rsidRPr="00F327CC" w14:paraId="0C050319" w14:textId="77777777" w:rsidTr="00A36BD6">
        <w:trPr>
          <w:jc w:val="center"/>
        </w:trPr>
        <w:tc>
          <w:tcPr>
            <w:tcW w:w="3681" w:type="dxa"/>
            <w:tcBorders>
              <w:top w:val="single" w:sz="4" w:space="0" w:color="auto"/>
              <w:left w:val="single" w:sz="4" w:space="0" w:color="auto"/>
              <w:bottom w:val="single" w:sz="4" w:space="0" w:color="auto"/>
              <w:right w:val="single" w:sz="4" w:space="0" w:color="auto"/>
            </w:tcBorders>
            <w:hideMark/>
          </w:tcPr>
          <w:p w14:paraId="36A1269C"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5560" w:type="dxa"/>
            <w:tcBorders>
              <w:top w:val="single" w:sz="4" w:space="0" w:color="auto"/>
              <w:left w:val="single" w:sz="4" w:space="0" w:color="auto"/>
              <w:bottom w:val="single" w:sz="4" w:space="0" w:color="auto"/>
              <w:right w:val="single" w:sz="4" w:space="0" w:color="auto"/>
            </w:tcBorders>
            <w:hideMark/>
          </w:tcPr>
          <w:p w14:paraId="5F52F16E"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2C07B8" w:rsidRPr="00F327CC" w14:paraId="7BE7D8FE" w14:textId="77777777" w:rsidTr="00A36BD6">
        <w:trPr>
          <w:jc w:val="center"/>
        </w:trPr>
        <w:tc>
          <w:tcPr>
            <w:tcW w:w="3681" w:type="dxa"/>
            <w:tcBorders>
              <w:top w:val="single" w:sz="4" w:space="0" w:color="auto"/>
              <w:left w:val="single" w:sz="4" w:space="0" w:color="auto"/>
              <w:bottom w:val="single" w:sz="4" w:space="0" w:color="auto"/>
              <w:right w:val="single" w:sz="4" w:space="0" w:color="auto"/>
            </w:tcBorders>
            <w:hideMark/>
          </w:tcPr>
          <w:p w14:paraId="37548C68"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5560" w:type="dxa"/>
            <w:tcBorders>
              <w:top w:val="single" w:sz="4" w:space="0" w:color="auto"/>
              <w:left w:val="single" w:sz="4" w:space="0" w:color="auto"/>
              <w:bottom w:val="single" w:sz="4" w:space="0" w:color="auto"/>
              <w:right w:val="single" w:sz="4" w:space="0" w:color="auto"/>
            </w:tcBorders>
            <w:hideMark/>
          </w:tcPr>
          <w:p w14:paraId="419B3FB5"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Ceil(3 x K</w:t>
            </w:r>
            <w:r w:rsidRPr="00F327CC">
              <w:rPr>
                <w:rFonts w:ascii="Arial" w:hAnsi="Arial"/>
                <w:sz w:val="18"/>
                <w:vertAlign w:val="subscript"/>
              </w:rPr>
              <w:t>p</w:t>
            </w:r>
            <w:r w:rsidRPr="00F327CC">
              <w:rPr>
                <w:rFonts w:ascii="Arial" w:hAnsi="Arial"/>
                <w:sz w:val="18"/>
              </w:rPr>
              <w:t>) x measCycleSCell x CSSF</w:t>
            </w:r>
            <w:r w:rsidRPr="00F327CC">
              <w:rPr>
                <w:rFonts w:ascii="Arial" w:hAnsi="Arial"/>
                <w:sz w:val="18"/>
                <w:vertAlign w:val="subscript"/>
              </w:rPr>
              <w:t>intra</w:t>
            </w:r>
          </w:p>
        </w:tc>
      </w:tr>
      <w:tr w:rsidR="002C07B8" w:rsidRPr="00F327CC" w14:paraId="390440D6" w14:textId="77777777" w:rsidTr="00A36BD6">
        <w:trPr>
          <w:jc w:val="center"/>
        </w:trPr>
        <w:tc>
          <w:tcPr>
            <w:tcW w:w="3681" w:type="dxa"/>
            <w:tcBorders>
              <w:top w:val="single" w:sz="4" w:space="0" w:color="auto"/>
              <w:left w:val="single" w:sz="4" w:space="0" w:color="auto"/>
              <w:bottom w:val="single" w:sz="4" w:space="0" w:color="auto"/>
              <w:right w:val="single" w:sz="4" w:space="0" w:color="auto"/>
            </w:tcBorders>
            <w:hideMark/>
          </w:tcPr>
          <w:p w14:paraId="087C8B1A"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5560" w:type="dxa"/>
            <w:tcBorders>
              <w:top w:val="single" w:sz="4" w:space="0" w:color="auto"/>
              <w:left w:val="single" w:sz="4" w:space="0" w:color="auto"/>
              <w:bottom w:val="single" w:sz="4" w:space="0" w:color="auto"/>
              <w:right w:val="single" w:sz="4" w:space="0" w:color="auto"/>
            </w:tcBorders>
            <w:hideMark/>
          </w:tcPr>
          <w:p w14:paraId="2CF11D78"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Ceil(3 x K</w:t>
            </w:r>
            <w:r w:rsidRPr="00F327CC">
              <w:rPr>
                <w:rFonts w:ascii="Arial" w:hAnsi="Arial"/>
                <w:sz w:val="18"/>
                <w:vertAlign w:val="subscript"/>
              </w:rPr>
              <w:t>p</w:t>
            </w:r>
            <w:r w:rsidRPr="00F327CC">
              <w:rPr>
                <w:rFonts w:ascii="Arial" w:hAnsi="Arial"/>
                <w:sz w:val="18"/>
              </w:rPr>
              <w:t>) x max(measCycleSCell, 1.5xDRX cycle) x CSSF</w:t>
            </w:r>
            <w:r w:rsidRPr="00F327CC">
              <w:rPr>
                <w:rFonts w:ascii="Arial" w:hAnsi="Arial"/>
                <w:sz w:val="18"/>
                <w:vertAlign w:val="subscript"/>
              </w:rPr>
              <w:t>intra</w:t>
            </w:r>
          </w:p>
        </w:tc>
      </w:tr>
      <w:tr w:rsidR="002C07B8" w:rsidRPr="00F327CC" w14:paraId="4FC70BAD" w14:textId="77777777" w:rsidTr="00A36BD6">
        <w:trPr>
          <w:jc w:val="center"/>
        </w:trPr>
        <w:tc>
          <w:tcPr>
            <w:tcW w:w="3681" w:type="dxa"/>
            <w:tcBorders>
              <w:top w:val="single" w:sz="4" w:space="0" w:color="auto"/>
              <w:left w:val="single" w:sz="4" w:space="0" w:color="auto"/>
              <w:bottom w:val="single" w:sz="4" w:space="0" w:color="auto"/>
              <w:right w:val="single" w:sz="4" w:space="0" w:color="auto"/>
            </w:tcBorders>
            <w:hideMark/>
          </w:tcPr>
          <w:p w14:paraId="73382D14"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cycle&gt; 320 ms</w:t>
            </w:r>
          </w:p>
        </w:tc>
        <w:tc>
          <w:tcPr>
            <w:tcW w:w="5560" w:type="dxa"/>
            <w:tcBorders>
              <w:top w:val="single" w:sz="4" w:space="0" w:color="auto"/>
              <w:left w:val="single" w:sz="4" w:space="0" w:color="auto"/>
              <w:bottom w:val="single" w:sz="4" w:space="0" w:color="auto"/>
              <w:right w:val="single" w:sz="4" w:space="0" w:color="auto"/>
            </w:tcBorders>
            <w:hideMark/>
          </w:tcPr>
          <w:p w14:paraId="4D264237"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Ceil(3 x K</w:t>
            </w:r>
            <w:r w:rsidRPr="00F327CC">
              <w:rPr>
                <w:rFonts w:ascii="Arial" w:hAnsi="Arial"/>
                <w:sz w:val="18"/>
                <w:vertAlign w:val="subscript"/>
              </w:rPr>
              <w:t>p</w:t>
            </w:r>
            <w:r w:rsidRPr="00F327CC">
              <w:rPr>
                <w:rFonts w:ascii="Arial" w:hAnsi="Arial"/>
                <w:sz w:val="18"/>
              </w:rPr>
              <w:t>) x max(measCycleSCell, DRX cycle) x CSSF</w:t>
            </w:r>
            <w:r w:rsidRPr="00F327CC">
              <w:rPr>
                <w:rFonts w:ascii="Arial" w:hAnsi="Arial"/>
                <w:sz w:val="18"/>
                <w:vertAlign w:val="subscript"/>
              </w:rPr>
              <w:t>intra</w:t>
            </w:r>
          </w:p>
        </w:tc>
      </w:tr>
      <w:tr w:rsidR="002C07B8" w:rsidRPr="00F327CC" w14:paraId="64A0F413"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217C191"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The requirements also apply to CC with deactivated SCell in SCG.</w:t>
            </w:r>
          </w:p>
          <w:p w14:paraId="0469A9BA" w14:textId="77777777" w:rsidR="002C07B8" w:rsidRPr="00F327CC" w:rsidRDefault="002C07B8" w:rsidP="00A36BD6">
            <w:pPr>
              <w:keepNext/>
              <w:keepLines/>
              <w:spacing w:after="0"/>
              <w:ind w:left="851" w:hanging="851"/>
              <w:rPr>
                <w:rFonts w:ascii="Arial" w:hAnsi="Arial"/>
                <w:sz w:val="18"/>
              </w:rPr>
            </w:pPr>
            <w:r w:rsidRPr="00F327CC">
              <w:rPr>
                <w:rFonts w:ascii="Arial" w:hAnsi="Arial" w:hint="eastAsia"/>
                <w:sz w:val="18"/>
                <w:lang w:eastAsia="zh-CN"/>
              </w:rPr>
              <w:t>N</w:t>
            </w:r>
            <w:r w:rsidRPr="00F327CC">
              <w:rPr>
                <w:rFonts w:ascii="Arial" w:hAnsi="Arial"/>
                <w:sz w:val="18"/>
                <w:lang w:eastAsia="zh-CN"/>
              </w:rPr>
              <w:t>OTE 2</w:t>
            </w:r>
            <w:r w:rsidRPr="00F327CC">
              <w:rPr>
                <w:rFonts w:ascii="MS Gothic" w:eastAsia="MS Gothic" w:hAnsi="MS Gothic" w:cs="MS Gothic" w:hint="eastAsia"/>
                <w:sz w:val="18"/>
                <w:lang w:eastAsia="zh-CN"/>
              </w:rPr>
              <w:t>：</w:t>
            </w:r>
            <w:r w:rsidRPr="00F327CC">
              <w:rPr>
                <w:rFonts w:ascii="Arial" w:hAnsi="Arial" w:hint="eastAsia"/>
                <w:sz w:val="18"/>
                <w:lang w:eastAsia="zh-CN"/>
              </w:rPr>
              <w:t>T</w:t>
            </w:r>
            <w:r w:rsidRPr="00F327CC">
              <w:rPr>
                <w:rFonts w:ascii="Arial" w:hAnsi="Arial"/>
                <w:sz w:val="18"/>
                <w:lang w:eastAsia="zh-CN"/>
              </w:rPr>
              <w:t xml:space="preserve">he </w:t>
            </w:r>
            <w:r w:rsidRPr="00F327CC">
              <w:rPr>
                <w:rFonts w:ascii="Arial" w:hAnsi="Arial" w:hint="eastAsia"/>
                <w:sz w:val="18"/>
                <w:lang w:eastAsia="zh-CN"/>
              </w:rPr>
              <w:t>requirements</w:t>
            </w:r>
            <w:r w:rsidRPr="00F327CC">
              <w:rPr>
                <w:rFonts w:ascii="Arial" w:hAnsi="Arial"/>
                <w:sz w:val="18"/>
                <w:lang w:eastAsia="zh-CN"/>
              </w:rPr>
              <w:t xml:space="preserve"> </w:t>
            </w:r>
            <w:r w:rsidRPr="00F327CC">
              <w:rPr>
                <w:rFonts w:ascii="Arial" w:hAnsi="Arial" w:hint="eastAsia"/>
                <w:sz w:val="18"/>
                <w:lang w:eastAsia="zh-CN"/>
              </w:rPr>
              <w:t>also</w:t>
            </w:r>
            <w:r w:rsidRPr="00F327CC">
              <w:rPr>
                <w:rFonts w:ascii="Arial" w:hAnsi="Arial"/>
                <w:sz w:val="18"/>
                <w:lang w:eastAsia="zh-CN"/>
              </w:rPr>
              <w:t xml:space="preserve"> </w:t>
            </w:r>
            <w:r w:rsidRPr="00F327CC">
              <w:rPr>
                <w:rFonts w:ascii="Arial" w:hAnsi="Arial" w:hint="eastAsia"/>
                <w:sz w:val="18"/>
                <w:lang w:eastAsia="zh-CN"/>
              </w:rPr>
              <w:t>apply</w:t>
            </w:r>
            <w:r w:rsidRPr="00F327CC">
              <w:rPr>
                <w:rFonts w:ascii="Arial" w:hAnsi="Arial"/>
                <w:sz w:val="18"/>
                <w:lang w:eastAsia="zh-CN"/>
              </w:rPr>
              <w:t xml:space="preserve"> </w:t>
            </w:r>
            <w:r w:rsidRPr="00F327CC">
              <w:rPr>
                <w:rFonts w:ascii="Arial" w:hAnsi="Arial" w:hint="eastAsia"/>
                <w:sz w:val="18"/>
                <w:lang w:eastAsia="zh-CN"/>
              </w:rPr>
              <w:t>to</w:t>
            </w:r>
            <w:r w:rsidRPr="00F327CC">
              <w:rPr>
                <w:rFonts w:ascii="Arial" w:hAnsi="Arial"/>
                <w:sz w:val="18"/>
                <w:lang w:eastAsia="zh-CN"/>
              </w:rPr>
              <w:t xml:space="preserve"> </w:t>
            </w:r>
            <w:r w:rsidRPr="00F327CC">
              <w:rPr>
                <w:rFonts w:ascii="Arial" w:hAnsi="Arial" w:hint="eastAsia"/>
                <w:sz w:val="18"/>
                <w:lang w:eastAsia="zh-CN"/>
              </w:rPr>
              <w:t>CC</w:t>
            </w:r>
            <w:r w:rsidRPr="00F327CC">
              <w:rPr>
                <w:rFonts w:ascii="Arial" w:hAnsi="Arial"/>
                <w:sz w:val="18"/>
                <w:lang w:eastAsia="zh-CN"/>
              </w:rPr>
              <w:t xml:space="preserve"> </w:t>
            </w:r>
            <w:r w:rsidRPr="00F327CC">
              <w:rPr>
                <w:rFonts w:ascii="Arial" w:hAnsi="Arial" w:hint="eastAsia"/>
                <w:sz w:val="18"/>
                <w:lang w:eastAsia="zh-CN"/>
              </w:rPr>
              <w:t>with</w:t>
            </w:r>
            <w:r w:rsidRPr="00F327CC">
              <w:rPr>
                <w:rFonts w:ascii="Arial" w:hAnsi="Arial"/>
                <w:sz w:val="18"/>
                <w:lang w:eastAsia="zh-CN"/>
              </w:rPr>
              <w:t xml:space="preserve"> </w:t>
            </w:r>
            <w:r w:rsidRPr="00F327CC">
              <w:rPr>
                <w:rFonts w:ascii="Arial" w:hAnsi="Arial" w:hint="eastAsia"/>
                <w:sz w:val="18"/>
                <w:lang w:eastAsia="zh-CN"/>
              </w:rPr>
              <w:t>deactivated</w:t>
            </w:r>
            <w:r w:rsidRPr="00F327CC">
              <w:rPr>
                <w:rFonts w:ascii="Arial" w:hAnsi="Arial"/>
                <w:sz w:val="18"/>
                <w:lang w:eastAsia="zh-CN"/>
              </w:rPr>
              <w:t xml:space="preserve"> </w:t>
            </w:r>
            <w:r w:rsidRPr="00F327CC">
              <w:rPr>
                <w:rFonts w:ascii="Arial" w:hAnsi="Arial" w:hint="eastAsia"/>
                <w:sz w:val="18"/>
                <w:lang w:eastAsia="zh-CN"/>
              </w:rPr>
              <w:t>SDL</w:t>
            </w:r>
            <w:r w:rsidRPr="00F327CC">
              <w:rPr>
                <w:rFonts w:ascii="Arial" w:hAnsi="Arial"/>
                <w:sz w:val="18"/>
                <w:lang w:eastAsia="zh-CN"/>
              </w:rPr>
              <w:t xml:space="preserve"> </w:t>
            </w:r>
            <w:r w:rsidRPr="00F327CC">
              <w:rPr>
                <w:rFonts w:ascii="Arial" w:hAnsi="Arial" w:hint="eastAsia"/>
                <w:sz w:val="18"/>
                <w:lang w:eastAsia="zh-CN"/>
              </w:rPr>
              <w:t>SCell</w:t>
            </w:r>
            <w:r w:rsidRPr="00F327CC">
              <w:rPr>
                <w:rFonts w:ascii="Arial" w:hAnsi="Arial"/>
                <w:sz w:val="18"/>
                <w:lang w:eastAsia="zh-CN"/>
              </w:rPr>
              <w:t xml:space="preserve"> </w:t>
            </w:r>
            <w:r w:rsidRPr="00F327CC">
              <w:rPr>
                <w:rFonts w:ascii="Arial" w:hAnsi="Arial" w:hint="eastAsia"/>
                <w:sz w:val="18"/>
                <w:lang w:eastAsia="zh-CN"/>
              </w:rPr>
              <w:t>when</w:t>
            </w:r>
            <w:r w:rsidRPr="00F327CC">
              <w:rPr>
                <w:rFonts w:ascii="Arial" w:hAnsi="Arial"/>
                <w:sz w:val="18"/>
                <w:lang w:eastAsia="zh-CN"/>
              </w:rPr>
              <w:t xml:space="preserve"> </w:t>
            </w:r>
            <w:r w:rsidRPr="00F327CC">
              <w:rPr>
                <w:rFonts w:ascii="Arial" w:hAnsi="Arial" w:hint="eastAsia"/>
                <w:sz w:val="18"/>
                <w:lang w:eastAsia="zh-CN"/>
              </w:rPr>
              <w:t>UE</w:t>
            </w:r>
            <w:r w:rsidRPr="00F327CC">
              <w:rPr>
                <w:rFonts w:ascii="Arial" w:hAnsi="Arial"/>
                <w:sz w:val="18"/>
                <w:lang w:eastAsia="zh-CN"/>
              </w:rPr>
              <w:t xml:space="preserve"> </w:t>
            </w:r>
            <w:r w:rsidRPr="00F327CC">
              <w:rPr>
                <w:rFonts w:ascii="Arial" w:hAnsi="Arial" w:hint="eastAsia"/>
                <w:sz w:val="18"/>
                <w:lang w:eastAsia="zh-CN"/>
              </w:rPr>
              <w:t>supports</w:t>
            </w:r>
            <w:r w:rsidRPr="00F327CC">
              <w:rPr>
                <w:rFonts w:ascii="Arial" w:hAnsi="Arial"/>
                <w:sz w:val="18"/>
                <w:lang w:eastAsia="zh-CN"/>
              </w:rPr>
              <w:t xml:space="preserve"> </w:t>
            </w:r>
            <w:r w:rsidRPr="00F327CC">
              <w:rPr>
                <w:rFonts w:ascii="Arial" w:hAnsi="Arial"/>
                <w:i/>
                <w:iCs/>
                <w:sz w:val="18"/>
              </w:rPr>
              <w:t xml:space="preserve">LB CA via </w:t>
            </w:r>
            <w:r w:rsidRPr="00F327CC">
              <w:rPr>
                <w:rFonts w:ascii="Arial" w:hAnsi="Arial" w:hint="eastAsia"/>
                <w:i/>
                <w:iCs/>
                <w:sz w:val="18"/>
                <w:lang w:eastAsia="zh-CN"/>
              </w:rPr>
              <w:t>switching</w:t>
            </w:r>
            <w:r w:rsidRPr="00F327CC">
              <w:rPr>
                <w:rFonts w:ascii="Arial" w:hAnsi="Arial" w:hint="eastAsia"/>
                <w:sz w:val="18"/>
                <w:lang w:eastAsia="zh-CN"/>
              </w:rPr>
              <w:t>.</w:t>
            </w:r>
          </w:p>
        </w:tc>
      </w:tr>
    </w:tbl>
    <w:p w14:paraId="0DC05CE4" w14:textId="77777777" w:rsidR="002C07B8" w:rsidRPr="00F327CC" w:rsidRDefault="002C07B8" w:rsidP="002C07B8"/>
    <w:p w14:paraId="27B83E18" w14:textId="77777777" w:rsidR="002C07B8" w:rsidRPr="00F327CC" w:rsidRDefault="002C07B8" w:rsidP="002C07B8">
      <w:pPr>
        <w:keepLines/>
        <w:spacing w:before="60"/>
        <w:jc w:val="center"/>
        <w:rPr>
          <w:rFonts w:ascii="Arial" w:hAnsi="Arial"/>
          <w:b/>
        </w:rPr>
      </w:pPr>
      <w:r w:rsidRPr="00F327CC">
        <w:rPr>
          <w:rFonts w:ascii="Arial" w:hAnsi="Arial"/>
          <w:b/>
        </w:rPr>
        <w:t>Table 9.2.5.1-7: Void</w:t>
      </w:r>
    </w:p>
    <w:p w14:paraId="6232D916" w14:textId="77777777" w:rsidR="002C07B8" w:rsidRPr="00F327CC" w:rsidRDefault="002C07B8" w:rsidP="002C07B8">
      <w:pPr>
        <w:keepLines/>
        <w:spacing w:before="60"/>
        <w:jc w:val="center"/>
        <w:rPr>
          <w:rFonts w:ascii="Arial" w:hAnsi="Arial"/>
          <w:b/>
        </w:rPr>
      </w:pPr>
      <w:r w:rsidRPr="00F327CC">
        <w:rPr>
          <w:rFonts w:ascii="Arial" w:hAnsi="Arial"/>
          <w:b/>
        </w:rPr>
        <w:t>Table 9.2.5.1-8: Void</w:t>
      </w:r>
    </w:p>
    <w:p w14:paraId="53BF0DF0" w14:textId="77777777" w:rsidR="002C07B8" w:rsidRPr="00F327CC" w:rsidRDefault="002C07B8" w:rsidP="002C07B8">
      <w:pPr>
        <w:keepNext/>
        <w:keepLines/>
        <w:spacing w:before="60"/>
        <w:jc w:val="center"/>
        <w:rPr>
          <w:rFonts w:ascii="Arial" w:hAnsi="Arial"/>
          <w:b/>
        </w:rPr>
      </w:pPr>
      <w:r w:rsidRPr="00F327CC">
        <w:rPr>
          <w:rFonts w:ascii="Arial" w:hAnsi="Arial"/>
          <w:b/>
        </w:rPr>
        <w:lastRenderedPageBreak/>
        <w:t xml:space="preserve">Table 9.2.5.1-9: Time period for PSS/SSS detection, CC with deactivated SCell (FR1), </w:t>
      </w:r>
      <w:r w:rsidRPr="00F327CC">
        <w:rPr>
          <w:rFonts w:ascii="Arial" w:eastAsia="SimHei" w:hAnsi="Arial" w:cs="Arial"/>
          <w:b/>
        </w:rPr>
        <w:t>when</w:t>
      </w:r>
      <w:r w:rsidRPr="00F327CC">
        <w:rPr>
          <w:rFonts w:ascii="Arial" w:hAnsi="Arial" w:cs="Arial"/>
          <w:b/>
        </w:rPr>
        <w:t xml:space="preserve"> </w:t>
      </w:r>
      <w:r w:rsidRPr="00F327CC">
        <w:rPr>
          <w:rFonts w:ascii="Arial" w:eastAsia="DengXian" w:hAnsi="Arial" w:cs="Arial"/>
          <w:b/>
          <w:bCs/>
          <w:i/>
          <w:lang w:eastAsia="zh-CN"/>
        </w:rPr>
        <w:t>highSpeedMeasCA-Scell-r17</w:t>
      </w:r>
      <w:r w:rsidRPr="00F327CC">
        <w:rPr>
          <w:rFonts w:ascii="Arial" w:eastAsia="SimHei" w:hAnsi="Arial" w:cs="Arial"/>
          <w:b/>
        </w:rPr>
        <w:t xml:space="preserve"> is</w:t>
      </w:r>
      <w:r w:rsidRPr="00F327CC">
        <w:rPr>
          <w:rFonts w:ascii="Arial"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C07B8" w:rsidRPr="00F327CC" w14:paraId="2F716D78" w14:textId="77777777" w:rsidTr="00A36BD6">
        <w:trPr>
          <w:jc w:val="center"/>
        </w:trPr>
        <w:tc>
          <w:tcPr>
            <w:tcW w:w="2830" w:type="dxa"/>
            <w:tcBorders>
              <w:top w:val="single" w:sz="4" w:space="0" w:color="auto"/>
              <w:left w:val="single" w:sz="4" w:space="0" w:color="auto"/>
              <w:bottom w:val="single" w:sz="4" w:space="0" w:color="auto"/>
              <w:right w:val="single" w:sz="4" w:space="0" w:color="auto"/>
            </w:tcBorders>
            <w:hideMark/>
          </w:tcPr>
          <w:p w14:paraId="63868E12"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3C05393B"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2C07B8" w:rsidRPr="00F327CC" w14:paraId="2B9AFE6F" w14:textId="77777777" w:rsidTr="00A36BD6">
        <w:trPr>
          <w:jc w:val="center"/>
        </w:trPr>
        <w:tc>
          <w:tcPr>
            <w:tcW w:w="2830" w:type="dxa"/>
            <w:tcBorders>
              <w:top w:val="single" w:sz="4" w:space="0" w:color="auto"/>
              <w:left w:val="single" w:sz="4" w:space="0" w:color="auto"/>
              <w:bottom w:val="single" w:sz="4" w:space="0" w:color="auto"/>
              <w:right w:val="single" w:sz="4" w:space="0" w:color="auto"/>
            </w:tcBorders>
            <w:hideMark/>
          </w:tcPr>
          <w:p w14:paraId="2D8150B0"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55013D56"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Ceil(5 x K</w:t>
            </w:r>
            <w:r w:rsidRPr="00F327CC">
              <w:rPr>
                <w:rFonts w:ascii="Arial" w:hAnsi="Arial"/>
                <w:sz w:val="18"/>
                <w:vertAlign w:val="subscript"/>
              </w:rPr>
              <w:t>p</w:t>
            </w:r>
            <w:r w:rsidRPr="00F327CC">
              <w:rPr>
                <w:rFonts w:ascii="Arial" w:hAnsi="Arial"/>
                <w:sz w:val="18"/>
              </w:rPr>
              <w:t>) x measCycleSCell x CSSF</w:t>
            </w:r>
            <w:r w:rsidRPr="00F327CC">
              <w:rPr>
                <w:rFonts w:ascii="Arial" w:hAnsi="Arial"/>
                <w:sz w:val="18"/>
                <w:vertAlign w:val="subscript"/>
              </w:rPr>
              <w:t>intra</w:t>
            </w:r>
          </w:p>
        </w:tc>
      </w:tr>
      <w:tr w:rsidR="002C07B8" w:rsidRPr="00F327CC" w14:paraId="0324F3EA" w14:textId="77777777" w:rsidTr="00A36BD6">
        <w:trPr>
          <w:jc w:val="center"/>
        </w:trPr>
        <w:tc>
          <w:tcPr>
            <w:tcW w:w="2830" w:type="dxa"/>
            <w:tcBorders>
              <w:top w:val="single" w:sz="4" w:space="0" w:color="auto"/>
              <w:left w:val="single" w:sz="4" w:space="0" w:color="auto"/>
              <w:bottom w:val="single" w:sz="4" w:space="0" w:color="auto"/>
              <w:right w:val="single" w:sz="4" w:space="0" w:color="auto"/>
            </w:tcBorders>
            <w:hideMark/>
          </w:tcPr>
          <w:p w14:paraId="741FBB44"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411" w:type="dxa"/>
            <w:tcBorders>
              <w:top w:val="single" w:sz="4" w:space="0" w:color="auto"/>
              <w:left w:val="single" w:sz="4" w:space="0" w:color="auto"/>
              <w:bottom w:val="single" w:sz="4" w:space="0" w:color="auto"/>
              <w:right w:val="single" w:sz="4" w:space="0" w:color="auto"/>
            </w:tcBorders>
            <w:hideMark/>
          </w:tcPr>
          <w:p w14:paraId="006022D5"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 xml:space="preserve"> Ceil(5 x K</w:t>
            </w:r>
            <w:r w:rsidRPr="00F327CC">
              <w:rPr>
                <w:rFonts w:ascii="Arial" w:hAnsi="Arial"/>
                <w:sz w:val="18"/>
                <w:vertAlign w:val="subscript"/>
              </w:rPr>
              <w:t>p</w:t>
            </w:r>
            <w:r w:rsidRPr="00F327CC">
              <w:rPr>
                <w:rFonts w:ascii="Arial" w:hAnsi="Arial"/>
                <w:sz w:val="18"/>
              </w:rPr>
              <w:t xml:space="preserve">) x max(measCycleSCell, </w:t>
            </w:r>
            <w:r w:rsidRPr="00F327CC">
              <w:rPr>
                <w:rFonts w:ascii="Arial" w:hAnsi="Arial"/>
                <w:sz w:val="18"/>
                <w:lang w:eastAsia="zh-CN"/>
              </w:rPr>
              <w:t>M2</w:t>
            </w:r>
            <w:r w:rsidRPr="00F327CC">
              <w:rPr>
                <w:rFonts w:ascii="Arial" w:hAnsi="Arial"/>
                <w:sz w:val="18"/>
                <w:vertAlign w:val="superscript"/>
                <w:lang w:eastAsia="zh-CN"/>
              </w:rPr>
              <w:t xml:space="preserve"> Note 1</w:t>
            </w:r>
            <w:r w:rsidRPr="00F327CC">
              <w:rPr>
                <w:rFonts w:ascii="Arial" w:hAnsi="Arial"/>
                <w:sz w:val="18"/>
              </w:rPr>
              <w:t>xDRX cycle) x CSSF</w:t>
            </w:r>
            <w:r w:rsidRPr="00F327CC">
              <w:rPr>
                <w:rFonts w:ascii="Arial" w:hAnsi="Arial"/>
                <w:sz w:val="18"/>
                <w:vertAlign w:val="subscript"/>
              </w:rPr>
              <w:t>intra</w:t>
            </w:r>
          </w:p>
        </w:tc>
      </w:tr>
      <w:tr w:rsidR="002C07B8" w:rsidRPr="00F327CC" w14:paraId="514CF6A6" w14:textId="77777777" w:rsidTr="00A36BD6">
        <w:trPr>
          <w:jc w:val="center"/>
        </w:trPr>
        <w:tc>
          <w:tcPr>
            <w:tcW w:w="2830" w:type="dxa"/>
            <w:tcBorders>
              <w:top w:val="single" w:sz="4" w:space="0" w:color="auto"/>
              <w:left w:val="single" w:sz="4" w:space="0" w:color="auto"/>
              <w:bottom w:val="single" w:sz="4" w:space="0" w:color="auto"/>
              <w:right w:val="single" w:sz="4" w:space="0" w:color="auto"/>
            </w:tcBorders>
            <w:hideMark/>
          </w:tcPr>
          <w:p w14:paraId="3BAE03C5"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cycle&gt; 320 ms</w:t>
            </w:r>
          </w:p>
        </w:tc>
        <w:tc>
          <w:tcPr>
            <w:tcW w:w="6411" w:type="dxa"/>
            <w:tcBorders>
              <w:top w:val="single" w:sz="4" w:space="0" w:color="auto"/>
              <w:left w:val="single" w:sz="4" w:space="0" w:color="auto"/>
              <w:bottom w:val="single" w:sz="4" w:space="0" w:color="auto"/>
              <w:right w:val="single" w:sz="4" w:space="0" w:color="auto"/>
            </w:tcBorders>
            <w:hideMark/>
          </w:tcPr>
          <w:p w14:paraId="1DD3616B"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Ceil(5 x K</w:t>
            </w:r>
            <w:r w:rsidRPr="00F327CC">
              <w:rPr>
                <w:rFonts w:ascii="Arial" w:hAnsi="Arial"/>
                <w:sz w:val="18"/>
                <w:vertAlign w:val="subscript"/>
              </w:rPr>
              <w:t>p</w:t>
            </w:r>
            <w:r w:rsidRPr="00F327CC">
              <w:rPr>
                <w:rFonts w:ascii="Arial" w:hAnsi="Arial"/>
                <w:sz w:val="18"/>
              </w:rPr>
              <w:t>) x max(measCycleSCell, DRX cycle) x CSSF</w:t>
            </w:r>
            <w:r w:rsidRPr="00F327CC">
              <w:rPr>
                <w:rFonts w:ascii="Arial" w:hAnsi="Arial"/>
                <w:sz w:val="18"/>
                <w:vertAlign w:val="subscript"/>
              </w:rPr>
              <w:t>intra</w:t>
            </w:r>
          </w:p>
        </w:tc>
      </w:tr>
      <w:tr w:rsidR="002C07B8" w:rsidRPr="00F327CC" w14:paraId="43DB24B0"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09F21AA"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M2 = 1.5 if SMTC periodicity &gt; 40 ms; otherwise M2=1</w:t>
            </w:r>
          </w:p>
        </w:tc>
      </w:tr>
    </w:tbl>
    <w:p w14:paraId="491B5B0A" w14:textId="77777777" w:rsidR="002C07B8" w:rsidRPr="00F327CC" w:rsidRDefault="002C07B8" w:rsidP="002C07B8"/>
    <w:p w14:paraId="39806613" w14:textId="77777777" w:rsidR="002C07B8" w:rsidRPr="00F327CC" w:rsidRDefault="002C07B8" w:rsidP="002C07B8">
      <w:pPr>
        <w:keepNext/>
        <w:keepLines/>
        <w:spacing w:before="60"/>
        <w:jc w:val="center"/>
        <w:rPr>
          <w:rFonts w:ascii="Arial" w:eastAsia="DengXian" w:hAnsi="Arial"/>
          <w:b/>
          <w:lang w:eastAsia="zh-CN"/>
        </w:rPr>
      </w:pPr>
      <w:r w:rsidRPr="00F327CC">
        <w:rPr>
          <w:rFonts w:ascii="Arial" w:hAnsi="Arial"/>
          <w:b/>
        </w:rPr>
        <w:t>Table 9.2.5.1-10: Time period for time index detection, CC with deactivated SCell (FR1)</w:t>
      </w:r>
      <w:r w:rsidRPr="00F327CC">
        <w:rPr>
          <w:rFonts w:ascii="DengXian" w:eastAsia="DengXian" w:hAnsi="DengXian" w:hint="eastAsia"/>
          <w:b/>
          <w:lang w:eastAsia="zh-CN"/>
        </w:rPr>
        <w:t>，</w:t>
      </w:r>
      <w:r w:rsidRPr="00F327CC">
        <w:rPr>
          <w:rFonts w:ascii="Arial" w:eastAsia="SimHei" w:hAnsi="Arial" w:cs="Arial"/>
          <w:b/>
        </w:rPr>
        <w:t>when</w:t>
      </w:r>
      <w:r w:rsidRPr="00F327CC">
        <w:rPr>
          <w:rFonts w:ascii="Arial" w:hAnsi="Arial" w:cs="Arial"/>
          <w:b/>
        </w:rPr>
        <w:t xml:space="preserve"> </w:t>
      </w:r>
      <w:r w:rsidRPr="00F327CC">
        <w:rPr>
          <w:rFonts w:ascii="Arial" w:eastAsia="DengXian" w:hAnsi="Arial" w:cs="Arial"/>
          <w:b/>
          <w:bCs/>
          <w:i/>
          <w:lang w:eastAsia="zh-CN"/>
        </w:rPr>
        <w:t>highSpeedMeasCA-Scell-r17</w:t>
      </w:r>
      <w:r w:rsidRPr="00F327CC">
        <w:rPr>
          <w:rFonts w:ascii="Arial" w:eastAsia="SimHei" w:hAnsi="Arial" w:cs="Arial"/>
          <w:b/>
        </w:rPr>
        <w:t xml:space="preserve"> is</w:t>
      </w:r>
      <w:r w:rsidRPr="00F327CC">
        <w:rPr>
          <w:rFonts w:ascii="Arial" w:hAnsi="Arial" w:cs="Arial"/>
          <w:b/>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C07B8" w:rsidRPr="00F327CC" w14:paraId="257EC77A"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0DD8BFC5"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4F41AC60"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2C07B8" w:rsidRPr="00F327CC" w14:paraId="6E84871E"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0BB75CAE"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146B2C05"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Ceil(3 x K</w:t>
            </w:r>
            <w:r w:rsidRPr="00F327CC">
              <w:rPr>
                <w:rFonts w:ascii="Arial" w:hAnsi="Arial"/>
                <w:sz w:val="18"/>
                <w:vertAlign w:val="subscript"/>
              </w:rPr>
              <w:t>p</w:t>
            </w:r>
            <w:r w:rsidRPr="00F327CC">
              <w:rPr>
                <w:rFonts w:ascii="Arial" w:hAnsi="Arial"/>
                <w:sz w:val="18"/>
              </w:rPr>
              <w:t>) x measCycleSCell x CSSF</w:t>
            </w:r>
            <w:r w:rsidRPr="00F327CC">
              <w:rPr>
                <w:rFonts w:ascii="Arial" w:hAnsi="Arial"/>
                <w:sz w:val="18"/>
                <w:vertAlign w:val="subscript"/>
              </w:rPr>
              <w:t>intra</w:t>
            </w:r>
          </w:p>
        </w:tc>
      </w:tr>
      <w:tr w:rsidR="002C07B8" w:rsidRPr="00F327CC" w14:paraId="4D52A09F"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6D4078CA"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5D66D6FD"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 xml:space="preserve"> Ceil(3 x K</w:t>
            </w:r>
            <w:r w:rsidRPr="00F327CC">
              <w:rPr>
                <w:rFonts w:ascii="Arial" w:hAnsi="Arial"/>
                <w:sz w:val="18"/>
                <w:vertAlign w:val="subscript"/>
              </w:rPr>
              <w:t>p</w:t>
            </w:r>
            <w:r w:rsidRPr="00F327CC">
              <w:rPr>
                <w:rFonts w:ascii="Arial" w:hAnsi="Arial"/>
                <w:sz w:val="18"/>
              </w:rPr>
              <w:t xml:space="preserve">) x max(measCycleSCell, </w:t>
            </w:r>
            <w:r w:rsidRPr="00F327CC">
              <w:rPr>
                <w:rFonts w:ascii="Arial" w:hAnsi="Arial"/>
                <w:sz w:val="18"/>
                <w:lang w:eastAsia="zh-CN"/>
              </w:rPr>
              <w:t>M2</w:t>
            </w:r>
            <w:r w:rsidRPr="00F327CC">
              <w:rPr>
                <w:rFonts w:ascii="Arial" w:hAnsi="Arial"/>
                <w:sz w:val="18"/>
                <w:vertAlign w:val="superscript"/>
                <w:lang w:eastAsia="zh-CN"/>
              </w:rPr>
              <w:t xml:space="preserve"> Note 1</w:t>
            </w:r>
            <w:r w:rsidRPr="00F327CC">
              <w:rPr>
                <w:rFonts w:ascii="Arial" w:hAnsi="Arial"/>
                <w:sz w:val="18"/>
              </w:rPr>
              <w:t>xDRX cycle) x CSSF</w:t>
            </w:r>
            <w:r w:rsidRPr="00F327CC">
              <w:rPr>
                <w:rFonts w:ascii="Arial" w:hAnsi="Arial"/>
                <w:sz w:val="18"/>
                <w:vertAlign w:val="subscript"/>
              </w:rPr>
              <w:t>intra</w:t>
            </w:r>
          </w:p>
        </w:tc>
      </w:tr>
      <w:tr w:rsidR="002C07B8" w:rsidRPr="00F327CC" w14:paraId="0E38D7F8"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75E8BF23"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7CF99793"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Ceil(3 x K</w:t>
            </w:r>
            <w:r w:rsidRPr="00F327CC">
              <w:rPr>
                <w:rFonts w:ascii="Arial" w:hAnsi="Arial"/>
                <w:sz w:val="18"/>
                <w:vertAlign w:val="subscript"/>
              </w:rPr>
              <w:t>p</w:t>
            </w:r>
            <w:r w:rsidRPr="00F327CC">
              <w:rPr>
                <w:rFonts w:ascii="Arial" w:hAnsi="Arial"/>
                <w:sz w:val="18"/>
              </w:rPr>
              <w:t>)x max(measCycleSCell, DRX cycle) x CSSF</w:t>
            </w:r>
            <w:r w:rsidRPr="00F327CC">
              <w:rPr>
                <w:rFonts w:ascii="Arial" w:hAnsi="Arial"/>
                <w:sz w:val="18"/>
                <w:vertAlign w:val="subscript"/>
              </w:rPr>
              <w:t>intra</w:t>
            </w:r>
          </w:p>
        </w:tc>
      </w:tr>
      <w:tr w:rsidR="002C07B8" w:rsidRPr="00F327CC" w14:paraId="6D640AF8"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5C1F86C"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M2 = 1.5 if SMTC periodicity &gt; 40 ms; otherwise M2=1</w:t>
            </w:r>
          </w:p>
        </w:tc>
      </w:tr>
    </w:tbl>
    <w:p w14:paraId="3205ADBA" w14:textId="77777777" w:rsidR="002C07B8" w:rsidRPr="00F327CC" w:rsidRDefault="002C07B8" w:rsidP="002C07B8">
      <w:pPr>
        <w:rPr>
          <w:lang w:eastAsia="zh-CN"/>
        </w:rPr>
      </w:pPr>
    </w:p>
    <w:p w14:paraId="1EE68620" w14:textId="77777777" w:rsidR="002C07B8" w:rsidRPr="00F327CC" w:rsidRDefault="002C07B8" w:rsidP="002C07B8">
      <w:pPr>
        <w:keepNext/>
        <w:keepLines/>
        <w:spacing w:before="60"/>
        <w:jc w:val="center"/>
        <w:rPr>
          <w:rFonts w:ascii="Arial" w:hAnsi="Arial"/>
          <w:b/>
        </w:rPr>
      </w:pPr>
      <w:r w:rsidRPr="00F327CC">
        <w:rPr>
          <w:rFonts w:ascii="Arial" w:hAnsi="Arial"/>
          <w:b/>
        </w:rPr>
        <w:t xml:space="preserve">Table 9.2.5.1-11: Time period for PSS/SSS detection when </w:t>
      </w:r>
      <w:r w:rsidRPr="00F327CC">
        <w:rPr>
          <w:rFonts w:ascii="Arial" w:hAnsi="Arial"/>
          <w:b/>
          <w:i/>
          <w:iCs/>
        </w:rPr>
        <w:t>highSpeedMeasFlagFR2-r17</w:t>
      </w:r>
      <w:r w:rsidRPr="00F327CC">
        <w:rPr>
          <w:rFonts w:ascii="Arial" w:hAnsi="Arial"/>
          <w:b/>
        </w:rPr>
        <w:t xml:space="preserve"> is configured, (FR2) when SMTC period </w:t>
      </w:r>
      <w:r w:rsidRPr="00F327CC">
        <w:rPr>
          <w:rFonts w:ascii="Arial" w:hAnsi="Arial" w:cs="Arial"/>
          <w:b/>
        </w:rPr>
        <w:t>≤</w:t>
      </w:r>
      <w:r w:rsidRPr="00F327CC">
        <w:rPr>
          <w:rFonts w:ascii="Arial" w:hAnsi="Arial"/>
          <w: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C07B8" w:rsidRPr="00F327CC" w14:paraId="0EB7BE67" w14:textId="77777777" w:rsidTr="00A36BD6">
        <w:trPr>
          <w:jc w:val="center"/>
        </w:trPr>
        <w:tc>
          <w:tcPr>
            <w:tcW w:w="2830" w:type="dxa"/>
            <w:tcBorders>
              <w:top w:val="single" w:sz="4" w:space="0" w:color="auto"/>
              <w:left w:val="single" w:sz="4" w:space="0" w:color="auto"/>
              <w:bottom w:val="single" w:sz="4" w:space="0" w:color="auto"/>
              <w:right w:val="single" w:sz="4" w:space="0" w:color="auto"/>
            </w:tcBorders>
            <w:hideMark/>
          </w:tcPr>
          <w:p w14:paraId="0CB42D07"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411" w:type="dxa"/>
            <w:tcBorders>
              <w:top w:val="single" w:sz="4" w:space="0" w:color="auto"/>
              <w:left w:val="single" w:sz="4" w:space="0" w:color="auto"/>
              <w:bottom w:val="single" w:sz="4" w:space="0" w:color="auto"/>
              <w:right w:val="single" w:sz="4" w:space="0" w:color="auto"/>
            </w:tcBorders>
            <w:hideMark/>
          </w:tcPr>
          <w:p w14:paraId="7730303E"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2C07B8" w:rsidRPr="00F327CC" w14:paraId="6A8E8B2B" w14:textId="77777777" w:rsidTr="00A36BD6">
        <w:trPr>
          <w:jc w:val="center"/>
        </w:trPr>
        <w:tc>
          <w:tcPr>
            <w:tcW w:w="2830" w:type="dxa"/>
            <w:tcBorders>
              <w:top w:val="single" w:sz="4" w:space="0" w:color="auto"/>
              <w:left w:val="single" w:sz="4" w:space="0" w:color="auto"/>
              <w:bottom w:val="single" w:sz="4" w:space="0" w:color="auto"/>
              <w:right w:val="single" w:sz="4" w:space="0" w:color="auto"/>
            </w:tcBorders>
            <w:hideMark/>
          </w:tcPr>
          <w:p w14:paraId="3A101CE8"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411" w:type="dxa"/>
            <w:tcBorders>
              <w:top w:val="single" w:sz="4" w:space="0" w:color="auto"/>
              <w:left w:val="single" w:sz="4" w:space="0" w:color="auto"/>
              <w:bottom w:val="single" w:sz="4" w:space="0" w:color="auto"/>
              <w:right w:val="single" w:sz="4" w:space="0" w:color="auto"/>
            </w:tcBorders>
            <w:hideMark/>
          </w:tcPr>
          <w:p w14:paraId="1731BF8F" w14:textId="77777777" w:rsidR="002C07B8" w:rsidRPr="00F327CC" w:rsidRDefault="002C07B8" w:rsidP="00A36BD6">
            <w:pPr>
              <w:keepNext/>
              <w:keepLines/>
              <w:spacing w:after="0"/>
              <w:jc w:val="center"/>
              <w:rPr>
                <w:rFonts w:ascii="Arial" w:hAnsi="Arial"/>
                <w:sz w:val="18"/>
              </w:rPr>
            </w:pPr>
            <w:r w:rsidRPr="00F327CC">
              <w:rPr>
                <w:rFonts w:ascii="Arial" w:hAnsi="Arial"/>
                <w:sz w:val="18"/>
              </w:rPr>
              <w:t>max(600 ms, ceil(M1</w:t>
            </w:r>
            <w:r w:rsidRPr="00F327CC">
              <w:rPr>
                <w:rFonts w:ascii="Arial" w:hAnsi="Arial"/>
                <w:sz w:val="18"/>
                <w:vertAlign w:val="superscript"/>
              </w:rPr>
              <w:t xml:space="preserve">Note 2 </w:t>
            </w:r>
            <w:r w:rsidRPr="00F327CC">
              <w:rPr>
                <w:rFonts w:ascii="Arial" w:hAnsi="Arial"/>
                <w:sz w:val="18"/>
              </w:rPr>
              <w:t>x K</w:t>
            </w:r>
            <w:r w:rsidRPr="00F327CC">
              <w:rPr>
                <w:rFonts w:ascii="Arial" w:hAnsi="Arial"/>
                <w:sz w:val="18"/>
                <w:vertAlign w:val="subscript"/>
              </w:rPr>
              <w:t>p</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 SMTC period)</w:t>
            </w:r>
            <w:r w:rsidRPr="00F327CC">
              <w:rPr>
                <w:rFonts w:ascii="Arial" w:hAnsi="Arial"/>
                <w:sz w:val="18"/>
                <w:vertAlign w:val="superscript"/>
              </w:rPr>
              <w:t>Note 1</w:t>
            </w:r>
            <w:r w:rsidRPr="00F327CC">
              <w:rPr>
                <w:rFonts w:ascii="Arial" w:hAnsi="Arial"/>
                <w:sz w:val="18"/>
              </w:rPr>
              <w:t xml:space="preserve"> x CSSF</w:t>
            </w:r>
            <w:r w:rsidRPr="00F327CC">
              <w:rPr>
                <w:rFonts w:ascii="Arial" w:hAnsi="Arial"/>
                <w:sz w:val="18"/>
                <w:vertAlign w:val="subscript"/>
              </w:rPr>
              <w:t>intra</w:t>
            </w:r>
          </w:p>
        </w:tc>
      </w:tr>
      <w:tr w:rsidR="002C07B8" w:rsidRPr="00F327CC" w14:paraId="2D162C0E" w14:textId="77777777" w:rsidTr="00A36BD6">
        <w:trPr>
          <w:jc w:val="center"/>
        </w:trPr>
        <w:tc>
          <w:tcPr>
            <w:tcW w:w="2830" w:type="dxa"/>
            <w:tcBorders>
              <w:top w:val="single" w:sz="4" w:space="0" w:color="auto"/>
              <w:left w:val="single" w:sz="4" w:space="0" w:color="auto"/>
              <w:bottom w:val="single" w:sz="4" w:space="0" w:color="auto"/>
              <w:right w:val="single" w:sz="4" w:space="0" w:color="auto"/>
            </w:tcBorders>
            <w:hideMark/>
          </w:tcPr>
          <w:p w14:paraId="797DCFA1"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 80 ms</w:t>
            </w:r>
          </w:p>
        </w:tc>
        <w:tc>
          <w:tcPr>
            <w:tcW w:w="6411" w:type="dxa"/>
            <w:tcBorders>
              <w:top w:val="single" w:sz="4" w:space="0" w:color="auto"/>
              <w:left w:val="single" w:sz="4" w:space="0" w:color="auto"/>
              <w:bottom w:val="single" w:sz="4" w:space="0" w:color="auto"/>
              <w:right w:val="single" w:sz="4" w:space="0" w:color="auto"/>
            </w:tcBorders>
            <w:hideMark/>
          </w:tcPr>
          <w:p w14:paraId="6A93399D" w14:textId="77777777" w:rsidR="002C07B8" w:rsidRPr="00F327CC" w:rsidRDefault="002C07B8" w:rsidP="00A36BD6">
            <w:pPr>
              <w:keepNext/>
              <w:keepLines/>
              <w:spacing w:after="0"/>
              <w:jc w:val="center"/>
              <w:rPr>
                <w:rFonts w:ascii="Arial" w:hAnsi="Arial"/>
                <w:sz w:val="18"/>
              </w:rPr>
            </w:pPr>
            <w:r w:rsidRPr="00F327CC">
              <w:rPr>
                <w:rFonts w:ascii="Arial" w:hAnsi="Arial"/>
                <w:sz w:val="18"/>
              </w:rPr>
              <w:t>max(600 ms, ceil(M1</w:t>
            </w:r>
            <w:r w:rsidRPr="00F327CC">
              <w:rPr>
                <w:rFonts w:ascii="Arial" w:hAnsi="Arial"/>
                <w:sz w:val="18"/>
                <w:vertAlign w:val="superscript"/>
              </w:rPr>
              <w:t xml:space="preserve">Note 2 </w:t>
            </w:r>
            <w:r w:rsidRPr="00F327CC">
              <w:rPr>
                <w:rFonts w:ascii="Arial" w:hAnsi="Arial"/>
                <w:sz w:val="18"/>
              </w:rPr>
              <w:t>x K</w:t>
            </w:r>
            <w:r w:rsidRPr="00F327CC">
              <w:rPr>
                <w:rFonts w:ascii="Arial" w:hAnsi="Arial"/>
                <w:sz w:val="18"/>
                <w:vertAlign w:val="subscript"/>
              </w:rPr>
              <w:t>p</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 max(SMTC period,DRX cycle)) x CSSF</w:t>
            </w:r>
            <w:r w:rsidRPr="00F327CC">
              <w:rPr>
                <w:rFonts w:ascii="Arial" w:hAnsi="Arial"/>
                <w:sz w:val="18"/>
                <w:vertAlign w:val="subscript"/>
              </w:rPr>
              <w:t>intra</w:t>
            </w:r>
          </w:p>
        </w:tc>
      </w:tr>
      <w:tr w:rsidR="002C07B8" w:rsidRPr="00F327CC" w14:paraId="508F64FE" w14:textId="77777777" w:rsidTr="00A36BD6">
        <w:trPr>
          <w:jc w:val="center"/>
        </w:trPr>
        <w:tc>
          <w:tcPr>
            <w:tcW w:w="2830" w:type="dxa"/>
            <w:tcBorders>
              <w:top w:val="single" w:sz="4" w:space="0" w:color="auto"/>
              <w:left w:val="single" w:sz="4" w:space="0" w:color="auto"/>
              <w:bottom w:val="single" w:sz="4" w:space="0" w:color="auto"/>
              <w:right w:val="single" w:sz="4" w:space="0" w:color="auto"/>
            </w:tcBorders>
            <w:hideMark/>
          </w:tcPr>
          <w:p w14:paraId="46A4DDC4" w14:textId="77777777" w:rsidR="002C07B8" w:rsidRPr="00F327CC" w:rsidRDefault="002C07B8" w:rsidP="00A36BD6">
            <w:pPr>
              <w:keepNext/>
              <w:keepLines/>
              <w:spacing w:after="0"/>
              <w:jc w:val="center"/>
              <w:rPr>
                <w:rFonts w:ascii="Arial" w:hAnsi="Arial"/>
                <w:sz w:val="18"/>
              </w:rPr>
            </w:pPr>
            <w:r w:rsidRPr="00F327CC">
              <w:rPr>
                <w:rFonts w:ascii="Arial" w:hAnsi="Arial"/>
                <w:sz w:val="18"/>
              </w:rPr>
              <w:t>80 ms&lt; DRX cycle≤ 320 ms</w:t>
            </w:r>
          </w:p>
        </w:tc>
        <w:tc>
          <w:tcPr>
            <w:tcW w:w="6411" w:type="dxa"/>
            <w:tcBorders>
              <w:top w:val="single" w:sz="4" w:space="0" w:color="auto"/>
              <w:left w:val="single" w:sz="4" w:space="0" w:color="auto"/>
              <w:bottom w:val="single" w:sz="4" w:space="0" w:color="auto"/>
              <w:right w:val="single" w:sz="4" w:space="0" w:color="auto"/>
            </w:tcBorders>
            <w:hideMark/>
          </w:tcPr>
          <w:p w14:paraId="3DDC8963"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ceil(1.5</w:t>
            </w:r>
            <w:r w:rsidRPr="00F327CC">
              <w:rPr>
                <w:rFonts w:ascii="Arial" w:hAnsi="Arial"/>
                <w:sz w:val="18"/>
                <w:vertAlign w:val="superscript"/>
              </w:rPr>
              <w:t xml:space="preserve"> </w:t>
            </w:r>
            <w:r w:rsidRPr="00F327CC">
              <w:rPr>
                <w:rFonts w:ascii="Arial" w:hAnsi="Arial"/>
                <w:sz w:val="18"/>
              </w:rPr>
              <w:t>x M</w:t>
            </w:r>
            <w:r w:rsidRPr="00F327CC">
              <w:rPr>
                <w:rFonts w:ascii="Arial" w:hAnsi="Arial"/>
                <w:sz w:val="18"/>
                <w:vertAlign w:val="subscript"/>
              </w:rPr>
              <w:t>pss/sss_sync_w/o_gaps</w:t>
            </w:r>
            <w:r w:rsidRPr="00F327CC">
              <w:rPr>
                <w:rFonts w:ascii="Arial" w:hAnsi="Arial"/>
                <w:sz w:val="18"/>
              </w:rPr>
              <w:t xml:space="preserve"> </w:t>
            </w:r>
            <w:r w:rsidRPr="00F327CC">
              <w:rPr>
                <w:rFonts w:ascii="Arial" w:hAnsi="Arial"/>
                <w:sz w:val="18"/>
                <w:vertAlign w:val="superscript"/>
              </w:rPr>
              <w:t>Note 3</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 max(SMTC period,DRX cycle) x CSSF</w:t>
            </w:r>
            <w:r w:rsidRPr="00F327CC">
              <w:rPr>
                <w:rFonts w:ascii="Arial" w:hAnsi="Arial"/>
                <w:sz w:val="18"/>
                <w:vertAlign w:val="subscript"/>
              </w:rPr>
              <w:t>intra</w:t>
            </w:r>
          </w:p>
        </w:tc>
      </w:tr>
      <w:tr w:rsidR="002C07B8" w:rsidRPr="00F327CC" w14:paraId="321F58D7" w14:textId="77777777" w:rsidTr="00A36BD6">
        <w:trPr>
          <w:jc w:val="center"/>
        </w:trPr>
        <w:tc>
          <w:tcPr>
            <w:tcW w:w="2830" w:type="dxa"/>
            <w:tcBorders>
              <w:top w:val="single" w:sz="4" w:space="0" w:color="auto"/>
              <w:left w:val="single" w:sz="4" w:space="0" w:color="auto"/>
              <w:bottom w:val="single" w:sz="4" w:space="0" w:color="auto"/>
              <w:right w:val="single" w:sz="4" w:space="0" w:color="auto"/>
            </w:tcBorders>
            <w:hideMark/>
          </w:tcPr>
          <w:p w14:paraId="28224FCC"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DRX cycle&gt;320 ms</w:t>
            </w:r>
          </w:p>
        </w:tc>
        <w:tc>
          <w:tcPr>
            <w:tcW w:w="6411" w:type="dxa"/>
            <w:tcBorders>
              <w:top w:val="single" w:sz="4" w:space="0" w:color="auto"/>
              <w:left w:val="single" w:sz="4" w:space="0" w:color="auto"/>
              <w:bottom w:val="single" w:sz="4" w:space="0" w:color="auto"/>
              <w:right w:val="single" w:sz="4" w:space="0" w:color="auto"/>
            </w:tcBorders>
            <w:hideMark/>
          </w:tcPr>
          <w:p w14:paraId="475C11B0"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ceil(M</w:t>
            </w:r>
            <w:r w:rsidRPr="00F327CC">
              <w:rPr>
                <w:rFonts w:ascii="Arial" w:hAnsi="Arial"/>
                <w:sz w:val="18"/>
                <w:vertAlign w:val="subscript"/>
              </w:rPr>
              <w:t>pss/sss_sync_w/o_gaps</w:t>
            </w:r>
            <w:r w:rsidRPr="00F327CC">
              <w:rPr>
                <w:rFonts w:ascii="Arial" w:hAnsi="Arial"/>
                <w:sz w:val="18"/>
              </w:rPr>
              <w:t xml:space="preserve"> </w:t>
            </w:r>
            <w:r w:rsidRPr="00F327CC">
              <w:rPr>
                <w:rFonts w:ascii="Arial" w:hAnsi="Arial"/>
                <w:sz w:val="18"/>
                <w:vertAlign w:val="superscript"/>
              </w:rPr>
              <w:t>Note 3</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 xml:space="preserve">) </w:t>
            </w:r>
            <w:r w:rsidRPr="00F327CC">
              <w:rPr>
                <w:rFonts w:ascii="Arial" w:hAnsi="Arial"/>
                <w:sz w:val="18"/>
                <w:vertAlign w:val="subscript"/>
              </w:rPr>
              <w:t xml:space="preserve"> </w:t>
            </w:r>
            <w:r w:rsidRPr="00F327CC">
              <w:rPr>
                <w:rFonts w:ascii="Arial" w:hAnsi="Arial"/>
                <w:sz w:val="18"/>
              </w:rPr>
              <w:t>x DRX cycle x CSSF</w:t>
            </w:r>
            <w:r w:rsidRPr="00F327CC">
              <w:rPr>
                <w:rFonts w:ascii="Arial" w:hAnsi="Arial"/>
                <w:sz w:val="18"/>
                <w:vertAlign w:val="subscript"/>
              </w:rPr>
              <w:t>intra</w:t>
            </w:r>
          </w:p>
        </w:tc>
      </w:tr>
      <w:tr w:rsidR="002C07B8" w:rsidRPr="00F327CC" w14:paraId="41D7AD66"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A00A04"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51AD3A75"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For UE supporting power class 6, M1</w:t>
            </w:r>
            <w:r w:rsidRPr="00F327CC">
              <w:rPr>
                <w:rFonts w:ascii="Arial" w:hAnsi="Arial"/>
                <w:sz w:val="18"/>
                <w:vertAlign w:val="subscript"/>
              </w:rPr>
              <w:t xml:space="preserve"> </w:t>
            </w:r>
            <w:r w:rsidRPr="00F327CC">
              <w:rPr>
                <w:rFonts w:ascii="Arial" w:hAnsi="Arial"/>
                <w:sz w:val="18"/>
              </w:rPr>
              <w:t xml:space="preserve">= 6 if </w:t>
            </w:r>
            <w:r w:rsidRPr="00F327CC">
              <w:rPr>
                <w:rFonts w:ascii="Arial" w:hAnsi="Arial"/>
                <w:i/>
                <w:iCs/>
                <w:sz w:val="18"/>
              </w:rPr>
              <w:t>highSpeedMeasFlagFR2-r17</w:t>
            </w:r>
            <w:r w:rsidRPr="00F327CC">
              <w:rPr>
                <w:rFonts w:ascii="Arial" w:hAnsi="Arial"/>
                <w:sz w:val="18"/>
              </w:rPr>
              <w:t xml:space="preserve"> = set1 or M1</w:t>
            </w:r>
            <w:r w:rsidRPr="00F327CC">
              <w:rPr>
                <w:rFonts w:ascii="Arial" w:hAnsi="Arial"/>
                <w:sz w:val="18"/>
                <w:vertAlign w:val="subscript"/>
              </w:rPr>
              <w:t xml:space="preserve"> </w:t>
            </w:r>
            <w:r w:rsidRPr="00F327CC">
              <w:rPr>
                <w:rFonts w:ascii="Arial" w:hAnsi="Arial"/>
                <w:sz w:val="18"/>
              </w:rPr>
              <w:t xml:space="preserve">= 18 if </w:t>
            </w:r>
            <w:r w:rsidRPr="00F327CC">
              <w:rPr>
                <w:rFonts w:ascii="Arial" w:hAnsi="Arial"/>
                <w:i/>
                <w:iCs/>
                <w:sz w:val="18"/>
              </w:rPr>
              <w:t>highSpeedMeasFlagFR2-r17</w:t>
            </w:r>
            <w:r w:rsidRPr="00F327CC">
              <w:rPr>
                <w:rFonts w:ascii="Arial" w:hAnsi="Arial"/>
                <w:sz w:val="18"/>
              </w:rPr>
              <w:t xml:space="preserve"> = set2</w:t>
            </w:r>
          </w:p>
          <w:p w14:paraId="7DA86FD8"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 xml:space="preserve">NOTE 3: </w:t>
            </w:r>
            <w:r w:rsidRPr="00F327CC">
              <w:rPr>
                <w:rFonts w:ascii="Arial" w:hAnsi="Arial"/>
                <w:sz w:val="18"/>
              </w:rPr>
              <w:tab/>
              <w:t>Void</w:t>
            </w:r>
          </w:p>
        </w:tc>
      </w:tr>
    </w:tbl>
    <w:p w14:paraId="0A240C88" w14:textId="77777777" w:rsidR="002C07B8" w:rsidRPr="00F327CC" w:rsidRDefault="002C07B8" w:rsidP="002C07B8"/>
    <w:p w14:paraId="24017528" w14:textId="77777777" w:rsidR="002C07B8" w:rsidRPr="00F327CC" w:rsidRDefault="002C07B8" w:rsidP="002C07B8">
      <w:pPr>
        <w:keepNext/>
        <w:keepLines/>
        <w:spacing w:before="60"/>
        <w:jc w:val="center"/>
        <w:rPr>
          <w:rFonts w:ascii="Arial" w:hAnsi="Arial"/>
          <w:b/>
        </w:rPr>
      </w:pPr>
      <w:r w:rsidRPr="00F327CC">
        <w:rPr>
          <w:rFonts w:ascii="Arial" w:hAnsi="Arial"/>
          <w:b/>
        </w:rPr>
        <w:t>Table 9.2.5.1-12: Time period for PSS/SSS detection, CC with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C07B8" w:rsidRPr="00F327CC" w14:paraId="08A8DB93"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66F83866"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269" w:type="dxa"/>
            <w:tcBorders>
              <w:top w:val="single" w:sz="4" w:space="0" w:color="auto"/>
              <w:left w:val="single" w:sz="4" w:space="0" w:color="auto"/>
              <w:bottom w:val="single" w:sz="4" w:space="0" w:color="auto"/>
              <w:right w:val="single" w:sz="4" w:space="0" w:color="auto"/>
            </w:tcBorders>
            <w:hideMark/>
          </w:tcPr>
          <w:p w14:paraId="5B989C16"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2C07B8" w:rsidRPr="00F327CC" w14:paraId="00B77720"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50FC593D"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269" w:type="dxa"/>
            <w:tcBorders>
              <w:top w:val="single" w:sz="4" w:space="0" w:color="auto"/>
              <w:left w:val="single" w:sz="4" w:space="0" w:color="auto"/>
              <w:bottom w:val="single" w:sz="4" w:space="0" w:color="auto"/>
              <w:right w:val="single" w:sz="4" w:space="0" w:color="auto"/>
            </w:tcBorders>
            <w:hideMark/>
          </w:tcPr>
          <w:p w14:paraId="7BF853E5"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Ceil(5 x K</w:t>
            </w:r>
            <w:r w:rsidRPr="00F327CC">
              <w:rPr>
                <w:rFonts w:ascii="Arial" w:hAnsi="Arial"/>
                <w:sz w:val="18"/>
                <w:vertAlign w:val="subscript"/>
              </w:rPr>
              <w:t>p</w:t>
            </w:r>
            <w:r w:rsidRPr="00F327CC">
              <w:rPr>
                <w:rFonts w:ascii="Arial" w:hAnsi="Arial"/>
                <w:sz w:val="18"/>
              </w:rPr>
              <w:t>) x measCyclePSCell x CSSF</w:t>
            </w:r>
            <w:r w:rsidRPr="00F327CC">
              <w:rPr>
                <w:rFonts w:ascii="Arial" w:hAnsi="Arial"/>
                <w:sz w:val="18"/>
                <w:vertAlign w:val="subscript"/>
              </w:rPr>
              <w:t>intra</w:t>
            </w:r>
          </w:p>
        </w:tc>
      </w:tr>
      <w:tr w:rsidR="002C07B8" w:rsidRPr="00F327CC" w14:paraId="6EFF35A0"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1961AE91"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269" w:type="dxa"/>
            <w:tcBorders>
              <w:top w:val="single" w:sz="4" w:space="0" w:color="auto"/>
              <w:left w:val="single" w:sz="4" w:space="0" w:color="auto"/>
              <w:bottom w:val="single" w:sz="4" w:space="0" w:color="auto"/>
              <w:right w:val="single" w:sz="4" w:space="0" w:color="auto"/>
            </w:tcBorders>
            <w:hideMark/>
          </w:tcPr>
          <w:p w14:paraId="53729D09"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Ceil(5 x K</w:t>
            </w:r>
            <w:r w:rsidRPr="00F327CC">
              <w:rPr>
                <w:rFonts w:ascii="Arial" w:hAnsi="Arial"/>
                <w:sz w:val="18"/>
                <w:vertAlign w:val="subscript"/>
              </w:rPr>
              <w:t>p</w:t>
            </w:r>
            <w:r w:rsidRPr="00F327CC">
              <w:rPr>
                <w:rFonts w:ascii="Arial" w:hAnsi="Arial"/>
                <w:sz w:val="18"/>
              </w:rPr>
              <w:t>) x max(measCyclePSCell, 1.5xDRX cycle) x CSSF</w:t>
            </w:r>
            <w:r w:rsidRPr="00F327CC">
              <w:rPr>
                <w:rFonts w:ascii="Arial" w:hAnsi="Arial"/>
                <w:sz w:val="18"/>
                <w:vertAlign w:val="subscript"/>
              </w:rPr>
              <w:t>intra</w:t>
            </w:r>
          </w:p>
        </w:tc>
      </w:tr>
      <w:tr w:rsidR="002C07B8" w:rsidRPr="00F327CC" w14:paraId="1D0D638E" w14:textId="77777777" w:rsidTr="00A36BD6">
        <w:trPr>
          <w:jc w:val="center"/>
        </w:trPr>
        <w:tc>
          <w:tcPr>
            <w:tcW w:w="2972" w:type="dxa"/>
            <w:tcBorders>
              <w:top w:val="single" w:sz="4" w:space="0" w:color="auto"/>
              <w:left w:val="single" w:sz="4" w:space="0" w:color="auto"/>
              <w:bottom w:val="single" w:sz="4" w:space="0" w:color="auto"/>
              <w:right w:val="single" w:sz="4" w:space="0" w:color="auto"/>
            </w:tcBorders>
            <w:hideMark/>
          </w:tcPr>
          <w:p w14:paraId="4FB92B11"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cycle&gt; 320 ms</w:t>
            </w:r>
          </w:p>
        </w:tc>
        <w:tc>
          <w:tcPr>
            <w:tcW w:w="6269" w:type="dxa"/>
            <w:tcBorders>
              <w:top w:val="single" w:sz="4" w:space="0" w:color="auto"/>
              <w:left w:val="single" w:sz="4" w:space="0" w:color="auto"/>
              <w:bottom w:val="single" w:sz="4" w:space="0" w:color="auto"/>
              <w:right w:val="single" w:sz="4" w:space="0" w:color="auto"/>
            </w:tcBorders>
            <w:hideMark/>
          </w:tcPr>
          <w:p w14:paraId="0DB61341"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Ceil(5 x K</w:t>
            </w:r>
            <w:r w:rsidRPr="00F327CC">
              <w:rPr>
                <w:rFonts w:ascii="Arial" w:hAnsi="Arial"/>
                <w:sz w:val="18"/>
                <w:vertAlign w:val="subscript"/>
              </w:rPr>
              <w:t>p</w:t>
            </w:r>
            <w:r w:rsidRPr="00F327CC">
              <w:rPr>
                <w:rFonts w:ascii="Arial" w:hAnsi="Arial"/>
                <w:sz w:val="18"/>
              </w:rPr>
              <w:t>) x max(measCyclePSCell, DRX cycle) x CSSF</w:t>
            </w:r>
            <w:r w:rsidRPr="00F327CC">
              <w:rPr>
                <w:rFonts w:ascii="Arial" w:hAnsi="Arial"/>
                <w:sz w:val="18"/>
                <w:vertAlign w:val="subscript"/>
              </w:rPr>
              <w:t>intra</w:t>
            </w:r>
          </w:p>
        </w:tc>
      </w:tr>
    </w:tbl>
    <w:p w14:paraId="25B1083E" w14:textId="77777777" w:rsidR="002C07B8" w:rsidRPr="00F327CC" w:rsidRDefault="002C07B8" w:rsidP="002C07B8"/>
    <w:p w14:paraId="1395FB35" w14:textId="77777777" w:rsidR="002C07B8" w:rsidRPr="00F327CC" w:rsidRDefault="002C07B8" w:rsidP="002C07B8">
      <w:pPr>
        <w:keepNext/>
        <w:keepLines/>
        <w:spacing w:before="60"/>
        <w:jc w:val="center"/>
        <w:rPr>
          <w:rFonts w:ascii="Arial" w:hAnsi="Arial"/>
          <w:b/>
        </w:rPr>
      </w:pPr>
      <w:r w:rsidRPr="00F327CC">
        <w:rPr>
          <w:rFonts w:ascii="Arial" w:hAnsi="Arial"/>
          <w:b/>
        </w:rPr>
        <w:t>Table 9.2.5.1-13: Time period for PSS/SSS detection, CC with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C07B8" w:rsidRPr="00F327CC" w14:paraId="0B2762FD"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7BD2DB12"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694" w:type="dxa"/>
            <w:tcBorders>
              <w:top w:val="single" w:sz="4" w:space="0" w:color="auto"/>
              <w:left w:val="single" w:sz="4" w:space="0" w:color="auto"/>
              <w:bottom w:val="single" w:sz="4" w:space="0" w:color="auto"/>
              <w:right w:val="single" w:sz="4" w:space="0" w:color="auto"/>
            </w:tcBorders>
            <w:hideMark/>
          </w:tcPr>
          <w:p w14:paraId="632B31EE"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2C07B8" w:rsidRPr="00F327CC" w14:paraId="6E46E9F5"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010D2A21"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694" w:type="dxa"/>
            <w:tcBorders>
              <w:top w:val="single" w:sz="4" w:space="0" w:color="auto"/>
              <w:left w:val="single" w:sz="4" w:space="0" w:color="auto"/>
              <w:bottom w:val="single" w:sz="4" w:space="0" w:color="auto"/>
              <w:right w:val="single" w:sz="4" w:space="0" w:color="auto"/>
            </w:tcBorders>
            <w:hideMark/>
          </w:tcPr>
          <w:p w14:paraId="7115D986" w14:textId="77777777" w:rsidR="002C07B8" w:rsidRPr="00F327CC" w:rsidRDefault="002C07B8" w:rsidP="00A36BD6">
            <w:pPr>
              <w:keepNext/>
              <w:keepLines/>
              <w:spacing w:after="0"/>
              <w:jc w:val="center"/>
              <w:rPr>
                <w:rFonts w:ascii="Arial" w:hAnsi="Arial" w:cs="Arial"/>
                <w:sz w:val="18"/>
              </w:rPr>
            </w:pPr>
            <w:r w:rsidRPr="00F327CC">
              <w:rPr>
                <w:rFonts w:ascii="Arial" w:hAnsi="Arial"/>
                <w:sz w:val="18"/>
              </w:rPr>
              <w:t>Ceil(</w:t>
            </w:r>
            <w:r w:rsidRPr="00F327CC">
              <w:rPr>
                <w:rFonts w:ascii="Arial" w:hAnsi="Arial" w:cs="Arial"/>
                <w:sz w:val="18"/>
              </w:rPr>
              <w:t>M</w:t>
            </w:r>
            <w:r w:rsidRPr="00F327CC">
              <w:rPr>
                <w:rFonts w:ascii="Arial" w:hAnsi="Arial" w:cs="Arial"/>
                <w:sz w:val="18"/>
                <w:vertAlign w:val="subscript"/>
              </w:rPr>
              <w:t>pss/sss_sync_w/o_gaps</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w:t>
            </w:r>
            <w:r w:rsidRPr="00F327CC">
              <w:rPr>
                <w:rFonts w:ascii="Arial" w:hAnsi="Arial" w:cs="Arial"/>
                <w:sz w:val="18"/>
              </w:rPr>
              <w:t xml:space="preserve"> x </w:t>
            </w:r>
            <w:r w:rsidRPr="00F327CC">
              <w:rPr>
                <w:rFonts w:ascii="Arial" w:hAnsi="Arial"/>
                <w:sz w:val="18"/>
              </w:rPr>
              <w:t>measCyclePSCell</w:t>
            </w:r>
            <w:r w:rsidRPr="00F327CC">
              <w:rPr>
                <w:rFonts w:ascii="Arial" w:hAnsi="Arial" w:cs="Arial"/>
                <w:sz w:val="18"/>
              </w:rPr>
              <w:t xml:space="preserve"> x CSSF</w:t>
            </w:r>
            <w:r w:rsidRPr="00F327CC">
              <w:rPr>
                <w:rFonts w:ascii="Arial" w:hAnsi="Arial" w:cs="Arial"/>
                <w:sz w:val="18"/>
                <w:vertAlign w:val="subscript"/>
              </w:rPr>
              <w:t>intra</w:t>
            </w:r>
          </w:p>
        </w:tc>
      </w:tr>
      <w:tr w:rsidR="002C07B8" w:rsidRPr="00F327CC" w14:paraId="1B394041"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318A402F"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1FCD1F5F" w14:textId="77777777" w:rsidR="002C07B8" w:rsidRPr="00F327CC" w:rsidRDefault="002C07B8" w:rsidP="00A36BD6">
            <w:pPr>
              <w:keepNext/>
              <w:keepLines/>
              <w:spacing w:after="0"/>
              <w:jc w:val="center"/>
              <w:rPr>
                <w:rFonts w:ascii="Arial" w:hAnsi="Arial" w:cs="Arial"/>
                <w:b/>
                <w:sz w:val="18"/>
              </w:rPr>
            </w:pPr>
            <w:r w:rsidRPr="00F327CC">
              <w:rPr>
                <w:rFonts w:ascii="Arial" w:hAnsi="Arial"/>
                <w:sz w:val="18"/>
              </w:rPr>
              <w:t>Ceil(</w:t>
            </w:r>
            <w:r w:rsidRPr="00F327CC">
              <w:rPr>
                <w:rFonts w:ascii="Arial" w:hAnsi="Arial" w:cs="Arial"/>
                <w:sz w:val="18"/>
              </w:rPr>
              <w:t>M</w:t>
            </w:r>
            <w:r w:rsidRPr="00F327CC">
              <w:rPr>
                <w:rFonts w:ascii="Arial" w:hAnsi="Arial" w:cs="Arial"/>
                <w:sz w:val="18"/>
                <w:vertAlign w:val="subscript"/>
              </w:rPr>
              <w:t>pss/sss_sync_w/o_gaps</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w:t>
            </w:r>
            <w:r w:rsidRPr="00F327CC">
              <w:rPr>
                <w:rFonts w:ascii="Arial" w:hAnsi="Arial" w:cs="Arial"/>
                <w:sz w:val="18"/>
              </w:rPr>
              <w:t xml:space="preserve"> x max(</w:t>
            </w:r>
            <w:r w:rsidRPr="00F327CC">
              <w:rPr>
                <w:rFonts w:ascii="Arial" w:hAnsi="Arial"/>
                <w:sz w:val="18"/>
              </w:rPr>
              <w:t>measCyclePSCell</w:t>
            </w:r>
            <w:r w:rsidRPr="00F327CC">
              <w:rPr>
                <w:rFonts w:ascii="Arial" w:hAnsi="Arial" w:cs="Arial"/>
                <w:sz w:val="18"/>
              </w:rPr>
              <w:t>, 1.5xDRX cycle) x CSSF</w:t>
            </w:r>
            <w:r w:rsidRPr="00F327CC">
              <w:rPr>
                <w:rFonts w:ascii="Arial" w:hAnsi="Arial" w:cs="Arial"/>
                <w:sz w:val="18"/>
                <w:vertAlign w:val="subscript"/>
              </w:rPr>
              <w:t>intra</w:t>
            </w:r>
          </w:p>
        </w:tc>
      </w:tr>
      <w:tr w:rsidR="002C07B8" w:rsidRPr="00F327CC" w14:paraId="386B566F" w14:textId="77777777" w:rsidTr="00A36BD6">
        <w:trPr>
          <w:jc w:val="center"/>
        </w:trPr>
        <w:tc>
          <w:tcPr>
            <w:tcW w:w="2547" w:type="dxa"/>
            <w:tcBorders>
              <w:top w:val="single" w:sz="4" w:space="0" w:color="auto"/>
              <w:left w:val="single" w:sz="4" w:space="0" w:color="auto"/>
              <w:bottom w:val="single" w:sz="4" w:space="0" w:color="auto"/>
              <w:right w:val="single" w:sz="4" w:space="0" w:color="auto"/>
            </w:tcBorders>
            <w:hideMark/>
          </w:tcPr>
          <w:p w14:paraId="7E62AEB0"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cycle&gt; 320 ms</w:t>
            </w:r>
          </w:p>
        </w:tc>
        <w:tc>
          <w:tcPr>
            <w:tcW w:w="6694" w:type="dxa"/>
            <w:tcBorders>
              <w:top w:val="single" w:sz="4" w:space="0" w:color="auto"/>
              <w:left w:val="single" w:sz="4" w:space="0" w:color="auto"/>
              <w:bottom w:val="single" w:sz="4" w:space="0" w:color="auto"/>
              <w:right w:val="single" w:sz="4" w:space="0" w:color="auto"/>
            </w:tcBorders>
            <w:hideMark/>
          </w:tcPr>
          <w:p w14:paraId="2AD4952B" w14:textId="77777777" w:rsidR="002C07B8" w:rsidRPr="00F327CC" w:rsidRDefault="002C07B8" w:rsidP="00A36BD6">
            <w:pPr>
              <w:keepNext/>
              <w:keepLines/>
              <w:spacing w:after="0"/>
              <w:jc w:val="center"/>
              <w:rPr>
                <w:rFonts w:ascii="Arial" w:hAnsi="Arial" w:cs="Arial"/>
                <w:sz w:val="18"/>
              </w:rPr>
            </w:pPr>
            <w:r w:rsidRPr="00F327CC">
              <w:rPr>
                <w:rFonts w:ascii="Arial" w:hAnsi="Arial"/>
                <w:sz w:val="18"/>
              </w:rPr>
              <w:t>Ceil(</w:t>
            </w:r>
            <w:r w:rsidRPr="00F327CC">
              <w:rPr>
                <w:rFonts w:ascii="Arial" w:hAnsi="Arial" w:cs="Arial"/>
                <w:sz w:val="18"/>
              </w:rPr>
              <w:t>M</w:t>
            </w:r>
            <w:r w:rsidRPr="00F327CC">
              <w:rPr>
                <w:rFonts w:ascii="Arial" w:hAnsi="Arial" w:cs="Arial"/>
                <w:sz w:val="18"/>
                <w:vertAlign w:val="subscript"/>
              </w:rPr>
              <w:t>pss/sss_sync_w/o_gaps</w:t>
            </w:r>
            <w:r w:rsidRPr="00F327CC">
              <w:rPr>
                <w:rFonts w:ascii="Arial" w:hAnsi="Arial"/>
                <w:sz w:val="18"/>
              </w:rPr>
              <w:t xml:space="preserve"> x K</w:t>
            </w:r>
            <w:r w:rsidRPr="00F327CC">
              <w:rPr>
                <w:rFonts w:ascii="Arial" w:hAnsi="Arial"/>
                <w:sz w:val="18"/>
                <w:vertAlign w:val="subscript"/>
              </w:rPr>
              <w:t>p</w:t>
            </w:r>
            <w:r w:rsidRPr="00F327CC">
              <w:rPr>
                <w:rFonts w:ascii="Arial" w:hAnsi="Arial"/>
                <w:sz w:val="18"/>
              </w:rPr>
              <w:t>)</w:t>
            </w:r>
            <w:r w:rsidRPr="00F327CC">
              <w:rPr>
                <w:rFonts w:ascii="Arial" w:hAnsi="Arial" w:cs="Arial"/>
                <w:sz w:val="18"/>
              </w:rPr>
              <w:t xml:space="preserve"> x max(</w:t>
            </w:r>
            <w:r w:rsidRPr="00F327CC">
              <w:rPr>
                <w:rFonts w:ascii="Arial" w:hAnsi="Arial"/>
                <w:sz w:val="18"/>
              </w:rPr>
              <w:t>measCyclePSCell</w:t>
            </w:r>
            <w:r w:rsidRPr="00F327CC">
              <w:rPr>
                <w:rFonts w:ascii="Arial" w:hAnsi="Arial" w:cs="Arial"/>
                <w:sz w:val="18"/>
              </w:rPr>
              <w:t>, DRX cycle) x CSSF</w:t>
            </w:r>
            <w:r w:rsidRPr="00F327CC">
              <w:rPr>
                <w:rFonts w:ascii="Arial" w:hAnsi="Arial" w:cs="Arial"/>
                <w:sz w:val="18"/>
                <w:vertAlign w:val="subscript"/>
              </w:rPr>
              <w:t>intra</w:t>
            </w:r>
          </w:p>
        </w:tc>
      </w:tr>
    </w:tbl>
    <w:p w14:paraId="08DFA291" w14:textId="77777777" w:rsidR="002C07B8" w:rsidRPr="00F327CC" w:rsidRDefault="002C07B8" w:rsidP="002C07B8"/>
    <w:p w14:paraId="066C37AC" w14:textId="77777777" w:rsidR="002C07B8" w:rsidRPr="00F327CC" w:rsidRDefault="002C07B8" w:rsidP="002C07B8">
      <w:pPr>
        <w:keepNext/>
        <w:keepLines/>
        <w:spacing w:before="60"/>
        <w:jc w:val="center"/>
        <w:rPr>
          <w:rFonts w:ascii="Arial" w:hAnsi="Arial"/>
          <w:b/>
        </w:rPr>
      </w:pPr>
      <w:r w:rsidRPr="00F327CC">
        <w:rPr>
          <w:rFonts w:ascii="Arial" w:hAnsi="Arial"/>
          <w:b/>
        </w:rPr>
        <w:t>Table 9.2.5.1-14: Time period for time index detection, CC with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C07B8" w:rsidRPr="00F327CC" w14:paraId="05392FC2"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00A06E4C"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25B3FE8D"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2C07B8" w:rsidRPr="00F327CC" w14:paraId="30AC2054"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7DE9DDDB"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0FF121D8"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Ceil(3 x K</w:t>
            </w:r>
            <w:r w:rsidRPr="00F327CC">
              <w:rPr>
                <w:rFonts w:ascii="Arial" w:hAnsi="Arial"/>
                <w:sz w:val="18"/>
                <w:vertAlign w:val="subscript"/>
              </w:rPr>
              <w:t>p</w:t>
            </w:r>
            <w:r w:rsidRPr="00F327CC">
              <w:rPr>
                <w:rFonts w:ascii="Arial" w:hAnsi="Arial"/>
                <w:sz w:val="18"/>
              </w:rPr>
              <w:t>) x measCyclePSCell x CSSF</w:t>
            </w:r>
            <w:r w:rsidRPr="00F327CC">
              <w:rPr>
                <w:rFonts w:ascii="Arial" w:hAnsi="Arial"/>
                <w:sz w:val="18"/>
                <w:vertAlign w:val="subscript"/>
              </w:rPr>
              <w:t>intra</w:t>
            </w:r>
          </w:p>
        </w:tc>
      </w:tr>
      <w:tr w:rsidR="002C07B8" w:rsidRPr="00F327CC" w14:paraId="5BD5455E"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56610D95"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836" w:type="dxa"/>
            <w:tcBorders>
              <w:top w:val="single" w:sz="4" w:space="0" w:color="auto"/>
              <w:left w:val="single" w:sz="4" w:space="0" w:color="auto"/>
              <w:bottom w:val="single" w:sz="4" w:space="0" w:color="auto"/>
              <w:right w:val="single" w:sz="4" w:space="0" w:color="auto"/>
            </w:tcBorders>
            <w:hideMark/>
          </w:tcPr>
          <w:p w14:paraId="6452E983"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Ceil(3 x K</w:t>
            </w:r>
            <w:r w:rsidRPr="00F327CC">
              <w:rPr>
                <w:rFonts w:ascii="Arial" w:hAnsi="Arial"/>
                <w:sz w:val="18"/>
                <w:vertAlign w:val="subscript"/>
              </w:rPr>
              <w:t>p</w:t>
            </w:r>
            <w:r w:rsidRPr="00F327CC">
              <w:rPr>
                <w:rFonts w:ascii="Arial" w:hAnsi="Arial"/>
                <w:sz w:val="18"/>
              </w:rPr>
              <w:t>) x max(measCyclePSCell, 1.5xDRX cycle) x CSSF</w:t>
            </w:r>
            <w:r w:rsidRPr="00F327CC">
              <w:rPr>
                <w:rFonts w:ascii="Arial" w:hAnsi="Arial"/>
                <w:sz w:val="18"/>
                <w:vertAlign w:val="subscript"/>
              </w:rPr>
              <w:t>intra</w:t>
            </w:r>
          </w:p>
        </w:tc>
      </w:tr>
      <w:tr w:rsidR="002C07B8" w:rsidRPr="00F327CC" w14:paraId="5F4D41B6"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1FD30DE1"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cycle&gt; 320 ms</w:t>
            </w:r>
          </w:p>
        </w:tc>
        <w:tc>
          <w:tcPr>
            <w:tcW w:w="6836" w:type="dxa"/>
            <w:tcBorders>
              <w:top w:val="single" w:sz="4" w:space="0" w:color="auto"/>
              <w:left w:val="single" w:sz="4" w:space="0" w:color="auto"/>
              <w:bottom w:val="single" w:sz="4" w:space="0" w:color="auto"/>
              <w:right w:val="single" w:sz="4" w:space="0" w:color="auto"/>
            </w:tcBorders>
            <w:hideMark/>
          </w:tcPr>
          <w:p w14:paraId="7EC82556" w14:textId="77777777" w:rsidR="002C07B8" w:rsidRPr="00F327CC" w:rsidRDefault="002C07B8" w:rsidP="00A36BD6">
            <w:pPr>
              <w:keepNext/>
              <w:keepLines/>
              <w:spacing w:after="0"/>
              <w:jc w:val="center"/>
              <w:rPr>
                <w:rFonts w:ascii="Arial" w:hAnsi="Arial"/>
                <w:sz w:val="18"/>
              </w:rPr>
            </w:pPr>
            <w:r w:rsidRPr="00F327CC">
              <w:rPr>
                <w:rFonts w:ascii="Arial" w:hAnsi="Arial"/>
                <w:sz w:val="18"/>
              </w:rPr>
              <w:t>Ceil(3 x K</w:t>
            </w:r>
            <w:r w:rsidRPr="00F327CC">
              <w:rPr>
                <w:rFonts w:ascii="Arial" w:hAnsi="Arial"/>
                <w:sz w:val="18"/>
                <w:vertAlign w:val="subscript"/>
              </w:rPr>
              <w:t>p</w:t>
            </w:r>
            <w:r w:rsidRPr="00F327CC">
              <w:rPr>
                <w:rFonts w:ascii="Arial" w:hAnsi="Arial"/>
                <w:sz w:val="18"/>
              </w:rPr>
              <w:t>) x max(measCyclePSCell, DRX cycle) x CSSF</w:t>
            </w:r>
            <w:r w:rsidRPr="00F327CC">
              <w:rPr>
                <w:rFonts w:ascii="Arial" w:hAnsi="Arial"/>
                <w:sz w:val="18"/>
                <w:vertAlign w:val="subscript"/>
              </w:rPr>
              <w:t>intra</w:t>
            </w:r>
          </w:p>
        </w:tc>
      </w:tr>
    </w:tbl>
    <w:p w14:paraId="31DECB7E" w14:textId="77777777" w:rsidR="002C07B8" w:rsidRPr="00F327CC" w:rsidRDefault="002C07B8" w:rsidP="002C07B8">
      <w:pPr>
        <w:rPr>
          <w:lang w:eastAsia="zh-CN"/>
        </w:rPr>
      </w:pPr>
    </w:p>
    <w:p w14:paraId="4B317B96" w14:textId="77777777" w:rsidR="002C07B8" w:rsidRPr="00F327CC" w:rsidRDefault="002C07B8" w:rsidP="002C07B8">
      <w:pPr>
        <w:keepNext/>
        <w:keepLines/>
        <w:spacing w:before="60"/>
        <w:jc w:val="center"/>
        <w:rPr>
          <w:rFonts w:ascii="Arial" w:hAnsi="Arial"/>
          <w:b/>
        </w:rPr>
      </w:pPr>
      <w:r w:rsidRPr="00F327CC">
        <w:rPr>
          <w:rFonts w:ascii="Arial" w:hAnsi="Arial"/>
          <w:b/>
        </w:rPr>
        <w:lastRenderedPageBreak/>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C07B8" w:rsidRPr="00F327CC" w14:paraId="0C365B4E"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445F0907"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0CEA1BBA"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2C07B8" w:rsidRPr="00F327CC" w14:paraId="46E65396"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1C5983AC"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311D2A23" w14:textId="77777777" w:rsidR="002C07B8" w:rsidRPr="00F327CC" w:rsidRDefault="002C07B8" w:rsidP="00A36BD6">
            <w:pPr>
              <w:keepNext/>
              <w:keepLines/>
              <w:spacing w:after="0"/>
              <w:jc w:val="center"/>
              <w:rPr>
                <w:rFonts w:ascii="Arial" w:hAnsi="Arial"/>
                <w:sz w:val="18"/>
              </w:rPr>
            </w:pPr>
            <w:r w:rsidRPr="00F327CC">
              <w:rPr>
                <w:rFonts w:ascii="Arial" w:hAnsi="Arial"/>
                <w:sz w:val="18"/>
              </w:rPr>
              <w:t>max(200 ms, ceil(M</w:t>
            </w:r>
            <w:r w:rsidRPr="00F327CC">
              <w:rPr>
                <w:rFonts w:ascii="Arial" w:hAnsi="Arial"/>
                <w:sz w:val="18"/>
                <w:vertAlign w:val="subscript"/>
                <w:lang w:eastAsia="zh-CN"/>
              </w:rPr>
              <w:t>SSB_index_intra</w:t>
            </w:r>
            <w:r w:rsidRPr="00F327CC">
              <w:rPr>
                <w:rFonts w:ascii="Arial" w:hAnsi="Arial"/>
                <w:sz w:val="18"/>
              </w:rPr>
              <w:t xml:space="preserve"> x </w:t>
            </w:r>
            <w:r w:rsidRPr="00F327CC">
              <w:rPr>
                <w:rFonts w:ascii="Arial" w:hAnsi="Arial" w:hint="eastAsia"/>
                <w:sz w:val="18"/>
                <w:lang w:eastAsia="zh-CN"/>
              </w:rPr>
              <w:t>K</w:t>
            </w:r>
            <w:r w:rsidRPr="00F327CC">
              <w:rPr>
                <w:rFonts w:ascii="Arial" w:hAnsi="Arial" w:hint="eastAsia"/>
                <w:sz w:val="18"/>
                <w:vertAlign w:val="subscript"/>
                <w:lang w:eastAsia="zh-CN"/>
              </w:rPr>
              <w:t>p</w:t>
            </w:r>
            <w:r w:rsidRPr="00F327CC">
              <w:rPr>
                <w:rFonts w:ascii="Arial" w:hAnsi="Arial"/>
                <w:sz w:val="18"/>
                <w:vertAlign w:val="subscript"/>
                <w:lang w:eastAsia="zh-CN"/>
              </w:rPr>
              <w:t xml:space="preserve"> </w:t>
            </w:r>
            <w:r w:rsidRPr="00F327CC">
              <w:rPr>
                <w:rFonts w:ascii="Arial" w:hAnsi="Arial"/>
                <w:sz w:val="18"/>
              </w:rPr>
              <w:t>x SMTC period) x CSSF</w:t>
            </w:r>
            <w:r w:rsidRPr="00F327CC">
              <w:rPr>
                <w:rFonts w:ascii="Arial" w:hAnsi="Arial"/>
                <w:sz w:val="18"/>
                <w:vertAlign w:val="subscript"/>
              </w:rPr>
              <w:t>intra</w:t>
            </w:r>
          </w:p>
        </w:tc>
      </w:tr>
      <w:tr w:rsidR="002C07B8" w:rsidRPr="00F327CC" w14:paraId="47BCCD84"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0D21774A"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57EA0489"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max(200 ms, ceil(1.5 x M</w:t>
            </w:r>
            <w:r w:rsidRPr="00F327CC">
              <w:rPr>
                <w:rFonts w:ascii="Arial" w:hAnsi="Arial"/>
                <w:sz w:val="18"/>
                <w:vertAlign w:val="subscript"/>
                <w:lang w:eastAsia="zh-CN"/>
              </w:rPr>
              <w:t>SSB_index_intra</w:t>
            </w:r>
            <w:r w:rsidRPr="00F327CC">
              <w:rPr>
                <w:rFonts w:ascii="Arial" w:hAnsi="Arial"/>
                <w:sz w:val="18"/>
              </w:rPr>
              <w:t xml:space="preserve"> </w:t>
            </w:r>
            <w:r w:rsidRPr="00F327CC">
              <w:rPr>
                <w:rFonts w:ascii="Arial" w:hAnsi="Arial" w:hint="eastAsia"/>
                <w:sz w:val="18"/>
                <w:lang w:eastAsia="zh-CN"/>
              </w:rPr>
              <w:t>x K</w:t>
            </w:r>
            <w:r w:rsidRPr="00F327CC">
              <w:rPr>
                <w:rFonts w:ascii="Arial" w:hAnsi="Arial" w:hint="eastAsia"/>
                <w:sz w:val="18"/>
                <w:vertAlign w:val="subscript"/>
                <w:lang w:eastAsia="zh-CN"/>
              </w:rPr>
              <w:t>p</w:t>
            </w:r>
            <w:r w:rsidRPr="00F327CC">
              <w:rPr>
                <w:rFonts w:ascii="Arial" w:hAnsi="Arial"/>
                <w:sz w:val="18"/>
              </w:rPr>
              <w:t>) x max(SMTC period, DRX cycle) x CSSF</w:t>
            </w:r>
            <w:r w:rsidRPr="00F327CC">
              <w:rPr>
                <w:rFonts w:ascii="Arial" w:hAnsi="Arial"/>
                <w:sz w:val="18"/>
                <w:vertAlign w:val="subscript"/>
              </w:rPr>
              <w:t>intra</w:t>
            </w:r>
            <w:r w:rsidRPr="00F327CC">
              <w:rPr>
                <w:rFonts w:ascii="Arial" w:hAnsi="Arial"/>
                <w:sz w:val="18"/>
              </w:rPr>
              <w:t>)</w:t>
            </w:r>
          </w:p>
        </w:tc>
      </w:tr>
      <w:tr w:rsidR="002C07B8" w:rsidRPr="00F327CC" w14:paraId="3F2171C0"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31252150"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787BC42A"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Ceil(M</w:t>
            </w:r>
            <w:r w:rsidRPr="00F327CC">
              <w:rPr>
                <w:rFonts w:ascii="Arial" w:hAnsi="Arial"/>
                <w:sz w:val="18"/>
                <w:vertAlign w:val="subscript"/>
                <w:lang w:eastAsia="zh-CN"/>
              </w:rPr>
              <w:t>SSB_index_intra</w:t>
            </w:r>
            <w:r w:rsidRPr="00F327CC">
              <w:rPr>
                <w:rFonts w:ascii="Arial" w:hAnsi="Arial"/>
                <w:sz w:val="18"/>
              </w:rPr>
              <w:t xml:space="preserve"> </w:t>
            </w:r>
            <w:r w:rsidRPr="00F327CC">
              <w:rPr>
                <w:rFonts w:ascii="Arial" w:hAnsi="Arial" w:hint="eastAsia"/>
                <w:sz w:val="18"/>
                <w:lang w:eastAsia="zh-CN"/>
              </w:rPr>
              <w:t>x K</w:t>
            </w:r>
            <w:r w:rsidRPr="00F327CC">
              <w:rPr>
                <w:rFonts w:ascii="Arial" w:hAnsi="Arial" w:hint="eastAsia"/>
                <w:sz w:val="18"/>
                <w:vertAlign w:val="subscript"/>
                <w:lang w:eastAsia="zh-CN"/>
              </w:rPr>
              <w:t>p</w:t>
            </w:r>
            <w:r w:rsidRPr="00F327CC">
              <w:rPr>
                <w:rFonts w:ascii="Arial" w:hAnsi="Arial"/>
                <w:sz w:val="18"/>
              </w:rPr>
              <w:t xml:space="preserve"> )x DRX cycle x CSSF</w:t>
            </w:r>
            <w:r w:rsidRPr="00F327CC">
              <w:rPr>
                <w:rFonts w:ascii="Arial" w:hAnsi="Arial"/>
                <w:sz w:val="18"/>
                <w:vertAlign w:val="subscript"/>
              </w:rPr>
              <w:t>intra</w:t>
            </w:r>
          </w:p>
        </w:tc>
      </w:tr>
    </w:tbl>
    <w:p w14:paraId="01159B36" w14:textId="77777777" w:rsidR="002C07B8" w:rsidRPr="00F327CC" w:rsidRDefault="002C07B8" w:rsidP="002C07B8">
      <w:pPr>
        <w:rPr>
          <w:lang w:eastAsia="zh-CN"/>
        </w:rPr>
      </w:pPr>
    </w:p>
    <w:p w14:paraId="34F00C88" w14:textId="77777777" w:rsidR="002C07B8" w:rsidRPr="00F327CC" w:rsidRDefault="002C07B8" w:rsidP="002C07B8">
      <w:pPr>
        <w:keepNext/>
        <w:keepLines/>
        <w:spacing w:before="60"/>
        <w:jc w:val="center"/>
        <w:rPr>
          <w:rFonts w:ascii="Arial" w:hAnsi="Arial"/>
          <w:b/>
        </w:rPr>
      </w:pPr>
      <w:r w:rsidRPr="00F327CC">
        <w:rPr>
          <w:rFonts w:ascii="Arial" w:hAnsi="Arial"/>
          <w:b/>
        </w:rPr>
        <w:t>Table 9.2.5.1-16: Void</w:t>
      </w:r>
    </w:p>
    <w:p w14:paraId="781D93CC" w14:textId="77777777" w:rsidR="002C07B8" w:rsidRPr="00F327CC" w:rsidRDefault="002C07B8" w:rsidP="002C07B8">
      <w:pPr>
        <w:keepNext/>
        <w:keepLines/>
        <w:spacing w:before="60"/>
        <w:jc w:val="center"/>
        <w:rPr>
          <w:rFonts w:ascii="Arial" w:hAnsi="Arial"/>
          <w:b/>
        </w:rPr>
      </w:pPr>
      <w:r w:rsidRPr="00F327CC">
        <w:rPr>
          <w:rFonts w:ascii="Arial" w:hAnsi="Arial"/>
          <w:b/>
        </w:rPr>
        <w:t>Table 9.2.5.1-</w:t>
      </w:r>
      <w:r w:rsidRPr="00F327CC">
        <w:rPr>
          <w:rFonts w:ascii="Arial" w:hAnsi="Arial"/>
          <w:b/>
          <w:lang w:eastAsia="zh-CN"/>
        </w:rPr>
        <w:t>17</w:t>
      </w:r>
      <w:r w:rsidRPr="00F327CC">
        <w:rPr>
          <w:rFonts w:ascii="Arial" w:hAnsi="Arial"/>
          <w:b/>
        </w:rPr>
        <w:t>: Time period for PSS/SSS detection</w:t>
      </w:r>
      <w:r w:rsidRPr="00F327CC">
        <w:rPr>
          <w:rFonts w:ascii="Arial" w:hAnsi="Arial"/>
          <w:b/>
          <w:lang w:eastAsia="zh-CN"/>
        </w:rPr>
        <w:t xml:space="preserve"> for UE indicating </w:t>
      </w:r>
      <w:r w:rsidRPr="00F327CC">
        <w:rPr>
          <w:rFonts w:ascii="Arial" w:hAnsi="Arial"/>
          <w:b/>
          <w:i/>
          <w:iCs/>
          <w:lang w:eastAsia="zh-CN"/>
        </w:rPr>
        <w:t>no-gap-with-interruption</w:t>
      </w:r>
      <w:r w:rsidRPr="00F327CC">
        <w:rPr>
          <w:rFonts w:ascii="Arial" w:hAnsi="Arial"/>
          <w:b/>
        </w:rPr>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C07B8" w:rsidRPr="00F327CC" w14:paraId="715AECA7"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tcPr>
          <w:p w14:paraId="21BBEF03"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41CD058E"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2C07B8" w:rsidRPr="00F327CC" w14:paraId="083EDFFE"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tcPr>
          <w:p w14:paraId="4835BB3A"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505C83F3" w14:textId="77777777" w:rsidR="002C07B8" w:rsidRPr="00F327CC" w:rsidRDefault="002C07B8" w:rsidP="00A36BD6">
            <w:pPr>
              <w:keepNext/>
              <w:keepLines/>
              <w:spacing w:after="0"/>
              <w:jc w:val="center"/>
              <w:rPr>
                <w:rFonts w:ascii="Arial" w:hAnsi="Arial"/>
                <w:sz w:val="18"/>
              </w:rPr>
            </w:pPr>
            <w:r w:rsidRPr="00F327CC">
              <w:rPr>
                <w:rFonts w:ascii="Arial" w:hAnsi="Arial"/>
                <w:sz w:val="18"/>
              </w:rPr>
              <w:t xml:space="preserve">max( 600 ms, 5 x </w:t>
            </w:r>
            <w:r w:rsidRPr="00F327CC">
              <w:rPr>
                <w:rFonts w:ascii="Arial" w:hAnsi="Arial" w:hint="eastAsia"/>
                <w:sz w:val="18"/>
                <w:lang w:eastAsia="zh-CN"/>
              </w:rPr>
              <w:t xml:space="preserve">max (80 ms, </w:t>
            </w:r>
            <w:r w:rsidRPr="00F327CC">
              <w:rPr>
                <w:rFonts w:ascii="Arial" w:hAnsi="Arial"/>
                <w:sz w:val="18"/>
              </w:rPr>
              <w:t xml:space="preserve">SMTC period </w:t>
            </w:r>
            <w:r w:rsidRPr="00F327CC">
              <w:rPr>
                <w:rFonts w:ascii="Arial" w:hAnsi="Arial" w:hint="eastAsia"/>
                <w:sz w:val="18"/>
                <w:lang w:eastAsia="zh-CN"/>
              </w:rPr>
              <w:t>)</w:t>
            </w:r>
            <w:r w:rsidRPr="00F327CC">
              <w:rPr>
                <w:rFonts w:ascii="Arial" w:hAnsi="Arial"/>
                <w:sz w:val="18"/>
              </w:rPr>
              <w:t>)</w:t>
            </w:r>
            <w:r w:rsidRPr="00F327CC">
              <w:rPr>
                <w:rFonts w:ascii="Arial" w:hAnsi="Arial"/>
                <w:sz w:val="18"/>
                <w:vertAlign w:val="superscript"/>
              </w:rPr>
              <w:t>Note 1</w:t>
            </w:r>
            <w:r w:rsidRPr="00F327CC">
              <w:rPr>
                <w:rFonts w:ascii="Arial" w:hAnsi="Arial"/>
                <w:sz w:val="18"/>
              </w:rPr>
              <w:t xml:space="preserve"> x CSSF</w:t>
            </w:r>
            <w:r w:rsidRPr="00F327CC">
              <w:rPr>
                <w:rFonts w:ascii="Arial" w:hAnsi="Arial"/>
                <w:sz w:val="18"/>
                <w:vertAlign w:val="subscript"/>
              </w:rPr>
              <w:t>intra</w:t>
            </w:r>
          </w:p>
        </w:tc>
      </w:tr>
      <w:tr w:rsidR="002C07B8" w:rsidRPr="00F327CC" w14:paraId="72B1505D"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tcPr>
          <w:p w14:paraId="6F23B729"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261" w:type="dxa"/>
            <w:tcBorders>
              <w:top w:val="single" w:sz="4" w:space="0" w:color="auto"/>
              <w:left w:val="single" w:sz="4" w:space="0" w:color="auto"/>
              <w:bottom w:val="single" w:sz="4" w:space="0" w:color="auto"/>
              <w:right w:val="single" w:sz="4" w:space="0" w:color="auto"/>
            </w:tcBorders>
          </w:tcPr>
          <w:p w14:paraId="4836A052"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max( 600 ms, ceil(</w:t>
            </w:r>
            <w:r w:rsidRPr="00F327CC">
              <w:rPr>
                <w:rFonts w:ascii="Arial" w:hAnsi="Arial" w:hint="eastAsia"/>
                <w:sz w:val="18"/>
                <w:lang w:eastAsia="zh-CN"/>
              </w:rPr>
              <w:t>M2</w:t>
            </w:r>
            <w:r w:rsidRPr="00F327CC">
              <w:rPr>
                <w:rFonts w:ascii="Arial" w:hAnsi="Arial" w:hint="eastAsia"/>
                <w:sz w:val="18"/>
                <w:vertAlign w:val="superscript"/>
                <w:lang w:eastAsia="zh-CN"/>
              </w:rPr>
              <w:t xml:space="preserve"> Note 2</w:t>
            </w:r>
            <w:r w:rsidRPr="00F327CC">
              <w:rPr>
                <w:rFonts w:ascii="Arial" w:hAnsi="Arial"/>
                <w:sz w:val="18"/>
              </w:rPr>
              <w:t>x 5) x [max(</w:t>
            </w:r>
            <w:r w:rsidRPr="00F327CC">
              <w:rPr>
                <w:rFonts w:ascii="Arial" w:hAnsi="Arial" w:hint="eastAsia"/>
                <w:sz w:val="18"/>
                <w:lang w:eastAsia="zh-CN"/>
              </w:rPr>
              <w:t xml:space="preserve">80 ms, </w:t>
            </w:r>
            <w:r w:rsidRPr="00F327CC">
              <w:rPr>
                <w:rFonts w:ascii="Arial" w:hAnsi="Arial"/>
                <w:sz w:val="18"/>
              </w:rPr>
              <w:t>SMTC period,DRX cycle)]) x CSSF</w:t>
            </w:r>
            <w:r w:rsidRPr="00F327CC">
              <w:rPr>
                <w:rFonts w:ascii="Arial" w:hAnsi="Arial"/>
                <w:sz w:val="18"/>
                <w:vertAlign w:val="subscript"/>
              </w:rPr>
              <w:t>intra</w:t>
            </w:r>
          </w:p>
        </w:tc>
      </w:tr>
      <w:tr w:rsidR="002C07B8" w:rsidRPr="00F327CC" w14:paraId="0AD99838"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tcPr>
          <w:p w14:paraId="1764F32D"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cycle&gt;320 ms]</w:t>
            </w:r>
          </w:p>
        </w:tc>
        <w:tc>
          <w:tcPr>
            <w:tcW w:w="7261" w:type="dxa"/>
            <w:tcBorders>
              <w:top w:val="single" w:sz="4" w:space="0" w:color="auto"/>
              <w:left w:val="single" w:sz="4" w:space="0" w:color="auto"/>
              <w:bottom w:val="single" w:sz="4" w:space="0" w:color="auto"/>
              <w:right w:val="single" w:sz="4" w:space="0" w:color="auto"/>
            </w:tcBorders>
          </w:tcPr>
          <w:p w14:paraId="16D1D4B3" w14:textId="77777777" w:rsidR="002C07B8" w:rsidRPr="00F327CC" w:rsidRDefault="002C07B8" w:rsidP="00A36BD6">
            <w:pPr>
              <w:keepNext/>
              <w:keepLines/>
              <w:spacing w:after="0"/>
              <w:jc w:val="center"/>
              <w:rPr>
                <w:rFonts w:ascii="Arial" w:hAnsi="Arial"/>
                <w:b/>
                <w:sz w:val="18"/>
                <w:lang w:val="fr-FR"/>
              </w:rPr>
            </w:pPr>
            <w:r w:rsidRPr="00F327CC">
              <w:rPr>
                <w:rFonts w:ascii="Arial" w:hAnsi="Arial"/>
                <w:sz w:val="18"/>
                <w:lang w:val="fr-FR"/>
              </w:rPr>
              <w:t>5 x [</w:t>
            </w:r>
            <w:r w:rsidRPr="00F327CC">
              <w:rPr>
                <w:rFonts w:ascii="Arial" w:hAnsi="Arial" w:hint="eastAsia"/>
                <w:sz w:val="18"/>
                <w:lang w:val="fr-FR" w:eastAsia="zh-CN"/>
              </w:rPr>
              <w:t>DRX cycle</w:t>
            </w:r>
            <w:r w:rsidRPr="00F327CC">
              <w:rPr>
                <w:rFonts w:ascii="Arial" w:hAnsi="Arial"/>
                <w:sz w:val="18"/>
                <w:lang w:val="fr-FR"/>
              </w:rPr>
              <w:t xml:space="preserve"> x] CSSF</w:t>
            </w:r>
            <w:r w:rsidRPr="00F327CC">
              <w:rPr>
                <w:rFonts w:ascii="Arial" w:hAnsi="Arial"/>
                <w:sz w:val="18"/>
                <w:vertAlign w:val="subscript"/>
                <w:lang w:val="fr-FR"/>
              </w:rPr>
              <w:t>intra</w:t>
            </w:r>
          </w:p>
        </w:tc>
      </w:tr>
      <w:tr w:rsidR="002C07B8" w:rsidRPr="00F327CC" w14:paraId="3874BB1C"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8B150DE"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25783B27"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hint="eastAsia"/>
                <w:sz w:val="18"/>
              </w:rPr>
              <w:t>2</w:t>
            </w:r>
            <w:r w:rsidRPr="00F327CC">
              <w:rPr>
                <w:rFonts w:ascii="Arial" w:hAnsi="Arial"/>
                <w:sz w:val="18"/>
              </w:rPr>
              <w:t>:</w:t>
            </w:r>
            <w:r w:rsidRPr="00F327CC">
              <w:rPr>
                <w:rFonts w:ascii="Arial" w:hAnsi="Arial"/>
                <w:sz w:val="18"/>
              </w:rPr>
              <w:tab/>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eastAsia="Malgun Gothic" w:hAnsi="Arial" w:hint="eastAsia"/>
                <w:sz w:val="18"/>
                <w:lang w:eastAsia="zh-CN"/>
              </w:rPr>
              <w:t xml:space="preserve"> is</w:t>
            </w:r>
            <w:r w:rsidRPr="00F327CC">
              <w:rPr>
                <w:rFonts w:ascii="Arial" w:hAnsi="Arial" w:hint="eastAsia"/>
                <w:sz w:val="18"/>
              </w:rPr>
              <w:t xml:space="preserve"> not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M2 = 1.5</w:t>
            </w:r>
            <w:r w:rsidRPr="00F327CC">
              <w:rPr>
                <w:rFonts w:ascii="Arial" w:hAnsi="Arial" w:hint="eastAsia"/>
                <w:sz w:val="18"/>
              </w:rPr>
              <w:t>;</w:t>
            </w:r>
            <w:r w:rsidRPr="00F327CC">
              <w:rPr>
                <w:rFonts w:ascii="Arial" w:hAnsi="Arial"/>
                <w:sz w:val="18"/>
              </w:rPr>
              <w:t xml:space="preserve"> </w:t>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eastAsia="Malgun Gothic" w:hAnsi="Arial" w:hint="eastAsia"/>
                <w:sz w:val="18"/>
                <w:lang w:eastAsia="zh-CN"/>
              </w:rPr>
              <w:t xml:space="preserve"> is</w:t>
            </w:r>
            <w:r w:rsidRPr="00F327CC">
              <w:rPr>
                <w:rFonts w:ascii="Arial" w:hAnsi="Arial" w:hint="eastAsia"/>
                <w:sz w:val="18"/>
              </w:rPr>
              <w:t xml:space="preserve">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 xml:space="preserve">M2 = 1.5 if SMTC periodicity &gt; </w:t>
            </w:r>
            <w:r w:rsidRPr="00F327CC">
              <w:rPr>
                <w:rFonts w:ascii="Arial" w:hAnsi="Arial" w:hint="eastAsia"/>
                <w:sz w:val="18"/>
              </w:rPr>
              <w:t>4</w:t>
            </w:r>
            <w:r w:rsidRPr="00F327CC">
              <w:rPr>
                <w:rFonts w:ascii="Arial" w:hAnsi="Arial"/>
                <w:sz w:val="18"/>
              </w:rPr>
              <w:t>0 ms;,otherwise M2=1</w:t>
            </w:r>
            <w:r w:rsidRPr="00F327CC">
              <w:rPr>
                <w:rFonts w:ascii="Arial" w:hAnsi="Arial" w:hint="eastAsia"/>
                <w:sz w:val="18"/>
              </w:rPr>
              <w:t>.</w:t>
            </w:r>
          </w:p>
          <w:p w14:paraId="10820D3B"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 xml:space="preserve">NOTE 3: </w:t>
            </w:r>
            <w:r w:rsidRPr="00F327CC">
              <w:rPr>
                <w:rFonts w:ascii="Arial" w:hAnsi="Arial"/>
                <w:sz w:val="18"/>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68423D8A"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4:</w:t>
            </w:r>
            <w:r w:rsidRPr="00F327CC">
              <w:rPr>
                <w:rFonts w:ascii="Arial" w:hAnsi="Arial"/>
                <w:sz w:val="18"/>
              </w:rPr>
              <w:tab/>
              <w:t xml:space="preserve">When </w:t>
            </w:r>
            <w:r w:rsidRPr="00F327CC">
              <w:rPr>
                <w:rFonts w:ascii="Arial" w:hAnsi="Arial"/>
                <w:i/>
                <w:iCs/>
                <w:sz w:val="18"/>
              </w:rPr>
              <w:t>highSpeedMeasCA-Scell-r17</w:t>
            </w:r>
            <w:r w:rsidRPr="00F327CC">
              <w:rPr>
                <w:rFonts w:ascii="Arial" w:hAnsi="Arial"/>
                <w:sz w:val="18"/>
              </w:rPr>
              <w:t xml:space="preserve"> is configured and UE supports </w:t>
            </w:r>
            <w:r w:rsidRPr="00F327CC">
              <w:rPr>
                <w:rFonts w:ascii="Arial" w:hAnsi="Arial"/>
                <w:i/>
                <w:iCs/>
                <w:sz w:val="18"/>
              </w:rPr>
              <w:t>measurementEnhancementCA-r17</w:t>
            </w:r>
            <w:r w:rsidRPr="00F327CC">
              <w:rPr>
                <w:rFonts w:ascii="Arial" w:hAnsi="Arial"/>
                <w:sz w:val="18"/>
              </w:rPr>
              <w:t>, M2 = 1.5 if SMTC periodicity &gt; 40 ms; otherwise M2=1.</w:t>
            </w:r>
          </w:p>
          <w:p w14:paraId="503FBE4F" w14:textId="77777777" w:rsidR="002C07B8" w:rsidRPr="00F327CC" w:rsidRDefault="002C07B8" w:rsidP="00A36BD6">
            <w:pPr>
              <w:keepNext/>
              <w:keepLines/>
              <w:spacing w:after="0"/>
              <w:ind w:left="851" w:hanging="851"/>
              <w:rPr>
                <w:rFonts w:ascii="Arial" w:hAnsi="Arial"/>
                <w:sz w:val="18"/>
              </w:rPr>
            </w:pPr>
            <w:r w:rsidRPr="00F327CC">
              <w:rPr>
                <w:rFonts w:ascii="Arial" w:hAnsi="Arial" w:cs="Arial"/>
                <w:sz w:val="18"/>
              </w:rPr>
              <w:t>NOTE 5:</w:t>
            </w:r>
            <w:r w:rsidRPr="00F327CC">
              <w:rPr>
                <w:rFonts w:ascii="Arial" w:hAnsi="Arial" w:cs="Arial"/>
                <w:sz w:val="18"/>
              </w:rPr>
              <w:tab/>
            </w:r>
            <w:r w:rsidRPr="00F327CC">
              <w:rPr>
                <w:rFonts w:ascii="Arial" w:hAnsi="Arial" w:cs="Arial"/>
                <w:sz w:val="18"/>
                <w:lang w:val="en-US" w:eastAsia="zh-CN"/>
              </w:rPr>
              <w:t>R</w:t>
            </w:r>
            <w:r w:rsidRPr="00F327CC">
              <w:rPr>
                <w:rFonts w:ascii="Arial" w:hAnsi="Arial" w:cs="Arial"/>
                <w:sz w:val="18"/>
              </w:rPr>
              <w:t xml:space="preserve">equirements only apply when measurement gap is not configured, or measurement gap is fully non-overlapped with SMTC on any carrier on which UE indicates </w:t>
            </w:r>
            <w:r w:rsidRPr="00F327CC">
              <w:rPr>
                <w:rFonts w:ascii="Arial" w:hAnsi="Arial"/>
                <w:i/>
                <w:iCs/>
                <w:sz w:val="18"/>
                <w:lang w:val="en-US" w:eastAsia="zh-CN"/>
              </w:rPr>
              <w:t>no-gap-with-interruption</w:t>
            </w:r>
            <w:r w:rsidRPr="00F327CC">
              <w:rPr>
                <w:rFonts w:ascii="Arial" w:hAnsi="Arial" w:cs="Arial"/>
                <w:sz w:val="18"/>
              </w:rPr>
              <w:t>.</w:t>
            </w:r>
          </w:p>
        </w:tc>
      </w:tr>
    </w:tbl>
    <w:p w14:paraId="713AF5EA" w14:textId="77777777" w:rsidR="002C07B8" w:rsidRPr="00F327CC" w:rsidRDefault="002C07B8" w:rsidP="002C07B8"/>
    <w:p w14:paraId="7DF8FC8D" w14:textId="77777777" w:rsidR="002C07B8" w:rsidRPr="00F327CC" w:rsidRDefault="002C07B8" w:rsidP="002C07B8">
      <w:pPr>
        <w:keepNext/>
        <w:keepLines/>
        <w:spacing w:before="60"/>
        <w:jc w:val="center"/>
        <w:rPr>
          <w:rFonts w:ascii="Arial" w:hAnsi="Arial"/>
          <w:b/>
        </w:rPr>
      </w:pPr>
      <w:r w:rsidRPr="00F327CC">
        <w:rPr>
          <w:rFonts w:ascii="Arial" w:hAnsi="Arial"/>
          <w:b/>
        </w:rPr>
        <w:t>Table 9.2.5.1-</w:t>
      </w:r>
      <w:r w:rsidRPr="00F327CC">
        <w:rPr>
          <w:rFonts w:ascii="Arial" w:hAnsi="Arial"/>
          <w:b/>
          <w:lang w:eastAsia="zh-CN"/>
        </w:rPr>
        <w:t>18</w:t>
      </w:r>
      <w:r w:rsidRPr="00F327CC">
        <w:rPr>
          <w:rFonts w:ascii="Arial" w:hAnsi="Arial"/>
          <w:b/>
        </w:rPr>
        <w:t>: Time period for PSS/SSS detection</w:t>
      </w:r>
      <w:r w:rsidRPr="00F327CC">
        <w:rPr>
          <w:rFonts w:ascii="Arial" w:hAnsi="Arial"/>
          <w:b/>
          <w:lang w:eastAsia="zh-CN"/>
        </w:rPr>
        <w:t xml:space="preserve"> for UE indicating </w:t>
      </w:r>
      <w:r w:rsidRPr="00F327CC">
        <w:rPr>
          <w:rFonts w:ascii="Arial" w:hAnsi="Arial"/>
          <w:b/>
          <w:i/>
          <w:iCs/>
          <w:lang w:eastAsia="zh-CN"/>
        </w:rPr>
        <w:t>no-gap-with-interruption</w:t>
      </w:r>
      <w:r w:rsidRPr="00F327CC">
        <w:rPr>
          <w:rFonts w:ascii="Arial" w:hAnsi="Arial"/>
          <w:b/>
        </w:rPr>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C07B8" w:rsidRPr="00F327CC" w14:paraId="33A31BED"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53FDB8AA"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47A22CF2"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2C07B8" w:rsidRPr="00F327CC" w14:paraId="6A339A3F"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13732F0A"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44E0413D" w14:textId="77777777" w:rsidR="002C07B8" w:rsidRPr="00F327CC" w:rsidRDefault="002C07B8" w:rsidP="00A36BD6">
            <w:pPr>
              <w:keepNext/>
              <w:keepLines/>
              <w:spacing w:after="0"/>
              <w:jc w:val="center"/>
              <w:rPr>
                <w:rFonts w:ascii="Arial" w:hAnsi="Arial"/>
                <w:sz w:val="18"/>
              </w:rPr>
            </w:pPr>
            <w:r w:rsidRPr="00F327CC">
              <w:rPr>
                <w:rFonts w:ascii="Arial" w:hAnsi="Arial"/>
                <w:sz w:val="18"/>
              </w:rPr>
              <w:t>max(600 ms, ceil(M</w:t>
            </w:r>
            <w:r w:rsidRPr="00F327CC">
              <w:rPr>
                <w:rFonts w:ascii="Arial" w:hAnsi="Arial"/>
                <w:sz w:val="18"/>
                <w:vertAlign w:val="subscript"/>
              </w:rPr>
              <w:t>pss/sss_sync_w/o_gaps</w:t>
            </w:r>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 xml:space="preserve">x </w:t>
            </w:r>
            <w:r w:rsidRPr="00F327CC">
              <w:rPr>
                <w:rFonts w:ascii="Arial" w:hAnsi="Arial"/>
                <w:sz w:val="18"/>
                <w:lang w:eastAsia="zh-CN"/>
              </w:rPr>
              <w:t xml:space="preserve">max (80 ms, </w:t>
            </w:r>
            <w:r w:rsidRPr="00F327CC">
              <w:rPr>
                <w:rFonts w:ascii="Arial" w:hAnsi="Arial"/>
                <w:sz w:val="18"/>
              </w:rPr>
              <w:t xml:space="preserve">SMTC period </w:t>
            </w:r>
            <w:r w:rsidRPr="00F327CC">
              <w:rPr>
                <w:rFonts w:ascii="Arial" w:hAnsi="Arial"/>
                <w:sz w:val="18"/>
                <w:lang w:eastAsia="zh-CN"/>
              </w:rPr>
              <w:t>)</w:t>
            </w:r>
            <w:r w:rsidRPr="00F327CC">
              <w:rPr>
                <w:rFonts w:ascii="Arial" w:hAnsi="Arial"/>
                <w:sz w:val="18"/>
              </w:rPr>
              <w:t>)</w:t>
            </w:r>
            <w:r w:rsidRPr="00F327CC">
              <w:rPr>
                <w:rFonts w:ascii="Arial" w:hAnsi="Arial"/>
                <w:sz w:val="18"/>
                <w:vertAlign w:val="superscript"/>
              </w:rPr>
              <w:t>Note 1</w:t>
            </w:r>
            <w:r w:rsidRPr="00F327CC">
              <w:rPr>
                <w:rFonts w:ascii="Arial" w:hAnsi="Arial"/>
                <w:sz w:val="18"/>
              </w:rPr>
              <w:t xml:space="preserve"> x CSSF</w:t>
            </w:r>
            <w:r w:rsidRPr="00F327CC">
              <w:rPr>
                <w:rFonts w:ascii="Arial" w:hAnsi="Arial"/>
                <w:sz w:val="18"/>
                <w:vertAlign w:val="subscript"/>
              </w:rPr>
              <w:t>intra</w:t>
            </w:r>
          </w:p>
        </w:tc>
      </w:tr>
      <w:tr w:rsidR="002C07B8" w:rsidRPr="00F327CC" w14:paraId="5A4C2092"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58B161F7"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28081CF8"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max(600 ms, ceil(1.5 x M</w:t>
            </w:r>
            <w:r w:rsidRPr="00F327CC">
              <w:rPr>
                <w:rFonts w:ascii="Arial" w:hAnsi="Arial"/>
                <w:sz w:val="18"/>
                <w:vertAlign w:val="subscript"/>
              </w:rPr>
              <w:t>pss/sss_sync_w/o_gaps</w:t>
            </w:r>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w:t>
            </w:r>
            <w:r w:rsidRPr="00F327CC">
              <w:rPr>
                <w:rFonts w:ascii="Arial" w:hAnsi="Arial"/>
                <w:sz w:val="18"/>
                <w:vertAlign w:val="subscript"/>
              </w:rPr>
              <w:t xml:space="preserve"> </w:t>
            </w:r>
            <w:r w:rsidRPr="00F327CC">
              <w:rPr>
                <w:rFonts w:ascii="Arial" w:hAnsi="Arial"/>
                <w:sz w:val="18"/>
              </w:rPr>
              <w:t>x [max(</w:t>
            </w:r>
            <w:r w:rsidRPr="00F327CC">
              <w:rPr>
                <w:rFonts w:ascii="Arial" w:hAnsi="Arial"/>
                <w:sz w:val="18"/>
                <w:lang w:eastAsia="zh-CN"/>
              </w:rPr>
              <w:t xml:space="preserve">80 ms, </w:t>
            </w:r>
            <w:r w:rsidRPr="00F327CC">
              <w:rPr>
                <w:rFonts w:ascii="Arial" w:hAnsi="Arial"/>
                <w:sz w:val="18"/>
              </w:rPr>
              <w:t>SMTC period,DRX cycle)]) x CSSF</w:t>
            </w:r>
            <w:r w:rsidRPr="00F327CC">
              <w:rPr>
                <w:rFonts w:ascii="Arial" w:hAnsi="Arial"/>
                <w:sz w:val="18"/>
                <w:vertAlign w:val="subscript"/>
              </w:rPr>
              <w:t>intra</w:t>
            </w:r>
          </w:p>
        </w:tc>
      </w:tr>
      <w:tr w:rsidR="002C07B8" w:rsidRPr="00F327CC" w14:paraId="30FDA9B4"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358A7002"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1AF7D6F1"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[ceil(M</w:t>
            </w:r>
            <w:r w:rsidRPr="00F327CC">
              <w:rPr>
                <w:rFonts w:ascii="Arial" w:hAnsi="Arial"/>
                <w:sz w:val="18"/>
                <w:vertAlign w:val="subscript"/>
              </w:rPr>
              <w:t>pss/sss_sync_w/o_gaps</w:t>
            </w:r>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x K</w:t>
            </w:r>
            <w:r w:rsidRPr="00F327CC">
              <w:rPr>
                <w:rFonts w:ascii="Arial" w:hAnsi="Arial"/>
                <w:sz w:val="18"/>
                <w:vertAlign w:val="subscript"/>
              </w:rPr>
              <w:t>layer1_measurement</w:t>
            </w:r>
            <w:r w:rsidRPr="00F327CC">
              <w:rPr>
                <w:rFonts w:ascii="Arial" w:hAnsi="Arial"/>
                <w:sz w:val="18"/>
              </w:rPr>
              <w:t xml:space="preserve">) </w:t>
            </w:r>
            <w:r w:rsidRPr="00F327CC">
              <w:rPr>
                <w:rFonts w:ascii="Arial" w:hAnsi="Arial"/>
                <w:sz w:val="18"/>
                <w:vertAlign w:val="subscript"/>
              </w:rPr>
              <w:t xml:space="preserve"> </w:t>
            </w:r>
            <w:r w:rsidRPr="00F327CC">
              <w:rPr>
                <w:rFonts w:ascii="Arial" w:hAnsi="Arial"/>
                <w:sz w:val="18"/>
              </w:rPr>
              <w:t xml:space="preserve">x  </w:t>
            </w:r>
            <w:r w:rsidRPr="00F327CC">
              <w:rPr>
                <w:rFonts w:ascii="Arial" w:hAnsi="Arial"/>
                <w:sz w:val="18"/>
                <w:lang w:eastAsia="zh-CN"/>
              </w:rPr>
              <w:t xml:space="preserve"> DRX cycle]</w:t>
            </w:r>
            <w:r w:rsidRPr="00F327CC">
              <w:rPr>
                <w:rFonts w:ascii="Arial" w:hAnsi="Arial"/>
                <w:sz w:val="18"/>
              </w:rPr>
              <w:t xml:space="preserve"> x CSSF</w:t>
            </w:r>
            <w:r w:rsidRPr="00F327CC">
              <w:rPr>
                <w:rFonts w:ascii="Arial" w:hAnsi="Arial"/>
                <w:sz w:val="18"/>
                <w:vertAlign w:val="subscript"/>
              </w:rPr>
              <w:t>intra</w:t>
            </w:r>
          </w:p>
        </w:tc>
      </w:tr>
      <w:tr w:rsidR="002C07B8" w:rsidRPr="00F327CC" w14:paraId="67ED63C6"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E64232E"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32A64572"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 xml:space="preserve">NOTE 2: </w:t>
            </w:r>
            <w:r w:rsidRPr="00F327CC">
              <w:rPr>
                <w:rFonts w:ascii="Arial" w:hAnsi="Arial"/>
                <w:sz w:val="18"/>
              </w:rPr>
              <w:tab/>
              <w:t>K</w:t>
            </w:r>
            <w:r w:rsidRPr="00F327CC">
              <w:rPr>
                <w:rFonts w:ascii="Arial" w:hAnsi="Arial"/>
                <w:sz w:val="18"/>
                <w:vertAlign w:val="subscript"/>
              </w:rPr>
              <w:t>FR</w:t>
            </w:r>
            <w:r w:rsidRPr="00F327CC">
              <w:rPr>
                <w:rFonts w:ascii="Arial" w:hAnsi="Arial"/>
                <w:sz w:val="18"/>
              </w:rPr>
              <w:t xml:space="preserve"> is a scaling factor depending on the frequency range and the SSB SCS. For FR2-1, KFR = 1.</w:t>
            </w:r>
          </w:p>
          <w:p w14:paraId="2FC306EC"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r w:rsidRPr="00F327CC">
              <w:rPr>
                <w:rFonts w:ascii="Arial" w:hAnsi="Arial"/>
                <w:sz w:val="18"/>
                <w:lang w:val="en-US" w:eastAsia="zh-CN"/>
              </w:rPr>
              <w:t>R</w:t>
            </w:r>
            <w:r w:rsidRPr="00F327CC">
              <w:rPr>
                <w:rFonts w:ascii="Arial" w:hAnsi="Arial"/>
                <w:sz w:val="18"/>
              </w:rPr>
              <w:t xml:space="preserve">equirements only apply when measurement gap is not configured, or measurement gap is fully non-overlapped with SMTC on any carrier on which UE indicates </w:t>
            </w:r>
            <w:r w:rsidRPr="00F327CC">
              <w:rPr>
                <w:rFonts w:ascii="Arial" w:hAnsi="Arial"/>
                <w:i/>
                <w:iCs/>
                <w:sz w:val="18"/>
                <w:lang w:val="en-US" w:eastAsia="zh-CN"/>
              </w:rPr>
              <w:t>no-gap-with-interruption</w:t>
            </w:r>
            <w:r w:rsidRPr="00F327CC">
              <w:rPr>
                <w:rFonts w:ascii="Arial" w:hAnsi="Arial"/>
                <w:sz w:val="18"/>
                <w:lang w:val="en-US" w:eastAsia="zh-CN"/>
              </w:rPr>
              <w:t>.</w:t>
            </w:r>
          </w:p>
        </w:tc>
      </w:tr>
    </w:tbl>
    <w:p w14:paraId="19198D2E" w14:textId="77777777" w:rsidR="002C07B8" w:rsidRPr="00F327CC" w:rsidRDefault="002C07B8" w:rsidP="002C07B8">
      <w:pPr>
        <w:rPr>
          <w:lang w:eastAsia="zh-CN"/>
        </w:rPr>
      </w:pPr>
    </w:p>
    <w:p w14:paraId="0449E6EB" w14:textId="77777777" w:rsidR="002C07B8" w:rsidRPr="00F327CC" w:rsidRDefault="002C07B8" w:rsidP="002C07B8">
      <w:pPr>
        <w:keepNext/>
        <w:keepLines/>
        <w:spacing w:before="60"/>
        <w:jc w:val="center"/>
        <w:rPr>
          <w:rFonts w:ascii="Arial" w:hAnsi="Arial"/>
          <w:b/>
        </w:rPr>
      </w:pPr>
      <w:r w:rsidRPr="00F327CC">
        <w:rPr>
          <w:rFonts w:ascii="Arial" w:hAnsi="Arial"/>
          <w:b/>
        </w:rPr>
        <w:t>Table 9.2.5.1-</w:t>
      </w:r>
      <w:r w:rsidRPr="00F327CC">
        <w:rPr>
          <w:rFonts w:ascii="Arial" w:hAnsi="Arial"/>
          <w:b/>
          <w:lang w:eastAsia="zh-CN"/>
        </w:rPr>
        <w:t>19</w:t>
      </w:r>
      <w:r w:rsidRPr="00F327CC">
        <w:rPr>
          <w:rFonts w:ascii="Arial" w:hAnsi="Arial"/>
          <w:b/>
        </w:rPr>
        <w:t xml:space="preserve">: Time period for time index detection </w:t>
      </w:r>
      <w:r w:rsidRPr="00F327CC">
        <w:rPr>
          <w:rFonts w:ascii="Arial" w:hAnsi="Arial"/>
          <w:b/>
          <w:lang w:eastAsia="zh-CN"/>
        </w:rPr>
        <w:t xml:space="preserve">for UE indicating </w:t>
      </w:r>
      <w:r w:rsidRPr="00F327CC">
        <w:rPr>
          <w:rFonts w:ascii="Arial" w:hAnsi="Arial"/>
          <w:b/>
          <w:i/>
          <w:iCs/>
          <w:lang w:eastAsia="zh-CN"/>
        </w:rPr>
        <w:t>no-gap-with-interruption</w:t>
      </w:r>
      <w:r w:rsidRPr="00F327CC">
        <w:rPr>
          <w:rFonts w:ascii="Arial" w:hAnsi="Arial"/>
          <w:b/>
          <w:lang w:eastAsia="zh-CN"/>
        </w:rPr>
        <w:t xml:space="preserve"> </w:t>
      </w:r>
      <w:r w:rsidRPr="00F327CC">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C07B8" w:rsidRPr="00F327CC" w14:paraId="7E0EAC56"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222C8A9B"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21CE2FDB"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2C07B8" w:rsidRPr="00F327CC" w14:paraId="6C740298"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13F65FE6"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6DC9A962" w14:textId="77777777" w:rsidR="002C07B8" w:rsidRPr="00F327CC" w:rsidRDefault="002C07B8" w:rsidP="00A36BD6">
            <w:pPr>
              <w:keepNext/>
              <w:keepLines/>
              <w:spacing w:after="0"/>
              <w:jc w:val="center"/>
              <w:rPr>
                <w:rFonts w:ascii="Arial" w:hAnsi="Arial"/>
                <w:sz w:val="18"/>
              </w:rPr>
            </w:pPr>
            <w:r w:rsidRPr="00F327CC">
              <w:rPr>
                <w:rFonts w:ascii="Arial" w:hAnsi="Arial"/>
                <w:sz w:val="18"/>
              </w:rPr>
              <w:t>max(120 ms, 3</w:t>
            </w:r>
            <w:r w:rsidRPr="00F327CC">
              <w:rPr>
                <w:rFonts w:ascii="Arial" w:hAnsi="Arial"/>
                <w:sz w:val="18"/>
                <w:vertAlign w:val="subscript"/>
              </w:rPr>
              <w:t xml:space="preserve"> </w:t>
            </w:r>
            <w:r w:rsidRPr="00F327CC">
              <w:rPr>
                <w:rFonts w:ascii="Arial" w:hAnsi="Arial"/>
                <w:sz w:val="18"/>
              </w:rPr>
              <w:t xml:space="preserve">x </w:t>
            </w:r>
            <w:r w:rsidRPr="00F327CC">
              <w:rPr>
                <w:rFonts w:ascii="Arial" w:hAnsi="Arial"/>
                <w:sz w:val="18"/>
                <w:lang w:eastAsia="zh-CN"/>
              </w:rPr>
              <w:t xml:space="preserve">max (80 ms, </w:t>
            </w:r>
            <w:r w:rsidRPr="00F327CC">
              <w:rPr>
                <w:rFonts w:ascii="Arial" w:hAnsi="Arial"/>
                <w:sz w:val="18"/>
              </w:rPr>
              <w:t xml:space="preserve">SMTC period </w:t>
            </w:r>
            <w:r w:rsidRPr="00F327CC">
              <w:rPr>
                <w:rFonts w:ascii="Arial" w:hAnsi="Arial"/>
                <w:sz w:val="18"/>
                <w:lang w:eastAsia="zh-CN"/>
              </w:rPr>
              <w:t>)</w:t>
            </w:r>
            <w:r w:rsidRPr="00F327CC">
              <w:rPr>
                <w:rFonts w:ascii="Arial" w:hAnsi="Arial"/>
                <w:sz w:val="18"/>
              </w:rPr>
              <w:t>)</w:t>
            </w:r>
            <w:r w:rsidRPr="00F327CC">
              <w:rPr>
                <w:rFonts w:ascii="Arial" w:hAnsi="Arial"/>
                <w:sz w:val="18"/>
                <w:vertAlign w:val="superscript"/>
              </w:rPr>
              <w:t>Note 1</w:t>
            </w:r>
            <w:r w:rsidRPr="00F327CC">
              <w:rPr>
                <w:rFonts w:ascii="Arial" w:hAnsi="Arial"/>
                <w:sz w:val="18"/>
              </w:rPr>
              <w:t xml:space="preserve"> x CSSF</w:t>
            </w:r>
            <w:r w:rsidRPr="00F327CC">
              <w:rPr>
                <w:rFonts w:ascii="Arial" w:hAnsi="Arial"/>
                <w:sz w:val="18"/>
                <w:vertAlign w:val="subscript"/>
              </w:rPr>
              <w:t>intra</w:t>
            </w:r>
          </w:p>
        </w:tc>
      </w:tr>
      <w:tr w:rsidR="002C07B8" w:rsidRPr="00F327CC" w14:paraId="510F5239"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399473EF"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0F307543"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max(120 ms, ceil (</w:t>
            </w:r>
            <w:r w:rsidRPr="00F327CC">
              <w:rPr>
                <w:rFonts w:ascii="Arial" w:hAnsi="Arial"/>
                <w:sz w:val="18"/>
                <w:lang w:eastAsia="zh-CN"/>
              </w:rPr>
              <w:t>M2</w:t>
            </w:r>
            <w:r w:rsidRPr="00F327CC">
              <w:rPr>
                <w:rFonts w:ascii="Arial" w:hAnsi="Arial"/>
                <w:sz w:val="18"/>
                <w:vertAlign w:val="superscript"/>
                <w:lang w:eastAsia="zh-CN"/>
              </w:rPr>
              <w:t xml:space="preserve"> Note 2</w:t>
            </w:r>
            <w:r w:rsidRPr="00F327CC">
              <w:rPr>
                <w:rFonts w:ascii="Arial" w:hAnsi="Arial"/>
                <w:sz w:val="18"/>
              </w:rPr>
              <w:t xml:space="preserve"> x 3) x [max(</w:t>
            </w:r>
            <w:r w:rsidRPr="00F327CC">
              <w:rPr>
                <w:rFonts w:ascii="Arial" w:hAnsi="Arial"/>
                <w:sz w:val="18"/>
                <w:lang w:eastAsia="zh-CN"/>
              </w:rPr>
              <w:t xml:space="preserve">80 ms, </w:t>
            </w:r>
            <w:r w:rsidRPr="00F327CC">
              <w:rPr>
                <w:rFonts w:ascii="Arial" w:hAnsi="Arial"/>
                <w:sz w:val="18"/>
              </w:rPr>
              <w:t>SMTC period,DRX cycle)]) x CSSF</w:t>
            </w:r>
            <w:r w:rsidRPr="00F327CC">
              <w:rPr>
                <w:rFonts w:ascii="Arial" w:hAnsi="Arial"/>
                <w:sz w:val="18"/>
                <w:vertAlign w:val="subscript"/>
              </w:rPr>
              <w:t>intra</w:t>
            </w:r>
          </w:p>
        </w:tc>
      </w:tr>
      <w:tr w:rsidR="002C07B8" w:rsidRPr="00F327CC" w14:paraId="3D04E233"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53D2281A"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40594DA7" w14:textId="77777777" w:rsidR="002C07B8" w:rsidRPr="00F327CC" w:rsidRDefault="002C07B8" w:rsidP="00A36BD6">
            <w:pPr>
              <w:keepNext/>
              <w:keepLines/>
              <w:spacing w:after="0"/>
              <w:jc w:val="center"/>
              <w:rPr>
                <w:rFonts w:ascii="Arial" w:hAnsi="Arial"/>
                <w:b/>
                <w:sz w:val="18"/>
                <w:lang w:val="fr-FR"/>
              </w:rPr>
            </w:pPr>
            <w:r w:rsidRPr="00F327CC">
              <w:rPr>
                <w:rFonts w:ascii="Arial" w:hAnsi="Arial"/>
                <w:sz w:val="18"/>
                <w:lang w:val="fr-FR"/>
              </w:rPr>
              <w:t xml:space="preserve">3 x </w:t>
            </w:r>
            <w:r w:rsidRPr="00F327CC">
              <w:rPr>
                <w:rFonts w:ascii="Arial" w:hAnsi="Arial"/>
                <w:sz w:val="18"/>
                <w:lang w:val="fr-FR" w:eastAsia="zh-CN"/>
              </w:rPr>
              <w:t>DRX cycle</w:t>
            </w:r>
            <w:r w:rsidRPr="00F327CC">
              <w:rPr>
                <w:rFonts w:ascii="Arial" w:hAnsi="Arial"/>
                <w:sz w:val="18"/>
                <w:lang w:val="fr-FR"/>
              </w:rPr>
              <w:t xml:space="preserve"> x CSSF</w:t>
            </w:r>
            <w:r w:rsidRPr="00F327CC">
              <w:rPr>
                <w:rFonts w:ascii="Arial" w:hAnsi="Arial"/>
                <w:sz w:val="18"/>
                <w:vertAlign w:val="subscript"/>
                <w:lang w:val="fr-FR"/>
              </w:rPr>
              <w:t>intra</w:t>
            </w:r>
          </w:p>
        </w:tc>
      </w:tr>
      <w:tr w:rsidR="002C07B8" w:rsidRPr="00F327CC" w14:paraId="7343480F"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6692E5"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lang w:eastAsia="ko-KR"/>
              </w:rPr>
              <w:t>NOTE</w:t>
            </w:r>
            <w:r w:rsidRPr="00F327CC">
              <w:rPr>
                <w:rFonts w:ascii="Arial" w:hAnsi="Arial"/>
                <w:sz w:val="18"/>
              </w:rPr>
              <w:t xml:space="preserve"> 1:</w:t>
            </w:r>
            <w:r w:rsidRPr="00F327CC">
              <w:rPr>
                <w:rFonts w:ascii="Arial" w:hAnsi="Arial"/>
                <w:sz w:val="18"/>
              </w:rPr>
              <w:tab/>
              <w:t>If different SMTC periodicities are configured for different cells, the SMTC period in the requirement is the one used by the cell being identified</w:t>
            </w:r>
          </w:p>
          <w:p w14:paraId="1D1E4943"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ms;,otherwise M2=1</w:t>
            </w:r>
          </w:p>
          <w:p w14:paraId="2DED62BD"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06F1A682" w14:textId="77777777" w:rsidR="002C07B8" w:rsidRPr="00F327CC" w:rsidRDefault="002C07B8" w:rsidP="00A36BD6">
            <w:pPr>
              <w:keepNext/>
              <w:keepLines/>
              <w:spacing w:after="0"/>
              <w:ind w:left="851" w:hanging="851"/>
              <w:rPr>
                <w:rFonts w:ascii="Arial" w:eastAsia="DengXian" w:hAnsi="Arial"/>
                <w:sz w:val="18"/>
                <w:lang w:eastAsia="zh-CN"/>
              </w:rPr>
            </w:pPr>
            <w:r w:rsidRPr="00F327CC">
              <w:rPr>
                <w:rFonts w:ascii="Arial" w:hAnsi="Arial"/>
                <w:sz w:val="18"/>
              </w:rPr>
              <w:t xml:space="preserve">NOTE 4: </w:t>
            </w:r>
            <w:r w:rsidRPr="00F327CC">
              <w:rPr>
                <w:rFonts w:ascii="Arial" w:hAnsi="Arial"/>
                <w:sz w:val="18"/>
              </w:rPr>
              <w:tab/>
            </w:r>
            <w:r w:rsidRPr="00F327CC">
              <w:rPr>
                <w:rFonts w:ascii="Arial" w:eastAsia="DengXian" w:hAnsi="Arial"/>
                <w:sz w:val="18"/>
                <w:lang w:eastAsia="zh-CN"/>
              </w:rPr>
              <w:t xml:space="preserve">When </w:t>
            </w:r>
            <w:r w:rsidRPr="00F327CC">
              <w:rPr>
                <w:rFonts w:ascii="Arial" w:hAnsi="Arial"/>
                <w:i/>
                <w:iCs/>
                <w:sz w:val="18"/>
              </w:rPr>
              <w:t>highSpeedMeasCA-Scell-r17</w:t>
            </w:r>
            <w:r w:rsidRPr="00F327CC">
              <w:rPr>
                <w:rFonts w:ascii="Arial" w:eastAsia="DengXian" w:hAnsi="Arial"/>
                <w:sz w:val="18"/>
                <w:lang w:eastAsia="zh-CN"/>
              </w:rPr>
              <w:t xml:space="preserve"> is configured and UE supports </w:t>
            </w:r>
            <w:r w:rsidRPr="00F327CC">
              <w:rPr>
                <w:rFonts w:ascii="Arial" w:eastAsia="DengXian" w:hAnsi="Arial"/>
                <w:i/>
                <w:iCs/>
                <w:sz w:val="18"/>
                <w:lang w:eastAsia="zh-CN"/>
              </w:rPr>
              <w:t>measurementEnhancementCA-r17</w:t>
            </w:r>
            <w:r w:rsidRPr="00F327CC">
              <w:rPr>
                <w:rFonts w:ascii="Arial" w:eastAsia="DengXian" w:hAnsi="Arial"/>
                <w:sz w:val="18"/>
                <w:lang w:eastAsia="zh-CN"/>
              </w:rPr>
              <w:t>, M2 = 1.5 if SMTC periodicity &gt; 40 ms; otherwise M2=1</w:t>
            </w:r>
          </w:p>
          <w:p w14:paraId="7F8D8564" w14:textId="77777777" w:rsidR="002C07B8" w:rsidRPr="00F327CC" w:rsidRDefault="002C07B8" w:rsidP="00A36BD6">
            <w:pPr>
              <w:keepNext/>
              <w:keepLines/>
              <w:spacing w:after="0"/>
              <w:ind w:left="851" w:hanging="851"/>
              <w:rPr>
                <w:rFonts w:ascii="Arial" w:eastAsia="DengXian" w:hAnsi="Arial"/>
                <w:sz w:val="18"/>
                <w:lang w:eastAsia="zh-CN"/>
              </w:rPr>
            </w:pPr>
            <w:r w:rsidRPr="00F327CC">
              <w:rPr>
                <w:rFonts w:ascii="Arial" w:hAnsi="Arial"/>
                <w:sz w:val="18"/>
              </w:rPr>
              <w:t>NOTE 5:</w:t>
            </w:r>
            <w:r w:rsidRPr="00F327CC">
              <w:rPr>
                <w:rFonts w:ascii="Arial" w:hAnsi="Arial"/>
                <w:sz w:val="18"/>
              </w:rPr>
              <w:tab/>
            </w:r>
            <w:r w:rsidRPr="00F327CC">
              <w:rPr>
                <w:rFonts w:ascii="Arial" w:hAnsi="Arial"/>
                <w:sz w:val="18"/>
                <w:lang w:val="en-US" w:eastAsia="zh-CN"/>
              </w:rPr>
              <w:t>R</w:t>
            </w:r>
            <w:r w:rsidRPr="00F327CC">
              <w:rPr>
                <w:rFonts w:ascii="Arial" w:hAnsi="Arial"/>
                <w:sz w:val="18"/>
              </w:rPr>
              <w:t xml:space="preserve">equirements only apply when measurement gap is not configured, or measurement gap is fully non-overlapped with SMTC on any carrier on which UE indicates </w:t>
            </w:r>
            <w:r w:rsidRPr="00F327CC">
              <w:rPr>
                <w:rFonts w:ascii="Arial" w:hAnsi="Arial"/>
                <w:i/>
                <w:iCs/>
                <w:sz w:val="18"/>
                <w:lang w:val="en-US" w:eastAsia="zh-CN"/>
              </w:rPr>
              <w:t>no-gap-with-interruption</w:t>
            </w:r>
            <w:r w:rsidRPr="00F327CC">
              <w:rPr>
                <w:rFonts w:ascii="Arial" w:hAnsi="Arial"/>
                <w:sz w:val="18"/>
                <w:lang w:val="en-US" w:eastAsia="zh-CN"/>
              </w:rPr>
              <w:t>.</w:t>
            </w:r>
          </w:p>
        </w:tc>
      </w:tr>
    </w:tbl>
    <w:p w14:paraId="77305584" w14:textId="77777777" w:rsidR="002C07B8" w:rsidRPr="00F327CC" w:rsidRDefault="002C07B8" w:rsidP="002C07B8">
      <w:pPr>
        <w:rPr>
          <w:lang w:eastAsia="zh-CN" w:bidi="ar"/>
        </w:rPr>
      </w:pPr>
    </w:p>
    <w:p w14:paraId="144DA2B7" w14:textId="77777777" w:rsidR="002C07B8" w:rsidRPr="00F327CC" w:rsidRDefault="002C07B8" w:rsidP="002C07B8">
      <w:pPr>
        <w:rPr>
          <w:lang w:eastAsia="zh-CN"/>
        </w:rPr>
      </w:pPr>
      <w:r w:rsidRPr="00F327CC">
        <w:rPr>
          <w:lang w:eastAsia="zh-CN" w:bidi="ar"/>
        </w:rPr>
        <w:lastRenderedPageBreak/>
        <w:t xml:space="preserve">Editor’s note: RAN4 has to decide the UE behaviour when DRX is condifured whether interruptions are allowed. </w:t>
      </w:r>
    </w:p>
    <w:p w14:paraId="01680067" w14:textId="77777777" w:rsidR="002C07B8" w:rsidRPr="00F327CC" w:rsidRDefault="002C07B8" w:rsidP="002C07B8">
      <w:pPr>
        <w:keepNext/>
        <w:keepLines/>
        <w:spacing w:before="60"/>
        <w:jc w:val="center"/>
        <w:rPr>
          <w:rFonts w:ascii="Arial" w:hAnsi="Arial"/>
          <w:b/>
        </w:rPr>
      </w:pPr>
      <w:r w:rsidRPr="00F327CC">
        <w:rPr>
          <w:rFonts w:ascii="Arial" w:hAnsi="Arial"/>
          <w:b/>
        </w:rPr>
        <w:t>Table 9.2.5.1-</w:t>
      </w:r>
      <w:r w:rsidRPr="00F327CC">
        <w:rPr>
          <w:rFonts w:ascii="Arial" w:hAnsi="Arial"/>
          <w:b/>
          <w:lang w:eastAsia="zh-CN"/>
        </w:rPr>
        <w:t>20</w:t>
      </w:r>
      <w:r w:rsidRPr="00F327CC">
        <w:rPr>
          <w:rFonts w:ascii="Arial" w:hAnsi="Arial"/>
          <w:b/>
        </w:rPr>
        <w:t>: Void</w:t>
      </w:r>
    </w:p>
    <w:p w14:paraId="0DE4328F" w14:textId="77777777" w:rsidR="002C07B8" w:rsidRPr="00F327CC" w:rsidRDefault="002C07B8" w:rsidP="002C07B8">
      <w:pPr>
        <w:keepNext/>
        <w:keepLines/>
        <w:spacing w:before="60"/>
        <w:jc w:val="center"/>
        <w:rPr>
          <w:rFonts w:ascii="Arial" w:hAnsi="Arial"/>
          <w:b/>
          <w:lang w:eastAsia="zh-CN"/>
        </w:rPr>
      </w:pPr>
      <w:r w:rsidRPr="00F327CC">
        <w:rPr>
          <w:rFonts w:ascii="Arial" w:hAnsi="Arial"/>
          <w:b/>
        </w:rPr>
        <w:t>Table 9.2.5.1-</w:t>
      </w:r>
      <w:r w:rsidRPr="00F327CC">
        <w:rPr>
          <w:rFonts w:ascii="Arial" w:hAnsi="Arial"/>
          <w:b/>
          <w:lang w:eastAsia="zh-CN"/>
        </w:rPr>
        <w:t>21</w:t>
      </w:r>
      <w:r w:rsidRPr="00F327CC">
        <w:rPr>
          <w:rFonts w:ascii="Arial" w:hAnsi="Arial"/>
          <w:b/>
        </w:rPr>
        <w:t>: Void</w:t>
      </w:r>
    </w:p>
    <w:p w14:paraId="067441D7" w14:textId="77777777" w:rsidR="002C07B8" w:rsidRPr="00F327CC" w:rsidRDefault="002C07B8" w:rsidP="002C07B8">
      <w:pPr>
        <w:keepNext/>
        <w:keepLines/>
        <w:spacing w:before="60"/>
        <w:jc w:val="center"/>
        <w:rPr>
          <w:rFonts w:ascii="Arial" w:hAnsi="Arial"/>
          <w:b/>
          <w:lang w:eastAsia="zh-CN"/>
        </w:rPr>
      </w:pPr>
      <w:r w:rsidRPr="00F327CC">
        <w:rPr>
          <w:rFonts w:ascii="Arial" w:hAnsi="Arial"/>
          <w:b/>
        </w:rPr>
        <w:t>Table 9.2.5.1-</w:t>
      </w:r>
      <w:r w:rsidRPr="00F327CC">
        <w:rPr>
          <w:rFonts w:ascii="Arial" w:hAnsi="Arial"/>
          <w:b/>
          <w:lang w:eastAsia="zh-CN"/>
        </w:rPr>
        <w:t>22</w:t>
      </w:r>
      <w:r w:rsidRPr="00F327CC">
        <w:rPr>
          <w:rFonts w:ascii="Arial" w:hAnsi="Arial"/>
          <w:b/>
        </w:rPr>
        <w:t>: Void</w:t>
      </w:r>
    </w:p>
    <w:p w14:paraId="350E8253" w14:textId="77777777" w:rsidR="002C07B8" w:rsidRPr="00F327CC" w:rsidRDefault="002C07B8" w:rsidP="002C07B8">
      <w:pPr>
        <w:keepNext/>
        <w:keepLines/>
        <w:spacing w:before="60"/>
        <w:jc w:val="center"/>
        <w:rPr>
          <w:rFonts w:ascii="Arial" w:hAnsi="Arial"/>
          <w:b/>
        </w:rPr>
      </w:pPr>
      <w:r w:rsidRPr="00F327CC">
        <w:rPr>
          <w:rFonts w:ascii="Arial" w:hAnsi="Arial"/>
          <w:b/>
        </w:rPr>
        <w:t>Table 9.2.5.1-</w:t>
      </w:r>
      <w:r w:rsidRPr="00F327CC">
        <w:rPr>
          <w:rFonts w:ascii="Arial" w:hAnsi="Arial"/>
          <w:b/>
          <w:lang w:eastAsia="zh-CN"/>
        </w:rPr>
        <w:t>23</w:t>
      </w:r>
      <w:r w:rsidRPr="00F327CC">
        <w:rPr>
          <w:rFonts w:ascii="Arial" w:hAnsi="Arial"/>
          <w:b/>
        </w:rPr>
        <w:t xml:space="preserve">: Time period for time index detection,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2C07B8" w:rsidRPr="00F327CC" w14:paraId="75952594" w14:textId="77777777" w:rsidTr="00A36BD6">
        <w:trPr>
          <w:jc w:val="center"/>
        </w:trPr>
        <w:tc>
          <w:tcPr>
            <w:tcW w:w="2689" w:type="dxa"/>
            <w:tcBorders>
              <w:top w:val="single" w:sz="4" w:space="0" w:color="auto"/>
              <w:left w:val="single" w:sz="4" w:space="0" w:color="auto"/>
              <w:bottom w:val="single" w:sz="4" w:space="0" w:color="auto"/>
              <w:right w:val="single" w:sz="4" w:space="0" w:color="auto"/>
            </w:tcBorders>
            <w:hideMark/>
          </w:tcPr>
          <w:p w14:paraId="08AA889A"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DRX cycle</w:t>
            </w:r>
          </w:p>
        </w:tc>
        <w:tc>
          <w:tcPr>
            <w:tcW w:w="6940" w:type="dxa"/>
            <w:tcBorders>
              <w:top w:val="single" w:sz="4" w:space="0" w:color="auto"/>
              <w:left w:val="single" w:sz="4" w:space="0" w:color="auto"/>
              <w:bottom w:val="single" w:sz="4" w:space="0" w:color="auto"/>
              <w:right w:val="single" w:sz="4" w:space="0" w:color="auto"/>
            </w:tcBorders>
            <w:hideMark/>
          </w:tcPr>
          <w:p w14:paraId="114740FF" w14:textId="77777777" w:rsidR="002C07B8" w:rsidRPr="00F327CC" w:rsidRDefault="002C07B8"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r w:rsidRPr="00F327CC">
              <w:rPr>
                <w:rFonts w:ascii="Arial" w:hAnsi="Arial" w:cs="Arial"/>
                <w:b/>
                <w:sz w:val="18"/>
                <w:szCs w:val="18"/>
                <w:vertAlign w:val="subscript"/>
              </w:rPr>
              <w:t>_less_than_5Mhz</w:t>
            </w:r>
          </w:p>
        </w:tc>
      </w:tr>
      <w:tr w:rsidR="002C07B8" w:rsidRPr="00F327CC" w14:paraId="355D31E9" w14:textId="77777777" w:rsidTr="00A36BD6">
        <w:trPr>
          <w:jc w:val="center"/>
        </w:trPr>
        <w:tc>
          <w:tcPr>
            <w:tcW w:w="2689" w:type="dxa"/>
            <w:tcBorders>
              <w:top w:val="single" w:sz="4" w:space="0" w:color="auto"/>
              <w:left w:val="single" w:sz="4" w:space="0" w:color="auto"/>
              <w:bottom w:val="single" w:sz="4" w:space="0" w:color="auto"/>
              <w:right w:val="single" w:sz="4" w:space="0" w:color="auto"/>
            </w:tcBorders>
            <w:hideMark/>
          </w:tcPr>
          <w:p w14:paraId="75CF8407" w14:textId="77777777" w:rsidR="002C07B8" w:rsidRPr="00F327CC" w:rsidRDefault="002C07B8" w:rsidP="00A36BD6">
            <w:pPr>
              <w:keepNext/>
              <w:keepLines/>
              <w:spacing w:after="0"/>
              <w:jc w:val="center"/>
              <w:rPr>
                <w:rFonts w:ascii="Arial" w:hAnsi="Arial"/>
                <w:sz w:val="18"/>
              </w:rPr>
            </w:pPr>
            <w:r w:rsidRPr="00F327CC">
              <w:rPr>
                <w:rFonts w:ascii="Arial" w:hAnsi="Arial"/>
                <w:sz w:val="18"/>
              </w:rPr>
              <w:t>No DRX</w:t>
            </w:r>
          </w:p>
        </w:tc>
        <w:tc>
          <w:tcPr>
            <w:tcW w:w="6940" w:type="dxa"/>
            <w:tcBorders>
              <w:top w:val="single" w:sz="4" w:space="0" w:color="auto"/>
              <w:left w:val="single" w:sz="4" w:space="0" w:color="auto"/>
              <w:bottom w:val="single" w:sz="4" w:space="0" w:color="auto"/>
              <w:right w:val="single" w:sz="4" w:space="0" w:color="auto"/>
            </w:tcBorders>
            <w:hideMark/>
          </w:tcPr>
          <w:p w14:paraId="3509004C" w14:textId="77777777" w:rsidR="002C07B8" w:rsidRPr="00F327CC" w:rsidRDefault="002C07B8" w:rsidP="00A36BD6">
            <w:pPr>
              <w:keepNext/>
              <w:keepLines/>
              <w:spacing w:after="0"/>
              <w:jc w:val="center"/>
              <w:rPr>
                <w:rFonts w:ascii="Arial" w:hAnsi="Arial"/>
                <w:sz w:val="18"/>
              </w:rPr>
            </w:pPr>
            <w:r w:rsidRPr="00F327CC">
              <w:rPr>
                <w:rFonts w:ascii="Arial" w:hAnsi="Arial"/>
                <w:sz w:val="18"/>
              </w:rPr>
              <w:t xml:space="preserve">max(120ms, ceil(7 x Kp) x SMTC period) </w:t>
            </w:r>
            <w:r w:rsidRPr="00F327CC">
              <w:rPr>
                <w:rFonts w:ascii="Arial" w:hAnsi="Arial" w:cs="Arial"/>
                <w:sz w:val="16"/>
                <w:lang w:val="en-US"/>
              </w:rPr>
              <w:t>x CSSF</w:t>
            </w:r>
            <w:r w:rsidRPr="00F327CC">
              <w:rPr>
                <w:rFonts w:ascii="Arial" w:hAnsi="Arial" w:cs="Arial"/>
                <w:sz w:val="16"/>
                <w:vertAlign w:val="subscript"/>
                <w:lang w:val="en-US"/>
              </w:rPr>
              <w:t>intra</w:t>
            </w:r>
          </w:p>
        </w:tc>
      </w:tr>
      <w:tr w:rsidR="002C07B8" w:rsidRPr="00F327CC" w14:paraId="46E2079F" w14:textId="77777777" w:rsidTr="00A36BD6">
        <w:trPr>
          <w:jc w:val="center"/>
        </w:trPr>
        <w:tc>
          <w:tcPr>
            <w:tcW w:w="2689" w:type="dxa"/>
            <w:tcBorders>
              <w:top w:val="single" w:sz="4" w:space="0" w:color="auto"/>
              <w:left w:val="single" w:sz="4" w:space="0" w:color="auto"/>
              <w:bottom w:val="single" w:sz="4" w:space="0" w:color="auto"/>
              <w:right w:val="single" w:sz="4" w:space="0" w:color="auto"/>
            </w:tcBorders>
            <w:hideMark/>
          </w:tcPr>
          <w:p w14:paraId="53508A5D" w14:textId="77777777" w:rsidR="002C07B8" w:rsidRPr="00F327CC" w:rsidRDefault="002C07B8"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940" w:type="dxa"/>
            <w:tcBorders>
              <w:top w:val="single" w:sz="4" w:space="0" w:color="auto"/>
              <w:left w:val="single" w:sz="4" w:space="0" w:color="auto"/>
              <w:bottom w:val="single" w:sz="4" w:space="0" w:color="auto"/>
              <w:right w:val="single" w:sz="4" w:space="0" w:color="auto"/>
            </w:tcBorders>
            <w:hideMark/>
          </w:tcPr>
          <w:p w14:paraId="53D90001"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 xml:space="preserve">max(120ms, ceil(M2 x 7 x Kp) x max(SMTC period,DRX cycle)) </w:t>
            </w:r>
            <w:r w:rsidRPr="00F327CC">
              <w:rPr>
                <w:rFonts w:ascii="Arial" w:hAnsi="Arial" w:cs="Arial"/>
                <w:sz w:val="16"/>
                <w:lang w:val="en-US"/>
              </w:rPr>
              <w:t>x CSSF</w:t>
            </w:r>
            <w:r w:rsidRPr="00F327CC">
              <w:rPr>
                <w:rFonts w:ascii="Arial" w:hAnsi="Arial" w:cs="Arial"/>
                <w:sz w:val="16"/>
                <w:vertAlign w:val="subscript"/>
                <w:lang w:val="en-US"/>
              </w:rPr>
              <w:t>intra</w:t>
            </w:r>
          </w:p>
        </w:tc>
      </w:tr>
      <w:tr w:rsidR="002C07B8" w:rsidRPr="00F327CC" w14:paraId="2A1EE0B1" w14:textId="77777777" w:rsidTr="00A36BD6">
        <w:trPr>
          <w:jc w:val="center"/>
        </w:trPr>
        <w:tc>
          <w:tcPr>
            <w:tcW w:w="2689" w:type="dxa"/>
            <w:tcBorders>
              <w:top w:val="single" w:sz="4" w:space="0" w:color="auto"/>
              <w:left w:val="single" w:sz="4" w:space="0" w:color="auto"/>
              <w:bottom w:val="single" w:sz="4" w:space="0" w:color="auto"/>
              <w:right w:val="single" w:sz="4" w:space="0" w:color="auto"/>
            </w:tcBorders>
            <w:hideMark/>
          </w:tcPr>
          <w:p w14:paraId="684B2FC2" w14:textId="77777777" w:rsidR="002C07B8" w:rsidRPr="00F327CC" w:rsidRDefault="002C07B8" w:rsidP="00A36BD6">
            <w:pPr>
              <w:keepNext/>
              <w:keepLines/>
              <w:spacing w:after="0"/>
              <w:jc w:val="center"/>
              <w:rPr>
                <w:rFonts w:ascii="Arial" w:hAnsi="Arial"/>
                <w:b/>
                <w:sz w:val="18"/>
              </w:rPr>
            </w:pPr>
            <w:r w:rsidRPr="00F327CC">
              <w:rPr>
                <w:rFonts w:ascii="Arial" w:hAnsi="Arial"/>
                <w:sz w:val="18"/>
              </w:rPr>
              <w:t>DRX cycle&gt;320 ms</w:t>
            </w:r>
          </w:p>
        </w:tc>
        <w:tc>
          <w:tcPr>
            <w:tcW w:w="6940" w:type="dxa"/>
            <w:tcBorders>
              <w:top w:val="single" w:sz="4" w:space="0" w:color="auto"/>
              <w:left w:val="single" w:sz="4" w:space="0" w:color="auto"/>
              <w:bottom w:val="single" w:sz="4" w:space="0" w:color="auto"/>
              <w:right w:val="single" w:sz="4" w:space="0" w:color="auto"/>
            </w:tcBorders>
            <w:hideMark/>
          </w:tcPr>
          <w:p w14:paraId="27740CE1" w14:textId="77777777" w:rsidR="002C07B8" w:rsidRPr="00F327CC" w:rsidRDefault="002C07B8" w:rsidP="00A36BD6">
            <w:pPr>
              <w:keepNext/>
              <w:keepLines/>
              <w:spacing w:after="0"/>
              <w:jc w:val="center"/>
              <w:rPr>
                <w:rFonts w:ascii="Arial" w:hAnsi="Arial"/>
                <w:b/>
                <w:sz w:val="18"/>
                <w:lang w:val="fr-FR"/>
              </w:rPr>
            </w:pPr>
            <w:r w:rsidRPr="00F327CC">
              <w:rPr>
                <w:rFonts w:ascii="Arial" w:hAnsi="Arial"/>
                <w:sz w:val="18"/>
                <w:lang w:val="fr-FR"/>
              </w:rPr>
              <w:t xml:space="preserve">ceil(7 x Kp) x DRX cycle </w:t>
            </w:r>
            <w:r w:rsidRPr="00F327CC">
              <w:rPr>
                <w:rFonts w:ascii="Arial" w:hAnsi="Arial" w:cs="Arial"/>
                <w:sz w:val="16"/>
                <w:lang w:val="en-US"/>
              </w:rPr>
              <w:t>x CSSF</w:t>
            </w:r>
            <w:r w:rsidRPr="00F327CC">
              <w:rPr>
                <w:rFonts w:ascii="Arial" w:hAnsi="Arial" w:cs="Arial"/>
                <w:sz w:val="16"/>
                <w:vertAlign w:val="subscript"/>
                <w:lang w:val="en-US"/>
              </w:rPr>
              <w:t>intra</w:t>
            </w:r>
          </w:p>
        </w:tc>
      </w:tr>
      <w:tr w:rsidR="002C07B8" w:rsidRPr="00F327CC" w14:paraId="5D9CFCEE" w14:textId="77777777" w:rsidTr="00A36BD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D9EAEAE"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ms; otherwise M2=1.</w:t>
            </w:r>
          </w:p>
          <w:p w14:paraId="4BA034E2"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r>
            <w:r w:rsidRPr="00F327CC">
              <w:rPr>
                <w:rFonts w:ascii="Arial" w:eastAsia="Malgun Gothic" w:hAnsi="Arial"/>
                <w:sz w:val="18"/>
                <w:lang w:val="en-US" w:eastAsia="zh-CN"/>
              </w:rPr>
              <w:t xml:space="preserve">When </w:t>
            </w:r>
            <w:r w:rsidRPr="00F327CC">
              <w:rPr>
                <w:rFonts w:ascii="Arial" w:eastAsia="Malgun Gothic" w:hAnsi="Arial"/>
                <w:i/>
                <w:iCs/>
                <w:sz w:val="18"/>
                <w:lang w:val="en-US" w:eastAsia="zh-CN"/>
              </w:rPr>
              <w:t>highSpeedMeasFlag-r16</w:t>
            </w:r>
            <w:r w:rsidRPr="00F327CC">
              <w:rPr>
                <w:rFonts w:ascii="Arial" w:eastAsia="Malgun Gothic" w:hAnsi="Arial"/>
                <w:sz w:val="18"/>
                <w:lang w:val="en-US"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w:t>
            </w:r>
            <w:r w:rsidRPr="00F327CC">
              <w:rPr>
                <w:rFonts w:ascii="Arial" w:hAnsi="Arial"/>
                <w:i/>
                <w:iCs/>
                <w:sz w:val="18"/>
                <w:lang w:val="en-US"/>
              </w:rPr>
              <w:t>M</w:t>
            </w:r>
            <w:r w:rsidRPr="00F327CC">
              <w:rPr>
                <w:rFonts w:ascii="Arial" w:hAnsi="Arial"/>
                <w:i/>
                <w:iCs/>
                <w:sz w:val="18"/>
              </w:rPr>
              <w:t>easurementEnhancement-r16</w:t>
            </w:r>
            <w:r w:rsidRPr="00F327CC">
              <w:rPr>
                <w:rFonts w:ascii="Arial" w:eastAsia="Malgun Gothic" w:hAnsi="Arial"/>
                <w:sz w:val="18"/>
                <w:lang w:eastAsia="zh-CN"/>
              </w:rPr>
              <w:t xml:space="preserve"> </w:t>
            </w:r>
            <w:r w:rsidRPr="00F327CC">
              <w:rPr>
                <w:rFonts w:ascii="Arial" w:hAnsi="Arial"/>
                <w:sz w:val="18"/>
              </w:rPr>
              <w:t xml:space="preserve">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5C199CB0"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r w:rsidRPr="00F327CC">
              <w:rPr>
                <w:rFonts w:ascii="Arial" w:eastAsia="DengXian" w:hAnsi="Arial"/>
                <w:sz w:val="18"/>
                <w:lang w:eastAsia="zh-CN"/>
              </w:rPr>
              <w:t xml:space="preserve">When </w:t>
            </w:r>
            <w:r w:rsidRPr="00F327CC">
              <w:rPr>
                <w:rFonts w:ascii="Arial" w:hAnsi="Arial"/>
                <w:i/>
                <w:iCs/>
                <w:sz w:val="18"/>
              </w:rPr>
              <w:t>highSpeedMeasCA-Scell-r17</w:t>
            </w:r>
            <w:r w:rsidRPr="00F327CC">
              <w:rPr>
                <w:rFonts w:ascii="Arial" w:eastAsia="DengXian" w:hAnsi="Arial"/>
                <w:sz w:val="18"/>
                <w:lang w:eastAsia="zh-CN"/>
              </w:rPr>
              <w:t xml:space="preserve"> is configured and UE supports </w:t>
            </w:r>
            <w:r w:rsidRPr="00F327CC">
              <w:rPr>
                <w:rFonts w:ascii="Arial" w:eastAsia="DengXian" w:hAnsi="Arial"/>
                <w:i/>
                <w:iCs/>
                <w:sz w:val="18"/>
                <w:lang w:eastAsia="zh-CN"/>
              </w:rPr>
              <w:t>measurementEnhancementCA-r17</w:t>
            </w:r>
            <w:r w:rsidRPr="00F327CC">
              <w:rPr>
                <w:rFonts w:ascii="Arial" w:eastAsia="DengXian" w:hAnsi="Arial"/>
                <w:sz w:val="18"/>
                <w:lang w:eastAsia="zh-CN"/>
              </w:rPr>
              <w:t>, M2 = 1.5 if SMTC periodicity &gt; 40 ms; otherwise M2=1.</w:t>
            </w:r>
          </w:p>
        </w:tc>
      </w:tr>
    </w:tbl>
    <w:p w14:paraId="6AA00D00" w14:textId="77777777" w:rsidR="002C07B8" w:rsidRPr="00F327CC" w:rsidRDefault="002C07B8" w:rsidP="002C07B8">
      <w:pPr>
        <w:rPr>
          <w:lang w:eastAsia="zh-CN"/>
        </w:rPr>
      </w:pPr>
    </w:p>
    <w:p w14:paraId="191FB156" w14:textId="77777777" w:rsidR="002C07B8" w:rsidRPr="00F327CC" w:rsidRDefault="002C07B8" w:rsidP="002C07B8">
      <w:pPr>
        <w:keepNext/>
        <w:keepLines/>
        <w:spacing w:before="60"/>
        <w:jc w:val="center"/>
        <w:rPr>
          <w:rFonts w:ascii="Arial" w:hAnsi="Arial"/>
          <w:b/>
        </w:rPr>
      </w:pPr>
      <w:r w:rsidRPr="00F327CC">
        <w:rPr>
          <w:rFonts w:ascii="Arial" w:hAnsi="Arial"/>
          <w:b/>
          <w:lang w:val="en-US"/>
        </w:rPr>
        <w:t>Table 9.2.5.1-24: Time period for time index detection for a UE operating on a target cell with 12PRB SSB,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C07B8" w:rsidRPr="00F327CC" w14:paraId="580B9453" w14:textId="77777777" w:rsidTr="00A36BD6">
        <w:tc>
          <w:tcPr>
            <w:tcW w:w="4620" w:type="dxa"/>
            <w:tcBorders>
              <w:top w:val="single" w:sz="4" w:space="0" w:color="auto"/>
              <w:left w:val="single" w:sz="4" w:space="0" w:color="auto"/>
              <w:bottom w:val="single" w:sz="4" w:space="0" w:color="auto"/>
              <w:right w:val="single" w:sz="4" w:space="0" w:color="auto"/>
            </w:tcBorders>
          </w:tcPr>
          <w:p w14:paraId="6FE2FF24" w14:textId="77777777" w:rsidR="002C07B8" w:rsidRPr="00F327CC" w:rsidRDefault="002C07B8" w:rsidP="00A36BD6">
            <w:pPr>
              <w:keepNext/>
              <w:keepLines/>
              <w:spacing w:after="0"/>
              <w:jc w:val="center"/>
              <w:rPr>
                <w:rFonts w:ascii="Arial" w:hAnsi="Arial"/>
                <w:b/>
                <w:sz w:val="18"/>
                <w:lang w:val="ru-RU"/>
              </w:rPr>
            </w:pPr>
            <w:r w:rsidRPr="00F327CC">
              <w:rPr>
                <w:rFonts w:ascii="Arial" w:hAnsi="Arial"/>
                <w:b/>
                <w:sz w:val="18"/>
                <w:lang w:val="ru-RU"/>
              </w:rPr>
              <w:t>DRX cycle</w:t>
            </w:r>
          </w:p>
        </w:tc>
        <w:tc>
          <w:tcPr>
            <w:tcW w:w="4621" w:type="dxa"/>
            <w:tcBorders>
              <w:top w:val="single" w:sz="4" w:space="0" w:color="auto"/>
              <w:left w:val="single" w:sz="4" w:space="0" w:color="auto"/>
              <w:bottom w:val="single" w:sz="4" w:space="0" w:color="auto"/>
              <w:right w:val="single" w:sz="4" w:space="0" w:color="auto"/>
            </w:tcBorders>
          </w:tcPr>
          <w:p w14:paraId="7262EC2E" w14:textId="77777777" w:rsidR="002C07B8" w:rsidRPr="00F327CC" w:rsidRDefault="002C07B8" w:rsidP="00A36BD6">
            <w:pPr>
              <w:keepNext/>
              <w:keepLines/>
              <w:spacing w:after="0"/>
              <w:jc w:val="center"/>
              <w:rPr>
                <w:rFonts w:ascii="Arial" w:hAnsi="Arial"/>
                <w:b/>
                <w:sz w:val="18"/>
                <w:lang w:val="en-US"/>
              </w:rPr>
            </w:pPr>
            <w:r w:rsidRPr="00F327CC">
              <w:rPr>
                <w:rFonts w:ascii="Arial" w:hAnsi="Arial"/>
                <w:b/>
                <w:sz w:val="18"/>
                <w:lang w:val="en-US"/>
              </w:rPr>
              <w:t>T</w:t>
            </w:r>
            <w:r w:rsidRPr="00F327CC">
              <w:rPr>
                <w:rFonts w:ascii="Arial" w:hAnsi="Arial"/>
                <w:b/>
                <w:sz w:val="18"/>
                <w:vertAlign w:val="subscript"/>
                <w:lang w:val="en-US"/>
              </w:rPr>
              <w:t>SSB_time_index_intra_less_than_5MHz</w:t>
            </w:r>
          </w:p>
        </w:tc>
      </w:tr>
      <w:tr w:rsidR="002C07B8" w:rsidRPr="00F327CC" w14:paraId="012DF800" w14:textId="77777777" w:rsidTr="00A36BD6">
        <w:tc>
          <w:tcPr>
            <w:tcW w:w="4620" w:type="dxa"/>
            <w:tcBorders>
              <w:top w:val="single" w:sz="4" w:space="0" w:color="auto"/>
              <w:left w:val="single" w:sz="4" w:space="0" w:color="auto"/>
              <w:bottom w:val="single" w:sz="4" w:space="0" w:color="auto"/>
              <w:right w:val="single" w:sz="4" w:space="0" w:color="auto"/>
            </w:tcBorders>
          </w:tcPr>
          <w:p w14:paraId="4F46187B" w14:textId="77777777" w:rsidR="002C07B8" w:rsidRPr="00F327CC" w:rsidRDefault="002C07B8" w:rsidP="00A36BD6">
            <w:pPr>
              <w:keepNext/>
              <w:keepLines/>
              <w:spacing w:after="0"/>
              <w:jc w:val="center"/>
              <w:rPr>
                <w:rFonts w:ascii="Arial" w:hAnsi="Arial"/>
                <w:sz w:val="18"/>
                <w:lang w:val="ru-RU"/>
              </w:rPr>
            </w:pPr>
            <w:r w:rsidRPr="00F327CC">
              <w:rPr>
                <w:rFonts w:ascii="Arial" w:hAnsi="Arial"/>
                <w:sz w:val="18"/>
                <w:lang w:val="ru-RU"/>
              </w:rPr>
              <w:t>No DRX</w:t>
            </w:r>
          </w:p>
        </w:tc>
        <w:tc>
          <w:tcPr>
            <w:tcW w:w="4621" w:type="dxa"/>
            <w:tcBorders>
              <w:top w:val="single" w:sz="4" w:space="0" w:color="auto"/>
              <w:left w:val="single" w:sz="4" w:space="0" w:color="auto"/>
              <w:bottom w:val="single" w:sz="4" w:space="0" w:color="auto"/>
              <w:right w:val="single" w:sz="4" w:space="0" w:color="auto"/>
            </w:tcBorders>
          </w:tcPr>
          <w:p w14:paraId="4F2608D7" w14:textId="77777777" w:rsidR="002C07B8" w:rsidRPr="00F327CC" w:rsidRDefault="002C07B8" w:rsidP="00A36BD6">
            <w:pPr>
              <w:keepNext/>
              <w:keepLines/>
              <w:spacing w:after="0"/>
              <w:jc w:val="center"/>
              <w:rPr>
                <w:rFonts w:ascii="Arial" w:hAnsi="Arial"/>
                <w:sz w:val="18"/>
                <w:lang w:val="en-US"/>
              </w:rPr>
            </w:pPr>
            <w:r w:rsidRPr="00F327CC">
              <w:rPr>
                <w:rFonts w:ascii="Arial" w:hAnsi="Arial"/>
                <w:sz w:val="18"/>
                <w:lang w:val="en-US"/>
              </w:rPr>
              <w:t>Ceil(7 x K</w:t>
            </w:r>
            <w:r w:rsidRPr="00F327CC">
              <w:rPr>
                <w:rFonts w:ascii="Arial" w:hAnsi="Arial"/>
                <w:sz w:val="18"/>
                <w:vertAlign w:val="subscript"/>
                <w:lang w:val="en-US"/>
              </w:rPr>
              <w:t>p</w:t>
            </w:r>
            <w:r w:rsidRPr="00F327CC">
              <w:rPr>
                <w:rFonts w:ascii="Arial" w:hAnsi="Arial"/>
                <w:sz w:val="18"/>
                <w:lang w:val="en-US"/>
              </w:rPr>
              <w:t>) x measCycleSCell x CSSF</w:t>
            </w:r>
            <w:r w:rsidRPr="00F327CC">
              <w:rPr>
                <w:rFonts w:ascii="Arial" w:hAnsi="Arial"/>
                <w:sz w:val="18"/>
                <w:vertAlign w:val="subscript"/>
                <w:lang w:val="en-US"/>
              </w:rPr>
              <w:t>intra</w:t>
            </w:r>
          </w:p>
        </w:tc>
      </w:tr>
      <w:tr w:rsidR="002C07B8" w:rsidRPr="00F327CC" w14:paraId="4C0E1385" w14:textId="77777777" w:rsidTr="00A36BD6">
        <w:tc>
          <w:tcPr>
            <w:tcW w:w="4620" w:type="dxa"/>
            <w:tcBorders>
              <w:top w:val="single" w:sz="4" w:space="0" w:color="auto"/>
              <w:left w:val="single" w:sz="4" w:space="0" w:color="auto"/>
              <w:bottom w:val="single" w:sz="4" w:space="0" w:color="auto"/>
              <w:right w:val="single" w:sz="4" w:space="0" w:color="auto"/>
            </w:tcBorders>
          </w:tcPr>
          <w:p w14:paraId="5B8FCDF2" w14:textId="77777777" w:rsidR="002C07B8" w:rsidRPr="00F327CC" w:rsidRDefault="002C07B8" w:rsidP="00A36BD6">
            <w:pPr>
              <w:keepNext/>
              <w:keepLines/>
              <w:spacing w:after="0"/>
              <w:jc w:val="center"/>
              <w:rPr>
                <w:rFonts w:ascii="Arial" w:hAnsi="Arial"/>
                <w:sz w:val="18"/>
                <w:lang w:val="ru-RU"/>
              </w:rPr>
            </w:pPr>
            <w:r w:rsidRPr="00F327CC">
              <w:rPr>
                <w:rFonts w:ascii="Arial" w:hAnsi="Arial"/>
                <w:sz w:val="18"/>
                <w:lang w:val="ru-RU"/>
              </w:rPr>
              <w:t>DRX cycle</w:t>
            </w:r>
            <w:r w:rsidRPr="00F327CC">
              <w:rPr>
                <w:rFonts w:ascii="Arial" w:hAnsi="Arial"/>
                <w:sz w:val="18"/>
                <w:lang w:val="en-US"/>
              </w:rPr>
              <w:t>≤</w:t>
            </w:r>
            <w:r w:rsidRPr="00F327CC">
              <w:rPr>
                <w:rFonts w:ascii="Arial" w:hAnsi="Arial"/>
                <w:sz w:val="18"/>
                <w:lang w:val="ru-RU"/>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6DCB4BA" w14:textId="77777777" w:rsidR="002C07B8" w:rsidRPr="00F327CC" w:rsidRDefault="002C07B8" w:rsidP="00A36BD6">
            <w:pPr>
              <w:keepNext/>
              <w:keepLines/>
              <w:spacing w:after="0"/>
              <w:jc w:val="center"/>
              <w:rPr>
                <w:rFonts w:ascii="Arial" w:hAnsi="Arial"/>
                <w:b/>
                <w:sz w:val="18"/>
                <w:lang w:val="en-US"/>
              </w:rPr>
            </w:pPr>
            <w:r w:rsidRPr="00F327CC">
              <w:rPr>
                <w:rFonts w:ascii="Arial" w:hAnsi="Arial"/>
                <w:sz w:val="18"/>
                <w:lang w:val="en-US"/>
              </w:rPr>
              <w:t>Ceil(7 x K</w:t>
            </w:r>
            <w:r w:rsidRPr="00F327CC">
              <w:rPr>
                <w:rFonts w:ascii="Arial" w:hAnsi="Arial"/>
                <w:sz w:val="18"/>
                <w:vertAlign w:val="subscript"/>
                <w:lang w:val="en-US"/>
              </w:rPr>
              <w:t>p</w:t>
            </w:r>
            <w:r w:rsidRPr="00F327CC">
              <w:rPr>
                <w:rFonts w:ascii="Arial" w:hAnsi="Arial"/>
                <w:sz w:val="18"/>
                <w:lang w:val="en-US"/>
              </w:rPr>
              <w:t>) x max(measCycleSCell, 1.5xDRX cycle) x CSSF</w:t>
            </w:r>
            <w:r w:rsidRPr="00F327CC">
              <w:rPr>
                <w:rFonts w:ascii="Arial" w:hAnsi="Arial"/>
                <w:sz w:val="18"/>
                <w:vertAlign w:val="subscript"/>
                <w:lang w:val="en-US"/>
              </w:rPr>
              <w:t>intra</w:t>
            </w:r>
          </w:p>
        </w:tc>
      </w:tr>
      <w:tr w:rsidR="002C07B8" w:rsidRPr="00F327CC" w14:paraId="4F9F7BE3" w14:textId="77777777" w:rsidTr="00A36BD6">
        <w:tc>
          <w:tcPr>
            <w:tcW w:w="4620" w:type="dxa"/>
            <w:tcBorders>
              <w:top w:val="single" w:sz="4" w:space="0" w:color="auto"/>
              <w:left w:val="single" w:sz="4" w:space="0" w:color="auto"/>
              <w:bottom w:val="single" w:sz="4" w:space="0" w:color="auto"/>
              <w:right w:val="single" w:sz="4" w:space="0" w:color="auto"/>
            </w:tcBorders>
          </w:tcPr>
          <w:p w14:paraId="530FA7E3" w14:textId="77777777" w:rsidR="002C07B8" w:rsidRPr="00F327CC" w:rsidRDefault="002C07B8" w:rsidP="00A36BD6">
            <w:pPr>
              <w:keepNext/>
              <w:keepLines/>
              <w:spacing w:after="0"/>
              <w:jc w:val="center"/>
              <w:rPr>
                <w:rFonts w:ascii="Arial" w:hAnsi="Arial"/>
                <w:sz w:val="18"/>
                <w:lang w:val="ru-RU"/>
              </w:rPr>
            </w:pPr>
            <w:r w:rsidRPr="00F327CC">
              <w:rPr>
                <w:rFonts w:ascii="Arial" w:hAnsi="Arial"/>
                <w:sz w:val="18"/>
                <w:lang w:val="ru-RU"/>
              </w:rPr>
              <w:t>DRX cycle&gt; 320ms</w:t>
            </w:r>
          </w:p>
        </w:tc>
        <w:tc>
          <w:tcPr>
            <w:tcW w:w="4621" w:type="dxa"/>
            <w:tcBorders>
              <w:top w:val="single" w:sz="4" w:space="0" w:color="auto"/>
              <w:left w:val="single" w:sz="4" w:space="0" w:color="auto"/>
              <w:bottom w:val="single" w:sz="4" w:space="0" w:color="auto"/>
              <w:right w:val="single" w:sz="4" w:space="0" w:color="auto"/>
            </w:tcBorders>
          </w:tcPr>
          <w:p w14:paraId="1AA88FC0" w14:textId="77777777" w:rsidR="002C07B8" w:rsidRPr="00F327CC" w:rsidRDefault="002C07B8" w:rsidP="00A36BD6">
            <w:pPr>
              <w:keepNext/>
              <w:keepLines/>
              <w:spacing w:after="0"/>
              <w:jc w:val="center"/>
              <w:rPr>
                <w:rFonts w:ascii="Arial" w:hAnsi="Arial"/>
                <w:sz w:val="18"/>
                <w:lang w:val="en-US"/>
              </w:rPr>
            </w:pPr>
            <w:r w:rsidRPr="00F327CC">
              <w:rPr>
                <w:rFonts w:ascii="Arial" w:hAnsi="Arial"/>
                <w:sz w:val="18"/>
                <w:lang w:val="en-US"/>
              </w:rPr>
              <w:t>Ceil(7 x K</w:t>
            </w:r>
            <w:r w:rsidRPr="00F327CC">
              <w:rPr>
                <w:rFonts w:ascii="Arial" w:hAnsi="Arial"/>
                <w:sz w:val="18"/>
                <w:vertAlign w:val="subscript"/>
                <w:lang w:val="en-US"/>
              </w:rPr>
              <w:t>p</w:t>
            </w:r>
            <w:r w:rsidRPr="00F327CC">
              <w:rPr>
                <w:rFonts w:ascii="Arial" w:hAnsi="Arial"/>
                <w:sz w:val="18"/>
                <w:lang w:val="en-US"/>
              </w:rPr>
              <w:t>) x max(measCycleSCell, DRX cycle) x CSSF</w:t>
            </w:r>
            <w:r w:rsidRPr="00F327CC">
              <w:rPr>
                <w:rFonts w:ascii="Arial" w:hAnsi="Arial"/>
                <w:sz w:val="18"/>
                <w:vertAlign w:val="subscript"/>
                <w:lang w:val="en-US"/>
              </w:rPr>
              <w:t>intra</w:t>
            </w:r>
          </w:p>
        </w:tc>
      </w:tr>
      <w:tr w:rsidR="002C07B8" w:rsidRPr="00F327CC" w14:paraId="75A9CB8F" w14:textId="77777777" w:rsidTr="00A36BD6">
        <w:tc>
          <w:tcPr>
            <w:tcW w:w="9241" w:type="dxa"/>
            <w:gridSpan w:val="2"/>
            <w:tcBorders>
              <w:top w:val="single" w:sz="4" w:space="0" w:color="auto"/>
              <w:left w:val="single" w:sz="4" w:space="0" w:color="auto"/>
              <w:bottom w:val="single" w:sz="4" w:space="0" w:color="auto"/>
              <w:right w:val="single" w:sz="4" w:space="0" w:color="auto"/>
            </w:tcBorders>
          </w:tcPr>
          <w:p w14:paraId="346083B7"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lang w:val="en-US"/>
              </w:rPr>
              <w:t>NOTE 1:</w:t>
            </w:r>
            <w:r w:rsidRPr="00F327CC">
              <w:rPr>
                <w:rFonts w:ascii="Arial" w:hAnsi="Arial"/>
                <w:sz w:val="18"/>
                <w:lang w:val="en-US"/>
              </w:rPr>
              <w:tab/>
            </w:r>
            <w:r w:rsidRPr="00F327CC">
              <w:rPr>
                <w:rFonts w:ascii="Arial" w:hAnsi="Arial"/>
                <w:sz w:val="18"/>
              </w:rPr>
              <w:t>The requirements also apply to deactivated SCG SCell.</w:t>
            </w:r>
          </w:p>
        </w:tc>
      </w:tr>
    </w:tbl>
    <w:p w14:paraId="0DF3231D" w14:textId="77777777" w:rsidR="002C07B8" w:rsidRPr="00F327CC" w:rsidRDefault="002C07B8" w:rsidP="002C07B8">
      <w:pPr>
        <w:rPr>
          <w:lang w:eastAsia="zh-CN"/>
        </w:rPr>
      </w:pPr>
    </w:p>
    <w:p w14:paraId="4396D43F" w14:textId="77777777" w:rsidR="002C07B8" w:rsidRPr="00F327CC" w:rsidRDefault="002C07B8" w:rsidP="002C07B8">
      <w:pPr>
        <w:keepNext/>
        <w:keepLines/>
        <w:spacing w:before="60"/>
        <w:jc w:val="center"/>
        <w:rPr>
          <w:rFonts w:ascii="Arial" w:hAnsi="Arial"/>
          <w:b/>
        </w:rPr>
      </w:pPr>
      <w:r w:rsidRPr="00F327CC">
        <w:rPr>
          <w:rFonts w:ascii="Arial" w:hAnsi="Arial"/>
          <w:b/>
          <w:lang w:val="en-US"/>
        </w:rPr>
        <w:t>Table 9.2.5.1-24a: Time period for time index detection for a UE operating on a target cell with 12PRB SSB, deactivated SCell (FR1),</w:t>
      </w:r>
      <w:r w:rsidRPr="00F327CC">
        <w:rPr>
          <w:rFonts w:ascii="Arial" w:hAnsi="Arial"/>
          <w:b/>
        </w:rPr>
        <w:t xml:space="preserve"> </w:t>
      </w:r>
      <w:r w:rsidRPr="00F327CC">
        <w:rPr>
          <w:rFonts w:ascii="Arial" w:hAnsi="Arial"/>
          <w:b/>
          <w:lang w:val="en-US"/>
        </w:rPr>
        <w:t xml:space="preserve">when </w:t>
      </w:r>
      <w:r w:rsidRPr="00F327CC">
        <w:rPr>
          <w:rFonts w:ascii="Arial" w:hAnsi="Arial"/>
          <w:b/>
          <w:i/>
          <w:lang w:val="en-US"/>
        </w:rPr>
        <w:t>highSpeedMeasCA-Scell-r17</w:t>
      </w:r>
      <w:r w:rsidRPr="00F327CC">
        <w:rPr>
          <w:rFonts w:ascii="Arial" w:hAnsi="Arial"/>
          <w:b/>
          <w:lang w:val="en-US"/>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C07B8" w:rsidRPr="00F327CC" w14:paraId="4682714C" w14:textId="77777777" w:rsidTr="00A36BD6">
        <w:tc>
          <w:tcPr>
            <w:tcW w:w="4620" w:type="dxa"/>
            <w:tcBorders>
              <w:top w:val="single" w:sz="4" w:space="0" w:color="auto"/>
              <w:left w:val="single" w:sz="4" w:space="0" w:color="auto"/>
              <w:bottom w:val="single" w:sz="4" w:space="0" w:color="auto"/>
              <w:right w:val="single" w:sz="4" w:space="0" w:color="auto"/>
            </w:tcBorders>
          </w:tcPr>
          <w:p w14:paraId="0C593E05" w14:textId="77777777" w:rsidR="002C07B8" w:rsidRPr="00F327CC" w:rsidRDefault="002C07B8" w:rsidP="00A36BD6">
            <w:pPr>
              <w:keepNext/>
              <w:keepLines/>
              <w:spacing w:after="0"/>
              <w:jc w:val="center"/>
              <w:rPr>
                <w:rFonts w:ascii="Arial" w:hAnsi="Arial"/>
                <w:b/>
                <w:sz w:val="18"/>
                <w:lang w:val="ru-RU"/>
              </w:rPr>
            </w:pPr>
            <w:r w:rsidRPr="00F327CC">
              <w:rPr>
                <w:rFonts w:ascii="Arial" w:hAnsi="Arial"/>
                <w:b/>
                <w:sz w:val="18"/>
                <w:lang w:val="ru-RU"/>
              </w:rPr>
              <w:t>DRX cycle</w:t>
            </w:r>
          </w:p>
        </w:tc>
        <w:tc>
          <w:tcPr>
            <w:tcW w:w="4621" w:type="dxa"/>
            <w:tcBorders>
              <w:top w:val="single" w:sz="4" w:space="0" w:color="auto"/>
              <w:left w:val="single" w:sz="4" w:space="0" w:color="auto"/>
              <w:bottom w:val="single" w:sz="4" w:space="0" w:color="auto"/>
              <w:right w:val="single" w:sz="4" w:space="0" w:color="auto"/>
            </w:tcBorders>
          </w:tcPr>
          <w:p w14:paraId="56AD0415" w14:textId="77777777" w:rsidR="002C07B8" w:rsidRPr="00F327CC" w:rsidRDefault="002C07B8" w:rsidP="00A36BD6">
            <w:pPr>
              <w:keepNext/>
              <w:keepLines/>
              <w:spacing w:after="0"/>
              <w:jc w:val="center"/>
              <w:rPr>
                <w:rFonts w:ascii="Arial" w:hAnsi="Arial"/>
                <w:b/>
                <w:sz w:val="18"/>
                <w:lang w:val="en-US"/>
              </w:rPr>
            </w:pPr>
            <w:r w:rsidRPr="00F327CC">
              <w:rPr>
                <w:rFonts w:ascii="Arial" w:hAnsi="Arial"/>
                <w:b/>
                <w:sz w:val="18"/>
                <w:lang w:val="en-US"/>
              </w:rPr>
              <w:t>T</w:t>
            </w:r>
            <w:r w:rsidRPr="00F327CC">
              <w:rPr>
                <w:rFonts w:ascii="Arial" w:hAnsi="Arial"/>
                <w:b/>
                <w:sz w:val="18"/>
                <w:vertAlign w:val="subscript"/>
                <w:lang w:val="en-US"/>
              </w:rPr>
              <w:t>SSB_time_index_intra_less_than_5MHz</w:t>
            </w:r>
          </w:p>
        </w:tc>
      </w:tr>
      <w:tr w:rsidR="002C07B8" w:rsidRPr="00F327CC" w14:paraId="0D322711" w14:textId="77777777" w:rsidTr="00A36BD6">
        <w:tc>
          <w:tcPr>
            <w:tcW w:w="4620" w:type="dxa"/>
            <w:tcBorders>
              <w:top w:val="single" w:sz="4" w:space="0" w:color="auto"/>
              <w:left w:val="single" w:sz="4" w:space="0" w:color="auto"/>
              <w:bottom w:val="single" w:sz="4" w:space="0" w:color="auto"/>
              <w:right w:val="single" w:sz="4" w:space="0" w:color="auto"/>
            </w:tcBorders>
          </w:tcPr>
          <w:p w14:paraId="15413805" w14:textId="77777777" w:rsidR="002C07B8" w:rsidRPr="00F327CC" w:rsidRDefault="002C07B8" w:rsidP="00A36BD6">
            <w:pPr>
              <w:keepNext/>
              <w:keepLines/>
              <w:spacing w:after="0"/>
              <w:jc w:val="center"/>
              <w:rPr>
                <w:rFonts w:ascii="Arial" w:hAnsi="Arial"/>
                <w:sz w:val="18"/>
                <w:lang w:val="ru-RU"/>
              </w:rPr>
            </w:pPr>
            <w:r w:rsidRPr="00F327CC">
              <w:rPr>
                <w:rFonts w:ascii="Arial" w:hAnsi="Arial"/>
                <w:sz w:val="18"/>
                <w:lang w:val="ru-RU"/>
              </w:rPr>
              <w:t>No DRX</w:t>
            </w:r>
          </w:p>
        </w:tc>
        <w:tc>
          <w:tcPr>
            <w:tcW w:w="4621" w:type="dxa"/>
            <w:tcBorders>
              <w:top w:val="single" w:sz="4" w:space="0" w:color="auto"/>
              <w:left w:val="single" w:sz="4" w:space="0" w:color="auto"/>
              <w:bottom w:val="single" w:sz="4" w:space="0" w:color="auto"/>
              <w:right w:val="single" w:sz="4" w:space="0" w:color="auto"/>
            </w:tcBorders>
          </w:tcPr>
          <w:p w14:paraId="020ECF44" w14:textId="77777777" w:rsidR="002C07B8" w:rsidRPr="00F327CC" w:rsidRDefault="002C07B8" w:rsidP="00A36BD6">
            <w:pPr>
              <w:keepNext/>
              <w:keepLines/>
              <w:spacing w:after="0"/>
              <w:jc w:val="center"/>
              <w:rPr>
                <w:rFonts w:ascii="Arial" w:hAnsi="Arial"/>
                <w:sz w:val="18"/>
                <w:lang w:val="en-US"/>
              </w:rPr>
            </w:pPr>
            <w:r w:rsidRPr="00F327CC">
              <w:rPr>
                <w:rFonts w:ascii="Arial" w:hAnsi="Arial"/>
                <w:sz w:val="18"/>
                <w:lang w:val="en-US"/>
              </w:rPr>
              <w:t>Ceil(7 x K</w:t>
            </w:r>
            <w:r w:rsidRPr="00F327CC">
              <w:rPr>
                <w:rFonts w:ascii="Arial" w:hAnsi="Arial"/>
                <w:sz w:val="18"/>
                <w:vertAlign w:val="subscript"/>
                <w:lang w:val="en-US"/>
              </w:rPr>
              <w:t>p</w:t>
            </w:r>
            <w:r w:rsidRPr="00F327CC">
              <w:rPr>
                <w:rFonts w:ascii="Arial" w:hAnsi="Arial"/>
                <w:sz w:val="18"/>
                <w:lang w:val="en-US"/>
              </w:rPr>
              <w:t>) x measCycleSCell x CSSF</w:t>
            </w:r>
            <w:r w:rsidRPr="00F327CC">
              <w:rPr>
                <w:rFonts w:ascii="Arial" w:hAnsi="Arial"/>
                <w:sz w:val="18"/>
                <w:vertAlign w:val="subscript"/>
                <w:lang w:val="en-US"/>
              </w:rPr>
              <w:t>intra</w:t>
            </w:r>
          </w:p>
        </w:tc>
      </w:tr>
      <w:tr w:rsidR="002C07B8" w:rsidRPr="00F327CC" w14:paraId="3BD226C5" w14:textId="77777777" w:rsidTr="00A36BD6">
        <w:tc>
          <w:tcPr>
            <w:tcW w:w="4620" w:type="dxa"/>
            <w:tcBorders>
              <w:top w:val="single" w:sz="4" w:space="0" w:color="auto"/>
              <w:left w:val="single" w:sz="4" w:space="0" w:color="auto"/>
              <w:bottom w:val="single" w:sz="4" w:space="0" w:color="auto"/>
              <w:right w:val="single" w:sz="4" w:space="0" w:color="auto"/>
            </w:tcBorders>
          </w:tcPr>
          <w:p w14:paraId="581175F8" w14:textId="77777777" w:rsidR="002C07B8" w:rsidRPr="00F327CC" w:rsidRDefault="002C07B8" w:rsidP="00A36BD6">
            <w:pPr>
              <w:keepNext/>
              <w:keepLines/>
              <w:spacing w:after="0"/>
              <w:jc w:val="center"/>
              <w:rPr>
                <w:rFonts w:ascii="Arial" w:hAnsi="Arial"/>
                <w:sz w:val="18"/>
                <w:lang w:val="ru-RU"/>
              </w:rPr>
            </w:pPr>
            <w:r w:rsidRPr="00F327CC">
              <w:rPr>
                <w:rFonts w:ascii="Arial" w:hAnsi="Arial"/>
                <w:sz w:val="18"/>
                <w:lang w:val="ru-RU"/>
              </w:rPr>
              <w:t>DRX cycle</w:t>
            </w:r>
            <w:r w:rsidRPr="00F327CC">
              <w:rPr>
                <w:rFonts w:ascii="Arial" w:hAnsi="Arial"/>
                <w:sz w:val="18"/>
                <w:lang w:val="en-US"/>
              </w:rPr>
              <w:t>≤</w:t>
            </w:r>
            <w:r w:rsidRPr="00F327CC">
              <w:rPr>
                <w:rFonts w:ascii="Arial" w:hAnsi="Arial"/>
                <w:sz w:val="18"/>
                <w:lang w:val="ru-RU"/>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0E77DCE" w14:textId="77777777" w:rsidR="002C07B8" w:rsidRPr="00F327CC" w:rsidRDefault="002C07B8" w:rsidP="00A36BD6">
            <w:pPr>
              <w:keepNext/>
              <w:keepLines/>
              <w:spacing w:after="0"/>
              <w:jc w:val="center"/>
              <w:rPr>
                <w:rFonts w:ascii="Arial" w:hAnsi="Arial"/>
                <w:b/>
                <w:sz w:val="18"/>
                <w:lang w:val="en-US"/>
              </w:rPr>
            </w:pPr>
            <w:r w:rsidRPr="00F327CC">
              <w:rPr>
                <w:rFonts w:ascii="Arial" w:hAnsi="Arial"/>
                <w:sz w:val="18"/>
                <w:lang w:val="en-US"/>
              </w:rPr>
              <w:t>Ceil(7 x K</w:t>
            </w:r>
            <w:r w:rsidRPr="00F327CC">
              <w:rPr>
                <w:rFonts w:ascii="Arial" w:hAnsi="Arial"/>
                <w:sz w:val="18"/>
                <w:vertAlign w:val="subscript"/>
                <w:lang w:val="en-US"/>
              </w:rPr>
              <w:t>p</w:t>
            </w:r>
            <w:r w:rsidRPr="00F327CC">
              <w:rPr>
                <w:rFonts w:ascii="Arial" w:hAnsi="Arial"/>
                <w:sz w:val="18"/>
                <w:lang w:val="en-US"/>
              </w:rPr>
              <w:t xml:space="preserve">) x max(measCycleSCell, </w:t>
            </w:r>
            <w:r w:rsidRPr="00F327CC">
              <w:rPr>
                <w:rFonts w:ascii="Arial" w:hAnsi="Arial"/>
                <w:sz w:val="18"/>
              </w:rPr>
              <w:t>M2</w:t>
            </w:r>
            <w:r w:rsidRPr="00F327CC">
              <w:rPr>
                <w:rFonts w:ascii="Arial" w:hAnsi="Arial"/>
                <w:sz w:val="18"/>
                <w:vertAlign w:val="superscript"/>
              </w:rPr>
              <w:t xml:space="preserve"> Note 1</w:t>
            </w:r>
            <w:r w:rsidRPr="00F327CC">
              <w:rPr>
                <w:rFonts w:ascii="Arial" w:hAnsi="Arial"/>
                <w:sz w:val="18"/>
                <w:lang w:val="en-US"/>
              </w:rPr>
              <w:t>xDRX cycle) x CSSF</w:t>
            </w:r>
            <w:r w:rsidRPr="00F327CC">
              <w:rPr>
                <w:rFonts w:ascii="Arial" w:hAnsi="Arial"/>
                <w:sz w:val="18"/>
                <w:vertAlign w:val="subscript"/>
                <w:lang w:val="en-US"/>
              </w:rPr>
              <w:t>intra</w:t>
            </w:r>
          </w:p>
        </w:tc>
      </w:tr>
      <w:tr w:rsidR="002C07B8" w:rsidRPr="00F327CC" w14:paraId="697359C4" w14:textId="77777777" w:rsidTr="00A36BD6">
        <w:tc>
          <w:tcPr>
            <w:tcW w:w="4620" w:type="dxa"/>
            <w:tcBorders>
              <w:top w:val="single" w:sz="4" w:space="0" w:color="auto"/>
              <w:left w:val="single" w:sz="4" w:space="0" w:color="auto"/>
              <w:bottom w:val="single" w:sz="4" w:space="0" w:color="auto"/>
              <w:right w:val="single" w:sz="4" w:space="0" w:color="auto"/>
            </w:tcBorders>
          </w:tcPr>
          <w:p w14:paraId="082632BB" w14:textId="77777777" w:rsidR="002C07B8" w:rsidRPr="00F327CC" w:rsidRDefault="002C07B8" w:rsidP="00A36BD6">
            <w:pPr>
              <w:keepNext/>
              <w:keepLines/>
              <w:spacing w:after="0"/>
              <w:jc w:val="center"/>
              <w:rPr>
                <w:rFonts w:ascii="Arial" w:hAnsi="Arial"/>
                <w:sz w:val="18"/>
                <w:lang w:val="ru-RU"/>
              </w:rPr>
            </w:pPr>
            <w:r w:rsidRPr="00F327CC">
              <w:rPr>
                <w:rFonts w:ascii="Arial" w:hAnsi="Arial"/>
                <w:sz w:val="18"/>
                <w:lang w:val="ru-RU"/>
              </w:rPr>
              <w:t>DRX cycle&gt; 320ms</w:t>
            </w:r>
          </w:p>
        </w:tc>
        <w:tc>
          <w:tcPr>
            <w:tcW w:w="4621" w:type="dxa"/>
            <w:tcBorders>
              <w:top w:val="single" w:sz="4" w:space="0" w:color="auto"/>
              <w:left w:val="single" w:sz="4" w:space="0" w:color="auto"/>
              <w:bottom w:val="single" w:sz="4" w:space="0" w:color="auto"/>
              <w:right w:val="single" w:sz="4" w:space="0" w:color="auto"/>
            </w:tcBorders>
          </w:tcPr>
          <w:p w14:paraId="3C74D746" w14:textId="77777777" w:rsidR="002C07B8" w:rsidRPr="00F327CC" w:rsidRDefault="002C07B8" w:rsidP="00A36BD6">
            <w:pPr>
              <w:keepNext/>
              <w:keepLines/>
              <w:spacing w:after="0"/>
              <w:jc w:val="center"/>
              <w:rPr>
                <w:rFonts w:ascii="Arial" w:hAnsi="Arial"/>
                <w:sz w:val="18"/>
                <w:lang w:val="en-US"/>
              </w:rPr>
            </w:pPr>
            <w:r w:rsidRPr="00F327CC">
              <w:rPr>
                <w:rFonts w:ascii="Arial" w:hAnsi="Arial"/>
                <w:sz w:val="18"/>
                <w:lang w:val="en-US"/>
              </w:rPr>
              <w:t>Ceil(7 x K</w:t>
            </w:r>
            <w:r w:rsidRPr="00F327CC">
              <w:rPr>
                <w:rFonts w:ascii="Arial" w:hAnsi="Arial"/>
                <w:sz w:val="18"/>
                <w:vertAlign w:val="subscript"/>
                <w:lang w:val="en-US"/>
              </w:rPr>
              <w:t>p</w:t>
            </w:r>
            <w:r w:rsidRPr="00F327CC">
              <w:rPr>
                <w:rFonts w:ascii="Arial" w:hAnsi="Arial"/>
                <w:sz w:val="18"/>
                <w:lang w:val="en-US"/>
              </w:rPr>
              <w:t>) x max(measCycleSCell, DRX cycle) x CSSF</w:t>
            </w:r>
            <w:r w:rsidRPr="00F327CC">
              <w:rPr>
                <w:rFonts w:ascii="Arial" w:hAnsi="Arial"/>
                <w:sz w:val="18"/>
                <w:vertAlign w:val="subscript"/>
                <w:lang w:val="en-US"/>
              </w:rPr>
              <w:t>intra</w:t>
            </w:r>
          </w:p>
        </w:tc>
      </w:tr>
      <w:tr w:rsidR="002C07B8" w:rsidRPr="00F327CC" w14:paraId="1B5FF3CE" w14:textId="77777777" w:rsidTr="00A36BD6">
        <w:tc>
          <w:tcPr>
            <w:tcW w:w="9241" w:type="dxa"/>
            <w:gridSpan w:val="2"/>
            <w:tcBorders>
              <w:top w:val="single" w:sz="4" w:space="0" w:color="auto"/>
              <w:left w:val="single" w:sz="4" w:space="0" w:color="auto"/>
              <w:bottom w:val="single" w:sz="4" w:space="0" w:color="auto"/>
              <w:right w:val="single" w:sz="4" w:space="0" w:color="auto"/>
            </w:tcBorders>
          </w:tcPr>
          <w:p w14:paraId="09479D08" w14:textId="77777777" w:rsidR="002C07B8" w:rsidRPr="00F327CC" w:rsidRDefault="002C07B8"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M2 = 1.5 if SMTC periodicity &gt; 40 ms; otherwise M2=1</w:t>
            </w:r>
          </w:p>
        </w:tc>
      </w:tr>
    </w:tbl>
    <w:p w14:paraId="4B18ECA5" w14:textId="77777777" w:rsidR="002C07B8" w:rsidRPr="00F327CC" w:rsidRDefault="002C07B8" w:rsidP="002C07B8">
      <w:pPr>
        <w:rPr>
          <w:lang w:eastAsia="zh-CN"/>
        </w:rPr>
      </w:pPr>
    </w:p>
    <w:p w14:paraId="163B425F" w14:textId="77777777" w:rsidR="002C07B8" w:rsidRPr="00F327CC" w:rsidRDefault="002C07B8" w:rsidP="002C07B8">
      <w:pPr>
        <w:keepNext/>
        <w:keepLines/>
        <w:spacing w:before="60"/>
        <w:jc w:val="center"/>
        <w:rPr>
          <w:rFonts w:ascii="Arial" w:hAnsi="Arial"/>
          <w:b/>
        </w:rPr>
      </w:pPr>
      <w:r w:rsidRPr="00F327CC">
        <w:rPr>
          <w:rFonts w:ascii="Arial" w:hAnsi="Arial"/>
          <w:b/>
          <w:lang w:val="en-US"/>
        </w:rPr>
        <w:t>Table 9.2.5.1-25: Time period for time index detection for a UE operating on a target cell with 12PRB SSB,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C07B8" w:rsidRPr="00F327CC" w14:paraId="6F25F635" w14:textId="77777777" w:rsidTr="00A36BD6">
        <w:tc>
          <w:tcPr>
            <w:tcW w:w="4620" w:type="dxa"/>
            <w:tcBorders>
              <w:top w:val="single" w:sz="4" w:space="0" w:color="auto"/>
              <w:left w:val="single" w:sz="4" w:space="0" w:color="auto"/>
              <w:bottom w:val="single" w:sz="4" w:space="0" w:color="auto"/>
              <w:right w:val="single" w:sz="4" w:space="0" w:color="auto"/>
            </w:tcBorders>
          </w:tcPr>
          <w:p w14:paraId="7A6DF479" w14:textId="77777777" w:rsidR="002C07B8" w:rsidRPr="00F327CC" w:rsidRDefault="002C07B8" w:rsidP="00A36BD6">
            <w:pPr>
              <w:keepNext/>
              <w:keepLines/>
              <w:spacing w:after="0"/>
              <w:jc w:val="center"/>
              <w:rPr>
                <w:rFonts w:ascii="Arial" w:hAnsi="Arial"/>
                <w:b/>
                <w:sz w:val="18"/>
                <w:lang w:val="ru-RU"/>
              </w:rPr>
            </w:pPr>
            <w:r w:rsidRPr="00F327CC">
              <w:rPr>
                <w:rFonts w:ascii="Arial" w:hAnsi="Arial"/>
                <w:b/>
                <w:sz w:val="18"/>
                <w:lang w:val="ru-RU"/>
              </w:rPr>
              <w:t>DRX cycle</w:t>
            </w:r>
          </w:p>
        </w:tc>
        <w:tc>
          <w:tcPr>
            <w:tcW w:w="4621" w:type="dxa"/>
            <w:tcBorders>
              <w:top w:val="single" w:sz="4" w:space="0" w:color="auto"/>
              <w:left w:val="single" w:sz="4" w:space="0" w:color="auto"/>
              <w:bottom w:val="single" w:sz="4" w:space="0" w:color="auto"/>
              <w:right w:val="single" w:sz="4" w:space="0" w:color="auto"/>
            </w:tcBorders>
          </w:tcPr>
          <w:p w14:paraId="6748CE79" w14:textId="77777777" w:rsidR="002C07B8" w:rsidRPr="00F327CC" w:rsidRDefault="002C07B8" w:rsidP="00A36BD6">
            <w:pPr>
              <w:keepNext/>
              <w:keepLines/>
              <w:spacing w:after="0"/>
              <w:jc w:val="center"/>
              <w:rPr>
                <w:rFonts w:ascii="Arial" w:hAnsi="Arial"/>
                <w:b/>
                <w:sz w:val="18"/>
                <w:lang w:val="en-US"/>
              </w:rPr>
            </w:pPr>
            <w:r w:rsidRPr="00F327CC">
              <w:rPr>
                <w:rFonts w:ascii="Arial" w:hAnsi="Arial"/>
                <w:b/>
                <w:sz w:val="18"/>
                <w:lang w:val="en-US"/>
              </w:rPr>
              <w:t>T</w:t>
            </w:r>
            <w:r w:rsidRPr="00F327CC">
              <w:rPr>
                <w:rFonts w:ascii="Arial" w:hAnsi="Arial"/>
                <w:b/>
                <w:sz w:val="18"/>
                <w:vertAlign w:val="subscript"/>
                <w:lang w:val="en-US"/>
              </w:rPr>
              <w:t>SSB_time_index_intra_less_than_5MHz</w:t>
            </w:r>
          </w:p>
        </w:tc>
      </w:tr>
      <w:tr w:rsidR="002C07B8" w:rsidRPr="00F327CC" w14:paraId="4BD5F721" w14:textId="77777777" w:rsidTr="00A36BD6">
        <w:tc>
          <w:tcPr>
            <w:tcW w:w="4620" w:type="dxa"/>
            <w:tcBorders>
              <w:top w:val="single" w:sz="4" w:space="0" w:color="auto"/>
              <w:left w:val="single" w:sz="4" w:space="0" w:color="auto"/>
              <w:bottom w:val="single" w:sz="4" w:space="0" w:color="auto"/>
              <w:right w:val="single" w:sz="4" w:space="0" w:color="auto"/>
            </w:tcBorders>
          </w:tcPr>
          <w:p w14:paraId="1E6351EE" w14:textId="77777777" w:rsidR="002C07B8" w:rsidRPr="00F327CC" w:rsidRDefault="002C07B8" w:rsidP="00A36BD6">
            <w:pPr>
              <w:keepNext/>
              <w:keepLines/>
              <w:spacing w:after="0"/>
              <w:jc w:val="center"/>
              <w:rPr>
                <w:rFonts w:ascii="Arial" w:hAnsi="Arial"/>
                <w:sz w:val="18"/>
                <w:lang w:val="ru-RU"/>
              </w:rPr>
            </w:pPr>
            <w:r w:rsidRPr="00F327CC">
              <w:rPr>
                <w:rFonts w:ascii="Arial" w:hAnsi="Arial"/>
                <w:sz w:val="18"/>
                <w:lang w:val="ru-RU"/>
              </w:rPr>
              <w:t>No DRX</w:t>
            </w:r>
          </w:p>
        </w:tc>
        <w:tc>
          <w:tcPr>
            <w:tcW w:w="4621" w:type="dxa"/>
            <w:tcBorders>
              <w:top w:val="single" w:sz="4" w:space="0" w:color="auto"/>
              <w:left w:val="single" w:sz="4" w:space="0" w:color="auto"/>
              <w:bottom w:val="single" w:sz="4" w:space="0" w:color="auto"/>
              <w:right w:val="single" w:sz="4" w:space="0" w:color="auto"/>
            </w:tcBorders>
          </w:tcPr>
          <w:p w14:paraId="634AE8E8" w14:textId="77777777" w:rsidR="002C07B8" w:rsidRPr="00F327CC" w:rsidRDefault="002C07B8" w:rsidP="00A36BD6">
            <w:pPr>
              <w:keepNext/>
              <w:keepLines/>
              <w:spacing w:after="0"/>
              <w:jc w:val="center"/>
              <w:rPr>
                <w:rFonts w:ascii="Arial" w:hAnsi="Arial"/>
                <w:sz w:val="18"/>
                <w:lang w:val="en-US"/>
              </w:rPr>
            </w:pPr>
            <w:r w:rsidRPr="00F327CC">
              <w:rPr>
                <w:rFonts w:ascii="Arial" w:hAnsi="Arial"/>
                <w:sz w:val="18"/>
                <w:lang w:val="en-US"/>
              </w:rPr>
              <w:t>Ceil(7 x K</w:t>
            </w:r>
            <w:r w:rsidRPr="00F327CC">
              <w:rPr>
                <w:rFonts w:ascii="Arial" w:hAnsi="Arial"/>
                <w:sz w:val="18"/>
                <w:vertAlign w:val="subscript"/>
                <w:lang w:val="en-US"/>
              </w:rPr>
              <w:t>p</w:t>
            </w:r>
            <w:r w:rsidRPr="00F327CC">
              <w:rPr>
                <w:rFonts w:ascii="Arial" w:hAnsi="Arial"/>
                <w:sz w:val="18"/>
                <w:lang w:val="en-US"/>
              </w:rPr>
              <w:t>) x measCyclePSCell x CSSF</w:t>
            </w:r>
            <w:r w:rsidRPr="00F327CC">
              <w:rPr>
                <w:rFonts w:ascii="Arial" w:hAnsi="Arial"/>
                <w:sz w:val="18"/>
                <w:vertAlign w:val="subscript"/>
                <w:lang w:val="en-US"/>
              </w:rPr>
              <w:t>intra</w:t>
            </w:r>
          </w:p>
        </w:tc>
      </w:tr>
      <w:tr w:rsidR="002C07B8" w:rsidRPr="00F327CC" w14:paraId="795B103B" w14:textId="77777777" w:rsidTr="00A36BD6">
        <w:tc>
          <w:tcPr>
            <w:tcW w:w="4620" w:type="dxa"/>
            <w:tcBorders>
              <w:top w:val="single" w:sz="4" w:space="0" w:color="auto"/>
              <w:left w:val="single" w:sz="4" w:space="0" w:color="auto"/>
              <w:bottom w:val="single" w:sz="4" w:space="0" w:color="auto"/>
              <w:right w:val="single" w:sz="4" w:space="0" w:color="auto"/>
            </w:tcBorders>
          </w:tcPr>
          <w:p w14:paraId="6A768793" w14:textId="77777777" w:rsidR="002C07B8" w:rsidRPr="00F327CC" w:rsidRDefault="002C07B8" w:rsidP="00A36BD6">
            <w:pPr>
              <w:keepNext/>
              <w:keepLines/>
              <w:spacing w:after="0"/>
              <w:jc w:val="center"/>
              <w:rPr>
                <w:rFonts w:ascii="Arial" w:hAnsi="Arial"/>
                <w:sz w:val="18"/>
                <w:lang w:val="ru-RU"/>
              </w:rPr>
            </w:pPr>
            <w:r w:rsidRPr="00F327CC">
              <w:rPr>
                <w:rFonts w:ascii="Arial" w:hAnsi="Arial"/>
                <w:sz w:val="18"/>
                <w:lang w:val="ru-RU"/>
              </w:rPr>
              <w:t>DRX cycle</w:t>
            </w:r>
            <w:r w:rsidRPr="00F327CC">
              <w:rPr>
                <w:rFonts w:ascii="Arial" w:hAnsi="Arial"/>
                <w:sz w:val="18"/>
                <w:lang w:val="en-US"/>
              </w:rPr>
              <w:t>≤</w:t>
            </w:r>
            <w:r w:rsidRPr="00F327CC">
              <w:rPr>
                <w:rFonts w:ascii="Arial" w:hAnsi="Arial"/>
                <w:sz w:val="18"/>
                <w:lang w:val="ru-RU"/>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03C0364" w14:textId="77777777" w:rsidR="002C07B8" w:rsidRPr="00F327CC" w:rsidRDefault="002C07B8" w:rsidP="00A36BD6">
            <w:pPr>
              <w:keepNext/>
              <w:keepLines/>
              <w:spacing w:after="0"/>
              <w:jc w:val="center"/>
              <w:rPr>
                <w:rFonts w:ascii="Arial" w:hAnsi="Arial"/>
                <w:b/>
                <w:sz w:val="18"/>
                <w:lang w:val="en-US"/>
              </w:rPr>
            </w:pPr>
            <w:r w:rsidRPr="00F327CC">
              <w:rPr>
                <w:rFonts w:ascii="Arial" w:hAnsi="Arial"/>
                <w:sz w:val="18"/>
                <w:lang w:val="en-US"/>
              </w:rPr>
              <w:t>Ceil(7 x K</w:t>
            </w:r>
            <w:r w:rsidRPr="00F327CC">
              <w:rPr>
                <w:rFonts w:ascii="Arial" w:hAnsi="Arial"/>
                <w:sz w:val="18"/>
                <w:vertAlign w:val="subscript"/>
                <w:lang w:val="en-US"/>
              </w:rPr>
              <w:t>p</w:t>
            </w:r>
            <w:r w:rsidRPr="00F327CC">
              <w:rPr>
                <w:rFonts w:ascii="Arial" w:hAnsi="Arial"/>
                <w:sz w:val="18"/>
                <w:lang w:val="en-US"/>
              </w:rPr>
              <w:t>) x max(measCyclePSCell, 1.5xDRX cycle) x CSSF</w:t>
            </w:r>
            <w:r w:rsidRPr="00F327CC">
              <w:rPr>
                <w:rFonts w:ascii="Arial" w:hAnsi="Arial"/>
                <w:sz w:val="18"/>
                <w:vertAlign w:val="subscript"/>
                <w:lang w:val="en-US"/>
              </w:rPr>
              <w:t>intra</w:t>
            </w:r>
          </w:p>
        </w:tc>
      </w:tr>
      <w:tr w:rsidR="002C07B8" w:rsidRPr="00F327CC" w14:paraId="44311456" w14:textId="77777777" w:rsidTr="00A36BD6">
        <w:tc>
          <w:tcPr>
            <w:tcW w:w="4620" w:type="dxa"/>
            <w:tcBorders>
              <w:top w:val="single" w:sz="4" w:space="0" w:color="auto"/>
              <w:left w:val="single" w:sz="4" w:space="0" w:color="auto"/>
              <w:bottom w:val="single" w:sz="4" w:space="0" w:color="auto"/>
              <w:right w:val="single" w:sz="4" w:space="0" w:color="auto"/>
            </w:tcBorders>
          </w:tcPr>
          <w:p w14:paraId="358A9FC5" w14:textId="77777777" w:rsidR="002C07B8" w:rsidRPr="00F327CC" w:rsidRDefault="002C07B8" w:rsidP="00A36BD6">
            <w:pPr>
              <w:keepNext/>
              <w:keepLines/>
              <w:spacing w:after="0"/>
              <w:jc w:val="center"/>
              <w:rPr>
                <w:rFonts w:ascii="Arial" w:hAnsi="Arial"/>
                <w:sz w:val="18"/>
                <w:lang w:val="ru-RU"/>
              </w:rPr>
            </w:pPr>
            <w:r w:rsidRPr="00F327CC">
              <w:rPr>
                <w:rFonts w:ascii="Arial" w:hAnsi="Arial"/>
                <w:sz w:val="18"/>
                <w:lang w:val="ru-RU"/>
              </w:rPr>
              <w:t>DRX cycle&gt; 320ms</w:t>
            </w:r>
          </w:p>
        </w:tc>
        <w:tc>
          <w:tcPr>
            <w:tcW w:w="4621" w:type="dxa"/>
            <w:tcBorders>
              <w:top w:val="single" w:sz="4" w:space="0" w:color="auto"/>
              <w:left w:val="single" w:sz="4" w:space="0" w:color="auto"/>
              <w:bottom w:val="single" w:sz="4" w:space="0" w:color="auto"/>
              <w:right w:val="single" w:sz="4" w:space="0" w:color="auto"/>
            </w:tcBorders>
          </w:tcPr>
          <w:p w14:paraId="22201778" w14:textId="77777777" w:rsidR="002C07B8" w:rsidRPr="00F327CC" w:rsidRDefault="002C07B8" w:rsidP="00A36BD6">
            <w:pPr>
              <w:keepNext/>
              <w:keepLines/>
              <w:spacing w:after="0"/>
              <w:jc w:val="center"/>
              <w:rPr>
                <w:rFonts w:ascii="Arial" w:hAnsi="Arial"/>
                <w:sz w:val="18"/>
                <w:lang w:val="en-US"/>
              </w:rPr>
            </w:pPr>
            <w:r w:rsidRPr="00F327CC">
              <w:rPr>
                <w:rFonts w:ascii="Arial" w:hAnsi="Arial"/>
                <w:sz w:val="18"/>
                <w:lang w:val="en-US"/>
              </w:rPr>
              <w:t>Ceil(7 x K</w:t>
            </w:r>
            <w:r w:rsidRPr="00F327CC">
              <w:rPr>
                <w:rFonts w:ascii="Arial" w:hAnsi="Arial"/>
                <w:sz w:val="18"/>
                <w:vertAlign w:val="subscript"/>
                <w:lang w:val="en-US"/>
              </w:rPr>
              <w:t>p</w:t>
            </w:r>
            <w:r w:rsidRPr="00F327CC">
              <w:rPr>
                <w:rFonts w:ascii="Arial" w:hAnsi="Arial"/>
                <w:sz w:val="18"/>
                <w:lang w:val="en-US"/>
              </w:rPr>
              <w:t>) x max(measCyclePSCell, DRX cycle) x CSSF</w:t>
            </w:r>
            <w:r w:rsidRPr="00F327CC">
              <w:rPr>
                <w:rFonts w:ascii="Arial" w:hAnsi="Arial"/>
                <w:sz w:val="18"/>
                <w:vertAlign w:val="subscript"/>
                <w:lang w:val="en-US"/>
              </w:rPr>
              <w:t>intra</w:t>
            </w:r>
          </w:p>
        </w:tc>
      </w:tr>
    </w:tbl>
    <w:p w14:paraId="75AE64B8" w14:textId="77777777" w:rsidR="00FD1E7B" w:rsidRDefault="00FD1E7B" w:rsidP="00FD1E7B">
      <w:pPr>
        <w:pStyle w:val="CRSeparator"/>
        <w:rPr>
          <w:lang w:eastAsia="zh-CN"/>
        </w:rPr>
      </w:pPr>
      <w:r w:rsidRPr="00CE4669">
        <w:t>==============Next change==============</w:t>
      </w:r>
    </w:p>
    <w:p w14:paraId="08553EA6" w14:textId="77777777" w:rsidR="00DF0459" w:rsidRPr="00B34784" w:rsidRDefault="00DF0459" w:rsidP="00DF0459">
      <w:pPr>
        <w:pStyle w:val="Heading4"/>
      </w:pPr>
      <w:r w:rsidRPr="00B34784">
        <w:t>9.2.6.2</w:t>
      </w:r>
      <w:r w:rsidRPr="00B34784">
        <w:tab/>
        <w:t>Intra-frequency cell identification</w:t>
      </w:r>
    </w:p>
    <w:p w14:paraId="495121DF" w14:textId="77777777" w:rsidR="00DF0459" w:rsidRPr="00B34784" w:rsidRDefault="00DF0459" w:rsidP="00DF0459">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UE shall be able </w:t>
      </w:r>
      <w:r w:rsidRPr="00E16287">
        <w:rPr>
          <w:rFonts w:cs="v4.2.0"/>
          <w:lang w:eastAsia="en-GB"/>
        </w:rPr>
        <w:lastRenderedPageBreak/>
        <w:t>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488D515C" w14:textId="77777777" w:rsidR="00DF0459" w:rsidRPr="00B34784" w:rsidRDefault="00DF0459" w:rsidP="00DF0459">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r>
        <w:rPr>
          <w:lang w:eastAsia="en-GB"/>
        </w:rPr>
        <w:t>+ T</w:t>
      </w:r>
      <w:r w:rsidRPr="00267499">
        <w:rPr>
          <w:vertAlign w:val="subscript"/>
          <w:lang w:eastAsia="en-GB"/>
        </w:rPr>
        <w:t xml:space="preserve">SSB_processing </w:t>
      </w:r>
      <w:r w:rsidRPr="00E16287">
        <w:rPr>
          <w:lang w:eastAsia="en-GB"/>
        </w:rPr>
        <w:t>ms</w:t>
      </w:r>
    </w:p>
    <w:p w14:paraId="70771F18" w14:textId="77777777" w:rsidR="00DF0459" w:rsidRDefault="00DF0459" w:rsidP="00DF0459">
      <w:pPr>
        <w:pStyle w:val="EQ"/>
        <w:rPr>
          <w:lang w:eastAsia="zh-CN"/>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del w:id="117" w:author="LGE" w:date="2025-10-28T16:09:00Z" w16du:dateUtc="2025-10-28T07:09:00Z">
        <w:r w:rsidDel="006652A5">
          <w:rPr>
            <w:lang w:eastAsia="en-GB"/>
          </w:rPr>
          <w:delText>+ T</w:delText>
        </w:r>
        <w:r w:rsidRPr="00E64FBF" w:rsidDel="006652A5">
          <w:rPr>
            <w:vertAlign w:val="subscript"/>
            <w:lang w:eastAsia="en-GB"/>
          </w:rPr>
          <w:delText xml:space="preserve">SSB_processing </w:delText>
        </w:r>
      </w:del>
      <w:r w:rsidRPr="00E16287">
        <w:rPr>
          <w:lang w:eastAsia="en-GB"/>
        </w:rPr>
        <w:t>ms</w:t>
      </w:r>
    </w:p>
    <w:p w14:paraId="13B12ACF" w14:textId="77777777" w:rsidR="005B0B6D" w:rsidRPr="00F327CC" w:rsidRDefault="005B0B6D" w:rsidP="005B0B6D">
      <w:pPr>
        <w:keepLines/>
        <w:tabs>
          <w:tab w:val="center" w:pos="4536"/>
          <w:tab w:val="right" w:pos="9072"/>
        </w:tabs>
        <w:rPr>
          <w:noProof/>
        </w:rPr>
      </w:pPr>
      <w:r w:rsidRPr="00F327CC">
        <w:rPr>
          <w:noProof/>
        </w:rPr>
        <w:t>Where:</w:t>
      </w:r>
    </w:p>
    <w:p w14:paraId="0EC40E16" w14:textId="77777777" w:rsidR="005B0B6D" w:rsidRPr="00F327CC" w:rsidRDefault="005B0B6D" w:rsidP="005B0B6D">
      <w:pPr>
        <w:ind w:left="568" w:hanging="284"/>
      </w:pPr>
      <w:r w:rsidRPr="00F327CC">
        <w:rPr>
          <w:lang w:val="en-US"/>
        </w:rPr>
        <w:tab/>
      </w:r>
      <w:r w:rsidRPr="00F327CC">
        <w:t>T</w:t>
      </w:r>
      <w:r w:rsidRPr="00F327CC">
        <w:rPr>
          <w:vertAlign w:val="subscript"/>
        </w:rPr>
        <w:t>PSS/SSS_sync_intra</w:t>
      </w:r>
      <w:r w:rsidRPr="00F327CC">
        <w:t>: it is the time period used in PSS/SSS detection given in tables 9.2.6.2-1, 9.2.6.2-2 or 9.2.6.2-9.</w:t>
      </w:r>
      <w:r w:rsidRPr="00F327CC">
        <w:rPr>
          <w:rFonts w:cs="v4.2.0"/>
          <w:lang w:eastAsia="zh-CN"/>
        </w:rPr>
        <w:t xml:space="preserve"> </w:t>
      </w:r>
    </w:p>
    <w:p w14:paraId="125D0F07" w14:textId="77777777" w:rsidR="005B0B6D" w:rsidRPr="00F327CC" w:rsidRDefault="005B0B6D" w:rsidP="005B0B6D">
      <w:pPr>
        <w:ind w:left="568" w:hanging="284"/>
      </w:pPr>
      <w:r w:rsidRPr="00F327CC">
        <w:t>-</w:t>
      </w:r>
      <w:r w:rsidRPr="00F327CC">
        <w:tab/>
        <w:t xml:space="preserve">For UEs supporting </w:t>
      </w:r>
      <w:r w:rsidRPr="00F327CC">
        <w:rPr>
          <w:i/>
          <w:iCs/>
        </w:rPr>
        <w:t>Rel-19 L3 fast Rx beam sweeping</w:t>
      </w:r>
      <w:r w:rsidRPr="00F327CC">
        <w:t xml:space="preserve">, when the conditions in clause </w:t>
      </w:r>
      <w:del w:id="118" w:author="Nokia" w:date="2025-11-07T14:56:00Z" w16du:dateUtc="2025-11-07T12:56:00Z">
        <w:r w:rsidDel="00BB5E67">
          <w:delText>3.6.20</w:delText>
        </w:r>
      </w:del>
      <w:ins w:id="119" w:author="Nokia" w:date="2025-11-07T14:56:00Z" w16du:dateUtc="2025-11-07T12:56:00Z">
        <w:r>
          <w:t>3.6.21</w:t>
        </w:r>
      </w:ins>
      <w:r>
        <w:t xml:space="preserve"> </w:t>
      </w:r>
      <w:r w:rsidRPr="00F327CC">
        <w:rPr>
          <w:lang w:eastAsia="zh-CN"/>
        </w:rPr>
        <w:t>are fulfilled</w:t>
      </w:r>
      <w:r w:rsidRPr="00F327CC">
        <w:t>, T</w:t>
      </w:r>
      <w:r w:rsidRPr="00F327CC">
        <w:rPr>
          <w:vertAlign w:val="subscript"/>
        </w:rPr>
        <w:t xml:space="preserve">SSB_processing </w:t>
      </w:r>
      <w:r w:rsidRPr="00F327CC">
        <w:t>= 2</w:t>
      </w:r>
      <w:r w:rsidRPr="00F327CC">
        <w:rPr>
          <w:rFonts w:hint="eastAsia"/>
          <w:lang w:eastAsia="zh-CN"/>
        </w:rPr>
        <w:t xml:space="preserve"> ms</w:t>
      </w:r>
      <w:r w:rsidRPr="00F327CC">
        <w:t>; otherwise, T</w:t>
      </w:r>
      <w:r w:rsidRPr="00F327CC">
        <w:rPr>
          <w:vertAlign w:val="subscript"/>
        </w:rPr>
        <w:t xml:space="preserve">SSB_processing </w:t>
      </w:r>
      <w:r w:rsidRPr="00F327CC">
        <w:t>= 0.</w:t>
      </w:r>
    </w:p>
    <w:p w14:paraId="17163964" w14:textId="77777777" w:rsidR="005B0B6D" w:rsidRPr="00F327CC" w:rsidRDefault="005B0B6D" w:rsidP="005B0B6D">
      <w:pPr>
        <w:ind w:left="568" w:hanging="284"/>
        <w:rPr>
          <w:rFonts w:eastAsia="PMingLiU"/>
          <w:lang w:eastAsia="zh-TW"/>
        </w:rPr>
      </w:pPr>
      <w:r w:rsidRPr="00F327CC">
        <w:t>-</w:t>
      </w:r>
      <w:r w:rsidRPr="00F327CC">
        <w:tab/>
        <w:t xml:space="preserve">For UE supporting power class 6 with </w:t>
      </w:r>
      <w:r w:rsidRPr="00F327CC">
        <w:rPr>
          <w:i/>
          <w:iCs/>
        </w:rPr>
        <w:t>highSpeedMeasFlagFR2-r17</w:t>
      </w:r>
      <w:r w:rsidRPr="00F327CC">
        <w:t xml:space="preserve"> configured</w:t>
      </w:r>
      <w:r w:rsidRPr="00F327CC">
        <w:rPr>
          <w:rFonts w:eastAsia="PMingLiU"/>
          <w:lang w:eastAsia="zh-TW"/>
        </w:rPr>
        <w:t xml:space="preserve">, if SMTC ≤ 40ms, </w:t>
      </w:r>
      <w:r w:rsidRPr="00F327CC">
        <w:t>T</w:t>
      </w:r>
      <w:r w:rsidRPr="00F327CC">
        <w:rPr>
          <w:vertAlign w:val="subscript"/>
        </w:rPr>
        <w:t>PSS/SSS_sync_intra</w:t>
      </w:r>
      <w:r w:rsidRPr="00F327CC">
        <w:rPr>
          <w:rFonts w:eastAsia="PMingLiU"/>
          <w:lang w:eastAsia="zh-TW"/>
        </w:rPr>
        <w:t xml:space="preserve"> is given in table 9.2.</w:t>
      </w:r>
      <w:r w:rsidRPr="00F327CC">
        <w:rPr>
          <w:rFonts w:eastAsia="Malgun Gothic"/>
          <w:lang w:eastAsia="zh-CN"/>
        </w:rPr>
        <w:t>6</w:t>
      </w:r>
      <w:r w:rsidRPr="00F327CC">
        <w:rPr>
          <w:rFonts w:eastAsia="PMingLiU"/>
          <w:lang w:eastAsia="zh-TW"/>
        </w:rPr>
        <w:t>.</w:t>
      </w:r>
      <w:r w:rsidRPr="00F327CC">
        <w:rPr>
          <w:rFonts w:eastAsia="Malgun Gothic"/>
          <w:lang w:eastAsia="zh-CN"/>
        </w:rPr>
        <w:t>2</w:t>
      </w:r>
      <w:r w:rsidRPr="00F327CC">
        <w:rPr>
          <w:rFonts w:eastAsia="PMingLiU"/>
          <w:lang w:eastAsia="zh-TW"/>
        </w:rPr>
        <w:t>-</w:t>
      </w:r>
      <w:r w:rsidRPr="00F327CC">
        <w:rPr>
          <w:rFonts w:eastAsia="Malgun Gothic"/>
          <w:lang w:eastAsia="zh-CN"/>
        </w:rPr>
        <w:t>9</w:t>
      </w:r>
      <w:r w:rsidRPr="00F327CC">
        <w:rPr>
          <w:rFonts w:eastAsia="PMingLiU"/>
          <w:lang w:eastAsia="zh-TW"/>
        </w:rPr>
        <w:t xml:space="preserve">; otherwise, </w:t>
      </w:r>
      <w:r w:rsidRPr="00F327CC">
        <w:t>T</w:t>
      </w:r>
      <w:r w:rsidRPr="00F327CC">
        <w:rPr>
          <w:vertAlign w:val="subscript"/>
        </w:rPr>
        <w:t>PSS/SSS_sync_intra</w:t>
      </w:r>
      <w:r w:rsidRPr="00F327CC">
        <w:rPr>
          <w:rFonts w:eastAsia="PMingLiU"/>
          <w:lang w:eastAsia="zh-TW"/>
        </w:rPr>
        <w:t xml:space="preserve"> is given in table 9.2.</w:t>
      </w:r>
      <w:r w:rsidRPr="00F327CC">
        <w:rPr>
          <w:rFonts w:eastAsia="Malgun Gothic"/>
          <w:lang w:eastAsia="zh-CN"/>
        </w:rPr>
        <w:t>6</w:t>
      </w:r>
      <w:r w:rsidRPr="00F327CC">
        <w:rPr>
          <w:rFonts w:eastAsia="PMingLiU"/>
          <w:lang w:eastAsia="zh-TW"/>
        </w:rPr>
        <w:t>.</w:t>
      </w:r>
      <w:r w:rsidRPr="00F327CC">
        <w:rPr>
          <w:rFonts w:eastAsia="Malgun Gothic"/>
          <w:lang w:eastAsia="zh-CN"/>
        </w:rPr>
        <w:t>2</w:t>
      </w:r>
      <w:r w:rsidRPr="00F327CC">
        <w:rPr>
          <w:rFonts w:eastAsia="PMingLiU"/>
          <w:lang w:eastAsia="zh-TW"/>
        </w:rPr>
        <w:t>-2.</w:t>
      </w:r>
    </w:p>
    <w:p w14:paraId="4AA46D7F" w14:textId="77777777" w:rsidR="005B0B6D" w:rsidRPr="00F327CC" w:rsidRDefault="005B0B6D" w:rsidP="005B0B6D">
      <w:pPr>
        <w:ind w:left="568" w:hanging="284"/>
        <w:rPr>
          <w:lang w:val="en-US" w:eastAsia="zh-CN"/>
        </w:rPr>
      </w:pPr>
      <w:r w:rsidRPr="00F327CC">
        <w:rPr>
          <w:rFonts w:hint="eastAsia"/>
          <w:lang w:val="en-US" w:eastAsia="zh-CN"/>
        </w:rPr>
        <w:t xml:space="preserve">- </w:t>
      </w:r>
      <w:r w:rsidRPr="00F327CC">
        <w:rPr>
          <w:lang w:val="en-US" w:eastAsia="zh-CN"/>
        </w:rPr>
        <w:tab/>
      </w:r>
      <w:r w:rsidRPr="00F327CC">
        <w:rPr>
          <w:rFonts w:hint="eastAsia"/>
          <w:lang w:val="en-US" w:eastAsia="zh-CN"/>
        </w:rPr>
        <w:t xml:space="preserve">For UE capable of </w:t>
      </w:r>
      <w:r w:rsidRPr="00F327CC">
        <w:rPr>
          <w:rFonts w:hint="eastAsia"/>
          <w:i/>
          <w:iCs/>
          <w:lang w:val="en-US" w:eastAsia="zh-CN"/>
        </w:rPr>
        <w:t>Measurement gap occasion cancellation</w:t>
      </w:r>
      <w:r w:rsidRPr="00F327CC">
        <w:rPr>
          <w:rFonts w:hint="eastAsia"/>
          <w:lang w:val="en-US" w:eastAsia="zh-CN"/>
        </w:rPr>
        <w:t xml:space="preserve"> </w:t>
      </w:r>
      <w:r w:rsidRPr="00F327CC">
        <w:t>provided that the configuration and conditions in clause 9.1.14.4 are met</w:t>
      </w:r>
      <w:r w:rsidRPr="00F327CC">
        <w:rPr>
          <w:rFonts w:hint="eastAsia"/>
          <w:lang w:val="en-US" w:eastAsia="zh-CN"/>
        </w:rPr>
        <w:t xml:space="preserve">, the </w:t>
      </w:r>
      <w:r w:rsidRPr="00F327CC">
        <w:t>T</w:t>
      </w:r>
      <w:r w:rsidRPr="00F327CC">
        <w:rPr>
          <w:vertAlign w:val="subscript"/>
        </w:rPr>
        <w:t>PSS/SSS_sync_intra</w:t>
      </w:r>
      <w:r w:rsidRPr="00F327CC">
        <w:rPr>
          <w:rFonts w:eastAsia="PMingLiU"/>
          <w:lang w:eastAsia="zh-TW"/>
        </w:rPr>
        <w:t xml:space="preserve"> is given in table 9.2.6.2-13</w:t>
      </w:r>
      <w:r w:rsidRPr="00F327CC">
        <w:rPr>
          <w:rFonts w:hint="eastAsia"/>
          <w:lang w:val="en-US" w:eastAsia="zh-CN"/>
        </w:rPr>
        <w:t xml:space="preserve">, </w:t>
      </w:r>
      <w:r w:rsidRPr="00F327CC">
        <w:rPr>
          <w:rFonts w:eastAsia="PMingLiU"/>
          <w:lang w:eastAsia="zh-TW"/>
        </w:rPr>
        <w:t>9.2.6.2-14</w:t>
      </w:r>
      <w:r w:rsidRPr="00F327CC">
        <w:rPr>
          <w:rFonts w:hint="eastAsia"/>
          <w:lang w:val="en-US" w:eastAsia="zh-CN"/>
        </w:rPr>
        <w:t>, for FR1 and FR2-1 respectively.</w:t>
      </w:r>
    </w:p>
    <w:p w14:paraId="21097582" w14:textId="77777777" w:rsidR="005B0B6D" w:rsidRPr="00F327CC" w:rsidRDefault="005B0B6D" w:rsidP="005B0B6D">
      <w:pPr>
        <w:ind w:left="568" w:hanging="284"/>
      </w:pPr>
      <w:r w:rsidRPr="00F327CC">
        <w:tab/>
        <w:t>T</w:t>
      </w:r>
      <w:r w:rsidRPr="00F327CC">
        <w:rPr>
          <w:vertAlign w:val="subscript"/>
        </w:rPr>
        <w:t>SSB_time_index_intra</w:t>
      </w:r>
      <w:r w:rsidRPr="00F327CC">
        <w:t>: it is the time period used to acquire the index of the SSB being measured given in table 9.2.6.2-3 or 9.2.6.2-10 (for FR2-2).</w:t>
      </w:r>
    </w:p>
    <w:p w14:paraId="02EDC3F0" w14:textId="77777777" w:rsidR="005B0B6D" w:rsidRPr="00F327CC" w:rsidRDefault="005B0B6D" w:rsidP="005B0B6D">
      <w:pPr>
        <w:ind w:left="568" w:hanging="284"/>
      </w:pPr>
      <w:r w:rsidRPr="00F327CC">
        <w:rPr>
          <w:rFonts w:hint="eastAsia"/>
          <w:lang w:val="en-US" w:eastAsia="zh-CN"/>
        </w:rPr>
        <w:t xml:space="preserve">- </w:t>
      </w:r>
      <w:r w:rsidRPr="00F327CC">
        <w:rPr>
          <w:lang w:val="en-US" w:eastAsia="zh-CN"/>
        </w:rPr>
        <w:tab/>
      </w:r>
      <w:r w:rsidRPr="00F327CC">
        <w:rPr>
          <w:rFonts w:hint="eastAsia"/>
          <w:lang w:val="en-US" w:eastAsia="zh-CN"/>
        </w:rPr>
        <w:t xml:space="preserve">For UE capable of </w:t>
      </w:r>
      <w:r w:rsidRPr="00F327CC">
        <w:rPr>
          <w:rFonts w:hint="eastAsia"/>
          <w:i/>
          <w:iCs/>
          <w:lang w:val="en-US" w:eastAsia="zh-CN"/>
        </w:rPr>
        <w:t>Measurement gap occasion cancellation</w:t>
      </w:r>
      <w:r w:rsidRPr="00F327CC">
        <w:rPr>
          <w:rFonts w:hint="eastAsia"/>
          <w:lang w:val="en-US" w:eastAsia="zh-CN"/>
        </w:rPr>
        <w:t xml:space="preserve"> </w:t>
      </w:r>
      <w:r w:rsidRPr="00F327CC">
        <w:t>provided that the configuration and conditions in clause 9.1.14.4 are met</w:t>
      </w:r>
      <w:r w:rsidRPr="00F327CC">
        <w:rPr>
          <w:rFonts w:hint="eastAsia"/>
          <w:lang w:val="en-US" w:eastAsia="zh-CN"/>
        </w:rPr>
        <w:t xml:space="preserve">, the </w:t>
      </w:r>
      <w:r w:rsidRPr="00F327CC">
        <w:t>T</w:t>
      </w:r>
      <w:r w:rsidRPr="00F327CC">
        <w:rPr>
          <w:vertAlign w:val="subscript"/>
        </w:rPr>
        <w:t>SSB_time_index_intra</w:t>
      </w:r>
      <w:r w:rsidRPr="00F327CC">
        <w:rPr>
          <w:rFonts w:eastAsia="PMingLiU"/>
          <w:lang w:eastAsia="zh-TW"/>
        </w:rPr>
        <w:t xml:space="preserve"> is given in table 9.2.6.2-15</w:t>
      </w:r>
      <w:r w:rsidRPr="00F327CC">
        <w:rPr>
          <w:rFonts w:hint="eastAsia"/>
          <w:lang w:val="en-US" w:eastAsia="zh-CN"/>
        </w:rPr>
        <w:t xml:space="preserve"> for FR1.</w:t>
      </w:r>
    </w:p>
    <w:p w14:paraId="76827B24" w14:textId="77777777" w:rsidR="005B0B6D" w:rsidRPr="00F327CC" w:rsidRDefault="005B0B6D" w:rsidP="005B0B6D">
      <w:pPr>
        <w:ind w:left="568" w:hanging="284"/>
      </w:pPr>
      <w:r w:rsidRPr="00F327CC">
        <w:t>-</w:t>
      </w:r>
      <w:r w:rsidRPr="00F327CC">
        <w:tab/>
        <w:t xml:space="preserve">For UE indicating </w:t>
      </w:r>
      <w:r w:rsidRPr="00F327CC">
        <w:rPr>
          <w:i/>
          <w:iCs/>
        </w:rPr>
        <w:t>support3MHz-ChannelBW-Symmetric-r18</w:t>
      </w:r>
      <w:r w:rsidRPr="00F327CC">
        <w:t xml:space="preserve"> and configured to </w:t>
      </w:r>
      <w:r w:rsidRPr="00F327CC">
        <w:rPr>
          <w:rFonts w:hint="eastAsia"/>
          <w:lang w:val="en-US" w:eastAsia="zh-CN"/>
        </w:rPr>
        <w:t>operate</w:t>
      </w:r>
      <w:r w:rsidRPr="00F327CC">
        <w:t xml:space="preserve"> on a target cell with 12 PRB SSB in FR1, T</w:t>
      </w:r>
      <w:r w:rsidRPr="00F327CC">
        <w:rPr>
          <w:vertAlign w:val="subscript"/>
        </w:rPr>
        <w:t>SSB_time_index_intra_less_than_5M</w:t>
      </w:r>
      <w:r w:rsidRPr="00F327CC">
        <w:rPr>
          <w:rFonts w:hint="eastAsia"/>
          <w:vertAlign w:val="subscript"/>
          <w:lang w:val="en-US" w:eastAsia="zh-CN"/>
        </w:rPr>
        <w:t>h</w:t>
      </w:r>
      <w:r w:rsidRPr="00F327CC">
        <w:rPr>
          <w:vertAlign w:val="subscript"/>
        </w:rPr>
        <w:t>z</w:t>
      </w:r>
      <w:r w:rsidRPr="00F327CC">
        <w:rPr>
          <w:vertAlign w:val="subscript"/>
          <w:lang w:val="en-US" w:eastAsia="zh-CN"/>
        </w:rPr>
        <w:t xml:space="preserve"> </w:t>
      </w:r>
      <w:r w:rsidRPr="00F327CC">
        <w:rPr>
          <w:lang w:val="en-US" w:eastAsia="zh-CN"/>
        </w:rPr>
        <w:t xml:space="preserve">is </w:t>
      </w:r>
      <w:r w:rsidRPr="00F327CC">
        <w:t>given in table 9.2.</w:t>
      </w:r>
      <w:r w:rsidRPr="00F327CC">
        <w:rPr>
          <w:rFonts w:hint="eastAsia"/>
          <w:lang w:val="en-US" w:eastAsia="zh-CN"/>
        </w:rPr>
        <w:t>6</w:t>
      </w:r>
      <w:r w:rsidRPr="00F327CC">
        <w:t>.</w:t>
      </w:r>
      <w:r w:rsidRPr="00F327CC">
        <w:rPr>
          <w:rFonts w:hint="eastAsia"/>
          <w:lang w:val="en-US" w:eastAsia="zh-CN"/>
        </w:rPr>
        <w:t>2</w:t>
      </w:r>
      <w:r w:rsidRPr="00F327CC">
        <w:t>-</w:t>
      </w:r>
      <w:r w:rsidRPr="00F327CC">
        <w:rPr>
          <w:rFonts w:hint="eastAsia"/>
          <w:lang w:val="en-US" w:eastAsia="zh-CN"/>
        </w:rPr>
        <w:t>12</w:t>
      </w:r>
      <w:r w:rsidRPr="00F327CC">
        <w:t>.</w:t>
      </w:r>
    </w:p>
    <w:p w14:paraId="06BB13B0" w14:textId="77777777" w:rsidR="005B0B6D" w:rsidRPr="00F327CC" w:rsidRDefault="005B0B6D" w:rsidP="005B0B6D">
      <w:pPr>
        <w:ind w:left="568" w:hanging="284"/>
      </w:pPr>
      <w:r w:rsidRPr="00F327CC">
        <w:tab/>
        <w:t>T</w:t>
      </w:r>
      <w:r w:rsidRPr="00F327CC">
        <w:rPr>
          <w:vertAlign w:val="subscript"/>
        </w:rPr>
        <w:t>SSB_measurement_period_intra</w:t>
      </w:r>
      <w:r w:rsidRPr="00F327CC">
        <w:t>: equal to a measurement period of SSB based measurement given in table 9.2.6.3-1 or 9.2.6.3-2.</w:t>
      </w:r>
    </w:p>
    <w:p w14:paraId="51EEF7DD" w14:textId="77777777" w:rsidR="005B0B6D" w:rsidRPr="00F327CC" w:rsidRDefault="005B0B6D" w:rsidP="005B0B6D">
      <w:pPr>
        <w:ind w:left="568" w:hanging="284"/>
        <w:rPr>
          <w:rFonts w:eastAsia="PMingLiU"/>
          <w:lang w:eastAsia="zh-TW"/>
        </w:rPr>
      </w:pPr>
      <w:r w:rsidRPr="00F327CC">
        <w:t>-</w:t>
      </w:r>
      <w:r w:rsidRPr="00F327CC">
        <w:tab/>
        <w:t xml:space="preserve">For UE supporting power class 6 with </w:t>
      </w:r>
      <w:r w:rsidRPr="00F327CC">
        <w:rPr>
          <w:i/>
          <w:iCs/>
        </w:rPr>
        <w:t>highSpeedMeasFlagFR2-r17</w:t>
      </w:r>
      <w:r w:rsidRPr="00F327CC">
        <w:t xml:space="preserve"> configured</w:t>
      </w:r>
      <w:r w:rsidRPr="00F327CC">
        <w:rPr>
          <w:rFonts w:eastAsia="PMingLiU"/>
          <w:lang w:eastAsia="zh-TW"/>
        </w:rPr>
        <w:t xml:space="preserve">, if SMTC ≤ 40ms, </w:t>
      </w:r>
      <w:r w:rsidRPr="00F327CC">
        <w:t>T</w:t>
      </w:r>
      <w:r w:rsidRPr="00F327CC">
        <w:rPr>
          <w:vertAlign w:val="subscript"/>
        </w:rPr>
        <w:t>SSB_measurement_period_intra</w:t>
      </w:r>
      <w:r w:rsidRPr="00F327CC">
        <w:rPr>
          <w:rFonts w:eastAsia="PMingLiU"/>
          <w:lang w:eastAsia="zh-TW"/>
        </w:rPr>
        <w:t xml:space="preserve"> is given in table 9.2.</w:t>
      </w:r>
      <w:r w:rsidRPr="00F327CC">
        <w:rPr>
          <w:rFonts w:eastAsia="Malgun Gothic"/>
          <w:lang w:eastAsia="zh-CN"/>
        </w:rPr>
        <w:t>6</w:t>
      </w:r>
      <w:r w:rsidRPr="00F327CC">
        <w:rPr>
          <w:rFonts w:eastAsia="PMingLiU"/>
          <w:lang w:eastAsia="zh-TW"/>
        </w:rPr>
        <w:t>.</w:t>
      </w:r>
      <w:r w:rsidRPr="00F327CC">
        <w:rPr>
          <w:rFonts w:eastAsia="Malgun Gothic"/>
          <w:lang w:eastAsia="zh-CN"/>
        </w:rPr>
        <w:t>3</w:t>
      </w:r>
      <w:r w:rsidRPr="00F327CC">
        <w:rPr>
          <w:rFonts w:eastAsia="PMingLiU"/>
          <w:lang w:eastAsia="zh-TW"/>
        </w:rPr>
        <w:t>-</w:t>
      </w:r>
      <w:r w:rsidRPr="00F327CC">
        <w:rPr>
          <w:rFonts w:eastAsia="Malgun Gothic"/>
          <w:lang w:eastAsia="zh-CN"/>
        </w:rPr>
        <w:t>4</w:t>
      </w:r>
      <w:r w:rsidRPr="00F327CC">
        <w:rPr>
          <w:rFonts w:eastAsia="PMingLiU"/>
          <w:lang w:eastAsia="zh-TW"/>
        </w:rPr>
        <w:t xml:space="preserve">; otherwise, </w:t>
      </w:r>
      <w:r w:rsidRPr="00F327CC">
        <w:t>T</w:t>
      </w:r>
      <w:r w:rsidRPr="00F327CC">
        <w:rPr>
          <w:vertAlign w:val="subscript"/>
        </w:rPr>
        <w:t xml:space="preserve"> SSB_measurement_period_intra</w:t>
      </w:r>
      <w:r w:rsidRPr="00F327CC">
        <w:rPr>
          <w:rFonts w:eastAsia="PMingLiU"/>
          <w:lang w:eastAsia="zh-TW"/>
        </w:rPr>
        <w:t xml:space="preserve"> is given in table 9.2.</w:t>
      </w:r>
      <w:r w:rsidRPr="00F327CC">
        <w:rPr>
          <w:rFonts w:eastAsia="Malgun Gothic"/>
          <w:lang w:eastAsia="zh-CN"/>
        </w:rPr>
        <w:t>6</w:t>
      </w:r>
      <w:r w:rsidRPr="00F327CC">
        <w:rPr>
          <w:rFonts w:eastAsia="PMingLiU"/>
          <w:lang w:eastAsia="zh-TW"/>
        </w:rPr>
        <w:t>.</w:t>
      </w:r>
      <w:r w:rsidRPr="00F327CC">
        <w:rPr>
          <w:rFonts w:eastAsia="Malgun Gothic"/>
          <w:lang w:eastAsia="zh-CN"/>
        </w:rPr>
        <w:t>3</w:t>
      </w:r>
      <w:r w:rsidRPr="00F327CC">
        <w:rPr>
          <w:rFonts w:eastAsia="PMingLiU"/>
          <w:lang w:eastAsia="zh-TW"/>
        </w:rPr>
        <w:t>-2.</w:t>
      </w:r>
    </w:p>
    <w:p w14:paraId="57A7CA93" w14:textId="77777777" w:rsidR="005B0B6D" w:rsidRPr="00F327CC" w:rsidRDefault="005B0B6D" w:rsidP="005B0B6D">
      <w:pPr>
        <w:ind w:left="568" w:hanging="284"/>
        <w:rPr>
          <w:rFonts w:eastAsia="PMingLiU"/>
          <w:lang w:eastAsia="zh-TW"/>
        </w:rPr>
      </w:pPr>
      <w:r w:rsidRPr="00F327CC">
        <w:t>-</w:t>
      </w:r>
      <w:r w:rsidRPr="00F327CC">
        <w:tab/>
        <w:t xml:space="preserve">For power class 6 UE supporting </w:t>
      </w:r>
      <w:r w:rsidRPr="00F327CC">
        <w:rPr>
          <w:i/>
        </w:rPr>
        <w:t>measEnhCAInterFreqFR2-r18</w:t>
      </w:r>
      <w:r w:rsidRPr="00F327CC">
        <w:t xml:space="preserve"> when </w:t>
      </w:r>
      <w:r w:rsidRPr="00F327CC">
        <w:rPr>
          <w:rFonts w:eastAsia="Malgun Gothic"/>
          <w:i/>
          <w:iCs/>
        </w:rPr>
        <w:t>highSpeedMeasFlagFR2-r17</w:t>
      </w:r>
      <w:r w:rsidRPr="00F327CC">
        <w:t xml:space="preserve"> is configured</w:t>
      </w:r>
      <w:r w:rsidRPr="00F327CC">
        <w:rPr>
          <w:rFonts w:eastAsia="PMingLiU"/>
          <w:lang w:eastAsia="zh-TW"/>
        </w:rPr>
        <w:t xml:space="preserve">, the </w:t>
      </w:r>
      <w:r w:rsidRPr="00F327CC">
        <w:t>T</w:t>
      </w:r>
      <w:r w:rsidRPr="00F327CC">
        <w:rPr>
          <w:vertAlign w:val="subscript"/>
        </w:rPr>
        <w:t>SSB_measurement_period_intra</w:t>
      </w:r>
      <w:r w:rsidRPr="00F327CC">
        <w:rPr>
          <w:rFonts w:eastAsia="PMingLiU"/>
          <w:lang w:eastAsia="zh-TW"/>
        </w:rPr>
        <w:t xml:space="preserve"> given in table 9.2.</w:t>
      </w:r>
      <w:r w:rsidRPr="00F327CC">
        <w:rPr>
          <w:lang w:eastAsia="zh-CN"/>
        </w:rPr>
        <w:t>6</w:t>
      </w:r>
      <w:r w:rsidRPr="00F327CC">
        <w:rPr>
          <w:rFonts w:eastAsia="PMingLiU"/>
          <w:lang w:eastAsia="zh-TW"/>
        </w:rPr>
        <w:t>.</w:t>
      </w:r>
      <w:r w:rsidRPr="00F327CC">
        <w:rPr>
          <w:lang w:eastAsia="zh-CN"/>
        </w:rPr>
        <w:t>3</w:t>
      </w:r>
      <w:r w:rsidRPr="00F327CC">
        <w:rPr>
          <w:rFonts w:eastAsia="PMingLiU"/>
          <w:lang w:eastAsia="zh-TW"/>
        </w:rPr>
        <w:t>-</w:t>
      </w:r>
      <w:r w:rsidRPr="00F327CC">
        <w:rPr>
          <w:lang w:eastAsia="zh-CN"/>
        </w:rPr>
        <w:t>4</w:t>
      </w:r>
      <w:r w:rsidRPr="00F327CC">
        <w:rPr>
          <w:rFonts w:eastAsia="PMingLiU"/>
          <w:lang w:eastAsia="zh-TW"/>
        </w:rPr>
        <w:t xml:space="preserve"> (if SMTC ≤ 40ms) and table 9.2.</w:t>
      </w:r>
      <w:r w:rsidRPr="00F327CC">
        <w:rPr>
          <w:lang w:eastAsia="zh-CN"/>
        </w:rPr>
        <w:t>6</w:t>
      </w:r>
      <w:r w:rsidRPr="00F327CC">
        <w:rPr>
          <w:rFonts w:eastAsia="PMingLiU"/>
          <w:lang w:eastAsia="zh-TW"/>
        </w:rPr>
        <w:t>.</w:t>
      </w:r>
      <w:r w:rsidRPr="00F327CC">
        <w:rPr>
          <w:lang w:eastAsia="zh-CN"/>
        </w:rPr>
        <w:t>3</w:t>
      </w:r>
      <w:r w:rsidRPr="00F327CC">
        <w:rPr>
          <w:rFonts w:eastAsia="PMingLiU"/>
          <w:lang w:eastAsia="zh-TW"/>
        </w:rPr>
        <w:t xml:space="preserve">-2 (if SMTC &gt; 40ms) </w:t>
      </w:r>
      <w:r w:rsidRPr="00F327CC">
        <w:rPr>
          <w:iCs/>
        </w:rPr>
        <w:t>shall apply for SCC</w:t>
      </w:r>
      <w:r w:rsidRPr="00F327CC">
        <w:rPr>
          <w:rFonts w:eastAsia="PMingLiU"/>
          <w:lang w:eastAsia="zh-TW"/>
        </w:rPr>
        <w:t>.</w:t>
      </w:r>
    </w:p>
    <w:p w14:paraId="5B135BD1" w14:textId="77777777" w:rsidR="005B0B6D" w:rsidRPr="00F327CC" w:rsidRDefault="005B0B6D" w:rsidP="005B0B6D">
      <w:pPr>
        <w:ind w:left="568" w:hanging="284"/>
        <w:rPr>
          <w:rFonts w:eastAsia="PMingLiU"/>
          <w:lang w:eastAsia="zh-TW"/>
        </w:rPr>
      </w:pPr>
      <w:r w:rsidRPr="00F327CC">
        <w:rPr>
          <w:rFonts w:hint="eastAsia"/>
          <w:lang w:val="en-US" w:eastAsia="zh-CN"/>
        </w:rPr>
        <w:t xml:space="preserve">-  </w:t>
      </w:r>
      <w:r w:rsidRPr="00F327CC">
        <w:rPr>
          <w:lang w:val="en-US" w:eastAsia="zh-CN"/>
        </w:rPr>
        <w:tab/>
      </w:r>
      <w:r w:rsidRPr="00F327CC">
        <w:rPr>
          <w:rFonts w:hint="eastAsia"/>
          <w:lang w:val="en-US" w:eastAsia="zh-CN"/>
        </w:rPr>
        <w:t xml:space="preserve">For UE capable of </w:t>
      </w:r>
      <w:r w:rsidRPr="00F327CC">
        <w:rPr>
          <w:rFonts w:hint="eastAsia"/>
          <w:i/>
          <w:iCs/>
          <w:lang w:val="en-US" w:eastAsia="zh-CN"/>
        </w:rPr>
        <w:t>Measurement gap occasion cancellation</w:t>
      </w:r>
      <w:r w:rsidRPr="00F327CC">
        <w:rPr>
          <w:rFonts w:hint="eastAsia"/>
          <w:lang w:val="en-US" w:eastAsia="zh-CN"/>
        </w:rPr>
        <w:t xml:space="preserve"> </w:t>
      </w:r>
      <w:r w:rsidRPr="00F327CC">
        <w:t>provided that the configuration and conditions in clause 9.1.14.4 are met</w:t>
      </w:r>
      <w:r w:rsidRPr="00F327CC">
        <w:rPr>
          <w:rFonts w:hint="eastAsia"/>
          <w:lang w:val="en-US" w:eastAsia="zh-CN"/>
        </w:rPr>
        <w:t xml:space="preserve">, the </w:t>
      </w:r>
      <w:r w:rsidRPr="00F327CC">
        <w:t>T</w:t>
      </w:r>
      <w:r w:rsidRPr="00F327CC">
        <w:rPr>
          <w:vertAlign w:val="subscript"/>
        </w:rPr>
        <w:t>SSB_measurement_period_intra</w:t>
      </w:r>
      <w:r w:rsidRPr="00F327CC">
        <w:rPr>
          <w:rFonts w:eastAsia="PMingLiU"/>
          <w:lang w:eastAsia="zh-TW"/>
        </w:rPr>
        <w:t xml:space="preserve"> is given in table 9.2.6.3-5</w:t>
      </w:r>
      <w:r w:rsidRPr="00F327CC">
        <w:rPr>
          <w:rFonts w:hint="eastAsia"/>
          <w:lang w:val="en-US" w:eastAsia="zh-CN"/>
        </w:rPr>
        <w:t xml:space="preserve">, </w:t>
      </w:r>
      <w:r w:rsidRPr="00F327CC">
        <w:rPr>
          <w:rFonts w:eastAsia="PMingLiU"/>
          <w:lang w:eastAsia="zh-TW"/>
        </w:rPr>
        <w:t>9.2.6.3-6</w:t>
      </w:r>
      <w:r w:rsidRPr="00F327CC">
        <w:rPr>
          <w:rFonts w:hint="eastAsia"/>
          <w:lang w:val="en-US" w:eastAsia="zh-CN"/>
        </w:rPr>
        <w:t>, for FR1 and FR2-1 respectively.</w:t>
      </w:r>
    </w:p>
    <w:p w14:paraId="10B648C8" w14:textId="77777777" w:rsidR="005B0B6D" w:rsidRPr="00F327CC" w:rsidRDefault="005B0B6D" w:rsidP="005B0B6D">
      <w:pPr>
        <w:ind w:left="568" w:hanging="284"/>
      </w:pPr>
      <w:r w:rsidRPr="00F327CC">
        <w:tab/>
        <w:t>CSSF</w:t>
      </w:r>
      <w:r w:rsidRPr="00F327CC">
        <w:rPr>
          <w:vertAlign w:val="subscript"/>
        </w:rPr>
        <w:t>intra</w:t>
      </w:r>
      <w:r w:rsidRPr="00F327CC">
        <w:t>: it is a carrier specific scaling factor and is determined according to CSSF</w:t>
      </w:r>
      <w:r w:rsidRPr="00F327CC">
        <w:rPr>
          <w:vertAlign w:val="subscript"/>
        </w:rPr>
        <w:t xml:space="preserve">within_gap,i </w:t>
      </w:r>
      <w:r w:rsidRPr="00F327CC">
        <w:t xml:space="preserve">in clause 9.1.5.2 for measurement conducted within measurement gaps. </w:t>
      </w:r>
    </w:p>
    <w:p w14:paraId="3C12CAB1" w14:textId="77777777" w:rsidR="005B0B6D" w:rsidRPr="00F327CC" w:rsidRDefault="005B0B6D" w:rsidP="005B0B6D">
      <w:pPr>
        <w:ind w:left="568" w:hanging="284"/>
        <w:rPr>
          <w:u w:val="single"/>
          <w:lang w:eastAsia="zh-CN"/>
        </w:rPr>
      </w:pPr>
      <w:r w:rsidRPr="00F327CC">
        <w:tab/>
        <w:t>K</w:t>
      </w:r>
      <w:r w:rsidRPr="00F327CC">
        <w:rPr>
          <w:vertAlign w:val="subscript"/>
        </w:rPr>
        <w:t>gap</w:t>
      </w:r>
      <w:r w:rsidRPr="00F327CC">
        <w:t xml:space="preserve"> is the scaling factor for </w:t>
      </w:r>
      <w:r w:rsidRPr="00F327CC">
        <w:rPr>
          <w:lang w:eastAsia="zh-CN"/>
        </w:rPr>
        <w:t xml:space="preserve">a SSB frequency layer to be measured within an associated measurement gap pattern. </w:t>
      </w:r>
      <w:r w:rsidRPr="00F327CC">
        <w:rPr>
          <w:bCs/>
          <w:lang w:eastAsia="zh-CN"/>
        </w:rPr>
        <w:t>K</w:t>
      </w:r>
      <w:r w:rsidRPr="00F327CC">
        <w:rPr>
          <w:bCs/>
          <w:vertAlign w:val="subscript"/>
          <w:lang w:eastAsia="zh-CN"/>
        </w:rPr>
        <w:t>gap</w:t>
      </w:r>
      <w:r w:rsidRPr="00F327CC">
        <w:rPr>
          <w:bCs/>
          <w:lang w:eastAsia="zh-CN"/>
        </w:rPr>
        <w:t xml:space="preserve"> = 1 </w:t>
      </w:r>
      <w:r w:rsidRPr="00F327CC">
        <w:rPr>
          <w:lang w:eastAsia="zh-CN"/>
        </w:rPr>
        <w:t xml:space="preserve">when the UE is not </w:t>
      </w:r>
      <w:r w:rsidRPr="00F327CC">
        <w:rPr>
          <w:bCs/>
          <w:lang w:eastAsia="zh-CN"/>
        </w:rPr>
        <w:t xml:space="preserve">configured with or the UE does not support </w:t>
      </w:r>
      <w:bookmarkStart w:id="120" w:name="OLE_LINK21"/>
      <w:bookmarkStart w:id="121" w:name="OLE_LINK22"/>
      <w:r w:rsidRPr="00F327CC">
        <w:rPr>
          <w:bCs/>
          <w:lang w:eastAsia="zh-CN"/>
        </w:rPr>
        <w:t>concurrent GAPs</w:t>
      </w:r>
      <w:bookmarkEnd w:id="120"/>
      <w:bookmarkEnd w:id="121"/>
      <w:r w:rsidRPr="00F327CC">
        <w:rPr>
          <w:bCs/>
          <w:lang w:eastAsia="zh-CN"/>
        </w:rPr>
        <w:t xml:space="preserve"> or MUSIM gaps. Otherwise, </w:t>
      </w:r>
      <w:r w:rsidRPr="00F327CC">
        <w:rPr>
          <w:lang w:eastAsia="zh-CN"/>
        </w:rPr>
        <w:t>K</w:t>
      </w:r>
      <w:r w:rsidRPr="00F327CC">
        <w:rPr>
          <w:vertAlign w:val="subscript"/>
          <w:lang w:eastAsia="zh-CN"/>
        </w:rPr>
        <w:t>gap</w:t>
      </w:r>
      <w:r w:rsidRPr="00F327CC">
        <w:rPr>
          <w:lang w:eastAsia="zh-CN"/>
        </w:rPr>
        <w:t xml:space="preserve"> = </w:t>
      </w:r>
      <w:r w:rsidRPr="00F327CC">
        <w:rPr>
          <w:bCs/>
          <w:lang w:eastAsia="zh-CN"/>
        </w:rPr>
        <w:t>N</w:t>
      </w:r>
      <w:r w:rsidRPr="00F327CC">
        <w:rPr>
          <w:bCs/>
          <w:vertAlign w:val="subscript"/>
          <w:lang w:eastAsia="zh-CN"/>
        </w:rPr>
        <w:t>total</w:t>
      </w:r>
      <w:r w:rsidRPr="00F327CC">
        <w:rPr>
          <w:bCs/>
          <w:lang w:eastAsia="zh-CN"/>
        </w:rPr>
        <w:t xml:space="preserve"> / N</w:t>
      </w:r>
      <w:r w:rsidRPr="00F327CC">
        <w:rPr>
          <w:bCs/>
          <w:vertAlign w:val="subscript"/>
          <w:lang w:eastAsia="zh-CN"/>
        </w:rPr>
        <w:t>available</w:t>
      </w:r>
      <w:r w:rsidRPr="00F327CC">
        <w:rPr>
          <w:bCs/>
          <w:lang w:eastAsia="zh-CN"/>
        </w:rPr>
        <w:t>, where N</w:t>
      </w:r>
      <w:r w:rsidRPr="00F327CC">
        <w:rPr>
          <w:bCs/>
          <w:vertAlign w:val="subscript"/>
          <w:lang w:eastAsia="zh-CN"/>
        </w:rPr>
        <w:t>available</w:t>
      </w:r>
      <w:r w:rsidRPr="00F327CC">
        <w:rPr>
          <w:bCs/>
          <w:lang w:eastAsia="zh-CN"/>
        </w:rPr>
        <w:t xml:space="preserve"> and N</w:t>
      </w:r>
      <w:r w:rsidRPr="00F327CC">
        <w:rPr>
          <w:bCs/>
          <w:vertAlign w:val="subscript"/>
          <w:lang w:eastAsia="zh-CN"/>
        </w:rPr>
        <w:t>total</w:t>
      </w:r>
      <w:r w:rsidRPr="00F327CC">
        <w:rPr>
          <w:bCs/>
          <w:lang w:eastAsia="zh-CN"/>
        </w:rPr>
        <w:t xml:space="preserve"> are calculated as follows:</w:t>
      </w:r>
    </w:p>
    <w:p w14:paraId="37F6BE52" w14:textId="77777777" w:rsidR="005B0B6D" w:rsidRPr="00F327CC" w:rsidRDefault="005B0B6D" w:rsidP="005B0B6D">
      <w:pPr>
        <w:ind w:left="851" w:hanging="284"/>
        <w:rPr>
          <w:lang w:eastAsia="zh-CN"/>
        </w:rPr>
      </w:pPr>
      <w:r w:rsidRPr="00F327CC">
        <w:rPr>
          <w:lang w:eastAsia="zh-CN"/>
        </w:rPr>
        <w:tab/>
        <w:t>For a window W of duration max(SMTC period, xRP_max), where xRP_max is the maximum xRP across all configured per-UE GAPs, periodic MUSIM gaps and per-FR GAPs within the same FR as the SSB frequency layer, and starting from the beginning of any SMTC occasion:</w:t>
      </w:r>
    </w:p>
    <w:p w14:paraId="0FF01759" w14:textId="77777777" w:rsidR="005B0B6D" w:rsidRPr="00F327CC" w:rsidRDefault="005B0B6D" w:rsidP="005B0B6D">
      <w:pPr>
        <w:ind w:left="1135" w:hanging="284"/>
        <w:rPr>
          <w:lang w:eastAsia="zh-CN"/>
        </w:rPr>
      </w:pPr>
      <w:r w:rsidRPr="00F327CC">
        <w:rPr>
          <w:bCs/>
          <w:lang w:eastAsia="zh-CN"/>
        </w:rPr>
        <w:t>-</w:t>
      </w:r>
      <w:r w:rsidRPr="00F327CC">
        <w:rPr>
          <w:bCs/>
          <w:lang w:eastAsia="zh-CN"/>
        </w:rPr>
        <w:tab/>
        <w:t>N</w:t>
      </w:r>
      <w:r w:rsidRPr="00F327CC">
        <w:rPr>
          <w:bCs/>
          <w:vertAlign w:val="subscript"/>
          <w:lang w:eastAsia="zh-CN"/>
        </w:rPr>
        <w:t>total</w:t>
      </w:r>
      <w:r w:rsidRPr="00F327CC">
        <w:rPr>
          <w:bCs/>
          <w:lang w:eastAsia="zh-CN"/>
        </w:rPr>
        <w:t xml:space="preserve"> is the total number of SMTC occasions</w:t>
      </w:r>
      <w:r w:rsidRPr="00F327CC">
        <w:rPr>
          <w:lang w:eastAsia="zh-CN"/>
        </w:rPr>
        <w:t xml:space="preserve"> that are covered by instances of the associated measurement gap</w:t>
      </w:r>
      <w:r w:rsidRPr="00F327CC">
        <w:rPr>
          <w:bCs/>
          <w:lang w:eastAsia="zh-CN"/>
        </w:rPr>
        <w:t xml:space="preserve"> within the window W, </w:t>
      </w:r>
      <w:r w:rsidRPr="00F327CC">
        <w:rPr>
          <w:lang w:eastAsia="zh-CN"/>
        </w:rPr>
        <w:t xml:space="preserve">including </w:t>
      </w:r>
      <w:r w:rsidRPr="00F327CC">
        <w:rPr>
          <w:bCs/>
          <w:lang w:eastAsia="zh-CN"/>
        </w:rPr>
        <w:t>those overlapped</w:t>
      </w:r>
      <w:r w:rsidRPr="00F327CC">
        <w:rPr>
          <w:lang w:eastAsia="zh-CN"/>
        </w:rPr>
        <w:t xml:space="preserve"> with other GAP and MUSIM gap occasions within the window</w:t>
      </w:r>
      <w:r w:rsidRPr="00F327CC">
        <w:rPr>
          <w:bCs/>
          <w:lang w:eastAsia="zh-CN"/>
        </w:rPr>
        <w:t>, and</w:t>
      </w:r>
    </w:p>
    <w:p w14:paraId="08BC76B8" w14:textId="77777777" w:rsidR="005B0B6D" w:rsidRPr="00F327CC" w:rsidRDefault="005B0B6D" w:rsidP="005B0B6D">
      <w:pPr>
        <w:ind w:left="1135" w:hanging="284"/>
        <w:rPr>
          <w:bCs/>
          <w:lang w:eastAsia="zh-CN"/>
        </w:rPr>
      </w:pPr>
      <w:r w:rsidRPr="00F327CC">
        <w:rPr>
          <w:bCs/>
          <w:lang w:eastAsia="zh-CN"/>
        </w:rPr>
        <w:tab/>
        <w:t>N</w:t>
      </w:r>
      <w:r w:rsidRPr="00F327CC">
        <w:rPr>
          <w:bCs/>
          <w:vertAlign w:val="subscript"/>
          <w:lang w:eastAsia="zh-CN"/>
        </w:rPr>
        <w:t>available</w:t>
      </w:r>
      <w:r w:rsidRPr="00F327CC">
        <w:rPr>
          <w:bCs/>
          <w:lang w:eastAsia="zh-CN"/>
        </w:rPr>
        <w:t xml:space="preserve"> is the number of SMTC occasions</w:t>
      </w:r>
      <w:r w:rsidRPr="00F327CC">
        <w:rPr>
          <w:lang w:eastAsia="zh-CN"/>
        </w:rPr>
        <w:t xml:space="preserve"> that are covered by instances of the non-dropped associated measurement gap</w:t>
      </w:r>
      <w:r w:rsidRPr="00F327CC">
        <w:rPr>
          <w:bCs/>
          <w:lang w:eastAsia="zh-CN"/>
        </w:rPr>
        <w:t xml:space="preserve"> within the window W after accounting for GAP </w:t>
      </w:r>
      <w:r w:rsidRPr="00F327CC">
        <w:rPr>
          <w:lang w:eastAsia="zh-CN"/>
        </w:rPr>
        <w:t xml:space="preserve">and MUSIM gap </w:t>
      </w:r>
      <w:r w:rsidRPr="00F327CC">
        <w:rPr>
          <w:bCs/>
          <w:lang w:eastAsia="zh-CN"/>
        </w:rPr>
        <w:t xml:space="preserve">collisions by applying the collision rules for GAP </w:t>
      </w:r>
      <w:r w:rsidRPr="00F327CC">
        <w:rPr>
          <w:lang w:eastAsia="zh-CN"/>
        </w:rPr>
        <w:t xml:space="preserve">and MUSIM gap </w:t>
      </w:r>
      <w:r w:rsidRPr="00F327CC">
        <w:rPr>
          <w:bCs/>
          <w:lang w:eastAsia="zh-CN"/>
        </w:rPr>
        <w:t>in clauses 9.1.8.3</w:t>
      </w:r>
      <w:r w:rsidRPr="00F327CC">
        <w:rPr>
          <w:lang w:eastAsia="zh-CN"/>
        </w:rPr>
        <w:t xml:space="preserve">, </w:t>
      </w:r>
      <w:r w:rsidRPr="00F327CC">
        <w:t>9.1.10.4</w:t>
      </w:r>
      <w:r w:rsidRPr="00F327CC">
        <w:rPr>
          <w:bCs/>
          <w:lang w:eastAsia="zh-CN"/>
        </w:rPr>
        <w:t>,</w:t>
      </w:r>
      <w:r w:rsidRPr="00F327CC">
        <w:rPr>
          <w:lang w:eastAsia="zh-CN"/>
        </w:rPr>
        <w:t xml:space="preserve"> </w:t>
      </w:r>
      <w:r w:rsidRPr="00F327CC">
        <w:t xml:space="preserve">9.1.10.5, </w:t>
      </w:r>
      <w:r w:rsidRPr="00F327CC">
        <w:rPr>
          <w:bCs/>
          <w:lang w:eastAsia="zh-CN"/>
        </w:rPr>
        <w:t xml:space="preserve">9.1.12.3, and 9.1.13.3, </w:t>
      </w:r>
      <w:r w:rsidRPr="00F327CC">
        <w:t>respectively</w:t>
      </w:r>
      <w:r w:rsidRPr="00F327CC">
        <w:rPr>
          <w:bCs/>
          <w:lang w:eastAsia="zh-CN"/>
        </w:rPr>
        <w:t>.</w:t>
      </w:r>
    </w:p>
    <w:p w14:paraId="41232BF6" w14:textId="77777777" w:rsidR="005B0B6D" w:rsidRPr="00F327CC" w:rsidRDefault="005B0B6D" w:rsidP="005B0B6D">
      <w:pPr>
        <w:ind w:left="1135" w:hanging="284"/>
        <w:rPr>
          <w:lang w:eastAsia="zh-CN"/>
        </w:rPr>
      </w:pPr>
      <w:r w:rsidRPr="00F327CC">
        <w:rPr>
          <w:lang w:eastAsia="zh-CN"/>
        </w:rPr>
        <w:lastRenderedPageBreak/>
        <w:t>-</w:t>
      </w:r>
      <w:r w:rsidRPr="00F327CC">
        <w:rPr>
          <w:lang w:eastAsia="zh-CN"/>
        </w:rPr>
        <w:tab/>
        <w:t>xRP = MGRP when configured GAP is activated Pre-MG or MG, and xRP = VIRP when configured GAP is NCSG, also xRP = MGRP for periodic MUSIM gap.</w:t>
      </w:r>
    </w:p>
    <w:p w14:paraId="7D5A6244" w14:textId="77777777" w:rsidR="005B0B6D" w:rsidRPr="00F327CC" w:rsidRDefault="005B0B6D" w:rsidP="005B0B6D">
      <w:pPr>
        <w:ind w:left="851" w:hanging="284"/>
        <w:rPr>
          <w:lang w:eastAsia="zh-CN"/>
        </w:rPr>
      </w:pPr>
      <w:r w:rsidRPr="00F327CC">
        <w:rPr>
          <w:lang w:eastAsia="zh-CN"/>
        </w:rPr>
        <w:tab/>
        <w:t>When concurrent GAPs are configured, requirements in this clause do not apply if N</w:t>
      </w:r>
      <w:r w:rsidRPr="00F327CC">
        <w:rPr>
          <w:vertAlign w:val="subscript"/>
          <w:lang w:eastAsia="zh-CN"/>
        </w:rPr>
        <w:t>available</w:t>
      </w:r>
      <w:r w:rsidRPr="00F327CC">
        <w:rPr>
          <w:lang w:eastAsia="zh-CN"/>
        </w:rPr>
        <w:t xml:space="preserve"> =0.</w:t>
      </w:r>
    </w:p>
    <w:p w14:paraId="0F78CC1C" w14:textId="77777777" w:rsidR="005B0B6D" w:rsidRPr="00F327CC" w:rsidRDefault="005B0B6D" w:rsidP="005B0B6D">
      <w:pPr>
        <w:ind w:left="851"/>
        <w:rPr>
          <w:lang w:eastAsia="zh-CN"/>
        </w:rPr>
      </w:pPr>
      <w:r w:rsidRPr="00F327CC">
        <w:rPr>
          <w:lang w:eastAsia="zh-TW"/>
        </w:rPr>
        <w:t xml:space="preserve">When UE supports </w:t>
      </w:r>
      <w:r w:rsidRPr="00F327CC">
        <w:t>[</w:t>
      </w:r>
      <w:r w:rsidRPr="00F327CC">
        <w:rPr>
          <w:i/>
        </w:rPr>
        <w:t>MUSIM-GapConfig-17</w:t>
      </w:r>
      <w:r w:rsidRPr="00F327CC">
        <w:t xml:space="preserve">] and </w:t>
      </w:r>
      <w:r w:rsidRPr="00F327CC">
        <w:rPr>
          <w:lang w:eastAsia="zh-TW"/>
        </w:rPr>
        <w:t>the configured aperiodic MUSIM gap collides with the measurement gap associated with the target frequency layer</w:t>
      </w:r>
      <w:r w:rsidRPr="00F327CC">
        <w:t>, where MUSIM gap collision rule in</w:t>
      </w:r>
      <w:r w:rsidRPr="00F327CC">
        <w:rPr>
          <w:lang w:eastAsia="zh-TW"/>
        </w:rPr>
        <w:t xml:space="preserve"> </w:t>
      </w:r>
      <w:r w:rsidRPr="00F327CC">
        <w:rPr>
          <w:lang w:eastAsia="zh-CN"/>
        </w:rPr>
        <w:t xml:space="preserve">clause </w:t>
      </w:r>
      <w:r w:rsidRPr="00F327CC">
        <w:t>9.1.10.4 is applied,</w:t>
      </w:r>
      <w:r w:rsidRPr="00F327CC">
        <w:rPr>
          <w:lang w:eastAsia="zh-TW"/>
        </w:rPr>
        <w:t xml:space="preserve"> longer cell identification period for the target intra-frequency is expected.</w:t>
      </w:r>
    </w:p>
    <w:p w14:paraId="283AF5F6" w14:textId="77777777" w:rsidR="005B0B6D" w:rsidRPr="00F327CC" w:rsidRDefault="005B0B6D" w:rsidP="005B0B6D">
      <w:pPr>
        <w:ind w:left="568" w:hanging="284"/>
      </w:pPr>
      <w:r w:rsidRPr="00F327CC">
        <w:tab/>
        <w:t>M</w:t>
      </w:r>
      <w:r w:rsidRPr="00F327CC">
        <w:rPr>
          <w:vertAlign w:val="subscript"/>
        </w:rPr>
        <w:t>pss/sss_sync_with_gaps</w:t>
      </w:r>
      <w:r w:rsidRPr="00F327CC">
        <w:t xml:space="preserve"> : For a UE supporting FR2-1 power class 1 or 5, M</w:t>
      </w:r>
      <w:r w:rsidRPr="00F327CC">
        <w:rPr>
          <w:vertAlign w:val="subscript"/>
        </w:rPr>
        <w:t>pss/sss_sync with_gaps</w:t>
      </w:r>
      <w:r w:rsidRPr="00F327CC">
        <w:t>=40. For a UE supporting FR2-1 power class 2, M</w:t>
      </w:r>
      <w:r w:rsidRPr="00F327CC">
        <w:rPr>
          <w:vertAlign w:val="subscript"/>
        </w:rPr>
        <w:t>pss/sss_sync with_gaps</w:t>
      </w:r>
      <w:r w:rsidRPr="00F327CC">
        <w:t xml:space="preserve"> =24.  For a UE supporting FR2-1 power class 3, M</w:t>
      </w:r>
      <w:r w:rsidRPr="00F327CC">
        <w:rPr>
          <w:vertAlign w:val="subscript"/>
        </w:rPr>
        <w:t>pss/sss_sync with_gaps</w:t>
      </w:r>
      <w:r w:rsidRPr="00F327CC">
        <w:t xml:space="preserve"> =24. For a UE supporting FR2-1 power class 4, M</w:t>
      </w:r>
      <w:r w:rsidRPr="00F327CC">
        <w:rPr>
          <w:vertAlign w:val="subscript"/>
        </w:rPr>
        <w:t>pss/sss_sync with_gaps</w:t>
      </w:r>
      <w:r w:rsidRPr="00F327CC">
        <w:t xml:space="preserve"> =24. For a UE supporting FR2-1 power class 6, M</w:t>
      </w:r>
      <w:r w:rsidRPr="00F327CC">
        <w:rPr>
          <w:vertAlign w:val="subscript"/>
        </w:rPr>
        <w:t>pss/sss_sync with_gaps</w:t>
      </w:r>
      <w:r w:rsidRPr="00F327CC">
        <w:t xml:space="preserve"> =24. For a UE supporting FR2-2 power class 1, M</w:t>
      </w:r>
      <w:r w:rsidRPr="00F327CC">
        <w:rPr>
          <w:vertAlign w:val="subscript"/>
        </w:rPr>
        <w:t xml:space="preserve">pss/sss_sync with_gaps </w:t>
      </w:r>
      <w:r w:rsidRPr="00F327CC">
        <w:t>= 60. For a UE supporting FR2-2 power class 2, M</w:t>
      </w:r>
      <w:r w:rsidRPr="00F327CC">
        <w:rPr>
          <w:vertAlign w:val="subscript"/>
        </w:rPr>
        <w:t xml:space="preserve">pss/sss_sync with_gaps </w:t>
      </w:r>
      <w:r w:rsidRPr="00F327CC">
        <w:t>= 36. For a UE supporting FR2-2 power class 3, M</w:t>
      </w:r>
      <w:r w:rsidRPr="00F327CC">
        <w:rPr>
          <w:vertAlign w:val="subscript"/>
        </w:rPr>
        <w:t xml:space="preserve">pss/sss_sync with_gaps </w:t>
      </w:r>
      <w:r w:rsidRPr="00F327CC">
        <w:t>= 36.</w:t>
      </w:r>
    </w:p>
    <w:p w14:paraId="78FAA326" w14:textId="77777777" w:rsidR="005B0B6D" w:rsidRPr="00F327CC" w:rsidRDefault="005B0B6D" w:rsidP="005B0B6D">
      <w:pPr>
        <w:ind w:left="568" w:hanging="284"/>
      </w:pPr>
      <w:r w:rsidRPr="00F327CC">
        <w:tab/>
        <w:t>M</w:t>
      </w:r>
      <w:r w:rsidRPr="00F327CC">
        <w:rPr>
          <w:vertAlign w:val="subscript"/>
        </w:rPr>
        <w:t>meas_period_ with_gaps</w:t>
      </w:r>
      <w:r w:rsidRPr="00F327CC">
        <w:t>: For a UE supporting FR2-1 power class 1 or 5, M</w:t>
      </w:r>
      <w:r w:rsidRPr="00F327CC">
        <w:rPr>
          <w:vertAlign w:val="subscript"/>
        </w:rPr>
        <w:t>meas_period_ with_gaps</w:t>
      </w:r>
      <w:r w:rsidRPr="00F327CC">
        <w:t xml:space="preserve"> =40. For a UE supporting FR2-1 power class 2, M</w:t>
      </w:r>
      <w:r w:rsidRPr="00F327CC">
        <w:rPr>
          <w:vertAlign w:val="subscript"/>
        </w:rPr>
        <w:t>meas_period_ with_gaps</w:t>
      </w:r>
      <w:r w:rsidRPr="00F327CC">
        <w:t xml:space="preserve"> =24. For a UE supporting FR2-1 power class 3, M</w:t>
      </w:r>
      <w:r w:rsidRPr="00F327CC">
        <w:rPr>
          <w:vertAlign w:val="subscript"/>
        </w:rPr>
        <w:t>meas_period_ with_gaps</w:t>
      </w:r>
      <w:r w:rsidRPr="00F327CC">
        <w:t xml:space="preserve"> =24. For a UE supporting FR2-1 power class 4, M</w:t>
      </w:r>
      <w:r w:rsidRPr="00F327CC">
        <w:rPr>
          <w:vertAlign w:val="subscript"/>
        </w:rPr>
        <w:t>meas_period with_gaps</w:t>
      </w:r>
      <w:r w:rsidRPr="00F327CC">
        <w:t xml:space="preserve"> =24. For a UE supporting FR2-1 power class 6, M</w:t>
      </w:r>
      <w:r w:rsidRPr="00F327CC">
        <w:rPr>
          <w:vertAlign w:val="subscript"/>
        </w:rPr>
        <w:t>meas_period with_gaps</w:t>
      </w:r>
      <w:r w:rsidRPr="00F327CC">
        <w:t xml:space="preserve"> =24. For a UE supporting FR2-2 power class 1, M</w:t>
      </w:r>
      <w:r w:rsidRPr="00F327CC">
        <w:rPr>
          <w:vertAlign w:val="subscript"/>
        </w:rPr>
        <w:t>meas_period_ with_gaps</w:t>
      </w:r>
      <w:r w:rsidRPr="00F327CC">
        <w:t xml:space="preserve"> = 60. For a UE supporting FR2-2 power class 2, M</w:t>
      </w:r>
      <w:r w:rsidRPr="00F327CC">
        <w:rPr>
          <w:vertAlign w:val="subscript"/>
        </w:rPr>
        <w:t>meas_period_ with_gaps</w:t>
      </w:r>
      <w:r w:rsidRPr="00F327CC">
        <w:t xml:space="preserve"> = 36. For a UE supporting FR2-2 power class 3, M</w:t>
      </w:r>
      <w:r w:rsidRPr="00F327CC">
        <w:rPr>
          <w:vertAlign w:val="subscript"/>
        </w:rPr>
        <w:t>meas_period_ with_gaps</w:t>
      </w:r>
      <w:r w:rsidRPr="00F327CC">
        <w:t xml:space="preserve"> = 36.</w:t>
      </w:r>
    </w:p>
    <w:p w14:paraId="4251DF44" w14:textId="77777777" w:rsidR="005B0B6D" w:rsidRPr="00F327CC" w:rsidRDefault="005B0B6D" w:rsidP="005B0B6D">
      <w:pPr>
        <w:ind w:left="568" w:hanging="284"/>
      </w:pPr>
      <w:r w:rsidRPr="00F327CC">
        <w:t>-</w:t>
      </w:r>
      <w:r w:rsidRPr="00F327CC">
        <w:tab/>
        <w:t>M</w:t>
      </w:r>
      <w:r w:rsidRPr="00F327CC">
        <w:rPr>
          <w:vertAlign w:val="subscript"/>
        </w:rPr>
        <w:t>SSB_index_intra</w:t>
      </w:r>
      <w:r w:rsidRPr="00F327CC">
        <w:t>: For a UE supporting FR2-2 power class 1, M</w:t>
      </w:r>
      <w:r w:rsidRPr="00F327CC">
        <w:rPr>
          <w:vertAlign w:val="subscript"/>
        </w:rPr>
        <w:t>SSB_index_intra</w:t>
      </w:r>
      <w:r w:rsidRPr="00F327CC">
        <w:t xml:space="preserve"> = 72. For a UE supporting FR2-2 power class 2, M</w:t>
      </w:r>
      <w:r w:rsidRPr="00F327CC">
        <w:rPr>
          <w:vertAlign w:val="subscript"/>
        </w:rPr>
        <w:t xml:space="preserve">SSB_index_intra </w:t>
      </w:r>
      <w:r w:rsidRPr="00F327CC">
        <w:t>= 48. For a UE supporting FR2 power class 3, M</w:t>
      </w:r>
      <w:r w:rsidRPr="00F327CC">
        <w:rPr>
          <w:vertAlign w:val="subscript"/>
        </w:rPr>
        <w:t>SSB_index_intra</w:t>
      </w:r>
      <w:r w:rsidRPr="00F327CC">
        <w:t xml:space="preserve"> = 48.</w:t>
      </w:r>
    </w:p>
    <w:p w14:paraId="59EF1449" w14:textId="77777777" w:rsidR="005B0B6D" w:rsidRPr="00F327CC" w:rsidRDefault="005B0B6D" w:rsidP="005B0B6D">
      <w:pPr>
        <w:ind w:left="568"/>
      </w:pPr>
      <w:r w:rsidRPr="00F327CC">
        <w:rPr>
          <w:rFonts w:hint="eastAsia"/>
          <w:lang w:eastAsia="zh-CN"/>
        </w:rPr>
        <w:t>For a UE that supports</w:t>
      </w:r>
      <w:r w:rsidRPr="00F327CC">
        <w:rPr>
          <w:lang w:eastAsia="zh-CN"/>
        </w:rPr>
        <w:t xml:space="preserve"> </w:t>
      </w:r>
      <w:r w:rsidRPr="00F327CC">
        <w:rPr>
          <w:i/>
          <w:iCs/>
        </w:rPr>
        <w:t>Rel-19 L3 fast Rx beam sweeping</w:t>
      </w:r>
      <w:r w:rsidRPr="00F327CC">
        <w:t xml:space="preserve"> when the conditions in clause </w:t>
      </w:r>
      <w:del w:id="122" w:author="Nokia" w:date="2025-11-07T14:56:00Z" w16du:dateUtc="2025-11-07T12:56:00Z">
        <w:r w:rsidDel="00BB5E67">
          <w:delText>3.6.20</w:delText>
        </w:r>
      </w:del>
      <w:ins w:id="123" w:author="Nokia" w:date="2025-11-07T14:56:00Z" w16du:dateUtc="2025-11-07T12:56:00Z">
        <w:r>
          <w:t>3.6.21</w:t>
        </w:r>
      </w:ins>
      <w:r>
        <w:t xml:space="preserve"> </w:t>
      </w:r>
      <w:r w:rsidRPr="00F327CC">
        <w:rPr>
          <w:lang w:eastAsia="zh-CN"/>
        </w:rPr>
        <w:t>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r w:rsidRPr="00F327CC">
        <w:t>M</w:t>
      </w:r>
      <w:r w:rsidRPr="00F327CC">
        <w:rPr>
          <w:vertAlign w:val="subscript"/>
        </w:rPr>
        <w:t>pss/sss_sync_w</w:t>
      </w:r>
      <w:r w:rsidRPr="00F327CC">
        <w:rPr>
          <w:rFonts w:hint="eastAsia"/>
          <w:vertAlign w:val="subscript"/>
          <w:lang w:eastAsia="zh-CN"/>
        </w:rPr>
        <w:t>ith</w:t>
      </w:r>
      <w:r w:rsidRPr="00F327CC">
        <w:rPr>
          <w:vertAlign w:val="subscript"/>
        </w:rPr>
        <w:t>_gaps</w:t>
      </w:r>
      <w:r w:rsidRPr="00F327CC">
        <w:rPr>
          <w:rFonts w:hint="eastAsia"/>
          <w:lang w:eastAsia="zh-CN"/>
        </w:rPr>
        <w:t xml:space="preserve"> and </w:t>
      </w:r>
      <w:r w:rsidRPr="00F327CC">
        <w:t>M</w:t>
      </w:r>
      <w:r w:rsidRPr="00F327CC">
        <w:rPr>
          <w:vertAlign w:val="subscript"/>
        </w:rPr>
        <w:t>meas_period_w</w:t>
      </w:r>
      <w:r w:rsidRPr="00F327CC">
        <w:rPr>
          <w:rFonts w:hint="eastAsia"/>
          <w:vertAlign w:val="subscript"/>
          <w:lang w:eastAsia="zh-CN"/>
        </w:rPr>
        <w:t>ith</w:t>
      </w:r>
      <w:r w:rsidRPr="00F327CC">
        <w:rPr>
          <w:vertAlign w:val="subscript"/>
        </w:rPr>
        <w:t>_gaps</w:t>
      </w:r>
      <w:r w:rsidRPr="00F327CC">
        <w:rPr>
          <w:rFonts w:hint="eastAsia"/>
          <w:lang w:eastAsia="zh-CN"/>
        </w:rPr>
        <w:t xml:space="preserve">: </w:t>
      </w:r>
    </w:p>
    <w:p w14:paraId="43EA1387" w14:textId="77777777" w:rsidR="005B0B6D" w:rsidRPr="00F327CC" w:rsidRDefault="005B0B6D" w:rsidP="005B0B6D">
      <w:pPr>
        <w:ind w:left="568"/>
        <w:rPr>
          <w:lang w:eastAsia="zh-CN"/>
        </w:rPr>
      </w:pPr>
      <w:r w:rsidRPr="00F327CC">
        <w:t>M</w:t>
      </w:r>
      <w:r w:rsidRPr="00F327CC">
        <w:rPr>
          <w:vertAlign w:val="subscript"/>
        </w:rPr>
        <w:t>pss/sss_sync_w</w:t>
      </w:r>
      <w:r w:rsidRPr="00F327CC">
        <w:rPr>
          <w:rFonts w:hint="eastAsia"/>
          <w:vertAlign w:val="subscript"/>
          <w:lang w:eastAsia="zh-CN"/>
        </w:rPr>
        <w:t>ith</w:t>
      </w:r>
      <w:r w:rsidRPr="00F327CC">
        <w:rPr>
          <w:vertAlign w:val="subscript"/>
        </w:rPr>
        <w:t>_gaps</w:t>
      </w:r>
      <w:r w:rsidRPr="00F327CC">
        <w:t>: For a UE supporting FR2-1 power class 3, M</w:t>
      </w:r>
      <w:r w:rsidRPr="00F327CC">
        <w:rPr>
          <w:vertAlign w:val="subscript"/>
        </w:rPr>
        <w:t>pss/sss_sync_w</w:t>
      </w:r>
      <w:r w:rsidRPr="00F327CC">
        <w:rPr>
          <w:rFonts w:hint="eastAsia"/>
          <w:vertAlign w:val="subscript"/>
          <w:lang w:eastAsia="zh-CN"/>
        </w:rPr>
        <w:t>ith</w:t>
      </w:r>
      <w:r w:rsidRPr="00F327CC">
        <w:rPr>
          <w:vertAlign w:val="subscript"/>
        </w:rPr>
        <w:t>_gaps</w:t>
      </w:r>
      <w:r w:rsidRPr="00F327CC">
        <w:t xml:space="preserve"> =</w:t>
      </w:r>
      <w:r w:rsidRPr="00F327CC">
        <w:rPr>
          <w:rFonts w:hint="eastAsia"/>
          <w:lang w:eastAsia="zh-CN"/>
        </w:rPr>
        <w:t>3* N</w:t>
      </w:r>
      <w:r w:rsidRPr="00F327CC">
        <w:rPr>
          <w:rFonts w:hint="eastAsia"/>
          <w:vertAlign w:val="subscript"/>
          <w:lang w:eastAsia="zh-CN"/>
        </w:rPr>
        <w:t>reduced_Rx_BSF</w:t>
      </w:r>
      <w:r w:rsidRPr="00F327CC">
        <w:t xml:space="preserve">. </w:t>
      </w:r>
    </w:p>
    <w:p w14:paraId="05FC082D" w14:textId="77777777" w:rsidR="005B0B6D" w:rsidRPr="00F327CC" w:rsidRDefault="005B0B6D" w:rsidP="005B0B6D">
      <w:pPr>
        <w:ind w:left="568"/>
        <w:rPr>
          <w:lang w:eastAsia="zh-CN"/>
        </w:rPr>
      </w:pPr>
      <w:r w:rsidRPr="00F327CC">
        <w:t>M</w:t>
      </w:r>
      <w:r w:rsidRPr="00F327CC">
        <w:rPr>
          <w:vertAlign w:val="subscript"/>
        </w:rPr>
        <w:t>meas_period_w</w:t>
      </w:r>
      <w:r w:rsidRPr="00F327CC">
        <w:rPr>
          <w:rFonts w:hint="eastAsia"/>
          <w:vertAlign w:val="subscript"/>
          <w:lang w:eastAsia="zh-CN"/>
        </w:rPr>
        <w:t>ith</w:t>
      </w:r>
      <w:r w:rsidRPr="00F327CC">
        <w:rPr>
          <w:vertAlign w:val="subscript"/>
        </w:rPr>
        <w:t>_gaps</w:t>
      </w:r>
      <w:r w:rsidRPr="00F327CC">
        <w:t>: For a UE supporting FR2-1 power class 3, M</w:t>
      </w:r>
      <w:r w:rsidRPr="00F327CC">
        <w:rPr>
          <w:vertAlign w:val="subscript"/>
        </w:rPr>
        <w:t>meas_period_w</w:t>
      </w:r>
      <w:r w:rsidRPr="00F327CC">
        <w:rPr>
          <w:rFonts w:hint="eastAsia"/>
          <w:vertAlign w:val="subscript"/>
          <w:lang w:eastAsia="zh-CN"/>
        </w:rPr>
        <w:t>ith</w:t>
      </w:r>
      <w:r w:rsidRPr="00F327CC">
        <w:rPr>
          <w:vertAlign w:val="subscript"/>
        </w:rPr>
        <w:t>_gaps</w:t>
      </w:r>
      <w:r w:rsidRPr="00F327CC">
        <w:t xml:space="preserve"> =</w:t>
      </w:r>
      <w:r w:rsidRPr="00F327CC">
        <w:rPr>
          <w:rFonts w:hint="eastAsia"/>
          <w:lang w:eastAsia="zh-CN"/>
        </w:rPr>
        <w:t>3* N</w:t>
      </w:r>
      <w:r w:rsidRPr="00F327CC">
        <w:rPr>
          <w:rFonts w:hint="eastAsia"/>
          <w:vertAlign w:val="subscript"/>
          <w:lang w:eastAsia="zh-CN"/>
        </w:rPr>
        <w:t>reduced_Rx_BSF</w:t>
      </w:r>
      <w:r w:rsidRPr="00F327CC">
        <w:t xml:space="preserve">. </w:t>
      </w:r>
    </w:p>
    <w:p w14:paraId="30D24991" w14:textId="77777777" w:rsidR="005B0B6D" w:rsidRPr="00F327CC" w:rsidRDefault="005B0B6D" w:rsidP="005B0B6D">
      <w:pPr>
        <w:ind w:left="284" w:firstLine="284"/>
        <w:rPr>
          <w:lang w:eastAsia="zh-CN"/>
        </w:rPr>
      </w:pPr>
      <w:r w:rsidRPr="00F327CC">
        <w:rPr>
          <w:rFonts w:hint="eastAsia"/>
          <w:lang w:eastAsia="zh-CN"/>
        </w:rPr>
        <w:t xml:space="preserve">Where, </w:t>
      </w:r>
    </w:p>
    <w:p w14:paraId="0E5D0164" w14:textId="77777777" w:rsidR="005B0B6D" w:rsidRPr="00F327CC" w:rsidRDefault="005B0B6D" w:rsidP="005B0B6D">
      <w:pPr>
        <w:ind w:left="851" w:hanging="1"/>
        <w:rPr>
          <w:lang w:eastAsia="zh-CN"/>
        </w:rPr>
      </w:pPr>
      <w:r w:rsidRPr="00F327CC">
        <w:rPr>
          <w:rFonts w:hint="eastAsia"/>
          <w:lang w:eastAsia="zh-CN"/>
        </w:rPr>
        <w:t>N</w:t>
      </w:r>
      <w:r w:rsidRPr="00F327CC">
        <w:rPr>
          <w:rFonts w:hint="eastAsia"/>
          <w:vertAlign w:val="subscript"/>
          <w:lang w:eastAsia="zh-CN"/>
        </w:rPr>
        <w:t>reduced_Rx_BSF</w:t>
      </w:r>
      <w:r w:rsidRPr="00F327CC">
        <w:rPr>
          <w:rFonts w:hint="eastAsia"/>
          <w:lang w:eastAsia="zh-CN"/>
        </w:rPr>
        <w:t xml:space="preserve"> is the reduced UE Rx beam sweeping factor reported by UE via </w:t>
      </w:r>
      <w:r w:rsidRPr="00F327CC">
        <w:rPr>
          <w:i/>
          <w:iCs/>
        </w:rPr>
        <w:t>Rel-19 L3 fast Rx beam sweeping</w:t>
      </w:r>
      <w:r w:rsidRPr="00F327CC" w:rsidDel="00A430F5">
        <w:rPr>
          <w:rFonts w:hint="eastAsia"/>
          <w:lang w:eastAsia="zh-CN"/>
        </w:rPr>
        <w:t xml:space="preserve"> </w:t>
      </w:r>
      <w:r w:rsidRPr="00F327CC">
        <w:rPr>
          <w:rFonts w:hint="eastAsia"/>
          <w:lang w:eastAsia="zh-CN"/>
        </w:rPr>
        <w:t>.</w:t>
      </w:r>
    </w:p>
    <w:p w14:paraId="210B1845" w14:textId="77777777" w:rsidR="005B0B6D" w:rsidRPr="00F327CC" w:rsidRDefault="005B0B6D" w:rsidP="005B0B6D">
      <w:pPr>
        <w:ind w:left="568" w:hanging="284"/>
      </w:pPr>
      <w:r w:rsidRPr="00F327CC">
        <w:rPr>
          <w:lang w:val="en-US"/>
        </w:rPr>
        <w:t xml:space="preserve">If the higher layer signaling in TS 38.331 [2] </w:t>
      </w:r>
      <w:r w:rsidRPr="00F327CC">
        <w:t xml:space="preserve">of </w:t>
      </w:r>
      <w:r w:rsidRPr="00F327CC">
        <w:rPr>
          <w:i/>
        </w:rPr>
        <w:t>smtc2</w:t>
      </w:r>
      <w:r w:rsidRPr="00F327CC">
        <w:t xml:space="preserve"> is present and </w:t>
      </w:r>
      <w:r w:rsidRPr="00F327CC">
        <w:rPr>
          <w:i/>
          <w:iCs/>
        </w:rPr>
        <w:t>smtc1</w:t>
      </w:r>
      <w:r w:rsidRPr="00F327CC">
        <w:t xml:space="preserve"> is fully overlapping with measurement gaps and </w:t>
      </w:r>
      <w:r w:rsidRPr="00F327CC">
        <w:rPr>
          <w:i/>
          <w:iCs/>
        </w:rPr>
        <w:t>smtc2</w:t>
      </w:r>
      <w:r w:rsidRPr="00F327CC">
        <w:t xml:space="preserve"> is partially overlapping with measurement gaps, requirements are not specified for T</w:t>
      </w:r>
      <w:r w:rsidRPr="00F327CC">
        <w:rPr>
          <w:vertAlign w:val="subscript"/>
        </w:rPr>
        <w:t xml:space="preserve">identify_intra_without_index </w:t>
      </w:r>
      <w:r w:rsidRPr="00F327CC">
        <w:t>or T</w:t>
      </w:r>
      <w:r w:rsidRPr="00F327CC">
        <w:rPr>
          <w:vertAlign w:val="subscript"/>
        </w:rPr>
        <w:t>identify_intra_with_index.</w:t>
      </w:r>
    </w:p>
    <w:p w14:paraId="41AED8B9" w14:textId="77777777" w:rsidR="005B0B6D" w:rsidRPr="00F327CC" w:rsidRDefault="005B0B6D" w:rsidP="005B0B6D">
      <w:r w:rsidRPr="00F327CC">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F327CC">
        <w:rPr>
          <w:lang w:eastAsia="zh-CN"/>
        </w:rPr>
        <w:t>therwise</w:t>
      </w:r>
      <w:r w:rsidRPr="00F327CC">
        <w:t>,</w:t>
      </w:r>
      <w:r w:rsidRPr="00F327CC">
        <w:rPr>
          <w:lang w:eastAsia="zh-CN"/>
        </w:rPr>
        <w:t xml:space="preserve"> the requirements </w:t>
      </w:r>
      <w:r w:rsidRPr="00F327CC">
        <w:t>for when DRX is not in use shall apply.</w:t>
      </w:r>
    </w:p>
    <w:p w14:paraId="6BBCF9E3" w14:textId="77777777" w:rsidR="005B0B6D" w:rsidRPr="00F327CC" w:rsidRDefault="005B0B6D" w:rsidP="005B0B6D">
      <w:pPr>
        <w:keepNext/>
        <w:keepLines/>
        <w:spacing w:before="60"/>
        <w:jc w:val="center"/>
        <w:rPr>
          <w:rFonts w:ascii="Arial" w:hAnsi="Arial"/>
          <w:b/>
        </w:rPr>
      </w:pPr>
      <w:r w:rsidRPr="00F327CC">
        <w:rPr>
          <w:rFonts w:ascii="Arial" w:hAnsi="Arial"/>
          <w:b/>
        </w:rPr>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5B0B6D" w:rsidRPr="00F327CC" w14:paraId="5922F445"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4BCB5AA5"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53615C68"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5B0B6D" w:rsidRPr="00F327CC" w14:paraId="048FD06B"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2D01E9E3" w14:textId="77777777" w:rsidR="005B0B6D" w:rsidRPr="00F327CC" w:rsidRDefault="005B0B6D" w:rsidP="00A36BD6">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3D7675BE" w14:textId="77777777" w:rsidR="005B0B6D" w:rsidRPr="00F327CC" w:rsidRDefault="005B0B6D" w:rsidP="00A36BD6">
            <w:pPr>
              <w:keepNext/>
              <w:keepLines/>
              <w:spacing w:after="0"/>
              <w:jc w:val="center"/>
              <w:rPr>
                <w:rFonts w:ascii="Arial" w:hAnsi="Arial"/>
                <w:sz w:val="18"/>
              </w:rPr>
            </w:pPr>
            <w:r w:rsidRPr="00F327CC">
              <w:rPr>
                <w:rFonts w:ascii="Arial" w:hAnsi="Arial"/>
                <w:sz w:val="18"/>
              </w:rPr>
              <w:t xml:space="preserve">max(600 ms, 5 x </w:t>
            </w:r>
            <w:r w:rsidRPr="00F327CC">
              <w:rPr>
                <w:rFonts w:ascii="Arial" w:hAnsi="Arial" w:hint="eastAsia"/>
                <w:sz w:val="18"/>
                <w:lang w:eastAsia="zh-CN"/>
              </w:rPr>
              <w:t>K</w:t>
            </w:r>
            <w:r w:rsidRPr="00F327CC">
              <w:rPr>
                <w:rFonts w:ascii="Arial" w:hAnsi="Arial" w:hint="eastAsia"/>
                <w:sz w:val="18"/>
                <w:vertAlign w:val="subscript"/>
                <w:lang w:eastAsia="zh-CN"/>
              </w:rPr>
              <w:t>gap</w:t>
            </w:r>
            <w:r w:rsidRPr="00F327CC">
              <w:rPr>
                <w:rFonts w:ascii="Arial" w:hAnsi="Arial"/>
                <w:sz w:val="18"/>
              </w:rPr>
              <w:t xml:space="preserve"> x max(MGRP, SMTC period)) x CSSF</w:t>
            </w:r>
            <w:r w:rsidRPr="00F327CC">
              <w:rPr>
                <w:rFonts w:ascii="Arial" w:hAnsi="Arial"/>
                <w:sz w:val="18"/>
                <w:vertAlign w:val="subscript"/>
              </w:rPr>
              <w:t>intra</w:t>
            </w:r>
          </w:p>
        </w:tc>
      </w:tr>
      <w:tr w:rsidR="005B0B6D" w:rsidRPr="00F327CC" w14:paraId="2DF19D97"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1C3B5CE9" w14:textId="77777777" w:rsidR="005B0B6D" w:rsidRPr="00F327CC" w:rsidRDefault="005B0B6D"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2C68076D"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max(600 ms, ceil(</w:t>
            </w:r>
            <w:r w:rsidRPr="00F327CC">
              <w:rPr>
                <w:rFonts w:ascii="Arial" w:hAnsi="Arial" w:hint="eastAsia"/>
                <w:sz w:val="18"/>
                <w:lang w:eastAsia="zh-CN"/>
              </w:rPr>
              <w:t>M2</w:t>
            </w:r>
            <w:r w:rsidRPr="00F327CC">
              <w:rPr>
                <w:rFonts w:ascii="Arial" w:hAnsi="Arial" w:hint="eastAsia"/>
                <w:sz w:val="18"/>
                <w:vertAlign w:val="superscript"/>
                <w:lang w:eastAsia="zh-CN"/>
              </w:rPr>
              <w:t>Note 1</w:t>
            </w:r>
            <w:r w:rsidRPr="00F327CC">
              <w:rPr>
                <w:rFonts w:ascii="Arial" w:hAnsi="Arial"/>
                <w:sz w:val="18"/>
              </w:rPr>
              <w:t xml:space="preserve">x 5 </w:t>
            </w:r>
            <w:r w:rsidRPr="00F327CC">
              <w:rPr>
                <w:rFonts w:ascii="Arial" w:hAnsi="Arial" w:hint="eastAsia"/>
                <w:sz w:val="18"/>
                <w:lang w:eastAsia="zh-CN"/>
              </w:rPr>
              <w:t>x K</w:t>
            </w:r>
            <w:r w:rsidRPr="00F327CC">
              <w:rPr>
                <w:rFonts w:ascii="Arial" w:hAnsi="Arial" w:hint="eastAsia"/>
                <w:sz w:val="18"/>
                <w:vertAlign w:val="subscript"/>
                <w:lang w:eastAsia="zh-CN"/>
              </w:rPr>
              <w:t>gap</w:t>
            </w:r>
            <w:r w:rsidRPr="00F327CC">
              <w:rPr>
                <w:rFonts w:ascii="Arial" w:hAnsi="Arial"/>
                <w:sz w:val="18"/>
              </w:rPr>
              <w:t>) x max(MGRP, SMTC period,DRX cycle)) x CSSF</w:t>
            </w:r>
            <w:r w:rsidRPr="00F327CC">
              <w:rPr>
                <w:rFonts w:ascii="Arial" w:hAnsi="Arial"/>
                <w:sz w:val="18"/>
                <w:vertAlign w:val="subscript"/>
              </w:rPr>
              <w:t>intra</w:t>
            </w:r>
          </w:p>
        </w:tc>
      </w:tr>
      <w:tr w:rsidR="005B0B6D" w:rsidRPr="00F327CC" w14:paraId="0A18C1BA"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29377E27"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50EF5EE8"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 xml:space="preserve">Ceil( 5 x </w:t>
            </w:r>
            <w:r w:rsidRPr="00F327CC">
              <w:rPr>
                <w:rFonts w:ascii="Arial" w:hAnsi="Arial" w:hint="eastAsia"/>
                <w:sz w:val="18"/>
                <w:lang w:eastAsia="zh-CN"/>
              </w:rPr>
              <w:t>K</w:t>
            </w:r>
            <w:r w:rsidRPr="00F327CC">
              <w:rPr>
                <w:rFonts w:ascii="Arial" w:hAnsi="Arial" w:hint="eastAsia"/>
                <w:sz w:val="18"/>
                <w:vertAlign w:val="subscript"/>
                <w:lang w:eastAsia="zh-CN"/>
              </w:rPr>
              <w:t>gap</w:t>
            </w:r>
            <w:r w:rsidRPr="00F327CC">
              <w:rPr>
                <w:rFonts w:ascii="Arial" w:hAnsi="Arial"/>
                <w:sz w:val="18"/>
              </w:rPr>
              <w:t xml:space="preserve"> ) x max(MGRP, DRX cycle) x CSSF</w:t>
            </w:r>
            <w:r w:rsidRPr="00F327CC">
              <w:rPr>
                <w:rFonts w:ascii="Arial" w:hAnsi="Arial"/>
                <w:sz w:val="18"/>
                <w:vertAlign w:val="subscript"/>
              </w:rPr>
              <w:t>intra</w:t>
            </w:r>
          </w:p>
        </w:tc>
      </w:tr>
      <w:tr w:rsidR="005B0B6D" w:rsidRPr="00F327CC" w14:paraId="73E05696"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2CCAF12"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cs="Arial"/>
                <w:sz w:val="18"/>
                <w:lang w:eastAsia="ja-JP"/>
              </w:rPr>
              <w:tab/>
            </w:r>
            <w:r w:rsidRPr="00F327CC">
              <w:rPr>
                <w:rFonts w:ascii="Arial" w:hAnsi="Arial"/>
                <w:sz w:val="18"/>
              </w:rPr>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ms, otherwise M2=1.</w:t>
            </w:r>
          </w:p>
          <w:p w14:paraId="31652FB7"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cs="Arial"/>
                <w:sz w:val="18"/>
                <w:lang w:eastAsia="ja-JP"/>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11E441CC"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hint="eastAsia"/>
                <w:sz w:val="18"/>
                <w:lang w:eastAsia="zh-CN"/>
              </w:rPr>
              <w:t>,</w:t>
            </w:r>
            <w:r w:rsidRPr="00F327CC">
              <w:rPr>
                <w:rFonts w:ascii="Arial" w:hAnsi="Arial"/>
                <w:sz w:val="18"/>
              </w:rPr>
              <w:t xml:space="preserve"> </w:t>
            </w:r>
            <w:r w:rsidRPr="00F327CC">
              <w:rPr>
                <w:rFonts w:ascii="Arial" w:hAnsi="Arial" w:hint="eastAsia"/>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7CBCD911"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4:</w:t>
            </w:r>
            <w:r w:rsidRPr="00F327CC">
              <w:rPr>
                <w:rFonts w:ascii="Arial" w:hAnsi="Arial"/>
                <w:sz w:val="18"/>
              </w:rPr>
              <w:tab/>
            </w:r>
            <w:r w:rsidRPr="00F327CC">
              <w:rPr>
                <w:rFonts w:ascii="Arial" w:eastAsia="DengXian" w:hAnsi="Arial"/>
                <w:sz w:val="18"/>
                <w:lang w:eastAsia="zh-CN"/>
              </w:rPr>
              <w:t xml:space="preserve">When </w:t>
            </w:r>
            <w:r w:rsidRPr="00F327CC">
              <w:rPr>
                <w:rFonts w:ascii="Arial" w:hAnsi="Arial"/>
                <w:i/>
                <w:iCs/>
                <w:sz w:val="18"/>
              </w:rPr>
              <w:t>highSpeedMeasCA-Scell-r17</w:t>
            </w:r>
            <w:r w:rsidRPr="00F327CC">
              <w:rPr>
                <w:rFonts w:ascii="Arial" w:eastAsia="DengXian" w:hAnsi="Arial"/>
                <w:sz w:val="18"/>
                <w:lang w:eastAsia="zh-CN"/>
              </w:rPr>
              <w:t xml:space="preserve"> is configured, the requirements apply to </w:t>
            </w:r>
            <w:r w:rsidRPr="00F327CC">
              <w:rPr>
                <w:rFonts w:ascii="Arial" w:hAnsi="Arial"/>
                <w:sz w:val="18"/>
              </w:rPr>
              <w:t xml:space="preserve">UE on </w:t>
            </w:r>
            <w:r w:rsidRPr="00F327CC">
              <w:rPr>
                <w:rFonts w:ascii="Arial" w:eastAsia="DengXian" w:hAnsi="Arial"/>
                <w:sz w:val="18"/>
                <w:lang w:eastAsia="zh-CN"/>
              </w:rPr>
              <w:t>measurements of secondary component carrier with active SCell</w:t>
            </w:r>
            <w:r w:rsidRPr="00F327CC">
              <w:rPr>
                <w:rFonts w:ascii="Arial" w:hAnsi="Arial"/>
                <w:sz w:val="18"/>
              </w:rPr>
              <w:t>.</w:t>
            </w:r>
          </w:p>
        </w:tc>
      </w:tr>
    </w:tbl>
    <w:p w14:paraId="0066AA9D" w14:textId="77777777" w:rsidR="005B0B6D" w:rsidRPr="00F327CC" w:rsidRDefault="005B0B6D" w:rsidP="005B0B6D"/>
    <w:p w14:paraId="7DABEEB8" w14:textId="77777777" w:rsidR="005B0B6D" w:rsidRPr="00F327CC" w:rsidRDefault="005B0B6D" w:rsidP="005B0B6D">
      <w:pPr>
        <w:keepNext/>
        <w:keepLines/>
        <w:spacing w:before="60"/>
        <w:jc w:val="center"/>
      </w:pPr>
      <w:r w:rsidRPr="00F327CC">
        <w:rPr>
          <w:rFonts w:ascii="Arial" w:hAnsi="Arial"/>
          <w:b/>
        </w:rPr>
        <w:lastRenderedPageBreak/>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B0B6D" w:rsidRPr="00F327CC" w14:paraId="0F16C406"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47F2170F"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2D6B793C"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5B0B6D" w:rsidRPr="00F327CC" w14:paraId="448F8B77"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776AC9C2" w14:textId="77777777" w:rsidR="005B0B6D" w:rsidRPr="00F327CC" w:rsidRDefault="005B0B6D" w:rsidP="00A36BD6">
            <w:pPr>
              <w:keepNext/>
              <w:keepLines/>
              <w:spacing w:after="0"/>
              <w:jc w:val="center"/>
              <w:rPr>
                <w:rFonts w:ascii="Arial" w:hAnsi="Arial"/>
                <w:sz w:val="18"/>
              </w:rPr>
            </w:pPr>
            <w:r w:rsidRPr="00F327CC">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6CAFE6D" w14:textId="77777777" w:rsidR="005B0B6D" w:rsidRPr="00F327CC" w:rsidRDefault="005B0B6D" w:rsidP="00A36BD6">
            <w:pPr>
              <w:keepNext/>
              <w:keepLines/>
              <w:spacing w:after="0"/>
              <w:jc w:val="center"/>
              <w:rPr>
                <w:rFonts w:ascii="Arial" w:hAnsi="Arial"/>
                <w:sz w:val="18"/>
              </w:rPr>
            </w:pPr>
            <w:r w:rsidRPr="00F327CC">
              <w:rPr>
                <w:rFonts w:ascii="Arial" w:hAnsi="Arial"/>
                <w:sz w:val="18"/>
              </w:rPr>
              <w:t>max(600 ms, M</w:t>
            </w:r>
            <w:r w:rsidRPr="00F327CC">
              <w:rPr>
                <w:rFonts w:ascii="Arial" w:hAnsi="Arial"/>
                <w:sz w:val="18"/>
                <w:vertAlign w:val="subscript"/>
              </w:rPr>
              <w:t>pss/sss_sync_with_gaps</w:t>
            </w:r>
            <w:r w:rsidRPr="00F327CC">
              <w:rPr>
                <w:rFonts w:ascii="Arial" w:hAnsi="Arial"/>
                <w:sz w:val="18"/>
              </w:rPr>
              <w:t xml:space="preserve"> x K</w:t>
            </w:r>
            <w:r w:rsidRPr="00F327CC">
              <w:rPr>
                <w:rFonts w:ascii="Arial" w:hAnsi="Arial"/>
                <w:sz w:val="18"/>
                <w:vertAlign w:val="subscript"/>
              </w:rPr>
              <w:t>FR</w:t>
            </w:r>
            <w:r w:rsidRPr="00F327CC">
              <w:rPr>
                <w:rFonts w:ascii="Arial" w:hAnsi="Arial" w:hint="eastAsia"/>
                <w:sz w:val="18"/>
                <w:lang w:eastAsia="zh-CN"/>
              </w:rPr>
              <w:t xml:space="preserve"> x K</w:t>
            </w:r>
            <w:r w:rsidRPr="00F327CC">
              <w:rPr>
                <w:rFonts w:ascii="Arial" w:hAnsi="Arial" w:hint="eastAsia"/>
                <w:sz w:val="18"/>
                <w:vertAlign w:val="subscript"/>
                <w:lang w:eastAsia="zh-CN"/>
              </w:rPr>
              <w:t>gap</w:t>
            </w:r>
            <w:r w:rsidRPr="00F327CC">
              <w:rPr>
                <w:rFonts w:ascii="Arial" w:hAnsi="Arial"/>
                <w:sz w:val="18"/>
              </w:rPr>
              <w:t xml:space="preserve"> x max(MGRP, SMTC period)) x CSSF</w:t>
            </w:r>
            <w:r w:rsidRPr="00F327CC">
              <w:rPr>
                <w:rFonts w:ascii="Arial" w:hAnsi="Arial"/>
                <w:sz w:val="18"/>
                <w:vertAlign w:val="subscript"/>
              </w:rPr>
              <w:t>intra</w:t>
            </w:r>
          </w:p>
        </w:tc>
      </w:tr>
      <w:tr w:rsidR="005B0B6D" w:rsidRPr="00F327CC" w14:paraId="15AE2267"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51E63556" w14:textId="77777777" w:rsidR="005B0B6D" w:rsidRPr="00F327CC" w:rsidRDefault="005B0B6D"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07990DAC"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max(600 ms, ceil(1.5x M</w:t>
            </w:r>
            <w:r w:rsidRPr="00F327CC">
              <w:rPr>
                <w:rFonts w:ascii="Arial" w:hAnsi="Arial"/>
                <w:sz w:val="18"/>
                <w:vertAlign w:val="subscript"/>
              </w:rPr>
              <w:t xml:space="preserve">pss/sss_sync_with_gaps </w:t>
            </w:r>
            <w:r w:rsidRPr="00F327CC">
              <w:rPr>
                <w:rFonts w:ascii="Arial" w:hAnsi="Arial"/>
                <w:sz w:val="18"/>
              </w:rPr>
              <w:t>x K</w:t>
            </w:r>
            <w:r w:rsidRPr="00F327CC">
              <w:rPr>
                <w:rFonts w:ascii="Arial" w:hAnsi="Arial"/>
                <w:sz w:val="18"/>
                <w:vertAlign w:val="subscript"/>
              </w:rPr>
              <w:t xml:space="preserve">FR </w:t>
            </w:r>
            <w:r w:rsidRPr="00F327CC">
              <w:rPr>
                <w:rFonts w:ascii="Arial" w:hAnsi="Arial" w:hint="eastAsia"/>
                <w:sz w:val="18"/>
                <w:lang w:eastAsia="zh-CN"/>
              </w:rPr>
              <w:t>x K</w:t>
            </w:r>
            <w:r w:rsidRPr="00F327CC">
              <w:rPr>
                <w:rFonts w:ascii="Arial" w:hAnsi="Arial" w:hint="eastAsia"/>
                <w:sz w:val="18"/>
                <w:vertAlign w:val="subscript"/>
                <w:lang w:eastAsia="zh-CN"/>
              </w:rPr>
              <w:t>gap</w:t>
            </w:r>
            <w:r w:rsidRPr="00F327CC">
              <w:rPr>
                <w:rFonts w:ascii="Arial" w:hAnsi="Arial"/>
                <w:sz w:val="18"/>
              </w:rPr>
              <w:t>) x max(MGRP, SMTC period, DRX cycle))</w:t>
            </w:r>
            <w:r w:rsidRPr="00F327CC">
              <w:rPr>
                <w:rFonts w:ascii="Arial" w:hAnsi="Arial"/>
                <w:sz w:val="18"/>
                <w:vertAlign w:val="superscript"/>
              </w:rPr>
              <w:t xml:space="preserve"> </w:t>
            </w:r>
            <w:r w:rsidRPr="00F327CC">
              <w:rPr>
                <w:rFonts w:ascii="Arial" w:hAnsi="Arial"/>
                <w:sz w:val="18"/>
              </w:rPr>
              <w:t>x CSSF</w:t>
            </w:r>
            <w:r w:rsidRPr="00F327CC">
              <w:rPr>
                <w:rFonts w:ascii="Arial" w:hAnsi="Arial"/>
                <w:sz w:val="18"/>
                <w:vertAlign w:val="subscript"/>
              </w:rPr>
              <w:t>intra</w:t>
            </w:r>
          </w:p>
        </w:tc>
      </w:tr>
      <w:tr w:rsidR="005B0B6D" w:rsidRPr="00F327CC" w14:paraId="0A452D99"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546A959E"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17FAC430"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Ceil(M</w:t>
            </w:r>
            <w:r w:rsidRPr="00F327CC">
              <w:rPr>
                <w:rFonts w:ascii="Arial" w:hAnsi="Arial"/>
                <w:sz w:val="18"/>
                <w:vertAlign w:val="subscript"/>
              </w:rPr>
              <w:t>pss/sss_sync_with_gaps</w:t>
            </w:r>
            <w:r w:rsidRPr="00F327CC">
              <w:rPr>
                <w:rFonts w:ascii="Arial" w:hAnsi="Arial"/>
                <w:sz w:val="18"/>
              </w:rPr>
              <w:t xml:space="preserve"> x K</w:t>
            </w:r>
            <w:r w:rsidRPr="00F327CC">
              <w:rPr>
                <w:rFonts w:ascii="Arial" w:hAnsi="Arial"/>
                <w:sz w:val="18"/>
                <w:vertAlign w:val="subscript"/>
              </w:rPr>
              <w:t>FR</w:t>
            </w:r>
            <w:r w:rsidRPr="00F327CC">
              <w:rPr>
                <w:rFonts w:ascii="Arial" w:hAnsi="Arial" w:hint="eastAsia"/>
                <w:sz w:val="18"/>
                <w:lang w:eastAsia="zh-CN"/>
              </w:rPr>
              <w:t xml:space="preserve"> x K</w:t>
            </w:r>
            <w:r w:rsidRPr="00F327CC">
              <w:rPr>
                <w:rFonts w:ascii="Arial" w:hAnsi="Arial" w:hint="eastAsia"/>
                <w:sz w:val="18"/>
                <w:vertAlign w:val="subscript"/>
                <w:lang w:eastAsia="zh-CN"/>
              </w:rPr>
              <w:t>gap</w:t>
            </w:r>
            <w:r w:rsidRPr="00F327CC">
              <w:rPr>
                <w:rFonts w:ascii="Arial" w:hAnsi="Arial"/>
                <w:sz w:val="18"/>
              </w:rPr>
              <w:t xml:space="preserve"> ) x max(MGRP, DRX cycle) x CSSF</w:t>
            </w:r>
            <w:r w:rsidRPr="00F327CC">
              <w:rPr>
                <w:rFonts w:ascii="Arial" w:hAnsi="Arial"/>
                <w:sz w:val="18"/>
                <w:vertAlign w:val="subscript"/>
              </w:rPr>
              <w:t>intra</w:t>
            </w:r>
          </w:p>
        </w:tc>
      </w:tr>
      <w:tr w:rsidR="005B0B6D" w:rsidRPr="00F327CC" w14:paraId="14220023"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AF2F6FD"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sz w:val="18"/>
                <w:lang w:eastAsia="zh-CN"/>
              </w:rPr>
              <w:t>,</w:t>
            </w:r>
            <w:r w:rsidRPr="00F327CC">
              <w:rPr>
                <w:rFonts w:ascii="Arial" w:hAnsi="Arial"/>
                <w:sz w:val="18"/>
              </w:rPr>
              <w:t xml:space="preserve"> </w:t>
            </w:r>
            <w:r w:rsidRPr="00F327CC">
              <w:rPr>
                <w:rFonts w:ascii="Arial" w:hAnsi="Arial"/>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75FA086C"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 xml:space="preserve">NOTE 2: </w:t>
            </w:r>
            <w:r w:rsidRPr="00F327CC">
              <w:rPr>
                <w:rFonts w:ascii="Arial" w:hAnsi="Arial"/>
                <w:sz w:val="18"/>
              </w:rPr>
              <w:tab/>
              <w:t>K</w:t>
            </w:r>
            <w:r w:rsidRPr="00F327CC">
              <w:rPr>
                <w:rFonts w:ascii="Arial" w:hAnsi="Arial"/>
                <w:sz w:val="18"/>
                <w:vertAlign w:val="subscript"/>
              </w:rPr>
              <w:t>FR</w:t>
            </w:r>
            <w:r w:rsidRPr="00F327CC">
              <w:rPr>
                <w:rFonts w:ascii="Arial" w:hAnsi="Arial"/>
                <w:sz w:val="18"/>
              </w:rPr>
              <w:t xml:space="preserve"> is a scaling factor depending on the frequency range and the SSB SCS. For FR2-1, K</w:t>
            </w:r>
            <w:r w:rsidRPr="00F327CC">
              <w:rPr>
                <w:rFonts w:ascii="Arial" w:hAnsi="Arial"/>
                <w:sz w:val="18"/>
                <w:vertAlign w:val="subscript"/>
              </w:rPr>
              <w:t>FR</w:t>
            </w:r>
            <w:r w:rsidRPr="00F327CC">
              <w:rPr>
                <w:rFonts w:ascii="Arial" w:hAnsi="Arial"/>
                <w:sz w:val="18"/>
              </w:rPr>
              <w:t xml:space="preserve"> = 1. For FR2-2: K</w:t>
            </w:r>
            <w:r w:rsidRPr="00F327CC">
              <w:rPr>
                <w:rFonts w:ascii="Arial" w:hAnsi="Arial"/>
                <w:sz w:val="18"/>
                <w:vertAlign w:val="subscript"/>
              </w:rPr>
              <w:t>FR</w:t>
            </w:r>
            <w:r w:rsidRPr="00F327CC">
              <w:rPr>
                <w:rFonts w:ascii="Arial" w:hAnsi="Arial"/>
                <w:sz w:val="18"/>
              </w:rPr>
              <w:t xml:space="preserve"> = 1 if the SCS of the SSB of the cell being detected is 120 kHz, K</w:t>
            </w:r>
            <w:r w:rsidRPr="00F327CC">
              <w:rPr>
                <w:rFonts w:ascii="Arial" w:hAnsi="Arial"/>
                <w:sz w:val="18"/>
                <w:vertAlign w:val="subscript"/>
              </w:rPr>
              <w:t>FR</w:t>
            </w:r>
            <w:r w:rsidRPr="00F327CC">
              <w:rPr>
                <w:rFonts w:ascii="Arial" w:hAnsi="Arial"/>
                <w:sz w:val="18"/>
              </w:rPr>
              <w:t xml:space="preserve"> = 2 if the SCS of the SSB of the cell being detected is 480 kHz, and K</w:t>
            </w:r>
            <w:r w:rsidRPr="00F327CC">
              <w:rPr>
                <w:rFonts w:ascii="Arial" w:hAnsi="Arial"/>
                <w:sz w:val="18"/>
                <w:vertAlign w:val="subscript"/>
              </w:rPr>
              <w:t>FR</w:t>
            </w:r>
            <w:r w:rsidRPr="00F327CC">
              <w:rPr>
                <w:rFonts w:ascii="Arial" w:hAnsi="Arial"/>
                <w:sz w:val="18"/>
              </w:rPr>
              <w:t xml:space="preserve"> = 3 if the SCS of the SSB of the cell being detected is 960 kHz.</w:t>
            </w:r>
          </w:p>
        </w:tc>
      </w:tr>
    </w:tbl>
    <w:p w14:paraId="776BFD94" w14:textId="77777777" w:rsidR="005B0B6D" w:rsidRPr="00F327CC" w:rsidRDefault="005B0B6D" w:rsidP="005B0B6D"/>
    <w:p w14:paraId="04EBFFD2" w14:textId="77777777" w:rsidR="005B0B6D" w:rsidRPr="00F327CC" w:rsidRDefault="005B0B6D" w:rsidP="005B0B6D">
      <w:pPr>
        <w:keepNext/>
        <w:keepLines/>
        <w:spacing w:before="60"/>
        <w:jc w:val="center"/>
        <w:rPr>
          <w:rFonts w:ascii="Arial" w:hAnsi="Arial"/>
          <w:b/>
        </w:rPr>
      </w:pPr>
      <w:r w:rsidRPr="00F327CC">
        <w:rPr>
          <w:rFonts w:ascii="Arial" w:hAnsi="Arial"/>
          <w:b/>
        </w:rPr>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5B0B6D" w:rsidRPr="00F327CC" w14:paraId="74069FC9"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6CC1C1BA"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DRX cycle</w:t>
            </w:r>
          </w:p>
        </w:tc>
        <w:tc>
          <w:tcPr>
            <w:tcW w:w="7371" w:type="dxa"/>
            <w:tcBorders>
              <w:top w:val="single" w:sz="4" w:space="0" w:color="auto"/>
              <w:left w:val="single" w:sz="4" w:space="0" w:color="auto"/>
              <w:bottom w:val="single" w:sz="4" w:space="0" w:color="auto"/>
              <w:right w:val="single" w:sz="4" w:space="0" w:color="auto"/>
            </w:tcBorders>
            <w:hideMark/>
          </w:tcPr>
          <w:p w14:paraId="6031DD60"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5B0B6D" w:rsidRPr="00F327CC" w14:paraId="7856D6BC"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3D2CE226" w14:textId="77777777" w:rsidR="005B0B6D" w:rsidRPr="00F327CC" w:rsidRDefault="005B0B6D" w:rsidP="00A36BD6">
            <w:pPr>
              <w:keepNext/>
              <w:keepLines/>
              <w:spacing w:after="0"/>
              <w:jc w:val="center"/>
              <w:rPr>
                <w:rFonts w:ascii="Arial" w:hAnsi="Arial"/>
                <w:sz w:val="18"/>
              </w:rPr>
            </w:pPr>
            <w:r w:rsidRPr="00F327CC">
              <w:rPr>
                <w:rFonts w:ascii="Arial" w:hAnsi="Arial"/>
                <w:sz w:val="18"/>
              </w:rPr>
              <w:t>No DRX</w:t>
            </w:r>
          </w:p>
        </w:tc>
        <w:tc>
          <w:tcPr>
            <w:tcW w:w="7371" w:type="dxa"/>
            <w:tcBorders>
              <w:top w:val="single" w:sz="4" w:space="0" w:color="auto"/>
              <w:left w:val="single" w:sz="4" w:space="0" w:color="auto"/>
              <w:bottom w:val="single" w:sz="4" w:space="0" w:color="auto"/>
              <w:right w:val="single" w:sz="4" w:space="0" w:color="auto"/>
            </w:tcBorders>
            <w:hideMark/>
          </w:tcPr>
          <w:p w14:paraId="7DEC9681" w14:textId="77777777" w:rsidR="005B0B6D" w:rsidRPr="00F327CC" w:rsidRDefault="005B0B6D" w:rsidP="00A36BD6">
            <w:pPr>
              <w:keepNext/>
              <w:keepLines/>
              <w:spacing w:after="0"/>
              <w:jc w:val="center"/>
              <w:rPr>
                <w:rFonts w:ascii="Arial" w:hAnsi="Arial"/>
                <w:sz w:val="18"/>
              </w:rPr>
            </w:pPr>
            <w:r w:rsidRPr="00F327CC">
              <w:rPr>
                <w:rFonts w:ascii="Arial" w:hAnsi="Arial"/>
                <w:sz w:val="18"/>
              </w:rPr>
              <w:t xml:space="preserve">max(120 ms, ceil(3 x </w:t>
            </w:r>
            <w:r w:rsidRPr="00F327CC">
              <w:rPr>
                <w:rFonts w:ascii="Arial" w:hAnsi="Arial" w:hint="eastAsia"/>
                <w:sz w:val="18"/>
                <w:lang w:eastAsia="zh-CN"/>
              </w:rPr>
              <w:t>K</w:t>
            </w:r>
            <w:r w:rsidRPr="00F327CC">
              <w:rPr>
                <w:rFonts w:ascii="Arial" w:hAnsi="Arial" w:hint="eastAsia"/>
                <w:sz w:val="18"/>
                <w:vertAlign w:val="subscript"/>
                <w:lang w:eastAsia="zh-CN"/>
              </w:rPr>
              <w:t>gap</w:t>
            </w:r>
            <w:r w:rsidRPr="00F327CC">
              <w:rPr>
                <w:rFonts w:ascii="Arial" w:hAnsi="Arial"/>
                <w:sz w:val="18"/>
                <w:vertAlign w:val="subscript"/>
                <w:lang w:eastAsia="zh-CN"/>
              </w:rPr>
              <w:t xml:space="preserve"> )</w:t>
            </w:r>
            <w:r w:rsidRPr="00F327CC">
              <w:rPr>
                <w:rFonts w:ascii="Arial" w:hAnsi="Arial"/>
                <w:sz w:val="18"/>
              </w:rPr>
              <w:t xml:space="preserve"> x max(MGRP, SMTC period)) x CSSF</w:t>
            </w:r>
            <w:r w:rsidRPr="00F327CC">
              <w:rPr>
                <w:rFonts w:ascii="Arial" w:hAnsi="Arial"/>
                <w:sz w:val="18"/>
                <w:vertAlign w:val="subscript"/>
              </w:rPr>
              <w:t>intra</w:t>
            </w:r>
          </w:p>
        </w:tc>
      </w:tr>
      <w:tr w:rsidR="005B0B6D" w:rsidRPr="00F327CC" w14:paraId="6965DCBC"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3678DE83" w14:textId="77777777" w:rsidR="005B0B6D" w:rsidRPr="00F327CC" w:rsidRDefault="005B0B6D"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371" w:type="dxa"/>
            <w:tcBorders>
              <w:top w:val="single" w:sz="4" w:space="0" w:color="auto"/>
              <w:left w:val="single" w:sz="4" w:space="0" w:color="auto"/>
              <w:bottom w:val="single" w:sz="4" w:space="0" w:color="auto"/>
              <w:right w:val="single" w:sz="4" w:space="0" w:color="auto"/>
            </w:tcBorders>
            <w:hideMark/>
          </w:tcPr>
          <w:p w14:paraId="55FD16F0"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max(120 ms, ceil(</w:t>
            </w:r>
            <w:r w:rsidRPr="00F327CC">
              <w:rPr>
                <w:rFonts w:ascii="Arial" w:hAnsi="Arial" w:hint="eastAsia"/>
                <w:sz w:val="18"/>
                <w:lang w:eastAsia="zh-CN"/>
              </w:rPr>
              <w:t>M2</w:t>
            </w:r>
            <w:r w:rsidRPr="00F327CC">
              <w:rPr>
                <w:rFonts w:ascii="Arial" w:hAnsi="Arial" w:hint="eastAsia"/>
                <w:sz w:val="18"/>
                <w:vertAlign w:val="superscript"/>
                <w:lang w:eastAsia="zh-CN"/>
              </w:rPr>
              <w:t>Note 1</w:t>
            </w:r>
            <w:r w:rsidRPr="00F327CC">
              <w:rPr>
                <w:rFonts w:ascii="Arial" w:hAnsi="Arial"/>
                <w:sz w:val="18"/>
              </w:rPr>
              <w:t xml:space="preserve">x 3 </w:t>
            </w:r>
            <w:r w:rsidRPr="00F327CC">
              <w:rPr>
                <w:rFonts w:ascii="Arial" w:hAnsi="Arial" w:hint="eastAsia"/>
                <w:sz w:val="18"/>
                <w:lang w:eastAsia="zh-CN"/>
              </w:rPr>
              <w:t>x K</w:t>
            </w:r>
            <w:r w:rsidRPr="00F327CC">
              <w:rPr>
                <w:rFonts w:ascii="Arial" w:hAnsi="Arial" w:hint="eastAsia"/>
                <w:sz w:val="18"/>
                <w:vertAlign w:val="subscript"/>
                <w:lang w:eastAsia="zh-CN"/>
              </w:rPr>
              <w:t>gap</w:t>
            </w:r>
            <w:r w:rsidRPr="00F327CC">
              <w:rPr>
                <w:rFonts w:ascii="Arial" w:hAnsi="Arial"/>
                <w:sz w:val="18"/>
              </w:rPr>
              <w:t>) x max(MGRP, SMTC period,DRX cycle) x CSSF</w:t>
            </w:r>
            <w:r w:rsidRPr="00F327CC">
              <w:rPr>
                <w:rFonts w:ascii="Arial" w:hAnsi="Arial"/>
                <w:sz w:val="18"/>
                <w:vertAlign w:val="subscript"/>
              </w:rPr>
              <w:t>intra</w:t>
            </w:r>
            <w:r w:rsidRPr="00F327CC">
              <w:rPr>
                <w:rFonts w:ascii="Arial" w:hAnsi="Arial"/>
                <w:sz w:val="18"/>
              </w:rPr>
              <w:t>)</w:t>
            </w:r>
          </w:p>
        </w:tc>
      </w:tr>
      <w:tr w:rsidR="005B0B6D" w:rsidRPr="00F327CC" w14:paraId="413A13D8"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03D2198D"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DRX cycle&gt;320 ms</w:t>
            </w:r>
          </w:p>
        </w:tc>
        <w:tc>
          <w:tcPr>
            <w:tcW w:w="7371" w:type="dxa"/>
            <w:tcBorders>
              <w:top w:val="single" w:sz="4" w:space="0" w:color="auto"/>
              <w:left w:val="single" w:sz="4" w:space="0" w:color="auto"/>
              <w:bottom w:val="single" w:sz="4" w:space="0" w:color="auto"/>
              <w:right w:val="single" w:sz="4" w:space="0" w:color="auto"/>
            </w:tcBorders>
            <w:hideMark/>
          </w:tcPr>
          <w:p w14:paraId="2E2AF65D"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 xml:space="preserve">Ceil(3 </w:t>
            </w:r>
            <w:r w:rsidRPr="00F327CC">
              <w:rPr>
                <w:rFonts w:ascii="Arial" w:hAnsi="Arial" w:hint="eastAsia"/>
                <w:sz w:val="18"/>
                <w:lang w:eastAsia="zh-CN"/>
              </w:rPr>
              <w:t>x K</w:t>
            </w:r>
            <w:r w:rsidRPr="00F327CC">
              <w:rPr>
                <w:rFonts w:ascii="Arial" w:hAnsi="Arial" w:hint="eastAsia"/>
                <w:sz w:val="18"/>
                <w:vertAlign w:val="subscript"/>
                <w:lang w:eastAsia="zh-CN"/>
              </w:rPr>
              <w:t>gap</w:t>
            </w:r>
            <w:r w:rsidRPr="00F327CC">
              <w:rPr>
                <w:rFonts w:ascii="Arial" w:hAnsi="Arial"/>
                <w:sz w:val="18"/>
              </w:rPr>
              <w:t xml:space="preserve"> )x max(MGRP, DRX cycle) x CSSF</w:t>
            </w:r>
            <w:r w:rsidRPr="00F327CC">
              <w:rPr>
                <w:rFonts w:ascii="Arial" w:hAnsi="Arial"/>
                <w:sz w:val="18"/>
                <w:vertAlign w:val="subscript"/>
              </w:rPr>
              <w:t>intra</w:t>
            </w:r>
          </w:p>
        </w:tc>
      </w:tr>
      <w:tr w:rsidR="005B0B6D" w:rsidRPr="00F327CC" w14:paraId="48E06E97" w14:textId="77777777" w:rsidTr="00A36BD6">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6C1818F0"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 xml:space="preserve">NOTE </w:t>
            </w:r>
            <w:r w:rsidRPr="00F327CC">
              <w:rPr>
                <w:rFonts w:ascii="Arial" w:eastAsia="Malgun Gothic" w:hAnsi="Arial"/>
                <w:sz w:val="18"/>
                <w:lang w:eastAsia="zh-CN"/>
              </w:rPr>
              <w:t>1</w:t>
            </w:r>
            <w:r w:rsidRPr="00F327CC">
              <w:rPr>
                <w:rFonts w:ascii="Arial" w:hAnsi="Arial"/>
                <w:sz w:val="18"/>
              </w:rPr>
              <w:t>:</w:t>
            </w:r>
            <w:r w:rsidRPr="00F327CC">
              <w:rPr>
                <w:rFonts w:ascii="Arial" w:hAnsi="Arial" w:cs="Arial"/>
                <w:sz w:val="18"/>
                <w:lang w:eastAsia="ja-JP"/>
              </w:rPr>
              <w:tab/>
            </w:r>
            <w:r w:rsidRPr="00F327CC">
              <w:rPr>
                <w:rFonts w:ascii="Arial" w:hAnsi="Arial"/>
                <w:sz w:val="18"/>
              </w:rPr>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ms, otherwise M2=1.</w:t>
            </w:r>
          </w:p>
          <w:p w14:paraId="7381965C"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cs="Arial"/>
                <w:sz w:val="18"/>
                <w:lang w:eastAsia="ja-JP"/>
              </w:rPr>
              <w:tab/>
            </w:r>
            <w:r w:rsidRPr="00F327CC">
              <w:rPr>
                <w:rFonts w:ascii="Arial" w:eastAsia="Malgun Gothic" w:hAnsi="Arial"/>
                <w:sz w:val="18"/>
                <w:lang w:eastAsia="zh-CN"/>
              </w:rPr>
              <w:t xml:space="preserve">When </w:t>
            </w:r>
            <w:r w:rsidRPr="00F327CC">
              <w:rPr>
                <w:rFonts w:ascii="Arial" w:eastAsia="Malgun Gothic" w:hAnsi="Arial"/>
                <w:i/>
                <w:iCs/>
                <w:sz w:val="18"/>
                <w:lang w:eastAsia="zh-CN"/>
              </w:rPr>
              <w:t>highSpeedMeasFlag-r16</w:t>
            </w:r>
            <w:r w:rsidRPr="00F327CC">
              <w:rPr>
                <w:rFonts w:ascii="Arial" w:eastAsia="Malgun Gothic"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intraNR-MeasurementEnhancement-r16</w:t>
            </w:r>
            <w:r w:rsidRPr="00F327CC">
              <w:rPr>
                <w:rFonts w:ascii="Arial" w:hAnsi="Arial"/>
                <w:sz w:val="18"/>
              </w:rPr>
              <w:t xml:space="preserve"> on </w:t>
            </w:r>
            <w:r w:rsidRPr="00F327CC">
              <w:rPr>
                <w:rFonts w:ascii="Arial" w:eastAsia="Malgun Gothic" w:hAnsi="Arial"/>
                <w:sz w:val="18"/>
                <w:lang w:eastAsia="zh-CN"/>
              </w:rPr>
              <w:t>measurements of the primary component carrier and do not apply to measurements of a secondary component carrier with active SCell</w:t>
            </w:r>
            <w:r w:rsidRPr="00F327CC">
              <w:rPr>
                <w:rFonts w:ascii="Arial" w:hAnsi="Arial"/>
                <w:sz w:val="18"/>
              </w:rPr>
              <w:t>.</w:t>
            </w:r>
          </w:p>
          <w:p w14:paraId="4D724C45"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sz w:val="18"/>
                <w:lang w:eastAsia="zh-CN"/>
              </w:rPr>
              <w:t>,</w:t>
            </w:r>
            <w:r w:rsidRPr="00F327CC">
              <w:rPr>
                <w:rFonts w:ascii="Arial" w:hAnsi="Arial"/>
                <w:sz w:val="18"/>
              </w:rPr>
              <w:t xml:space="preserve"> </w:t>
            </w:r>
            <w:r w:rsidRPr="00F327CC">
              <w:rPr>
                <w:rFonts w:ascii="Arial" w:hAnsi="Arial"/>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34E4CEDB"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4:</w:t>
            </w:r>
            <w:r w:rsidRPr="00F327CC">
              <w:rPr>
                <w:rFonts w:ascii="Arial" w:hAnsi="Arial"/>
                <w:sz w:val="18"/>
              </w:rPr>
              <w:tab/>
            </w:r>
            <w:r w:rsidRPr="00F327CC">
              <w:rPr>
                <w:rFonts w:ascii="Arial" w:eastAsia="DengXian" w:hAnsi="Arial"/>
                <w:sz w:val="18"/>
                <w:lang w:eastAsia="zh-CN"/>
              </w:rPr>
              <w:t>When</w:t>
            </w:r>
            <w:r w:rsidRPr="00F327CC">
              <w:rPr>
                <w:rFonts w:ascii="Arial" w:hAnsi="Arial"/>
                <w:sz w:val="18"/>
              </w:rPr>
              <w:t xml:space="preserve"> </w:t>
            </w:r>
            <w:r w:rsidRPr="00F327CC">
              <w:rPr>
                <w:rFonts w:ascii="Arial" w:hAnsi="Arial"/>
                <w:i/>
                <w:iCs/>
                <w:sz w:val="18"/>
              </w:rPr>
              <w:t>highSpeedMeasCA-Scell-r17</w:t>
            </w:r>
            <w:r w:rsidRPr="00F327CC">
              <w:rPr>
                <w:rFonts w:ascii="Arial" w:eastAsia="DengXian" w:hAnsi="Arial"/>
                <w:sz w:val="18"/>
                <w:lang w:eastAsia="zh-CN"/>
              </w:rPr>
              <w:t xml:space="preserve"> is configured, the requirements apply to </w:t>
            </w:r>
            <w:r w:rsidRPr="00F327CC">
              <w:rPr>
                <w:rFonts w:ascii="Arial" w:hAnsi="Arial"/>
                <w:sz w:val="18"/>
              </w:rPr>
              <w:t xml:space="preserve">UE on </w:t>
            </w:r>
            <w:r w:rsidRPr="00F327CC">
              <w:rPr>
                <w:rFonts w:ascii="Arial" w:eastAsia="DengXian" w:hAnsi="Arial"/>
                <w:sz w:val="18"/>
                <w:lang w:eastAsia="zh-CN"/>
              </w:rPr>
              <w:t>measurements of secondary component carrier with active SCell</w:t>
            </w:r>
            <w:r w:rsidRPr="00F327CC">
              <w:rPr>
                <w:rFonts w:ascii="Arial" w:hAnsi="Arial"/>
                <w:sz w:val="18"/>
              </w:rPr>
              <w:t>.</w:t>
            </w:r>
          </w:p>
        </w:tc>
      </w:tr>
    </w:tbl>
    <w:p w14:paraId="64FF782F" w14:textId="77777777" w:rsidR="005B0B6D" w:rsidRPr="00F327CC" w:rsidRDefault="005B0B6D" w:rsidP="005B0B6D"/>
    <w:p w14:paraId="37B2A167" w14:textId="77777777" w:rsidR="005B0B6D" w:rsidRPr="00F327CC" w:rsidRDefault="005B0B6D" w:rsidP="005B0B6D">
      <w:pPr>
        <w:keepNext/>
        <w:keepLines/>
        <w:spacing w:before="60"/>
        <w:jc w:val="center"/>
        <w:rPr>
          <w:rFonts w:ascii="Arial" w:hAnsi="Arial"/>
          <w:b/>
        </w:rPr>
      </w:pPr>
      <w:r w:rsidRPr="00F327CC">
        <w:rPr>
          <w:rFonts w:ascii="Arial" w:hAnsi="Arial"/>
          <w:b/>
        </w:rPr>
        <w:t>Table 9.2.6.2-7: Void</w:t>
      </w:r>
    </w:p>
    <w:p w14:paraId="5AE6CFB2" w14:textId="77777777" w:rsidR="005B0B6D" w:rsidRPr="00F327CC" w:rsidRDefault="005B0B6D" w:rsidP="005B0B6D">
      <w:pPr>
        <w:keepNext/>
        <w:keepLines/>
        <w:spacing w:before="60"/>
        <w:jc w:val="center"/>
        <w:rPr>
          <w:rFonts w:ascii="Arial" w:hAnsi="Arial"/>
          <w:b/>
        </w:rPr>
      </w:pPr>
      <w:r w:rsidRPr="00F327CC">
        <w:rPr>
          <w:rFonts w:ascii="Arial" w:hAnsi="Arial"/>
          <w:b/>
        </w:rPr>
        <w:t>Table 9.2.6.2-8: Void</w:t>
      </w:r>
    </w:p>
    <w:p w14:paraId="63BAD35A" w14:textId="77777777" w:rsidR="005B0B6D" w:rsidRPr="00F327CC" w:rsidRDefault="005B0B6D" w:rsidP="005B0B6D">
      <w:pPr>
        <w:keepNext/>
        <w:keepLines/>
        <w:spacing w:before="60"/>
        <w:jc w:val="center"/>
        <w:rPr>
          <w:rFonts w:ascii="Arial" w:hAnsi="Arial"/>
          <w:b/>
        </w:rPr>
      </w:pPr>
      <w:r w:rsidRPr="00F327CC">
        <w:rPr>
          <w:rFonts w:ascii="Arial" w:hAnsi="Arial"/>
          <w:b/>
        </w:rPr>
        <w:t>Table 9.2.6.2-8: Void</w:t>
      </w:r>
    </w:p>
    <w:p w14:paraId="114B0EEC" w14:textId="77777777" w:rsidR="005B0B6D" w:rsidRPr="00F327CC" w:rsidRDefault="005B0B6D" w:rsidP="005B0B6D">
      <w:pPr>
        <w:keepNext/>
        <w:keepLines/>
        <w:spacing w:before="60"/>
        <w:jc w:val="center"/>
        <w:rPr>
          <w:rFonts w:ascii="Arial" w:hAnsi="Arial"/>
          <w:b/>
          <w:lang w:eastAsia="zh-CN"/>
        </w:rPr>
      </w:pPr>
      <w:r w:rsidRPr="00F327CC">
        <w:rPr>
          <w:rFonts w:ascii="Arial" w:hAnsi="Arial"/>
          <w:b/>
        </w:rPr>
        <w:t xml:space="preserve">Table 9.2.6.2-9: Time period for PSS/SSS detection when </w:t>
      </w:r>
      <w:r w:rsidRPr="00F327CC">
        <w:rPr>
          <w:rFonts w:ascii="Arial" w:hAnsi="Arial"/>
          <w:b/>
          <w:i/>
          <w:iCs/>
        </w:rPr>
        <w:t>highSpeedMeasFlagFR2-r17</w:t>
      </w:r>
      <w:r w:rsidRPr="00F327CC">
        <w:rPr>
          <w:rFonts w:ascii="Arial" w:hAnsi="Arial"/>
          <w:b/>
        </w:rPr>
        <w:t xml:space="preserve"> is configured, (FR2)</w:t>
      </w:r>
      <w:r w:rsidRPr="00F327CC">
        <w:rPr>
          <w:rFonts w:ascii="Arial" w:hAnsi="Arial" w:hint="eastAsia"/>
          <w:b/>
          <w:lang w:eastAsia="zh-CN"/>
        </w:rPr>
        <w:t xml:space="preserve"> when SMTC period </w:t>
      </w:r>
      <w:r w:rsidRPr="00F327CC">
        <w:rPr>
          <w:rFonts w:ascii="Arial" w:hAnsi="Arial" w:cs="Arial"/>
          <w:b/>
          <w:lang w:eastAsia="zh-CN"/>
        </w:rPr>
        <w:t>≤</w:t>
      </w:r>
      <w:r w:rsidRPr="00F327CC">
        <w:rPr>
          <w:rFonts w:ascii="Arial" w:hAnsi="Arial"/>
          <w:b/>
          <w:lang w:eastAsia="zh-CN"/>
        </w:rPr>
        <w:t xml:space="preserve"> </w:t>
      </w:r>
      <w:r w:rsidRPr="00F327CC">
        <w:rPr>
          <w:rFonts w:ascii="Arial" w:hAnsi="Arial" w:hint="eastAsia"/>
          <w:b/>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5B0B6D" w:rsidRPr="00F327CC" w14:paraId="23CAE652"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07882471"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DRX cycle</w:t>
            </w:r>
          </w:p>
        </w:tc>
        <w:tc>
          <w:tcPr>
            <w:tcW w:w="6836" w:type="dxa"/>
            <w:tcBorders>
              <w:top w:val="single" w:sz="4" w:space="0" w:color="auto"/>
              <w:left w:val="single" w:sz="4" w:space="0" w:color="auto"/>
              <w:bottom w:val="single" w:sz="4" w:space="0" w:color="auto"/>
              <w:right w:val="single" w:sz="4" w:space="0" w:color="auto"/>
            </w:tcBorders>
            <w:hideMark/>
          </w:tcPr>
          <w:p w14:paraId="0CEAB914"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5B0B6D" w:rsidRPr="00F327CC" w14:paraId="39203E76"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39F29827" w14:textId="77777777" w:rsidR="005B0B6D" w:rsidRPr="00F327CC" w:rsidRDefault="005B0B6D" w:rsidP="00A36BD6">
            <w:pPr>
              <w:keepNext/>
              <w:keepLines/>
              <w:spacing w:after="0"/>
              <w:jc w:val="center"/>
              <w:rPr>
                <w:rFonts w:ascii="Arial" w:hAnsi="Arial"/>
                <w:sz w:val="18"/>
              </w:rPr>
            </w:pPr>
            <w:r w:rsidRPr="00F327CC">
              <w:rPr>
                <w:rFonts w:ascii="Arial" w:hAnsi="Arial"/>
                <w:sz w:val="18"/>
              </w:rPr>
              <w:t>No DRX</w:t>
            </w:r>
          </w:p>
        </w:tc>
        <w:tc>
          <w:tcPr>
            <w:tcW w:w="6836" w:type="dxa"/>
            <w:tcBorders>
              <w:top w:val="single" w:sz="4" w:space="0" w:color="auto"/>
              <w:left w:val="single" w:sz="4" w:space="0" w:color="auto"/>
              <w:bottom w:val="single" w:sz="4" w:space="0" w:color="auto"/>
              <w:right w:val="single" w:sz="4" w:space="0" w:color="auto"/>
            </w:tcBorders>
            <w:hideMark/>
          </w:tcPr>
          <w:p w14:paraId="2AC3EB22" w14:textId="77777777" w:rsidR="005B0B6D" w:rsidRPr="00F327CC" w:rsidRDefault="005B0B6D" w:rsidP="00A36BD6">
            <w:pPr>
              <w:keepNext/>
              <w:keepLines/>
              <w:spacing w:after="0"/>
              <w:jc w:val="center"/>
              <w:rPr>
                <w:rFonts w:ascii="Arial" w:hAnsi="Arial"/>
                <w:sz w:val="18"/>
              </w:rPr>
            </w:pPr>
            <w:r w:rsidRPr="00F327CC">
              <w:rPr>
                <w:rFonts w:ascii="Arial" w:hAnsi="Arial"/>
                <w:sz w:val="18"/>
              </w:rPr>
              <w:t>max(600 ms, M1</w:t>
            </w:r>
            <w:r w:rsidRPr="00F327CC">
              <w:rPr>
                <w:rFonts w:ascii="Arial" w:hAnsi="Arial"/>
                <w:sz w:val="18"/>
                <w:vertAlign w:val="superscript"/>
              </w:rPr>
              <w:t xml:space="preserve">Note 2 </w:t>
            </w:r>
            <w:r w:rsidRPr="00F327CC">
              <w:rPr>
                <w:rFonts w:ascii="Arial" w:hAnsi="Arial"/>
                <w:sz w:val="18"/>
                <w:lang w:eastAsia="zh-CN"/>
              </w:rPr>
              <w:t>x K</w:t>
            </w:r>
            <w:r w:rsidRPr="00F327CC">
              <w:rPr>
                <w:rFonts w:ascii="Arial" w:hAnsi="Arial"/>
                <w:sz w:val="18"/>
                <w:vertAlign w:val="subscript"/>
                <w:lang w:eastAsia="zh-CN"/>
              </w:rPr>
              <w:t>gap</w:t>
            </w:r>
            <w:r w:rsidRPr="00F327CC">
              <w:rPr>
                <w:rFonts w:ascii="Arial" w:hAnsi="Arial"/>
                <w:sz w:val="18"/>
              </w:rPr>
              <w:t xml:space="preserve"> x max(MGRP, SMTC period)) x CSSF</w:t>
            </w:r>
            <w:r w:rsidRPr="00F327CC">
              <w:rPr>
                <w:rFonts w:ascii="Arial" w:hAnsi="Arial"/>
                <w:sz w:val="18"/>
                <w:vertAlign w:val="subscript"/>
              </w:rPr>
              <w:t>intra</w:t>
            </w:r>
          </w:p>
        </w:tc>
      </w:tr>
      <w:tr w:rsidR="005B0B6D" w:rsidRPr="00F327CC" w14:paraId="3219C6DE"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2508F6CE" w14:textId="77777777" w:rsidR="005B0B6D" w:rsidRPr="00F327CC" w:rsidRDefault="005B0B6D"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cs="Arial"/>
                <w:sz w:val="18"/>
              </w:rPr>
              <w:t>≤</w:t>
            </w:r>
            <w:r w:rsidRPr="00F327CC">
              <w:rPr>
                <w:rFonts w:ascii="Arial" w:hAnsi="Arial"/>
                <w:sz w:val="18"/>
              </w:rPr>
              <w:t xml:space="preserve"> 80 ms</w:t>
            </w:r>
          </w:p>
        </w:tc>
        <w:tc>
          <w:tcPr>
            <w:tcW w:w="6836" w:type="dxa"/>
            <w:tcBorders>
              <w:top w:val="single" w:sz="4" w:space="0" w:color="auto"/>
              <w:left w:val="single" w:sz="4" w:space="0" w:color="auto"/>
              <w:bottom w:val="single" w:sz="4" w:space="0" w:color="auto"/>
              <w:right w:val="single" w:sz="4" w:space="0" w:color="auto"/>
            </w:tcBorders>
            <w:hideMark/>
          </w:tcPr>
          <w:p w14:paraId="63F110AE" w14:textId="77777777" w:rsidR="005B0B6D" w:rsidRPr="00F327CC" w:rsidRDefault="005B0B6D" w:rsidP="00A36BD6">
            <w:pPr>
              <w:keepNext/>
              <w:keepLines/>
              <w:spacing w:after="0"/>
              <w:jc w:val="center"/>
              <w:rPr>
                <w:rFonts w:ascii="Arial" w:hAnsi="Arial"/>
                <w:sz w:val="18"/>
              </w:rPr>
            </w:pPr>
            <w:r w:rsidRPr="00F327CC">
              <w:rPr>
                <w:rFonts w:ascii="Arial" w:hAnsi="Arial"/>
                <w:sz w:val="18"/>
              </w:rPr>
              <w:t>max(600 ms, ceil(M1</w:t>
            </w:r>
            <w:r w:rsidRPr="00F327CC">
              <w:rPr>
                <w:rFonts w:ascii="Arial" w:hAnsi="Arial"/>
                <w:sz w:val="18"/>
                <w:vertAlign w:val="superscript"/>
              </w:rPr>
              <w:t>Note2</w:t>
            </w:r>
            <w:r w:rsidRPr="00F327CC">
              <w:rPr>
                <w:rFonts w:ascii="Arial" w:hAnsi="Arial"/>
                <w:sz w:val="18"/>
              </w:rPr>
              <w:t xml:space="preserve"> x </w:t>
            </w:r>
            <w:r w:rsidRPr="00F327CC">
              <w:rPr>
                <w:rFonts w:ascii="Arial" w:hAnsi="Arial"/>
                <w:sz w:val="18"/>
                <w:lang w:eastAsia="zh-CN"/>
              </w:rPr>
              <w:t>K</w:t>
            </w:r>
            <w:r w:rsidRPr="00F327CC">
              <w:rPr>
                <w:rFonts w:ascii="Arial" w:hAnsi="Arial"/>
                <w:sz w:val="18"/>
                <w:vertAlign w:val="subscript"/>
                <w:lang w:eastAsia="zh-CN"/>
              </w:rPr>
              <w:t>gap</w:t>
            </w:r>
            <w:r w:rsidRPr="00F327CC">
              <w:rPr>
                <w:rFonts w:ascii="Arial" w:hAnsi="Arial"/>
                <w:sz w:val="18"/>
              </w:rPr>
              <w:t>) x max(MGRP, SMTC period, DRX cycle))</w:t>
            </w:r>
            <w:r w:rsidRPr="00F327CC">
              <w:rPr>
                <w:rFonts w:ascii="Arial" w:hAnsi="Arial"/>
                <w:sz w:val="18"/>
                <w:vertAlign w:val="superscript"/>
              </w:rPr>
              <w:t xml:space="preserve"> </w:t>
            </w:r>
            <w:r w:rsidRPr="00F327CC">
              <w:rPr>
                <w:rFonts w:ascii="Arial" w:hAnsi="Arial"/>
                <w:sz w:val="18"/>
              </w:rPr>
              <w:t>x CSSF</w:t>
            </w:r>
            <w:r w:rsidRPr="00F327CC">
              <w:rPr>
                <w:rFonts w:ascii="Arial" w:hAnsi="Arial"/>
                <w:sz w:val="18"/>
                <w:vertAlign w:val="subscript"/>
              </w:rPr>
              <w:t>intra</w:t>
            </w:r>
          </w:p>
        </w:tc>
      </w:tr>
      <w:tr w:rsidR="005B0B6D" w:rsidRPr="00F327CC" w14:paraId="0A241F6C"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21EEFC74" w14:textId="77777777" w:rsidR="005B0B6D" w:rsidRPr="00F327CC" w:rsidRDefault="005B0B6D" w:rsidP="00A36BD6">
            <w:pPr>
              <w:keepNext/>
              <w:keepLines/>
              <w:spacing w:after="0"/>
              <w:jc w:val="center"/>
              <w:rPr>
                <w:rFonts w:ascii="Arial" w:hAnsi="Arial"/>
                <w:sz w:val="18"/>
              </w:rPr>
            </w:pPr>
            <w:r w:rsidRPr="00F327CC">
              <w:rPr>
                <w:rFonts w:ascii="Arial" w:hAnsi="Arial"/>
                <w:sz w:val="18"/>
              </w:rPr>
              <w:t>80 ms&lt; DRX cycle≤ 320 ms</w:t>
            </w:r>
          </w:p>
        </w:tc>
        <w:tc>
          <w:tcPr>
            <w:tcW w:w="6836" w:type="dxa"/>
            <w:tcBorders>
              <w:top w:val="single" w:sz="4" w:space="0" w:color="auto"/>
              <w:left w:val="single" w:sz="4" w:space="0" w:color="auto"/>
              <w:bottom w:val="single" w:sz="4" w:space="0" w:color="auto"/>
              <w:right w:val="single" w:sz="4" w:space="0" w:color="auto"/>
            </w:tcBorders>
            <w:hideMark/>
          </w:tcPr>
          <w:p w14:paraId="6857C4C1"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max(600 ms, ceil(M</w:t>
            </w:r>
            <w:r w:rsidRPr="00F327CC">
              <w:rPr>
                <w:rFonts w:ascii="Arial" w:hAnsi="Arial"/>
                <w:sz w:val="18"/>
                <w:vertAlign w:val="subscript"/>
              </w:rPr>
              <w:t xml:space="preserve">pss/sss_sync_with_gaps  </w:t>
            </w:r>
            <w:r w:rsidRPr="00F327CC">
              <w:rPr>
                <w:rFonts w:ascii="Arial" w:hAnsi="Arial"/>
                <w:sz w:val="18"/>
                <w:lang w:eastAsia="zh-CN"/>
              </w:rPr>
              <w:t>x K</w:t>
            </w:r>
            <w:r w:rsidRPr="00F327CC">
              <w:rPr>
                <w:rFonts w:ascii="Arial" w:hAnsi="Arial"/>
                <w:sz w:val="18"/>
                <w:vertAlign w:val="subscript"/>
                <w:lang w:eastAsia="zh-CN"/>
              </w:rPr>
              <w:t>gap</w:t>
            </w:r>
            <w:r w:rsidRPr="00F327CC">
              <w:rPr>
                <w:rFonts w:ascii="Arial" w:hAnsi="Arial"/>
                <w:sz w:val="18"/>
              </w:rPr>
              <w:t>) x max(MGRP, SMTC period, DRX cycle))</w:t>
            </w:r>
            <w:r w:rsidRPr="00F327CC">
              <w:rPr>
                <w:rFonts w:ascii="Arial" w:hAnsi="Arial"/>
                <w:sz w:val="18"/>
                <w:vertAlign w:val="superscript"/>
              </w:rPr>
              <w:t xml:space="preserve"> </w:t>
            </w:r>
            <w:r w:rsidRPr="00F327CC">
              <w:rPr>
                <w:rFonts w:ascii="Arial" w:hAnsi="Arial"/>
                <w:sz w:val="18"/>
              </w:rPr>
              <w:t>x CSSF</w:t>
            </w:r>
            <w:r w:rsidRPr="00F327CC">
              <w:rPr>
                <w:rFonts w:ascii="Arial" w:hAnsi="Arial"/>
                <w:sz w:val="18"/>
                <w:vertAlign w:val="subscript"/>
              </w:rPr>
              <w:t>intra</w:t>
            </w:r>
          </w:p>
        </w:tc>
      </w:tr>
      <w:tr w:rsidR="005B0B6D" w:rsidRPr="00F327CC" w14:paraId="095062C1"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hideMark/>
          </w:tcPr>
          <w:p w14:paraId="26D616A7"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DRX cycle&gt;320 ms</w:t>
            </w:r>
          </w:p>
        </w:tc>
        <w:tc>
          <w:tcPr>
            <w:tcW w:w="6836" w:type="dxa"/>
            <w:tcBorders>
              <w:top w:val="single" w:sz="4" w:space="0" w:color="auto"/>
              <w:left w:val="single" w:sz="4" w:space="0" w:color="auto"/>
              <w:bottom w:val="single" w:sz="4" w:space="0" w:color="auto"/>
              <w:right w:val="single" w:sz="4" w:space="0" w:color="auto"/>
            </w:tcBorders>
            <w:hideMark/>
          </w:tcPr>
          <w:p w14:paraId="7E2FC2C8"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Ceil( M</w:t>
            </w:r>
            <w:r w:rsidRPr="00F327CC">
              <w:rPr>
                <w:rFonts w:ascii="Arial" w:hAnsi="Arial"/>
                <w:sz w:val="18"/>
                <w:vertAlign w:val="subscript"/>
              </w:rPr>
              <w:t>pss/sss_sync_with_gaps</w:t>
            </w:r>
            <w:r w:rsidRPr="00F327CC">
              <w:rPr>
                <w:rFonts w:ascii="Arial" w:hAnsi="Arial"/>
                <w:sz w:val="18"/>
              </w:rPr>
              <w:t xml:space="preserve"> </w:t>
            </w:r>
            <w:r w:rsidRPr="00F327CC">
              <w:rPr>
                <w:rFonts w:ascii="Arial" w:hAnsi="Arial"/>
                <w:sz w:val="18"/>
                <w:lang w:eastAsia="zh-CN"/>
              </w:rPr>
              <w:t>x K</w:t>
            </w:r>
            <w:r w:rsidRPr="00F327CC">
              <w:rPr>
                <w:rFonts w:ascii="Arial" w:hAnsi="Arial"/>
                <w:sz w:val="18"/>
                <w:vertAlign w:val="subscript"/>
                <w:lang w:eastAsia="zh-CN"/>
              </w:rPr>
              <w:t>gap</w:t>
            </w:r>
            <w:r w:rsidRPr="00F327CC">
              <w:rPr>
                <w:rFonts w:ascii="Arial" w:hAnsi="Arial"/>
                <w:sz w:val="18"/>
              </w:rPr>
              <w:t xml:space="preserve"> ) x max(MGRP, DRX cycle) x CSSF</w:t>
            </w:r>
            <w:r w:rsidRPr="00F327CC">
              <w:rPr>
                <w:rFonts w:ascii="Arial" w:hAnsi="Arial"/>
                <w:sz w:val="18"/>
                <w:vertAlign w:val="subscript"/>
              </w:rPr>
              <w:t>intra</w:t>
            </w:r>
          </w:p>
        </w:tc>
      </w:tr>
      <w:tr w:rsidR="005B0B6D" w:rsidRPr="00F327CC" w14:paraId="71A3B80C"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BE92F65"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sz w:val="18"/>
                <w:lang w:eastAsia="zh-CN"/>
              </w:rPr>
              <w:t>,</w:t>
            </w:r>
            <w:r w:rsidRPr="00F327CC">
              <w:rPr>
                <w:rFonts w:ascii="Arial" w:hAnsi="Arial"/>
                <w:sz w:val="18"/>
              </w:rPr>
              <w:t xml:space="preserve"> </w:t>
            </w:r>
            <w:r w:rsidRPr="00F327CC">
              <w:rPr>
                <w:rFonts w:ascii="Arial" w:hAnsi="Arial"/>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6BCC391D"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For UE supporting power class 6, M1</w:t>
            </w:r>
            <w:r w:rsidRPr="00F327CC">
              <w:rPr>
                <w:rFonts w:ascii="Arial" w:hAnsi="Arial"/>
                <w:sz w:val="18"/>
                <w:vertAlign w:val="subscript"/>
              </w:rPr>
              <w:t xml:space="preserve"> </w:t>
            </w:r>
            <w:r w:rsidRPr="00F327CC">
              <w:rPr>
                <w:rFonts w:ascii="Arial" w:hAnsi="Arial"/>
                <w:sz w:val="18"/>
              </w:rPr>
              <w:t xml:space="preserve">= 6 if </w:t>
            </w:r>
            <w:r w:rsidRPr="00F327CC">
              <w:rPr>
                <w:rFonts w:ascii="Arial" w:hAnsi="Arial"/>
                <w:i/>
                <w:iCs/>
                <w:sz w:val="18"/>
              </w:rPr>
              <w:t>highSpeedMeasFlagFR2-r17</w:t>
            </w:r>
            <w:r w:rsidRPr="00F327CC">
              <w:rPr>
                <w:rFonts w:ascii="Arial" w:hAnsi="Arial"/>
                <w:sz w:val="18"/>
              </w:rPr>
              <w:t xml:space="preserve"> = set1 or M1</w:t>
            </w:r>
            <w:r w:rsidRPr="00F327CC">
              <w:rPr>
                <w:rFonts w:ascii="Arial" w:hAnsi="Arial"/>
                <w:sz w:val="18"/>
                <w:vertAlign w:val="subscript"/>
              </w:rPr>
              <w:t xml:space="preserve"> </w:t>
            </w:r>
            <w:r w:rsidRPr="00F327CC">
              <w:rPr>
                <w:rFonts w:ascii="Arial" w:hAnsi="Arial"/>
                <w:sz w:val="18"/>
              </w:rPr>
              <w:t xml:space="preserve">= 18 if </w:t>
            </w:r>
            <w:r w:rsidRPr="00F327CC">
              <w:rPr>
                <w:rFonts w:ascii="Arial" w:hAnsi="Arial"/>
                <w:i/>
                <w:iCs/>
                <w:sz w:val="18"/>
              </w:rPr>
              <w:t>highSpeedMeasFlagFR2-r17</w:t>
            </w:r>
            <w:r w:rsidRPr="00F327CC">
              <w:rPr>
                <w:rFonts w:ascii="Arial" w:hAnsi="Arial"/>
                <w:sz w:val="18"/>
              </w:rPr>
              <w:t xml:space="preserve"> = set2</w:t>
            </w:r>
          </w:p>
          <w:p w14:paraId="14B7FE4E"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 xml:space="preserve">NOTE 3: </w:t>
            </w:r>
            <w:r w:rsidRPr="00F327CC">
              <w:rPr>
                <w:rFonts w:ascii="Arial" w:hAnsi="Arial"/>
                <w:sz w:val="18"/>
              </w:rPr>
              <w:tab/>
              <w:t>Void</w:t>
            </w:r>
          </w:p>
        </w:tc>
      </w:tr>
    </w:tbl>
    <w:p w14:paraId="30D889AA" w14:textId="77777777" w:rsidR="005B0B6D" w:rsidRPr="00F327CC" w:rsidRDefault="005B0B6D" w:rsidP="005B0B6D"/>
    <w:p w14:paraId="7E260869" w14:textId="77777777" w:rsidR="005B0B6D" w:rsidRPr="00F327CC" w:rsidRDefault="005B0B6D" w:rsidP="005B0B6D">
      <w:pPr>
        <w:keepNext/>
        <w:keepLines/>
        <w:spacing w:before="60"/>
        <w:jc w:val="center"/>
        <w:rPr>
          <w:rFonts w:ascii="Arial" w:hAnsi="Arial"/>
          <w:b/>
        </w:rPr>
      </w:pPr>
      <w:r w:rsidRPr="00F327CC">
        <w:rPr>
          <w:rFonts w:ascii="Arial" w:hAnsi="Arial"/>
          <w:b/>
        </w:rPr>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5B0B6D" w:rsidRPr="00F327CC" w14:paraId="39DA92CB" w14:textId="77777777" w:rsidTr="00A36BD6">
        <w:trPr>
          <w:jc w:val="center"/>
        </w:trPr>
        <w:tc>
          <w:tcPr>
            <w:tcW w:w="1816" w:type="dxa"/>
            <w:tcBorders>
              <w:top w:val="single" w:sz="4" w:space="0" w:color="auto"/>
              <w:left w:val="single" w:sz="4" w:space="0" w:color="auto"/>
              <w:bottom w:val="single" w:sz="4" w:space="0" w:color="auto"/>
              <w:right w:val="single" w:sz="4" w:space="0" w:color="auto"/>
            </w:tcBorders>
            <w:hideMark/>
          </w:tcPr>
          <w:p w14:paraId="141D9331"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4DA4799E"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5B0B6D" w:rsidRPr="00F327CC" w14:paraId="4B829DD3" w14:textId="77777777" w:rsidTr="00A36BD6">
        <w:trPr>
          <w:jc w:val="center"/>
        </w:trPr>
        <w:tc>
          <w:tcPr>
            <w:tcW w:w="1816" w:type="dxa"/>
            <w:tcBorders>
              <w:top w:val="single" w:sz="4" w:space="0" w:color="auto"/>
              <w:left w:val="single" w:sz="4" w:space="0" w:color="auto"/>
              <w:bottom w:val="single" w:sz="4" w:space="0" w:color="auto"/>
              <w:right w:val="single" w:sz="4" w:space="0" w:color="auto"/>
            </w:tcBorders>
            <w:hideMark/>
          </w:tcPr>
          <w:p w14:paraId="113E3AE8" w14:textId="77777777" w:rsidR="005B0B6D" w:rsidRPr="00F327CC" w:rsidRDefault="005B0B6D" w:rsidP="00A36BD6">
            <w:pPr>
              <w:keepNext/>
              <w:keepLines/>
              <w:spacing w:after="0"/>
              <w:jc w:val="center"/>
              <w:rPr>
                <w:rFonts w:ascii="Arial" w:hAnsi="Arial"/>
                <w:sz w:val="18"/>
              </w:rPr>
            </w:pPr>
            <w:r w:rsidRPr="00F327CC">
              <w:rPr>
                <w:rFonts w:ascii="Arial"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1B66A2DC" w14:textId="77777777" w:rsidR="005B0B6D" w:rsidRPr="00F327CC" w:rsidRDefault="005B0B6D" w:rsidP="00A36BD6">
            <w:pPr>
              <w:keepNext/>
              <w:keepLines/>
              <w:spacing w:after="0"/>
              <w:jc w:val="center"/>
              <w:rPr>
                <w:rFonts w:ascii="Arial" w:hAnsi="Arial"/>
                <w:sz w:val="18"/>
              </w:rPr>
            </w:pPr>
            <w:r w:rsidRPr="00F327CC">
              <w:rPr>
                <w:rFonts w:ascii="Arial" w:hAnsi="Arial"/>
                <w:sz w:val="18"/>
              </w:rPr>
              <w:t>max(200 ms, ceil(M</w:t>
            </w:r>
            <w:r w:rsidRPr="00F327CC">
              <w:rPr>
                <w:rFonts w:ascii="Arial" w:hAnsi="Arial"/>
                <w:sz w:val="18"/>
                <w:vertAlign w:val="subscript"/>
                <w:lang w:eastAsia="zh-CN"/>
              </w:rPr>
              <w:t>SSB_index_intra</w:t>
            </w:r>
            <w:r w:rsidRPr="00F327CC">
              <w:rPr>
                <w:rFonts w:ascii="Arial" w:hAnsi="Arial"/>
                <w:sz w:val="18"/>
              </w:rPr>
              <w:t xml:space="preserve"> x </w:t>
            </w:r>
            <w:r w:rsidRPr="00F327CC">
              <w:rPr>
                <w:rFonts w:ascii="Arial" w:hAnsi="Arial" w:hint="eastAsia"/>
                <w:sz w:val="18"/>
                <w:lang w:eastAsia="zh-CN"/>
              </w:rPr>
              <w:t>K</w:t>
            </w:r>
            <w:r w:rsidRPr="00F327CC">
              <w:rPr>
                <w:rFonts w:ascii="Arial" w:hAnsi="Arial"/>
                <w:sz w:val="18"/>
                <w:vertAlign w:val="subscript"/>
                <w:lang w:eastAsia="zh-CN"/>
              </w:rPr>
              <w:t xml:space="preserve">gap </w:t>
            </w:r>
            <w:r w:rsidRPr="00F327CC">
              <w:rPr>
                <w:rFonts w:ascii="Arial" w:hAnsi="Arial"/>
                <w:sz w:val="18"/>
              </w:rPr>
              <w:t>x max(MGRP, SMTC period)) x CSSF</w:t>
            </w:r>
            <w:r w:rsidRPr="00F327CC">
              <w:rPr>
                <w:rFonts w:ascii="Arial" w:hAnsi="Arial"/>
                <w:sz w:val="18"/>
                <w:vertAlign w:val="subscript"/>
              </w:rPr>
              <w:t>intra</w:t>
            </w:r>
          </w:p>
        </w:tc>
      </w:tr>
      <w:tr w:rsidR="005B0B6D" w:rsidRPr="00F327CC" w14:paraId="3631A8C5" w14:textId="77777777" w:rsidTr="00A36BD6">
        <w:trPr>
          <w:jc w:val="center"/>
        </w:trPr>
        <w:tc>
          <w:tcPr>
            <w:tcW w:w="1816" w:type="dxa"/>
            <w:tcBorders>
              <w:top w:val="single" w:sz="4" w:space="0" w:color="auto"/>
              <w:left w:val="single" w:sz="4" w:space="0" w:color="auto"/>
              <w:bottom w:val="single" w:sz="4" w:space="0" w:color="auto"/>
              <w:right w:val="single" w:sz="4" w:space="0" w:color="auto"/>
            </w:tcBorders>
            <w:hideMark/>
          </w:tcPr>
          <w:p w14:paraId="6CED8190" w14:textId="77777777" w:rsidR="005B0B6D" w:rsidRPr="00F327CC" w:rsidRDefault="005B0B6D"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886" w:type="dxa"/>
            <w:tcBorders>
              <w:top w:val="single" w:sz="4" w:space="0" w:color="auto"/>
              <w:left w:val="single" w:sz="4" w:space="0" w:color="auto"/>
              <w:bottom w:val="single" w:sz="4" w:space="0" w:color="auto"/>
              <w:right w:val="single" w:sz="4" w:space="0" w:color="auto"/>
            </w:tcBorders>
            <w:hideMark/>
          </w:tcPr>
          <w:p w14:paraId="6E907050"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max(200 ms, ceil(1.5 x M</w:t>
            </w:r>
            <w:r w:rsidRPr="00F327CC">
              <w:rPr>
                <w:rFonts w:ascii="Arial" w:hAnsi="Arial"/>
                <w:sz w:val="18"/>
                <w:vertAlign w:val="subscript"/>
                <w:lang w:eastAsia="zh-CN"/>
              </w:rPr>
              <w:t>SSB_index_intra</w:t>
            </w:r>
            <w:r w:rsidRPr="00F327CC">
              <w:rPr>
                <w:rFonts w:ascii="Arial" w:hAnsi="Arial"/>
                <w:sz w:val="18"/>
              </w:rPr>
              <w:t xml:space="preserve"> </w:t>
            </w:r>
            <w:r w:rsidRPr="00F327CC">
              <w:rPr>
                <w:rFonts w:ascii="Arial" w:hAnsi="Arial" w:hint="eastAsia"/>
                <w:sz w:val="18"/>
                <w:lang w:eastAsia="zh-CN"/>
              </w:rPr>
              <w:t>x K</w:t>
            </w:r>
            <w:r w:rsidRPr="00F327CC">
              <w:rPr>
                <w:rFonts w:ascii="Arial" w:hAnsi="Arial"/>
                <w:sz w:val="18"/>
                <w:vertAlign w:val="subscript"/>
                <w:lang w:eastAsia="zh-CN"/>
              </w:rPr>
              <w:t>gap</w:t>
            </w:r>
            <w:r w:rsidRPr="00F327CC">
              <w:rPr>
                <w:rFonts w:ascii="Arial" w:hAnsi="Arial"/>
                <w:sz w:val="18"/>
              </w:rPr>
              <w:t>) x max(MGRP, SMTC period, DRX cycle) x CSSF</w:t>
            </w:r>
            <w:r w:rsidRPr="00F327CC">
              <w:rPr>
                <w:rFonts w:ascii="Arial" w:hAnsi="Arial"/>
                <w:sz w:val="18"/>
                <w:vertAlign w:val="subscript"/>
              </w:rPr>
              <w:t>intra</w:t>
            </w:r>
            <w:r w:rsidRPr="00F327CC">
              <w:rPr>
                <w:rFonts w:ascii="Arial" w:hAnsi="Arial"/>
                <w:sz w:val="18"/>
              </w:rPr>
              <w:t>)</w:t>
            </w:r>
          </w:p>
        </w:tc>
      </w:tr>
      <w:tr w:rsidR="005B0B6D" w:rsidRPr="00F327CC" w14:paraId="5BF25BA7" w14:textId="77777777" w:rsidTr="00A36BD6">
        <w:trPr>
          <w:jc w:val="center"/>
        </w:trPr>
        <w:tc>
          <w:tcPr>
            <w:tcW w:w="1816" w:type="dxa"/>
            <w:tcBorders>
              <w:top w:val="single" w:sz="4" w:space="0" w:color="auto"/>
              <w:left w:val="single" w:sz="4" w:space="0" w:color="auto"/>
              <w:bottom w:val="single" w:sz="4" w:space="0" w:color="auto"/>
              <w:right w:val="single" w:sz="4" w:space="0" w:color="auto"/>
            </w:tcBorders>
            <w:hideMark/>
          </w:tcPr>
          <w:p w14:paraId="2A246336"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50FED9B2"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Ceil(M</w:t>
            </w:r>
            <w:r w:rsidRPr="00F327CC">
              <w:rPr>
                <w:rFonts w:ascii="Arial" w:hAnsi="Arial"/>
                <w:sz w:val="18"/>
                <w:vertAlign w:val="subscript"/>
                <w:lang w:eastAsia="zh-CN"/>
              </w:rPr>
              <w:t>SSB_index_intra</w:t>
            </w:r>
            <w:r w:rsidRPr="00F327CC">
              <w:rPr>
                <w:rFonts w:ascii="Arial" w:hAnsi="Arial"/>
                <w:sz w:val="18"/>
              </w:rPr>
              <w:t xml:space="preserve"> </w:t>
            </w:r>
            <w:r w:rsidRPr="00F327CC">
              <w:rPr>
                <w:rFonts w:ascii="Arial" w:hAnsi="Arial" w:hint="eastAsia"/>
                <w:sz w:val="18"/>
                <w:lang w:eastAsia="zh-CN"/>
              </w:rPr>
              <w:t>x K</w:t>
            </w:r>
            <w:r w:rsidRPr="00F327CC">
              <w:rPr>
                <w:rFonts w:ascii="Arial" w:hAnsi="Arial"/>
                <w:sz w:val="18"/>
                <w:vertAlign w:val="subscript"/>
                <w:lang w:eastAsia="zh-CN"/>
              </w:rPr>
              <w:t>gap</w:t>
            </w:r>
            <w:r w:rsidRPr="00F327CC">
              <w:rPr>
                <w:rFonts w:ascii="Arial" w:hAnsi="Arial"/>
                <w:sz w:val="18"/>
              </w:rPr>
              <w:t>)x DRX cycle x CSSF</w:t>
            </w:r>
            <w:r w:rsidRPr="00F327CC">
              <w:rPr>
                <w:rFonts w:ascii="Arial" w:hAnsi="Arial"/>
                <w:sz w:val="18"/>
                <w:vertAlign w:val="subscript"/>
              </w:rPr>
              <w:t>intra</w:t>
            </w:r>
          </w:p>
        </w:tc>
      </w:tr>
    </w:tbl>
    <w:p w14:paraId="7BB2F546" w14:textId="77777777" w:rsidR="005B0B6D" w:rsidRPr="00F327CC" w:rsidRDefault="005B0B6D" w:rsidP="005B0B6D">
      <w:pPr>
        <w:rPr>
          <w:lang w:eastAsia="zh-CN"/>
        </w:rPr>
      </w:pPr>
    </w:p>
    <w:p w14:paraId="1B7875F1" w14:textId="77777777" w:rsidR="005B0B6D" w:rsidRPr="00F327CC" w:rsidRDefault="005B0B6D" w:rsidP="005B0B6D">
      <w:pPr>
        <w:keepNext/>
        <w:keepLines/>
        <w:spacing w:before="60"/>
        <w:jc w:val="center"/>
        <w:rPr>
          <w:rFonts w:ascii="Arial" w:hAnsi="Arial"/>
          <w:b/>
        </w:rPr>
      </w:pPr>
      <w:r w:rsidRPr="00F327CC">
        <w:rPr>
          <w:rFonts w:ascii="Arial" w:hAnsi="Arial"/>
          <w:b/>
        </w:rPr>
        <w:t>Table 9.2.6.2-11: Void</w:t>
      </w:r>
    </w:p>
    <w:p w14:paraId="77516D99" w14:textId="77777777" w:rsidR="005B0B6D" w:rsidRPr="00F327CC" w:rsidRDefault="005B0B6D" w:rsidP="005B0B6D">
      <w:pPr>
        <w:rPr>
          <w:lang w:eastAsia="zh-CN"/>
        </w:rPr>
      </w:pPr>
    </w:p>
    <w:p w14:paraId="09E678A0" w14:textId="77777777" w:rsidR="005B0B6D" w:rsidRPr="00F327CC" w:rsidRDefault="005B0B6D" w:rsidP="005B0B6D">
      <w:pPr>
        <w:keepNext/>
        <w:keepLines/>
        <w:spacing w:before="60"/>
        <w:jc w:val="center"/>
        <w:rPr>
          <w:rFonts w:ascii="Arial" w:hAnsi="Arial"/>
          <w:b/>
        </w:rPr>
      </w:pPr>
      <w:r w:rsidRPr="00F327CC">
        <w:rPr>
          <w:rFonts w:ascii="Arial" w:hAnsi="Arial"/>
          <w:b/>
        </w:rPr>
        <w:lastRenderedPageBreak/>
        <w:t>Table 9.2.6.2-12: Time period for time index detection,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B0B6D" w:rsidRPr="00F327CC" w14:paraId="354EAF34"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69AE5722"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6051985A"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r w:rsidRPr="00F327CC">
              <w:rPr>
                <w:rFonts w:ascii="Arial" w:hAnsi="Arial" w:cs="Arial"/>
                <w:b/>
                <w:sz w:val="18"/>
                <w:szCs w:val="18"/>
                <w:vertAlign w:val="subscript"/>
              </w:rPr>
              <w:t>_less_than_5Mhz</w:t>
            </w:r>
          </w:p>
        </w:tc>
      </w:tr>
      <w:tr w:rsidR="005B0B6D" w:rsidRPr="00F327CC" w14:paraId="44F4A4AF"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26A4370F" w14:textId="77777777" w:rsidR="005B0B6D" w:rsidRPr="00F327CC" w:rsidRDefault="005B0B6D" w:rsidP="00A36BD6">
            <w:pPr>
              <w:keepNext/>
              <w:keepLines/>
              <w:spacing w:after="0"/>
              <w:jc w:val="center"/>
              <w:rPr>
                <w:rFonts w:ascii="Arial" w:hAnsi="Arial"/>
                <w:sz w:val="18"/>
              </w:rPr>
            </w:pPr>
            <w:r w:rsidRPr="00F327CC">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04E0F3C6" w14:textId="77777777" w:rsidR="005B0B6D" w:rsidRPr="00F327CC" w:rsidRDefault="005B0B6D" w:rsidP="00A36BD6">
            <w:pPr>
              <w:keepNext/>
              <w:keepLines/>
              <w:spacing w:after="0"/>
              <w:jc w:val="center"/>
              <w:rPr>
                <w:rFonts w:ascii="Arial" w:hAnsi="Arial"/>
                <w:sz w:val="18"/>
              </w:rPr>
            </w:pPr>
            <w:r w:rsidRPr="00F327CC">
              <w:rPr>
                <w:rFonts w:ascii="Arial" w:hAnsi="Arial"/>
                <w:sz w:val="18"/>
              </w:rPr>
              <w:t>max(120 ms, 7 x max(MGRP, SMTC period)) x CSSF</w:t>
            </w:r>
            <w:r w:rsidRPr="00F327CC">
              <w:rPr>
                <w:rFonts w:ascii="Arial" w:hAnsi="Arial"/>
                <w:sz w:val="18"/>
                <w:vertAlign w:val="subscript"/>
              </w:rPr>
              <w:t>intra</w:t>
            </w:r>
          </w:p>
        </w:tc>
      </w:tr>
      <w:tr w:rsidR="005B0B6D" w:rsidRPr="00F327CC" w14:paraId="0CD286F9"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785E986D" w14:textId="77777777" w:rsidR="005B0B6D" w:rsidRPr="00F327CC" w:rsidRDefault="005B0B6D"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600A790B"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max(120ms, ceil(M2 x 7) x max(MGRP, SMTC period,DRX cycle) x CSSF</w:t>
            </w:r>
            <w:r w:rsidRPr="00F327CC">
              <w:rPr>
                <w:rFonts w:ascii="Arial" w:hAnsi="Arial"/>
                <w:sz w:val="18"/>
                <w:vertAlign w:val="subscript"/>
              </w:rPr>
              <w:t>intra</w:t>
            </w:r>
            <w:r w:rsidRPr="00F327CC">
              <w:rPr>
                <w:rFonts w:ascii="Arial" w:hAnsi="Arial"/>
                <w:sz w:val="18"/>
              </w:rPr>
              <w:t>)</w:t>
            </w:r>
          </w:p>
        </w:tc>
      </w:tr>
      <w:tr w:rsidR="005B0B6D" w:rsidRPr="00F327CC" w14:paraId="741684D9"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0390A81F"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DRX cycle&gt;320 ms</w:t>
            </w:r>
          </w:p>
        </w:tc>
        <w:tc>
          <w:tcPr>
            <w:tcW w:w="6978" w:type="dxa"/>
            <w:tcBorders>
              <w:top w:val="single" w:sz="4" w:space="0" w:color="auto"/>
              <w:left w:val="single" w:sz="4" w:space="0" w:color="auto"/>
              <w:bottom w:val="single" w:sz="4" w:space="0" w:color="auto"/>
              <w:right w:val="single" w:sz="4" w:space="0" w:color="auto"/>
            </w:tcBorders>
            <w:hideMark/>
          </w:tcPr>
          <w:p w14:paraId="5F8E6070"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7 x max(MGRP, DRX cycle) x CSSF</w:t>
            </w:r>
            <w:r w:rsidRPr="00F327CC">
              <w:rPr>
                <w:rFonts w:ascii="Arial" w:hAnsi="Arial"/>
                <w:sz w:val="18"/>
                <w:vertAlign w:val="subscript"/>
              </w:rPr>
              <w:t>intra</w:t>
            </w:r>
          </w:p>
        </w:tc>
      </w:tr>
      <w:tr w:rsidR="005B0B6D" w:rsidRPr="00F327CC" w14:paraId="247E5A4A"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EF362B5"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1: Void</w:t>
            </w:r>
          </w:p>
          <w:p w14:paraId="7A1E868D"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not configured, M2 = 1.5; When </w:t>
            </w:r>
            <w:r w:rsidRPr="00F327CC">
              <w:rPr>
                <w:rFonts w:ascii="Arial" w:hAnsi="Arial"/>
                <w:i/>
                <w:iCs/>
                <w:sz w:val="18"/>
              </w:rPr>
              <w:t>highSpeedMeasFlag-r16</w:t>
            </w:r>
            <w:r w:rsidRPr="00F327CC">
              <w:rPr>
                <w:rFonts w:ascii="Arial" w:eastAsia="Malgun Gothic" w:hAnsi="Arial"/>
                <w:sz w:val="18"/>
                <w:lang w:eastAsia="zh-CN"/>
              </w:rPr>
              <w:t xml:space="preserve"> is</w:t>
            </w:r>
            <w:r w:rsidRPr="00F327CC">
              <w:rPr>
                <w:rFonts w:ascii="Arial" w:hAnsi="Arial"/>
                <w:sz w:val="18"/>
              </w:rPr>
              <w:t xml:space="preserve"> configured, M2 = 1.5 if SMTC periodicity &gt; 40 ms, otherwise M2=1.</w:t>
            </w:r>
          </w:p>
          <w:p w14:paraId="001CD666"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cs="Arial"/>
                <w:sz w:val="18"/>
                <w:lang w:eastAsia="ja-JP"/>
              </w:rPr>
              <w:tab/>
            </w:r>
            <w:r w:rsidRPr="00F327CC">
              <w:rPr>
                <w:rFonts w:ascii="Arial" w:eastAsia="Malgun Gothic" w:hAnsi="Arial"/>
                <w:sz w:val="18"/>
                <w:lang w:val="en-US" w:eastAsia="zh-CN"/>
              </w:rPr>
              <w:t xml:space="preserve">When </w:t>
            </w:r>
            <w:r w:rsidRPr="00F327CC">
              <w:rPr>
                <w:rFonts w:ascii="Arial" w:eastAsia="Malgun Gothic" w:hAnsi="Arial"/>
                <w:i/>
                <w:iCs/>
                <w:sz w:val="18"/>
                <w:lang w:val="en-US" w:eastAsia="zh-CN"/>
              </w:rPr>
              <w:t>highSpeedMeasFlag-r16</w:t>
            </w:r>
            <w:r w:rsidRPr="00F327CC">
              <w:rPr>
                <w:rFonts w:ascii="Arial" w:eastAsia="Malgun Gothic" w:hAnsi="Arial"/>
                <w:sz w:val="18"/>
                <w:lang w:val="en-US"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intraNR-</w:t>
            </w:r>
            <w:r w:rsidRPr="00F327CC">
              <w:rPr>
                <w:rFonts w:ascii="Arial" w:hAnsi="Arial"/>
                <w:i/>
                <w:iCs/>
                <w:sz w:val="18"/>
                <w:lang w:val="en-US"/>
              </w:rPr>
              <w:t>M</w:t>
            </w:r>
            <w:r w:rsidRPr="00F327CC">
              <w:rPr>
                <w:rFonts w:ascii="Arial" w:hAnsi="Arial"/>
                <w:i/>
                <w:iCs/>
                <w:sz w:val="18"/>
              </w:rPr>
              <w:t>easurementEnhancement-r16</w:t>
            </w:r>
            <w:r w:rsidRPr="00F327CC">
              <w:rPr>
                <w:rFonts w:ascii="Arial" w:hAnsi="Arial"/>
                <w:sz w:val="18"/>
              </w:rPr>
              <w:t>.</w:t>
            </w:r>
          </w:p>
          <w:p w14:paraId="6D59AE3D"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4:</w:t>
            </w:r>
            <w:r w:rsidRPr="00F327CC">
              <w:rPr>
                <w:rFonts w:ascii="Arial" w:hAnsi="Arial"/>
                <w:sz w:val="18"/>
              </w:rPr>
              <w:tab/>
            </w:r>
            <w:r w:rsidRPr="00F327CC">
              <w:rPr>
                <w:rFonts w:ascii="Arial" w:eastAsia="DengXian" w:hAnsi="Arial"/>
                <w:sz w:val="18"/>
                <w:lang w:eastAsia="zh-CN"/>
              </w:rPr>
              <w:t>When</w:t>
            </w:r>
            <w:r w:rsidRPr="00F327CC">
              <w:rPr>
                <w:rFonts w:ascii="Arial" w:hAnsi="Arial"/>
                <w:sz w:val="18"/>
              </w:rPr>
              <w:t xml:space="preserve"> </w:t>
            </w:r>
            <w:r w:rsidRPr="00F327CC">
              <w:rPr>
                <w:rFonts w:ascii="Arial" w:hAnsi="Arial"/>
                <w:i/>
                <w:iCs/>
                <w:sz w:val="18"/>
              </w:rPr>
              <w:t>highSpeedMeasCA-Scell-r17</w:t>
            </w:r>
            <w:r w:rsidRPr="00F327CC">
              <w:rPr>
                <w:rFonts w:ascii="Arial" w:eastAsia="DengXian" w:hAnsi="Arial"/>
                <w:sz w:val="18"/>
                <w:lang w:eastAsia="zh-CN"/>
              </w:rPr>
              <w:t xml:space="preserve"> is configured, the requirements apply to </w:t>
            </w:r>
            <w:r w:rsidRPr="00F327CC">
              <w:rPr>
                <w:rFonts w:ascii="Arial" w:hAnsi="Arial"/>
                <w:sz w:val="18"/>
              </w:rPr>
              <w:t xml:space="preserve">UE on </w:t>
            </w:r>
            <w:r w:rsidRPr="00F327CC">
              <w:rPr>
                <w:rFonts w:ascii="Arial" w:eastAsia="DengXian" w:hAnsi="Arial"/>
                <w:sz w:val="18"/>
                <w:lang w:eastAsia="zh-CN"/>
              </w:rPr>
              <w:t>measurements of secondary component carrier with active SCell</w:t>
            </w:r>
            <w:r w:rsidRPr="00F327CC">
              <w:rPr>
                <w:rFonts w:ascii="Arial" w:hAnsi="Arial"/>
                <w:sz w:val="18"/>
              </w:rPr>
              <w:t>.</w:t>
            </w:r>
          </w:p>
        </w:tc>
      </w:tr>
    </w:tbl>
    <w:p w14:paraId="1E5AA1FA" w14:textId="77777777" w:rsidR="005B0B6D" w:rsidRPr="00F327CC" w:rsidRDefault="005B0B6D" w:rsidP="005B0B6D">
      <w:pPr>
        <w:rPr>
          <w:rFonts w:eastAsia="DengXian"/>
          <w:lang w:eastAsia="zh-CN"/>
        </w:rPr>
      </w:pPr>
    </w:p>
    <w:p w14:paraId="1604A62D" w14:textId="77777777" w:rsidR="005B0B6D" w:rsidRPr="00F327CC" w:rsidRDefault="005B0B6D" w:rsidP="005B0B6D">
      <w:pPr>
        <w:keepNext/>
        <w:keepLines/>
        <w:spacing w:before="60"/>
        <w:jc w:val="center"/>
        <w:rPr>
          <w:rFonts w:ascii="Arial" w:hAnsi="Arial"/>
          <w:b/>
        </w:rPr>
      </w:pPr>
      <w:bookmarkStart w:id="124" w:name="_Hlk209799947"/>
      <w:r w:rsidRPr="00F327CC">
        <w:rPr>
          <w:rFonts w:ascii="Arial" w:hAnsi="Arial"/>
          <w:b/>
        </w:rPr>
        <w:t>Table 9.2.6.2-</w:t>
      </w:r>
      <w:r w:rsidRPr="00F327CC">
        <w:rPr>
          <w:rFonts w:ascii="Arial" w:hAnsi="Arial" w:hint="eastAsia"/>
          <w:b/>
          <w:lang w:val="en-US" w:eastAsia="zh-CN"/>
        </w:rPr>
        <w:t>13</w:t>
      </w:r>
      <w:r w:rsidRPr="00F327CC">
        <w:rPr>
          <w:rFonts w:ascii="Arial" w:hAnsi="Arial"/>
          <w:b/>
        </w:rP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5B0B6D" w:rsidRPr="00F327CC" w14:paraId="29232D0B"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tcPr>
          <w:p w14:paraId="4B67C239"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tcPr>
          <w:p w14:paraId="6692CF2F" w14:textId="77777777" w:rsidR="005B0B6D" w:rsidRPr="00F327CC" w:rsidRDefault="005B0B6D" w:rsidP="00A36BD6">
            <w:pPr>
              <w:keepNext/>
              <w:keepLines/>
              <w:spacing w:after="0"/>
              <w:jc w:val="center"/>
              <w:rPr>
                <w:rFonts w:ascii="Arial" w:hAnsi="Arial"/>
                <w:b/>
                <w:sz w:val="18"/>
                <w:lang w:val="en-US" w:eastAsia="zh-CN"/>
              </w:rPr>
            </w:pPr>
            <w:r w:rsidRPr="00F327CC">
              <w:rPr>
                <w:rFonts w:ascii="Arial" w:hAnsi="Arial"/>
                <w:b/>
                <w:sz w:val="18"/>
              </w:rPr>
              <w:t>T</w:t>
            </w:r>
            <w:r w:rsidRPr="00F327CC">
              <w:rPr>
                <w:rFonts w:ascii="Arial" w:hAnsi="Arial"/>
                <w:b/>
                <w:sz w:val="18"/>
                <w:vertAlign w:val="subscript"/>
              </w:rPr>
              <w:t>PSS/SSS_sync_intra</w:t>
            </w:r>
          </w:p>
        </w:tc>
      </w:tr>
      <w:tr w:rsidR="005B0B6D" w:rsidRPr="00F327CC" w14:paraId="5E79DC59"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tcPr>
          <w:p w14:paraId="4583D936" w14:textId="77777777" w:rsidR="005B0B6D" w:rsidRPr="00F327CC" w:rsidRDefault="005B0B6D" w:rsidP="00A36BD6">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tcPr>
          <w:p w14:paraId="6E30BAC4" w14:textId="77777777" w:rsidR="005B0B6D" w:rsidRPr="00F327CC" w:rsidRDefault="005B0B6D" w:rsidP="00A36BD6">
            <w:pPr>
              <w:keepNext/>
              <w:keepLines/>
              <w:spacing w:after="0"/>
              <w:jc w:val="center"/>
              <w:rPr>
                <w:rFonts w:ascii="Arial" w:hAnsi="Arial"/>
                <w:sz w:val="18"/>
                <w:lang w:val="en-US" w:eastAsia="zh-CN"/>
              </w:rPr>
            </w:pPr>
            <w:r w:rsidRPr="00F327CC">
              <w:rPr>
                <w:rFonts w:ascii="Arial" w:hAnsi="Arial"/>
                <w:sz w:val="18"/>
              </w:rPr>
              <w:t>max(600 ms, ceil</w:t>
            </w:r>
            <w:r w:rsidRPr="00F327CC">
              <w:rPr>
                <w:rFonts w:ascii="Arial" w:hAnsi="Arial" w:hint="eastAsia"/>
                <w:sz w:val="18"/>
                <w:lang w:val="en-US" w:eastAsia="zh-CN"/>
              </w:rPr>
              <w:t>(</w:t>
            </w:r>
            <w:r w:rsidRPr="00F327CC">
              <w:rPr>
                <w:rFonts w:ascii="Arial" w:hAnsi="Arial"/>
                <w:sz w:val="18"/>
                <w:lang w:val="en-US" w:eastAsia="zh-CN"/>
              </w:rPr>
              <w:t>(</w:t>
            </w:r>
            <w:r w:rsidRPr="00F327CC">
              <w:rPr>
                <w:rFonts w:ascii="Arial" w:hAnsi="Arial"/>
                <w:sz w:val="18"/>
              </w:rPr>
              <w:t>5</w:t>
            </w:r>
            <w:r w:rsidRPr="00F327CC">
              <w:rPr>
                <w:rFonts w:ascii="Arial" w:hAnsi="Arial" w:hint="eastAsia"/>
                <w:sz w:val="18"/>
                <w:lang w:val="en-US" w:eastAsia="zh-CN"/>
              </w:rPr>
              <w:t>+</w:t>
            </w:r>
            <w:r w:rsidRPr="00F327CC">
              <w:rPr>
                <w:rFonts w:ascii="Arial" w:hAnsi="Arial"/>
                <w:sz w:val="18"/>
                <w:lang w:val="en-US" w:eastAsia="zh-CN"/>
              </w:rPr>
              <w:t>L</w:t>
            </w:r>
            <w:r w:rsidRPr="00F327CC">
              <w:rPr>
                <w:rFonts w:ascii="Arial" w:hAnsi="Arial"/>
                <w:sz w:val="18"/>
                <w:vertAlign w:val="subscript"/>
              </w:rPr>
              <w:t>cancel</w:t>
            </w:r>
            <w:r w:rsidRPr="00F327CC">
              <w:rPr>
                <w:rFonts w:ascii="Arial" w:hAnsi="Arial"/>
                <w:sz w:val="18"/>
              </w:rPr>
              <w:t>) x</w:t>
            </w:r>
            <w:r w:rsidRPr="00F327CC">
              <w:rPr>
                <w:rFonts w:ascii="Arial" w:hAnsi="Arial" w:hint="eastAsia"/>
                <w:sz w:val="18"/>
                <w:lang w:eastAsia="zh-CN"/>
              </w:rPr>
              <w:t xml:space="preserve"> K</w:t>
            </w:r>
            <w:r w:rsidRPr="00F327CC">
              <w:rPr>
                <w:rFonts w:ascii="Arial" w:hAnsi="Arial" w:hint="eastAsia"/>
                <w:sz w:val="18"/>
                <w:vertAlign w:val="subscript"/>
                <w:lang w:eastAsia="zh-CN"/>
              </w:rPr>
              <w:t>gap</w:t>
            </w:r>
            <w:r w:rsidRPr="00F327CC">
              <w:rPr>
                <w:rFonts w:ascii="Arial" w:hAnsi="Arial"/>
                <w:sz w:val="18"/>
              </w:rPr>
              <w:t>) x max(MGRP, SMTC period)) x CSSF</w:t>
            </w:r>
            <w:r w:rsidRPr="00F327CC">
              <w:rPr>
                <w:rFonts w:ascii="Arial" w:hAnsi="Arial"/>
                <w:sz w:val="18"/>
                <w:vertAlign w:val="subscript"/>
              </w:rPr>
              <w:t>intra</w:t>
            </w:r>
          </w:p>
        </w:tc>
      </w:tr>
      <w:tr w:rsidR="005B0B6D" w:rsidRPr="00F327CC" w14:paraId="2D1C29A8"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tcPr>
          <w:p w14:paraId="040738CC" w14:textId="77777777" w:rsidR="005B0B6D" w:rsidRPr="00F327CC" w:rsidRDefault="005B0B6D"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261" w:type="dxa"/>
            <w:tcBorders>
              <w:top w:val="single" w:sz="4" w:space="0" w:color="auto"/>
              <w:left w:val="single" w:sz="4" w:space="0" w:color="auto"/>
              <w:bottom w:val="single" w:sz="4" w:space="0" w:color="auto"/>
              <w:right w:val="single" w:sz="4" w:space="0" w:color="auto"/>
            </w:tcBorders>
          </w:tcPr>
          <w:p w14:paraId="241AA441"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max(600 ms, ceil(</w:t>
            </w:r>
            <w:r w:rsidRPr="00F327CC">
              <w:rPr>
                <w:rFonts w:ascii="Arial" w:hAnsi="Arial" w:hint="eastAsia"/>
                <w:sz w:val="18"/>
                <w:lang w:val="en-US" w:eastAsia="zh-CN"/>
              </w:rPr>
              <w:t xml:space="preserve">1.5 </w:t>
            </w:r>
            <w:r w:rsidRPr="00F327CC">
              <w:rPr>
                <w:rFonts w:ascii="Arial" w:hAnsi="Arial"/>
                <w:sz w:val="18"/>
              </w:rPr>
              <w:t xml:space="preserve">x </w:t>
            </w:r>
            <w:r w:rsidRPr="00F327CC">
              <w:rPr>
                <w:rFonts w:ascii="Arial" w:hAnsi="Arial" w:hint="eastAsia"/>
                <w:sz w:val="18"/>
                <w:lang w:val="en-US" w:eastAsia="zh-CN"/>
              </w:rPr>
              <w:t>(</w:t>
            </w:r>
            <w:r w:rsidRPr="00F327CC">
              <w:rPr>
                <w:rFonts w:ascii="Arial" w:hAnsi="Arial"/>
                <w:sz w:val="18"/>
              </w:rPr>
              <w:t>5</w:t>
            </w:r>
            <w:r w:rsidRPr="00F327CC">
              <w:rPr>
                <w:rFonts w:ascii="Arial" w:hAnsi="Arial" w:hint="eastAsia"/>
                <w:sz w:val="18"/>
                <w:lang w:val="en-US" w:eastAsia="zh-CN"/>
              </w:rPr>
              <w:t>+</w:t>
            </w:r>
            <w:r w:rsidRPr="00F327CC">
              <w:rPr>
                <w:rFonts w:ascii="Arial" w:hAnsi="Arial"/>
                <w:sz w:val="18"/>
              </w:rPr>
              <w:t>L</w:t>
            </w:r>
            <w:r w:rsidRPr="00F327CC">
              <w:rPr>
                <w:rFonts w:ascii="Arial" w:hAnsi="Arial"/>
                <w:sz w:val="18"/>
                <w:vertAlign w:val="subscript"/>
              </w:rPr>
              <w:t>cancel</w:t>
            </w:r>
            <w:r w:rsidRPr="00F327CC">
              <w:rPr>
                <w:rFonts w:ascii="Arial" w:hAnsi="Arial"/>
                <w:sz w:val="18"/>
              </w:rPr>
              <w:t>) x</w:t>
            </w:r>
            <w:r w:rsidRPr="00F327CC">
              <w:rPr>
                <w:rFonts w:ascii="Arial" w:hAnsi="Arial" w:hint="eastAsia"/>
                <w:sz w:val="18"/>
                <w:lang w:eastAsia="zh-CN"/>
              </w:rPr>
              <w:t xml:space="preserve"> K</w:t>
            </w:r>
            <w:r w:rsidRPr="00F327CC">
              <w:rPr>
                <w:rFonts w:ascii="Arial" w:hAnsi="Arial" w:hint="eastAsia"/>
                <w:sz w:val="18"/>
                <w:vertAlign w:val="subscript"/>
                <w:lang w:eastAsia="zh-CN"/>
              </w:rPr>
              <w:t>gap</w:t>
            </w:r>
            <w:r w:rsidRPr="00F327CC">
              <w:rPr>
                <w:rFonts w:ascii="Arial" w:hAnsi="Arial"/>
                <w:sz w:val="18"/>
              </w:rPr>
              <w:t>) x max(MGRP, SMTC period,DRX cycle)) x CSSF</w:t>
            </w:r>
            <w:r w:rsidRPr="00F327CC">
              <w:rPr>
                <w:rFonts w:ascii="Arial" w:hAnsi="Arial"/>
                <w:sz w:val="18"/>
                <w:vertAlign w:val="subscript"/>
              </w:rPr>
              <w:t>intra</w:t>
            </w:r>
          </w:p>
        </w:tc>
      </w:tr>
      <w:tr w:rsidR="005B0B6D" w:rsidRPr="00F327CC" w14:paraId="2B213000"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tcPr>
          <w:p w14:paraId="2C76D5EB"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DRX cycle&gt;320 ms</w:t>
            </w:r>
          </w:p>
        </w:tc>
        <w:tc>
          <w:tcPr>
            <w:tcW w:w="7261" w:type="dxa"/>
            <w:tcBorders>
              <w:top w:val="single" w:sz="4" w:space="0" w:color="auto"/>
              <w:left w:val="single" w:sz="4" w:space="0" w:color="auto"/>
              <w:bottom w:val="single" w:sz="4" w:space="0" w:color="auto"/>
              <w:right w:val="single" w:sz="4" w:space="0" w:color="auto"/>
            </w:tcBorders>
          </w:tcPr>
          <w:p w14:paraId="65F96193"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Ceil(</w:t>
            </w:r>
            <w:r w:rsidRPr="00F327CC">
              <w:rPr>
                <w:rFonts w:ascii="Arial" w:hAnsi="Arial"/>
                <w:sz w:val="18"/>
                <w:lang w:val="en-US" w:eastAsia="zh-CN"/>
              </w:rPr>
              <w:t>(</w:t>
            </w:r>
            <w:r w:rsidRPr="00F327CC">
              <w:rPr>
                <w:rFonts w:ascii="Arial" w:hAnsi="Arial"/>
                <w:sz w:val="18"/>
              </w:rPr>
              <w:t>5</w:t>
            </w:r>
            <w:r w:rsidRPr="00F327CC">
              <w:rPr>
                <w:rFonts w:ascii="Arial" w:hAnsi="Arial" w:hint="eastAsia"/>
                <w:sz w:val="18"/>
                <w:lang w:val="en-US" w:eastAsia="zh-CN"/>
              </w:rPr>
              <w:t>+</w:t>
            </w:r>
            <w:r w:rsidRPr="00F327CC">
              <w:rPr>
                <w:rFonts w:ascii="Arial" w:hAnsi="Arial"/>
                <w:sz w:val="18"/>
                <w:lang w:val="en-US" w:eastAsia="zh-CN"/>
              </w:rPr>
              <w:t>L</w:t>
            </w:r>
            <w:r w:rsidRPr="00F327CC">
              <w:rPr>
                <w:rFonts w:ascii="Arial" w:hAnsi="Arial"/>
                <w:sz w:val="18"/>
                <w:vertAlign w:val="subscript"/>
              </w:rPr>
              <w:t>cancel</w:t>
            </w:r>
            <w:r w:rsidRPr="00F327CC">
              <w:rPr>
                <w:rFonts w:ascii="Arial" w:hAnsi="Arial"/>
                <w:sz w:val="18"/>
              </w:rPr>
              <w:t>) x</w:t>
            </w:r>
            <w:r w:rsidRPr="00F327CC">
              <w:rPr>
                <w:rFonts w:ascii="Arial" w:hAnsi="Arial" w:hint="eastAsia"/>
                <w:sz w:val="18"/>
                <w:lang w:eastAsia="zh-CN"/>
              </w:rPr>
              <w:t xml:space="preserve"> K</w:t>
            </w:r>
            <w:r w:rsidRPr="00F327CC">
              <w:rPr>
                <w:rFonts w:ascii="Arial" w:hAnsi="Arial" w:hint="eastAsia"/>
                <w:sz w:val="18"/>
                <w:vertAlign w:val="subscript"/>
                <w:lang w:eastAsia="zh-CN"/>
              </w:rPr>
              <w:t>gap</w:t>
            </w:r>
            <w:r w:rsidRPr="00F327CC">
              <w:rPr>
                <w:rFonts w:ascii="Arial" w:hAnsi="Arial"/>
                <w:sz w:val="18"/>
              </w:rPr>
              <w:t>) x max(MGRP, DRX cycle) x CSSF</w:t>
            </w:r>
            <w:r w:rsidRPr="00F327CC">
              <w:rPr>
                <w:rFonts w:ascii="Arial" w:hAnsi="Arial"/>
                <w:sz w:val="18"/>
                <w:vertAlign w:val="subscript"/>
              </w:rPr>
              <w:t>intra</w:t>
            </w:r>
          </w:p>
        </w:tc>
      </w:tr>
      <w:tr w:rsidR="005B0B6D" w:rsidRPr="00F327CC" w14:paraId="703382DD"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33B438C"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hint="eastAsia"/>
                <w:sz w:val="18"/>
                <w:lang w:val="en-US" w:eastAsia="zh-CN"/>
              </w:rPr>
              <w:t>1</w:t>
            </w:r>
            <w:r w:rsidRPr="00F327CC">
              <w:rPr>
                <w:rFonts w:ascii="Arial" w:hAnsi="Arial"/>
                <w:sz w:val="18"/>
              </w:rPr>
              <w:t>:</w:t>
            </w:r>
            <w:r w:rsidRPr="00F327CC">
              <w:rPr>
                <w:rFonts w:ascii="Arial" w:hAnsi="Arial" w:cs="Arial"/>
                <w:sz w:val="18"/>
                <w:lang w:eastAsia="ja-JP"/>
              </w:rPr>
              <w:tab/>
            </w:r>
            <w:r w:rsidRPr="00F327CC">
              <w:rPr>
                <w:rFonts w:ascii="Arial" w:hAnsi="Arial"/>
                <w:sz w:val="18"/>
              </w:rPr>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hint="eastAsia"/>
                <w:sz w:val="18"/>
                <w:lang w:eastAsia="zh-CN"/>
              </w:rPr>
              <w:t>,</w:t>
            </w:r>
            <w:r w:rsidRPr="00F327CC">
              <w:rPr>
                <w:rFonts w:ascii="Arial" w:hAnsi="Arial"/>
                <w:sz w:val="18"/>
              </w:rPr>
              <w:t xml:space="preserve"> </w:t>
            </w:r>
            <w:r w:rsidRPr="00F327CC">
              <w:rPr>
                <w:rFonts w:ascii="Arial" w:hAnsi="Arial" w:hint="eastAsia"/>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039B19A5" w14:textId="77777777" w:rsidR="005B0B6D" w:rsidRPr="00F327CC" w:rsidRDefault="005B0B6D" w:rsidP="00A36BD6">
            <w:pPr>
              <w:keepNext/>
              <w:keepLines/>
              <w:spacing w:after="0"/>
              <w:ind w:left="851" w:hanging="851"/>
              <w:rPr>
                <w:rFonts w:ascii="Arial" w:hAnsi="Arial"/>
                <w:sz w:val="18"/>
              </w:rPr>
            </w:pPr>
            <w:r w:rsidRPr="00F327CC">
              <w:rPr>
                <w:rFonts w:ascii="Arial" w:hAnsi="Arial" w:hint="eastAsia"/>
                <w:sz w:val="18"/>
                <w:lang w:val="en-US" w:eastAsia="zh-CN"/>
              </w:rPr>
              <w:t xml:space="preserve">NOTE </w:t>
            </w:r>
            <w:r w:rsidRPr="00F327CC">
              <w:rPr>
                <w:rFonts w:ascii="Arial" w:hAnsi="Arial"/>
                <w:sz w:val="18"/>
                <w:lang w:val="en-US" w:eastAsia="zh-CN"/>
              </w:rPr>
              <w:t>2</w:t>
            </w:r>
            <w:r w:rsidRPr="00F327CC">
              <w:rPr>
                <w:rFonts w:ascii="Arial" w:hAnsi="Arial" w:hint="eastAsia"/>
                <w:sz w:val="18"/>
                <w:lang w:val="en-US" w:eastAsia="zh-CN"/>
              </w:rPr>
              <w:t xml:space="preserve">:   </w:t>
            </w:r>
            <w:r w:rsidRPr="00F327CC">
              <w:rPr>
                <w:rFonts w:ascii="Arial" w:hAnsi="Arial"/>
                <w:sz w:val="18"/>
                <w:lang w:val="en-US" w:eastAsia="zh-CN"/>
              </w:rPr>
              <w:t>L</w:t>
            </w:r>
            <w:r w:rsidRPr="00F327CC">
              <w:rPr>
                <w:rFonts w:ascii="Arial" w:hAnsi="Arial"/>
                <w:sz w:val="18"/>
                <w:vertAlign w:val="subscript"/>
              </w:rPr>
              <w:t>cancel</w:t>
            </w:r>
            <w:r w:rsidRPr="00F327CC">
              <w:rPr>
                <w:rFonts w:ascii="Arial" w:hAnsi="Arial"/>
                <w:sz w:val="18"/>
                <w:lang w:eastAsia="zh-CN"/>
              </w:rPr>
              <w:t xml:space="preserve"> is the number of </w:t>
            </w:r>
            <w:r w:rsidRPr="00F327CC">
              <w:rPr>
                <w:rFonts w:ascii="Arial" w:hAnsi="Arial" w:hint="eastAsia"/>
                <w:sz w:val="18"/>
                <w:lang w:val="en-US" w:eastAsia="zh-CN"/>
              </w:rPr>
              <w:t>cancelled</w:t>
            </w:r>
            <w:r w:rsidRPr="00F327CC">
              <w:rPr>
                <w:rFonts w:ascii="Arial" w:hAnsi="Arial"/>
                <w:sz w:val="18"/>
                <w:lang w:eastAsia="zh-CN"/>
              </w:rPr>
              <w:t xml:space="preserve"> </w:t>
            </w:r>
            <w:r w:rsidRPr="00F327CC">
              <w:rPr>
                <w:rFonts w:ascii="Arial" w:hAnsi="Arial" w:hint="eastAsia"/>
                <w:sz w:val="18"/>
                <w:lang w:val="en-US" w:eastAsia="zh-CN"/>
              </w:rPr>
              <w:t>gap</w:t>
            </w:r>
            <w:r w:rsidRPr="00F327CC">
              <w:rPr>
                <w:rFonts w:ascii="Arial" w:hAnsi="Arial"/>
                <w:sz w:val="18"/>
                <w:lang w:eastAsia="zh-CN"/>
              </w:rPr>
              <w:t xml:space="preserve"> occasions </w:t>
            </w:r>
            <w:r w:rsidRPr="00F327CC">
              <w:rPr>
                <w:rFonts w:ascii="Arial" w:hAnsi="Arial" w:hint="eastAsia"/>
                <w:sz w:val="18"/>
                <w:lang w:val="en-US" w:eastAsia="zh-CN"/>
              </w:rPr>
              <w:t xml:space="preserve">overlapping with SMTC </w:t>
            </w:r>
            <w:r w:rsidRPr="00F327CC">
              <w:rPr>
                <w:rFonts w:ascii="Arial" w:hAnsi="Arial"/>
                <w:sz w:val="18"/>
                <w:lang w:eastAsia="zh-CN"/>
              </w:rPr>
              <w:t>in the measurement period.</w:t>
            </w:r>
          </w:p>
        </w:tc>
      </w:tr>
    </w:tbl>
    <w:p w14:paraId="033053C5" w14:textId="77777777" w:rsidR="005B0B6D" w:rsidRPr="00F327CC" w:rsidRDefault="005B0B6D" w:rsidP="005B0B6D"/>
    <w:p w14:paraId="700A6D3A" w14:textId="77777777" w:rsidR="005B0B6D" w:rsidRPr="00F327CC" w:rsidRDefault="005B0B6D" w:rsidP="005B0B6D">
      <w:pPr>
        <w:keepNext/>
        <w:keepLines/>
        <w:spacing w:before="60"/>
        <w:jc w:val="center"/>
      </w:pPr>
      <w:r w:rsidRPr="00F327CC">
        <w:rPr>
          <w:rFonts w:ascii="Arial" w:hAnsi="Arial"/>
          <w:b/>
        </w:rPr>
        <w:t>Table 9.2.6.2-</w:t>
      </w:r>
      <w:r w:rsidRPr="00F327CC">
        <w:rPr>
          <w:rFonts w:ascii="Arial" w:hAnsi="Arial" w:hint="eastAsia"/>
          <w:b/>
          <w:lang w:val="en-US" w:eastAsia="zh-CN"/>
        </w:rPr>
        <w:t>14</w:t>
      </w:r>
      <w:r w:rsidRPr="00F327CC">
        <w:rPr>
          <w:rFonts w:ascii="Arial" w:hAnsi="Arial"/>
          <w:b/>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B0B6D" w:rsidRPr="00F327CC" w14:paraId="16616FEE"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tcPr>
          <w:p w14:paraId="5B0D40E8"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DRX cycle</w:t>
            </w:r>
          </w:p>
        </w:tc>
        <w:tc>
          <w:tcPr>
            <w:tcW w:w="7119" w:type="dxa"/>
            <w:tcBorders>
              <w:top w:val="single" w:sz="4" w:space="0" w:color="auto"/>
              <w:left w:val="single" w:sz="4" w:space="0" w:color="auto"/>
              <w:bottom w:val="single" w:sz="4" w:space="0" w:color="auto"/>
              <w:right w:val="single" w:sz="4" w:space="0" w:color="auto"/>
            </w:tcBorders>
          </w:tcPr>
          <w:p w14:paraId="267FF832"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5B0B6D" w:rsidRPr="00F327CC" w14:paraId="3F1BE36B"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tcPr>
          <w:p w14:paraId="330FC82A" w14:textId="77777777" w:rsidR="005B0B6D" w:rsidRPr="00F327CC" w:rsidRDefault="005B0B6D" w:rsidP="00A36BD6">
            <w:pPr>
              <w:keepNext/>
              <w:keepLines/>
              <w:spacing w:after="0"/>
              <w:jc w:val="center"/>
              <w:rPr>
                <w:rFonts w:ascii="Arial" w:hAnsi="Arial"/>
                <w:sz w:val="18"/>
              </w:rPr>
            </w:pPr>
            <w:r w:rsidRPr="00F327CC">
              <w:rPr>
                <w:rFonts w:ascii="Arial" w:hAnsi="Arial"/>
                <w:sz w:val="18"/>
              </w:rPr>
              <w:t>No DRX</w:t>
            </w:r>
          </w:p>
        </w:tc>
        <w:tc>
          <w:tcPr>
            <w:tcW w:w="7119" w:type="dxa"/>
            <w:tcBorders>
              <w:top w:val="single" w:sz="4" w:space="0" w:color="auto"/>
              <w:left w:val="single" w:sz="4" w:space="0" w:color="auto"/>
              <w:bottom w:val="single" w:sz="4" w:space="0" w:color="auto"/>
              <w:right w:val="single" w:sz="4" w:space="0" w:color="auto"/>
            </w:tcBorders>
          </w:tcPr>
          <w:p w14:paraId="7F7ED0C4" w14:textId="77777777" w:rsidR="005B0B6D" w:rsidRPr="00F327CC" w:rsidRDefault="005B0B6D" w:rsidP="00A36BD6">
            <w:pPr>
              <w:keepNext/>
              <w:keepLines/>
              <w:spacing w:after="0"/>
              <w:jc w:val="center"/>
              <w:rPr>
                <w:rFonts w:ascii="Arial" w:hAnsi="Arial"/>
                <w:sz w:val="18"/>
              </w:rPr>
            </w:pPr>
            <w:r w:rsidRPr="00F327CC">
              <w:rPr>
                <w:rFonts w:ascii="Arial" w:hAnsi="Arial"/>
                <w:sz w:val="18"/>
              </w:rPr>
              <w:t xml:space="preserve">max(600 ms, </w:t>
            </w:r>
            <w:r w:rsidRPr="00F327CC">
              <w:rPr>
                <w:rFonts w:ascii="Arial" w:hAnsi="Arial" w:hint="eastAsia"/>
                <w:sz w:val="18"/>
                <w:lang w:val="en-US" w:eastAsia="zh-CN"/>
              </w:rPr>
              <w:t>ceil((</w:t>
            </w:r>
            <w:r w:rsidRPr="00F327CC">
              <w:rPr>
                <w:rFonts w:ascii="Arial" w:hAnsi="Arial"/>
                <w:sz w:val="18"/>
              </w:rPr>
              <w:t>M</w:t>
            </w:r>
            <w:r w:rsidRPr="00F327CC">
              <w:rPr>
                <w:rFonts w:ascii="Arial" w:hAnsi="Arial"/>
                <w:sz w:val="18"/>
                <w:vertAlign w:val="subscript"/>
              </w:rPr>
              <w:t>pss/sss_sync_with_gaps</w:t>
            </w:r>
            <w:r w:rsidRPr="00F327CC">
              <w:rPr>
                <w:rFonts w:ascii="Arial" w:hAnsi="Arial" w:hint="eastAsia"/>
                <w:sz w:val="18"/>
                <w:lang w:val="en-US" w:eastAsia="zh-CN"/>
              </w:rPr>
              <w:t>+</w:t>
            </w:r>
            <w:r w:rsidRPr="00F327CC">
              <w:rPr>
                <w:rFonts w:ascii="Arial" w:hAnsi="Arial"/>
                <w:sz w:val="18"/>
                <w:lang w:val="en-US" w:eastAsia="zh-CN"/>
              </w:rPr>
              <w:t xml:space="preserve"> L</w:t>
            </w:r>
            <w:r w:rsidRPr="00F327CC">
              <w:rPr>
                <w:rFonts w:ascii="Arial" w:hAnsi="Arial"/>
                <w:sz w:val="18"/>
                <w:vertAlign w:val="subscript"/>
              </w:rPr>
              <w:t>cancel</w:t>
            </w:r>
            <w:r w:rsidRPr="00F327CC">
              <w:rPr>
                <w:rFonts w:ascii="Arial" w:hAnsi="Arial"/>
                <w:sz w:val="18"/>
              </w:rPr>
              <w:t>) x</w:t>
            </w:r>
            <w:r w:rsidRPr="00F327CC">
              <w:rPr>
                <w:rFonts w:ascii="Arial" w:hAnsi="Arial" w:hint="eastAsia"/>
                <w:sz w:val="18"/>
                <w:lang w:eastAsia="zh-CN"/>
              </w:rPr>
              <w:t xml:space="preserve"> K</w:t>
            </w:r>
            <w:r w:rsidRPr="00F327CC">
              <w:rPr>
                <w:rFonts w:ascii="Arial" w:hAnsi="Arial" w:hint="eastAsia"/>
                <w:sz w:val="18"/>
                <w:vertAlign w:val="subscript"/>
                <w:lang w:eastAsia="zh-CN"/>
              </w:rPr>
              <w:t>gap</w:t>
            </w:r>
            <w:r w:rsidRPr="00F327CC">
              <w:rPr>
                <w:rFonts w:ascii="Arial" w:hAnsi="Arial"/>
                <w:sz w:val="18"/>
              </w:rPr>
              <w:t>)</w:t>
            </w:r>
            <w:r w:rsidRPr="00F327CC">
              <w:rPr>
                <w:rFonts w:ascii="Arial" w:hAnsi="Arial" w:hint="eastAsia"/>
                <w:sz w:val="18"/>
                <w:lang w:val="en-US" w:eastAsia="zh-CN"/>
              </w:rPr>
              <w:t xml:space="preserve"> </w:t>
            </w:r>
            <w:r w:rsidRPr="00F327CC">
              <w:rPr>
                <w:rFonts w:ascii="Arial" w:hAnsi="Arial"/>
                <w:sz w:val="18"/>
              </w:rPr>
              <w:t>x max(MGRP, SMTC period)) x CSSF</w:t>
            </w:r>
            <w:r w:rsidRPr="00F327CC">
              <w:rPr>
                <w:rFonts w:ascii="Arial" w:hAnsi="Arial"/>
                <w:sz w:val="18"/>
                <w:vertAlign w:val="subscript"/>
              </w:rPr>
              <w:t>intra</w:t>
            </w:r>
          </w:p>
        </w:tc>
      </w:tr>
      <w:tr w:rsidR="005B0B6D" w:rsidRPr="00F327CC" w14:paraId="760E7214"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tcPr>
          <w:p w14:paraId="2BF04F39" w14:textId="77777777" w:rsidR="005B0B6D" w:rsidRPr="00F327CC" w:rsidRDefault="005B0B6D"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3D1BFEE5"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 xml:space="preserve">max(600 ms, ceil(1.5x </w:t>
            </w:r>
            <w:r w:rsidRPr="00BE6D54">
              <w:rPr>
                <w:rFonts w:ascii="Arial" w:hAnsi="Arial" w:hint="eastAsia"/>
                <w:sz w:val="18"/>
                <w:lang w:val="en-SE" w:eastAsia="zh-CN"/>
              </w:rPr>
              <w:t>(</w:t>
            </w:r>
            <w:r w:rsidRPr="00F327CC">
              <w:rPr>
                <w:rFonts w:ascii="Arial" w:hAnsi="Arial"/>
                <w:sz w:val="18"/>
              </w:rPr>
              <w:t>M</w:t>
            </w:r>
            <w:r w:rsidRPr="00F327CC">
              <w:rPr>
                <w:rFonts w:ascii="Arial" w:hAnsi="Arial"/>
                <w:sz w:val="18"/>
                <w:vertAlign w:val="subscript"/>
              </w:rPr>
              <w:t>pss/sss_sync_with_gaps</w:t>
            </w:r>
            <w:r w:rsidRPr="00BE6D54">
              <w:rPr>
                <w:rFonts w:ascii="Arial" w:hAnsi="Arial" w:hint="eastAsia"/>
                <w:sz w:val="18"/>
                <w:lang w:val="en-SE" w:eastAsia="zh-CN"/>
              </w:rPr>
              <w:t>+</w:t>
            </w:r>
            <w:r w:rsidRPr="00BE6D54">
              <w:rPr>
                <w:rFonts w:ascii="Arial" w:hAnsi="Arial"/>
                <w:sz w:val="18"/>
                <w:lang w:val="en-SE" w:eastAsia="zh-CN"/>
              </w:rPr>
              <w:t xml:space="preserve"> L</w:t>
            </w:r>
            <w:r w:rsidRPr="00F327CC">
              <w:rPr>
                <w:rFonts w:ascii="Arial" w:hAnsi="Arial"/>
                <w:sz w:val="18"/>
                <w:vertAlign w:val="subscript"/>
              </w:rPr>
              <w:t>cancel</w:t>
            </w:r>
            <w:r w:rsidRPr="00F327CC">
              <w:rPr>
                <w:rFonts w:ascii="Arial" w:hAnsi="Arial"/>
                <w:sz w:val="18"/>
              </w:rPr>
              <w:t>)</w:t>
            </w:r>
            <w:r w:rsidRPr="00BE6D54">
              <w:rPr>
                <w:rFonts w:ascii="Arial" w:hAnsi="Arial" w:hint="eastAsia"/>
                <w:sz w:val="18"/>
                <w:lang w:val="en-SE" w:eastAsia="zh-CN"/>
              </w:rPr>
              <w:t xml:space="preserve"> </w:t>
            </w:r>
            <w:r w:rsidRPr="00F327CC">
              <w:rPr>
                <w:rFonts w:ascii="Arial" w:hAnsi="Arial"/>
                <w:sz w:val="18"/>
              </w:rPr>
              <w:t>x</w:t>
            </w:r>
            <w:r w:rsidRPr="00F327CC">
              <w:rPr>
                <w:rFonts w:ascii="Arial" w:hAnsi="Arial" w:hint="eastAsia"/>
                <w:sz w:val="18"/>
                <w:lang w:eastAsia="zh-CN"/>
              </w:rPr>
              <w:t xml:space="preserve"> K</w:t>
            </w:r>
            <w:r w:rsidRPr="00F327CC">
              <w:rPr>
                <w:rFonts w:ascii="Arial" w:hAnsi="Arial" w:hint="eastAsia"/>
                <w:sz w:val="18"/>
                <w:vertAlign w:val="subscript"/>
                <w:lang w:eastAsia="zh-CN"/>
              </w:rPr>
              <w:t>gap</w:t>
            </w:r>
            <w:r w:rsidRPr="00F327CC">
              <w:rPr>
                <w:rFonts w:ascii="Arial" w:hAnsi="Arial"/>
                <w:sz w:val="18"/>
              </w:rPr>
              <w:t>) x max(MGRP, SMTC period, DRX cycle))</w:t>
            </w:r>
            <w:r w:rsidRPr="00F327CC">
              <w:rPr>
                <w:rFonts w:ascii="Arial" w:hAnsi="Arial"/>
                <w:sz w:val="18"/>
                <w:vertAlign w:val="superscript"/>
              </w:rPr>
              <w:t xml:space="preserve"> </w:t>
            </w:r>
            <w:r w:rsidRPr="00F327CC">
              <w:rPr>
                <w:rFonts w:ascii="Arial" w:hAnsi="Arial"/>
                <w:sz w:val="18"/>
              </w:rPr>
              <w:t>x CSSF</w:t>
            </w:r>
            <w:r w:rsidRPr="00F327CC">
              <w:rPr>
                <w:rFonts w:ascii="Arial" w:hAnsi="Arial"/>
                <w:sz w:val="18"/>
                <w:vertAlign w:val="subscript"/>
              </w:rPr>
              <w:t>intra</w:t>
            </w:r>
          </w:p>
        </w:tc>
      </w:tr>
      <w:tr w:rsidR="005B0B6D" w:rsidRPr="00F327CC" w14:paraId="24881399"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tcPr>
          <w:p w14:paraId="233B4FC5"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DRX cycle&gt;320 ms</w:t>
            </w:r>
          </w:p>
        </w:tc>
        <w:tc>
          <w:tcPr>
            <w:tcW w:w="7119" w:type="dxa"/>
            <w:tcBorders>
              <w:top w:val="single" w:sz="4" w:space="0" w:color="auto"/>
              <w:left w:val="single" w:sz="4" w:space="0" w:color="auto"/>
              <w:bottom w:val="single" w:sz="4" w:space="0" w:color="auto"/>
              <w:right w:val="single" w:sz="4" w:space="0" w:color="auto"/>
            </w:tcBorders>
          </w:tcPr>
          <w:p w14:paraId="356FFEA0"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Ceil(</w:t>
            </w:r>
            <w:r w:rsidRPr="00F327CC">
              <w:rPr>
                <w:rFonts w:ascii="Arial" w:hAnsi="Arial" w:hint="eastAsia"/>
                <w:sz w:val="18"/>
                <w:lang w:val="en-US" w:eastAsia="zh-CN"/>
              </w:rPr>
              <w:t>(</w:t>
            </w:r>
            <w:r w:rsidRPr="00F327CC">
              <w:rPr>
                <w:rFonts w:ascii="Arial" w:hAnsi="Arial"/>
                <w:sz w:val="18"/>
              </w:rPr>
              <w:t>M</w:t>
            </w:r>
            <w:r w:rsidRPr="00F327CC">
              <w:rPr>
                <w:rFonts w:ascii="Arial" w:hAnsi="Arial"/>
                <w:sz w:val="18"/>
                <w:vertAlign w:val="subscript"/>
              </w:rPr>
              <w:t>pss/sss_sync_with_gaps</w:t>
            </w:r>
            <w:r w:rsidRPr="00F327CC">
              <w:rPr>
                <w:rFonts w:ascii="Arial" w:hAnsi="Arial"/>
                <w:sz w:val="18"/>
              </w:rPr>
              <w:t xml:space="preserve"> + </w:t>
            </w:r>
            <w:r w:rsidRPr="00F327CC">
              <w:rPr>
                <w:rFonts w:ascii="Arial" w:hAnsi="Arial"/>
                <w:sz w:val="18"/>
                <w:lang w:val="en-US" w:eastAsia="zh-CN"/>
              </w:rPr>
              <w:t>L</w:t>
            </w:r>
            <w:r w:rsidRPr="00F327CC">
              <w:rPr>
                <w:rFonts w:ascii="Arial" w:hAnsi="Arial"/>
                <w:sz w:val="18"/>
                <w:vertAlign w:val="subscript"/>
              </w:rPr>
              <w:t>cancel</w:t>
            </w:r>
            <w:r w:rsidRPr="00F327CC">
              <w:rPr>
                <w:rFonts w:ascii="Arial" w:hAnsi="Arial"/>
                <w:sz w:val="18"/>
              </w:rPr>
              <w:t>) x</w:t>
            </w:r>
            <w:r w:rsidRPr="00F327CC">
              <w:rPr>
                <w:rFonts w:ascii="Arial" w:hAnsi="Arial" w:hint="eastAsia"/>
                <w:sz w:val="18"/>
                <w:lang w:eastAsia="zh-CN"/>
              </w:rPr>
              <w:t xml:space="preserve"> K</w:t>
            </w:r>
            <w:r w:rsidRPr="00F327CC">
              <w:rPr>
                <w:rFonts w:ascii="Arial" w:hAnsi="Arial" w:hint="eastAsia"/>
                <w:sz w:val="18"/>
                <w:vertAlign w:val="subscript"/>
                <w:lang w:eastAsia="zh-CN"/>
              </w:rPr>
              <w:t>gap</w:t>
            </w:r>
            <w:r w:rsidRPr="00F327CC">
              <w:rPr>
                <w:rFonts w:ascii="Arial" w:hAnsi="Arial"/>
                <w:sz w:val="18"/>
              </w:rPr>
              <w:t>) x max(MGRP, DRX cycle) x CSSF</w:t>
            </w:r>
            <w:r w:rsidRPr="00F327CC">
              <w:rPr>
                <w:rFonts w:ascii="Arial" w:hAnsi="Arial"/>
                <w:sz w:val="18"/>
                <w:vertAlign w:val="subscript"/>
              </w:rPr>
              <w:t>intra</w:t>
            </w:r>
          </w:p>
        </w:tc>
      </w:tr>
      <w:tr w:rsidR="005B0B6D" w:rsidRPr="00F327CC" w14:paraId="435D1430"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3649566"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sz w:val="18"/>
                <w:lang w:eastAsia="zh-CN"/>
              </w:rPr>
              <w:t>,</w:t>
            </w:r>
            <w:r w:rsidRPr="00F327CC">
              <w:rPr>
                <w:rFonts w:ascii="Arial" w:hAnsi="Arial"/>
                <w:sz w:val="18"/>
              </w:rPr>
              <w:t xml:space="preserve"> </w:t>
            </w:r>
            <w:r w:rsidRPr="00F327CC">
              <w:rPr>
                <w:rFonts w:ascii="Arial" w:hAnsi="Arial"/>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activated Pre-MG or the MG pattern associated to the intra-frequency layer.</w:t>
            </w:r>
          </w:p>
          <w:p w14:paraId="14C4221B" w14:textId="77777777" w:rsidR="005B0B6D" w:rsidRPr="00F327CC" w:rsidRDefault="005B0B6D" w:rsidP="00A36BD6">
            <w:pPr>
              <w:keepNext/>
              <w:keepLines/>
              <w:spacing w:after="0"/>
              <w:ind w:left="851" w:hanging="851"/>
              <w:rPr>
                <w:rFonts w:ascii="Arial" w:hAnsi="Arial"/>
                <w:sz w:val="18"/>
              </w:rPr>
            </w:pPr>
            <w:r w:rsidRPr="00F327CC">
              <w:rPr>
                <w:rFonts w:ascii="Arial" w:hAnsi="Arial" w:hint="eastAsia"/>
                <w:sz w:val="18"/>
                <w:lang w:val="en-US" w:eastAsia="zh-CN"/>
              </w:rPr>
              <w:t xml:space="preserve">NOTE </w:t>
            </w:r>
            <w:r w:rsidRPr="00F327CC">
              <w:rPr>
                <w:rFonts w:ascii="Arial" w:hAnsi="Arial"/>
                <w:sz w:val="18"/>
                <w:lang w:val="en-US" w:eastAsia="zh-CN"/>
              </w:rPr>
              <w:t>2</w:t>
            </w:r>
            <w:r w:rsidRPr="00F327CC">
              <w:rPr>
                <w:rFonts w:ascii="Arial" w:hAnsi="Arial" w:hint="eastAsia"/>
                <w:sz w:val="18"/>
                <w:lang w:val="en-US" w:eastAsia="zh-CN"/>
              </w:rPr>
              <w:t>:</w:t>
            </w:r>
            <w:r w:rsidRPr="00F327CC">
              <w:rPr>
                <w:rFonts w:ascii="Arial" w:hAnsi="Arial"/>
                <w:sz w:val="18"/>
              </w:rPr>
              <w:tab/>
            </w:r>
            <w:r w:rsidRPr="00F327CC">
              <w:rPr>
                <w:rFonts w:ascii="Arial" w:hAnsi="Arial"/>
                <w:sz w:val="18"/>
                <w:lang w:val="en-US" w:eastAsia="zh-CN"/>
              </w:rPr>
              <w:t>L</w:t>
            </w:r>
            <w:r w:rsidRPr="00F327CC">
              <w:rPr>
                <w:rFonts w:ascii="Arial" w:hAnsi="Arial"/>
                <w:sz w:val="18"/>
                <w:vertAlign w:val="subscript"/>
              </w:rPr>
              <w:t>cancel</w:t>
            </w:r>
            <w:r w:rsidRPr="00F327CC">
              <w:rPr>
                <w:rFonts w:ascii="Arial" w:hAnsi="Arial"/>
                <w:sz w:val="18"/>
                <w:lang w:eastAsia="zh-CN"/>
              </w:rPr>
              <w:t xml:space="preserve"> is the number of </w:t>
            </w:r>
            <w:r w:rsidRPr="00F327CC">
              <w:rPr>
                <w:rFonts w:ascii="Arial" w:hAnsi="Arial" w:hint="eastAsia"/>
                <w:sz w:val="18"/>
                <w:lang w:val="en-US" w:eastAsia="zh-CN"/>
              </w:rPr>
              <w:t>cancelled gap</w:t>
            </w:r>
            <w:r w:rsidRPr="00F327CC">
              <w:rPr>
                <w:rFonts w:ascii="Arial" w:hAnsi="Arial"/>
                <w:sz w:val="18"/>
                <w:lang w:eastAsia="zh-CN"/>
              </w:rPr>
              <w:t xml:space="preserve"> occasions </w:t>
            </w:r>
            <w:r w:rsidRPr="00F327CC">
              <w:rPr>
                <w:rFonts w:ascii="Arial" w:hAnsi="Arial" w:hint="eastAsia"/>
                <w:sz w:val="18"/>
                <w:lang w:val="en-US" w:eastAsia="zh-CN"/>
              </w:rPr>
              <w:t xml:space="preserve">overlapping with SMTC </w:t>
            </w:r>
            <w:r w:rsidRPr="00F327CC">
              <w:rPr>
                <w:rFonts w:ascii="Arial" w:hAnsi="Arial"/>
                <w:sz w:val="18"/>
                <w:lang w:eastAsia="zh-CN"/>
              </w:rPr>
              <w:t>in the measurement period.</w:t>
            </w:r>
          </w:p>
        </w:tc>
      </w:tr>
    </w:tbl>
    <w:p w14:paraId="64DC5FFC" w14:textId="77777777" w:rsidR="005B0B6D" w:rsidRPr="00F327CC" w:rsidRDefault="005B0B6D" w:rsidP="005B0B6D"/>
    <w:p w14:paraId="755B2B9F" w14:textId="77777777" w:rsidR="005B0B6D" w:rsidRPr="00F327CC" w:rsidRDefault="005B0B6D" w:rsidP="005B0B6D">
      <w:pPr>
        <w:keepNext/>
        <w:keepLines/>
        <w:spacing w:before="60"/>
        <w:jc w:val="center"/>
        <w:rPr>
          <w:rFonts w:ascii="Arial" w:hAnsi="Arial"/>
          <w:b/>
        </w:rPr>
      </w:pPr>
      <w:r w:rsidRPr="00F327CC">
        <w:rPr>
          <w:rFonts w:ascii="Arial" w:hAnsi="Arial"/>
          <w:b/>
        </w:rPr>
        <w:t>Table 9.2.6.2-</w:t>
      </w:r>
      <w:r w:rsidRPr="00F327CC">
        <w:rPr>
          <w:rFonts w:ascii="Arial" w:hAnsi="Arial" w:hint="eastAsia"/>
          <w:b/>
          <w:lang w:val="en-US" w:eastAsia="zh-CN"/>
        </w:rPr>
        <w:t>15</w:t>
      </w:r>
      <w:r w:rsidRPr="00F327CC">
        <w:rPr>
          <w:rFonts w:ascii="Arial" w:hAnsi="Arial"/>
          <w:b/>
        </w:rP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5B0B6D" w:rsidRPr="00F327CC" w14:paraId="169233F4"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tcPr>
          <w:p w14:paraId="45A5743D"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DRX cycle</w:t>
            </w:r>
          </w:p>
        </w:tc>
        <w:tc>
          <w:tcPr>
            <w:tcW w:w="7371" w:type="dxa"/>
            <w:tcBorders>
              <w:top w:val="single" w:sz="4" w:space="0" w:color="auto"/>
              <w:left w:val="single" w:sz="4" w:space="0" w:color="auto"/>
              <w:bottom w:val="single" w:sz="4" w:space="0" w:color="auto"/>
              <w:right w:val="single" w:sz="4" w:space="0" w:color="auto"/>
            </w:tcBorders>
          </w:tcPr>
          <w:p w14:paraId="77691D33" w14:textId="77777777" w:rsidR="005B0B6D" w:rsidRPr="00F327CC" w:rsidRDefault="005B0B6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5B0B6D" w:rsidRPr="00F327CC" w14:paraId="01A13917"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tcPr>
          <w:p w14:paraId="01DFC5E0" w14:textId="77777777" w:rsidR="005B0B6D" w:rsidRPr="00F327CC" w:rsidRDefault="005B0B6D" w:rsidP="00A36BD6">
            <w:pPr>
              <w:keepNext/>
              <w:keepLines/>
              <w:spacing w:after="0"/>
              <w:jc w:val="center"/>
              <w:rPr>
                <w:rFonts w:ascii="Arial" w:hAnsi="Arial"/>
                <w:sz w:val="18"/>
              </w:rPr>
            </w:pPr>
            <w:r w:rsidRPr="00F327CC">
              <w:rPr>
                <w:rFonts w:ascii="Arial" w:hAnsi="Arial"/>
                <w:sz w:val="18"/>
              </w:rPr>
              <w:t>No DRX</w:t>
            </w:r>
          </w:p>
        </w:tc>
        <w:tc>
          <w:tcPr>
            <w:tcW w:w="7371" w:type="dxa"/>
            <w:tcBorders>
              <w:top w:val="single" w:sz="4" w:space="0" w:color="auto"/>
              <w:left w:val="single" w:sz="4" w:space="0" w:color="auto"/>
              <w:bottom w:val="single" w:sz="4" w:space="0" w:color="auto"/>
              <w:right w:val="single" w:sz="4" w:space="0" w:color="auto"/>
            </w:tcBorders>
          </w:tcPr>
          <w:p w14:paraId="00B6D8A1" w14:textId="77777777" w:rsidR="005B0B6D" w:rsidRPr="00F327CC" w:rsidRDefault="005B0B6D" w:rsidP="00A36BD6">
            <w:pPr>
              <w:keepNext/>
              <w:keepLines/>
              <w:spacing w:after="0"/>
              <w:jc w:val="center"/>
              <w:rPr>
                <w:rFonts w:ascii="Arial" w:hAnsi="Arial"/>
                <w:sz w:val="18"/>
              </w:rPr>
            </w:pPr>
            <w:r w:rsidRPr="00F327CC">
              <w:rPr>
                <w:rFonts w:ascii="Arial" w:hAnsi="Arial"/>
                <w:sz w:val="18"/>
              </w:rPr>
              <w:t>max(120 ms, ceil(</w:t>
            </w:r>
            <w:r w:rsidRPr="00F327CC">
              <w:rPr>
                <w:rFonts w:ascii="Arial" w:hAnsi="Arial" w:hint="eastAsia"/>
                <w:sz w:val="18"/>
                <w:lang w:val="en-US" w:eastAsia="zh-CN"/>
              </w:rPr>
              <w:t>(</w:t>
            </w:r>
            <w:r w:rsidRPr="00F327CC">
              <w:rPr>
                <w:rFonts w:ascii="Arial" w:hAnsi="Arial"/>
                <w:sz w:val="18"/>
              </w:rPr>
              <w:t>3</w:t>
            </w:r>
            <w:r w:rsidRPr="00F327CC">
              <w:rPr>
                <w:rFonts w:ascii="Arial" w:hAnsi="Arial" w:hint="eastAsia"/>
                <w:sz w:val="18"/>
                <w:lang w:val="en-US" w:eastAsia="zh-CN"/>
              </w:rPr>
              <w:t>+</w:t>
            </w:r>
            <w:r w:rsidRPr="00F327CC">
              <w:rPr>
                <w:rFonts w:ascii="Arial" w:hAnsi="Arial"/>
                <w:sz w:val="18"/>
                <w:lang w:val="en-US" w:eastAsia="zh-CN"/>
              </w:rPr>
              <w:t>L</w:t>
            </w:r>
            <w:r w:rsidRPr="00F327CC">
              <w:rPr>
                <w:rFonts w:ascii="Arial" w:hAnsi="Arial"/>
                <w:sz w:val="18"/>
                <w:vertAlign w:val="subscript"/>
              </w:rPr>
              <w:t>cancel</w:t>
            </w:r>
            <w:r w:rsidRPr="00F327CC">
              <w:rPr>
                <w:rFonts w:ascii="Arial" w:hAnsi="Arial"/>
                <w:sz w:val="18"/>
              </w:rPr>
              <w:t>)</w:t>
            </w:r>
            <w:r w:rsidRPr="00F327CC">
              <w:rPr>
                <w:rFonts w:ascii="Arial" w:hAnsi="Arial" w:hint="eastAsia"/>
                <w:sz w:val="18"/>
                <w:lang w:val="en-US" w:eastAsia="zh-CN"/>
              </w:rPr>
              <w:t xml:space="preserve"> </w:t>
            </w:r>
            <w:r w:rsidRPr="00F327CC">
              <w:rPr>
                <w:rFonts w:ascii="Arial" w:hAnsi="Arial"/>
                <w:sz w:val="18"/>
              </w:rPr>
              <w:t>x</w:t>
            </w:r>
            <w:r w:rsidRPr="00F327CC">
              <w:rPr>
                <w:rFonts w:ascii="Arial" w:hAnsi="Arial" w:hint="eastAsia"/>
                <w:sz w:val="18"/>
                <w:lang w:eastAsia="zh-CN"/>
              </w:rPr>
              <w:t xml:space="preserve"> K</w:t>
            </w:r>
            <w:r w:rsidRPr="00F327CC">
              <w:rPr>
                <w:rFonts w:ascii="Arial" w:hAnsi="Arial" w:hint="eastAsia"/>
                <w:sz w:val="18"/>
                <w:vertAlign w:val="subscript"/>
                <w:lang w:eastAsia="zh-CN"/>
              </w:rPr>
              <w:t>gap</w:t>
            </w:r>
            <w:r w:rsidRPr="00F327CC">
              <w:rPr>
                <w:rFonts w:ascii="Arial" w:hAnsi="Arial"/>
                <w:sz w:val="18"/>
              </w:rPr>
              <w:t>)</w:t>
            </w:r>
            <w:r w:rsidRPr="00F327CC">
              <w:rPr>
                <w:rFonts w:ascii="Arial" w:hAnsi="Arial" w:hint="eastAsia"/>
                <w:sz w:val="18"/>
                <w:lang w:val="en-US" w:eastAsia="zh-CN"/>
              </w:rPr>
              <w:t xml:space="preserve"> </w:t>
            </w:r>
            <w:r w:rsidRPr="00F327CC">
              <w:rPr>
                <w:rFonts w:ascii="Arial" w:hAnsi="Arial"/>
                <w:sz w:val="18"/>
              </w:rPr>
              <w:t>x max(MGRP, SMTC period)) x CSSF</w:t>
            </w:r>
            <w:r w:rsidRPr="00F327CC">
              <w:rPr>
                <w:rFonts w:ascii="Arial" w:hAnsi="Arial"/>
                <w:sz w:val="18"/>
                <w:vertAlign w:val="subscript"/>
              </w:rPr>
              <w:t>intra</w:t>
            </w:r>
          </w:p>
        </w:tc>
      </w:tr>
      <w:tr w:rsidR="005B0B6D" w:rsidRPr="00F327CC" w14:paraId="08F64402"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tcPr>
          <w:p w14:paraId="2117CBFE" w14:textId="77777777" w:rsidR="005B0B6D" w:rsidRPr="00F327CC" w:rsidRDefault="005B0B6D"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371" w:type="dxa"/>
            <w:tcBorders>
              <w:top w:val="single" w:sz="4" w:space="0" w:color="auto"/>
              <w:left w:val="single" w:sz="4" w:space="0" w:color="auto"/>
              <w:bottom w:val="single" w:sz="4" w:space="0" w:color="auto"/>
              <w:right w:val="single" w:sz="4" w:space="0" w:color="auto"/>
            </w:tcBorders>
          </w:tcPr>
          <w:p w14:paraId="28F98F2C"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max(120 ms, ceil(</w:t>
            </w:r>
            <w:r w:rsidRPr="00F327CC">
              <w:rPr>
                <w:rFonts w:ascii="Arial" w:hAnsi="Arial" w:hint="eastAsia"/>
                <w:sz w:val="18"/>
                <w:lang w:val="en-US" w:eastAsia="zh-CN"/>
              </w:rPr>
              <w:t xml:space="preserve">1.5 </w:t>
            </w:r>
            <w:r w:rsidRPr="00F327CC">
              <w:rPr>
                <w:rFonts w:ascii="Arial" w:hAnsi="Arial"/>
                <w:sz w:val="18"/>
              </w:rPr>
              <w:t xml:space="preserve">x </w:t>
            </w:r>
            <w:r w:rsidRPr="00F327CC">
              <w:rPr>
                <w:rFonts w:ascii="Arial" w:hAnsi="Arial" w:hint="eastAsia"/>
                <w:sz w:val="18"/>
                <w:lang w:val="en-US" w:eastAsia="zh-CN"/>
              </w:rPr>
              <w:t>(</w:t>
            </w:r>
            <w:r w:rsidRPr="00F327CC">
              <w:rPr>
                <w:rFonts w:ascii="Arial" w:hAnsi="Arial"/>
                <w:sz w:val="18"/>
              </w:rPr>
              <w:t>3</w:t>
            </w:r>
            <w:r w:rsidRPr="00F327CC">
              <w:rPr>
                <w:rFonts w:ascii="Arial" w:hAnsi="Arial" w:hint="eastAsia"/>
                <w:sz w:val="18"/>
                <w:lang w:val="en-US" w:eastAsia="zh-CN"/>
              </w:rPr>
              <w:t>+</w:t>
            </w:r>
            <w:r w:rsidRPr="00F327CC">
              <w:rPr>
                <w:rFonts w:ascii="Arial" w:hAnsi="Arial"/>
                <w:sz w:val="18"/>
                <w:lang w:val="en-US" w:eastAsia="zh-CN"/>
              </w:rPr>
              <w:t>L</w:t>
            </w:r>
            <w:r w:rsidRPr="00F327CC">
              <w:rPr>
                <w:rFonts w:ascii="Arial" w:hAnsi="Arial"/>
                <w:sz w:val="18"/>
                <w:vertAlign w:val="subscript"/>
              </w:rPr>
              <w:t>cancel</w:t>
            </w:r>
            <w:r w:rsidRPr="00F327CC">
              <w:rPr>
                <w:rFonts w:ascii="Arial" w:hAnsi="Arial"/>
                <w:sz w:val="18"/>
              </w:rPr>
              <w:t>)</w:t>
            </w:r>
            <w:r w:rsidRPr="00F327CC">
              <w:rPr>
                <w:rFonts w:ascii="Arial" w:hAnsi="Arial" w:hint="eastAsia"/>
                <w:sz w:val="18"/>
                <w:lang w:val="en-US" w:eastAsia="zh-CN"/>
              </w:rPr>
              <w:t xml:space="preserve"> </w:t>
            </w:r>
            <w:r w:rsidRPr="00F327CC">
              <w:rPr>
                <w:rFonts w:ascii="Arial" w:hAnsi="Arial"/>
                <w:sz w:val="18"/>
              </w:rPr>
              <w:t>x</w:t>
            </w:r>
            <w:r w:rsidRPr="00F327CC">
              <w:rPr>
                <w:rFonts w:ascii="Arial" w:hAnsi="Arial" w:hint="eastAsia"/>
                <w:sz w:val="18"/>
                <w:lang w:eastAsia="zh-CN"/>
              </w:rPr>
              <w:t xml:space="preserve"> K</w:t>
            </w:r>
            <w:r w:rsidRPr="00F327CC">
              <w:rPr>
                <w:rFonts w:ascii="Arial" w:hAnsi="Arial" w:hint="eastAsia"/>
                <w:sz w:val="18"/>
                <w:vertAlign w:val="subscript"/>
                <w:lang w:eastAsia="zh-CN"/>
              </w:rPr>
              <w:t>gap</w:t>
            </w:r>
            <w:r w:rsidRPr="00F327CC">
              <w:rPr>
                <w:rFonts w:ascii="Arial" w:hAnsi="Arial"/>
                <w:sz w:val="18"/>
              </w:rPr>
              <w:t>) x max(MGRP, SMTC period,DRX cycle) x CSSF</w:t>
            </w:r>
            <w:r w:rsidRPr="00F327CC">
              <w:rPr>
                <w:rFonts w:ascii="Arial" w:hAnsi="Arial"/>
                <w:sz w:val="18"/>
                <w:vertAlign w:val="subscript"/>
              </w:rPr>
              <w:t>intra</w:t>
            </w:r>
            <w:r w:rsidRPr="00F327CC">
              <w:rPr>
                <w:rFonts w:ascii="Arial" w:hAnsi="Arial"/>
                <w:sz w:val="18"/>
              </w:rPr>
              <w:t>)</w:t>
            </w:r>
          </w:p>
        </w:tc>
      </w:tr>
      <w:tr w:rsidR="005B0B6D" w:rsidRPr="00F327CC" w14:paraId="5B19D2E9"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tcPr>
          <w:p w14:paraId="6A9BBCF7"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DRX cycle&gt;320 ms</w:t>
            </w:r>
          </w:p>
        </w:tc>
        <w:tc>
          <w:tcPr>
            <w:tcW w:w="7371" w:type="dxa"/>
            <w:tcBorders>
              <w:top w:val="single" w:sz="4" w:space="0" w:color="auto"/>
              <w:left w:val="single" w:sz="4" w:space="0" w:color="auto"/>
              <w:bottom w:val="single" w:sz="4" w:space="0" w:color="auto"/>
              <w:right w:val="single" w:sz="4" w:space="0" w:color="auto"/>
            </w:tcBorders>
          </w:tcPr>
          <w:p w14:paraId="73AD516E" w14:textId="77777777" w:rsidR="005B0B6D" w:rsidRPr="00F327CC" w:rsidRDefault="005B0B6D" w:rsidP="00A36BD6">
            <w:pPr>
              <w:keepNext/>
              <w:keepLines/>
              <w:spacing w:after="0"/>
              <w:jc w:val="center"/>
              <w:rPr>
                <w:rFonts w:ascii="Arial" w:hAnsi="Arial"/>
                <w:b/>
                <w:sz w:val="18"/>
              </w:rPr>
            </w:pPr>
            <w:r w:rsidRPr="00F327CC">
              <w:rPr>
                <w:rFonts w:ascii="Arial" w:hAnsi="Arial"/>
                <w:sz w:val="18"/>
              </w:rPr>
              <w:t>Ceil(3</w:t>
            </w:r>
            <w:r w:rsidRPr="00F327CC">
              <w:rPr>
                <w:rFonts w:ascii="Arial" w:hAnsi="Arial" w:hint="eastAsia"/>
                <w:sz w:val="18"/>
                <w:lang w:val="en-US" w:eastAsia="zh-CN"/>
              </w:rPr>
              <w:t>+</w:t>
            </w:r>
            <w:r w:rsidRPr="00F327CC">
              <w:rPr>
                <w:rFonts w:ascii="Arial" w:hAnsi="Arial"/>
                <w:sz w:val="18"/>
                <w:lang w:val="en-US" w:eastAsia="zh-CN"/>
              </w:rPr>
              <w:t>L</w:t>
            </w:r>
            <w:r w:rsidRPr="00F327CC">
              <w:rPr>
                <w:rFonts w:ascii="Arial" w:hAnsi="Arial"/>
                <w:sz w:val="18"/>
                <w:vertAlign w:val="subscript"/>
              </w:rPr>
              <w:t>cancel</w:t>
            </w:r>
            <w:r w:rsidRPr="00F327CC">
              <w:rPr>
                <w:rFonts w:ascii="Arial" w:hAnsi="Arial"/>
                <w:sz w:val="18"/>
              </w:rPr>
              <w:t>)</w:t>
            </w:r>
            <w:r w:rsidRPr="00F327CC">
              <w:rPr>
                <w:rFonts w:ascii="Arial" w:hAnsi="Arial" w:hint="eastAsia"/>
                <w:sz w:val="18"/>
                <w:lang w:val="en-US" w:eastAsia="zh-CN"/>
              </w:rPr>
              <w:t xml:space="preserve"> </w:t>
            </w:r>
            <w:r w:rsidRPr="00F327CC">
              <w:rPr>
                <w:rFonts w:ascii="Arial" w:hAnsi="Arial"/>
                <w:sz w:val="18"/>
              </w:rPr>
              <w:t>x</w:t>
            </w:r>
            <w:r w:rsidRPr="00F327CC">
              <w:rPr>
                <w:rFonts w:ascii="Arial" w:hAnsi="Arial" w:hint="eastAsia"/>
                <w:sz w:val="18"/>
                <w:lang w:eastAsia="zh-CN"/>
              </w:rPr>
              <w:t xml:space="preserve"> K</w:t>
            </w:r>
            <w:r w:rsidRPr="00F327CC">
              <w:rPr>
                <w:rFonts w:ascii="Arial" w:hAnsi="Arial" w:hint="eastAsia"/>
                <w:sz w:val="18"/>
                <w:vertAlign w:val="subscript"/>
                <w:lang w:eastAsia="zh-CN"/>
              </w:rPr>
              <w:t>gap</w:t>
            </w:r>
            <w:r w:rsidRPr="00F327CC">
              <w:rPr>
                <w:rFonts w:ascii="Arial" w:hAnsi="Arial" w:hint="eastAsia"/>
                <w:sz w:val="18"/>
                <w:lang w:val="en-US" w:eastAsia="zh-CN"/>
              </w:rPr>
              <w:t xml:space="preserve"> </w:t>
            </w:r>
            <w:r w:rsidRPr="00F327CC">
              <w:rPr>
                <w:rFonts w:ascii="Arial" w:hAnsi="Arial"/>
                <w:sz w:val="18"/>
              </w:rPr>
              <w:t>x max(MGRP, DRX cycle) x CSSF</w:t>
            </w:r>
            <w:r w:rsidRPr="00F327CC">
              <w:rPr>
                <w:rFonts w:ascii="Arial" w:hAnsi="Arial"/>
                <w:sz w:val="18"/>
                <w:vertAlign w:val="subscript"/>
              </w:rPr>
              <w:t>intra</w:t>
            </w:r>
          </w:p>
        </w:tc>
      </w:tr>
      <w:tr w:rsidR="005B0B6D" w:rsidRPr="00F327CC" w14:paraId="2DEC8D33" w14:textId="77777777" w:rsidTr="00A36BD6">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08BD0858" w14:textId="77777777" w:rsidR="005B0B6D" w:rsidRPr="00F327CC" w:rsidRDefault="005B0B6D" w:rsidP="00A36BD6">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sz w:val="18"/>
                <w:lang w:val="en-US"/>
              </w:rPr>
              <w:t>1</w:t>
            </w:r>
            <w:r w:rsidRPr="00F327CC">
              <w:rPr>
                <w:rFonts w:ascii="Arial" w:hAnsi="Arial"/>
                <w:sz w:val="18"/>
              </w:rPr>
              <w:t>:</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s</w:t>
            </w:r>
            <w:r w:rsidRPr="00F327CC">
              <w:rPr>
                <w:rFonts w:ascii="Arial" w:hAnsi="Arial"/>
                <w:sz w:val="18"/>
                <w:lang w:eastAsia="zh-CN"/>
              </w:rPr>
              <w:t>,</w:t>
            </w:r>
            <w:r w:rsidRPr="00F327CC">
              <w:rPr>
                <w:rFonts w:ascii="Arial" w:hAnsi="Arial"/>
                <w:sz w:val="18"/>
              </w:rPr>
              <w:t xml:space="preserve"> </w:t>
            </w:r>
            <w:r w:rsidRPr="00F327CC">
              <w:rPr>
                <w:rFonts w:ascii="Arial" w:hAnsi="Arial"/>
                <w:sz w:val="18"/>
                <w:lang w:eastAsia="zh-CN"/>
              </w:rPr>
              <w:t>i</w:t>
            </w:r>
            <w:r w:rsidRPr="00F327CC">
              <w:rPr>
                <w:rFonts w:ascii="Arial" w:hAnsi="Arial"/>
                <w:sz w:val="18"/>
              </w:rPr>
              <w:t xml:space="preserve">f multiple concurrent </w:t>
            </w:r>
            <w:r w:rsidRPr="00F327CC">
              <w:rPr>
                <w:rFonts w:ascii="Arial" w:hAnsi="Arial"/>
                <w:sz w:val="18"/>
                <w:lang w:eastAsia="zh-CN"/>
              </w:rPr>
              <w:t>GAP</w:t>
            </w:r>
            <w:r w:rsidRPr="00F327CC">
              <w:rPr>
                <w:rFonts w:ascii="Arial" w:hAnsi="Arial"/>
                <w:sz w:val="18"/>
              </w:rPr>
              <w:t>s are configured, the MGRP is the periodicity of the MG pattern associated to the intra-frequency layer.</w:t>
            </w:r>
          </w:p>
          <w:p w14:paraId="56F5C753" w14:textId="77777777" w:rsidR="005B0B6D" w:rsidRPr="00F327CC" w:rsidRDefault="005B0B6D" w:rsidP="00A36BD6">
            <w:pPr>
              <w:keepNext/>
              <w:keepLines/>
              <w:spacing w:after="0"/>
              <w:ind w:left="851" w:hanging="851"/>
              <w:rPr>
                <w:rFonts w:ascii="Arial" w:hAnsi="Arial"/>
                <w:sz w:val="18"/>
              </w:rPr>
            </w:pPr>
            <w:r w:rsidRPr="00F327CC">
              <w:rPr>
                <w:rFonts w:ascii="Arial" w:hAnsi="Arial" w:hint="eastAsia"/>
                <w:sz w:val="18"/>
                <w:lang w:val="en-US" w:eastAsia="zh-CN"/>
              </w:rPr>
              <w:t xml:space="preserve">NOTE </w:t>
            </w:r>
            <w:r w:rsidRPr="00F327CC">
              <w:rPr>
                <w:rFonts w:ascii="Arial" w:hAnsi="Arial"/>
                <w:sz w:val="18"/>
                <w:lang w:val="en-US" w:eastAsia="zh-CN"/>
              </w:rPr>
              <w:t>2</w:t>
            </w:r>
            <w:r w:rsidRPr="00F327CC">
              <w:rPr>
                <w:rFonts w:ascii="Arial" w:hAnsi="Arial" w:hint="eastAsia"/>
                <w:sz w:val="18"/>
                <w:lang w:val="en-US" w:eastAsia="zh-CN"/>
              </w:rPr>
              <w:t>:</w:t>
            </w:r>
            <w:r w:rsidRPr="00F327CC">
              <w:rPr>
                <w:rFonts w:ascii="Arial" w:hAnsi="Arial"/>
                <w:sz w:val="18"/>
              </w:rPr>
              <w:t xml:space="preserve"> </w:t>
            </w:r>
            <w:r w:rsidRPr="00F327CC">
              <w:rPr>
                <w:rFonts w:ascii="Arial" w:hAnsi="Arial"/>
                <w:sz w:val="18"/>
              </w:rPr>
              <w:tab/>
            </w:r>
            <w:r w:rsidRPr="00F327CC">
              <w:rPr>
                <w:rFonts w:ascii="Arial" w:hAnsi="Arial"/>
                <w:sz w:val="18"/>
                <w:lang w:val="en-US" w:eastAsia="zh-CN"/>
              </w:rPr>
              <w:t>L</w:t>
            </w:r>
            <w:r w:rsidRPr="00F327CC">
              <w:rPr>
                <w:rFonts w:ascii="Arial" w:hAnsi="Arial"/>
                <w:sz w:val="18"/>
                <w:vertAlign w:val="subscript"/>
              </w:rPr>
              <w:t>cancel</w:t>
            </w:r>
            <w:r w:rsidRPr="00F327CC">
              <w:rPr>
                <w:rFonts w:ascii="Arial" w:hAnsi="Arial"/>
                <w:sz w:val="18"/>
                <w:lang w:eastAsia="zh-CN"/>
              </w:rPr>
              <w:t xml:space="preserve"> is the number of </w:t>
            </w:r>
            <w:r w:rsidRPr="00F327CC">
              <w:rPr>
                <w:rFonts w:ascii="Arial" w:hAnsi="Arial" w:hint="eastAsia"/>
                <w:sz w:val="18"/>
                <w:lang w:val="en-US" w:eastAsia="zh-CN"/>
              </w:rPr>
              <w:t>cancelled gap</w:t>
            </w:r>
            <w:r w:rsidRPr="00F327CC">
              <w:rPr>
                <w:rFonts w:ascii="Arial" w:hAnsi="Arial"/>
                <w:sz w:val="18"/>
                <w:lang w:eastAsia="zh-CN"/>
              </w:rPr>
              <w:t xml:space="preserve"> occasions </w:t>
            </w:r>
            <w:r w:rsidRPr="00F327CC">
              <w:rPr>
                <w:rFonts w:ascii="Arial" w:hAnsi="Arial" w:hint="eastAsia"/>
                <w:sz w:val="18"/>
                <w:lang w:val="en-US" w:eastAsia="zh-CN"/>
              </w:rPr>
              <w:t xml:space="preserve">overlapping with SMTC </w:t>
            </w:r>
            <w:r w:rsidRPr="00F327CC">
              <w:rPr>
                <w:rFonts w:ascii="Arial" w:hAnsi="Arial"/>
                <w:sz w:val="18"/>
                <w:lang w:eastAsia="zh-CN"/>
              </w:rPr>
              <w:t>in the measurement period.</w:t>
            </w:r>
          </w:p>
        </w:tc>
      </w:tr>
      <w:bookmarkEnd w:id="124"/>
    </w:tbl>
    <w:p w14:paraId="7ECD74B9" w14:textId="77777777" w:rsidR="006F7071" w:rsidRPr="006F7071" w:rsidRDefault="006F7071" w:rsidP="006F7071">
      <w:pPr>
        <w:rPr>
          <w:lang w:eastAsia="zh-CN"/>
        </w:rPr>
      </w:pPr>
    </w:p>
    <w:p w14:paraId="7197032C" w14:textId="2153900F" w:rsidR="00852677" w:rsidRDefault="00852677" w:rsidP="00852677">
      <w:pPr>
        <w:pStyle w:val="CRSeparator"/>
        <w:rPr>
          <w:lang w:eastAsia="zh-CN"/>
        </w:rPr>
      </w:pPr>
      <w:r w:rsidRPr="00CE4669">
        <w:t>==============Next change==============</w:t>
      </w:r>
    </w:p>
    <w:p w14:paraId="784F9F0E" w14:textId="77777777" w:rsidR="003B18D9" w:rsidRPr="00B34784" w:rsidRDefault="003B18D9" w:rsidP="003B18D9">
      <w:pPr>
        <w:pStyle w:val="Heading4"/>
        <w:rPr>
          <w:lang w:eastAsia="zh-CN"/>
        </w:rPr>
      </w:pPr>
      <w:r w:rsidRPr="00B34784">
        <w:t>9.2.</w:t>
      </w:r>
      <w:r w:rsidRPr="00B34784">
        <w:rPr>
          <w:lang w:eastAsia="zh-CN"/>
        </w:rPr>
        <w:t>7</w:t>
      </w:r>
      <w:r w:rsidRPr="00B34784">
        <w:t>.</w:t>
      </w:r>
      <w:r w:rsidRPr="00B34784">
        <w:rPr>
          <w:rFonts w:hint="eastAsia"/>
          <w:lang w:eastAsia="zh-CN"/>
        </w:rPr>
        <w:t>1</w:t>
      </w:r>
      <w:r w:rsidRPr="00B34784">
        <w:tab/>
        <w:t>Intra-frequency cell identification</w:t>
      </w:r>
    </w:p>
    <w:p w14:paraId="2195D938" w14:textId="77777777" w:rsidR="003B18D9" w:rsidRPr="00B34784" w:rsidRDefault="003B18D9" w:rsidP="003B18D9">
      <w:pPr>
        <w:rPr>
          <w:rFonts w:cs="v4.2.0"/>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xml:space="preserve"> </w:t>
      </w:r>
      <w:r w:rsidRPr="00E16287">
        <w:rPr>
          <w:rFonts w:cs="v4.2.0" w:hint="eastAsia"/>
          <w:lang w:eastAsia="zh-CN"/>
        </w:rPr>
        <w:t>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w:t>
      </w:r>
      <w:r>
        <w:rPr>
          <w:rFonts w:cs="v4.2.0"/>
          <w:lang w:eastAsia="en-GB"/>
        </w:rPr>
        <w:t>,</w:t>
      </w:r>
      <w:r w:rsidRPr="00E16287">
        <w:rPr>
          <w:rFonts w:cs="v4.2.0"/>
          <w:lang w:eastAsia="en-GB"/>
        </w:rPr>
        <w:t xml:space="preserve"> UE shall be able to identify a new detectable intra frequency cell within T</w:t>
      </w:r>
      <w:r w:rsidRPr="00E16287">
        <w:rPr>
          <w:rFonts w:cs="v4.2.0"/>
          <w:vertAlign w:val="subscript"/>
          <w:lang w:eastAsia="en-GB"/>
        </w:rPr>
        <w:t>identify_intra_with_index.</w:t>
      </w:r>
      <w:r w:rsidRPr="00E16287">
        <w:rPr>
          <w:lang w:eastAsia="zh-CN"/>
        </w:rPr>
        <w:t xml:space="preserve">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 </w:t>
      </w:r>
      <w:r w:rsidRPr="00E16287">
        <w:rPr>
          <w:lang w:val="en-US" w:eastAsia="zh-CN"/>
        </w:rPr>
        <w:t xml:space="preserve">FR1 TDD and </w:t>
      </w:r>
      <w:r w:rsidRPr="00E16287">
        <w:rPr>
          <w:lang w:val="en-US" w:eastAsia="en-GB"/>
        </w:rPr>
        <w:t>FR2.</w:t>
      </w:r>
    </w:p>
    <w:p w14:paraId="0CBAF9DC" w14:textId="77777777" w:rsidR="003B18D9" w:rsidRDefault="003B18D9" w:rsidP="003B18D9">
      <w:pPr>
        <w:pStyle w:val="EQ"/>
        <w:rPr>
          <w:lang w:eastAsia="en-GB"/>
        </w:rPr>
      </w:pPr>
      <w:r>
        <w:rPr>
          <w:lang w:eastAsia="en-GB"/>
        </w:rPr>
        <w:tab/>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xml:space="preserve"> +</w:t>
      </w:r>
      <w:r>
        <w:rPr>
          <w:lang w:eastAsia="zh-CN"/>
        </w:rPr>
        <w:t xml:space="preserve"> </w:t>
      </w:r>
      <w:r>
        <w:t>T</w:t>
      </w:r>
      <w:r>
        <w:rPr>
          <w:vertAlign w:val="subscript"/>
        </w:rPr>
        <w:t>SSB_processing</w:t>
      </w:r>
      <w:r>
        <w:rPr>
          <w:lang w:eastAsia="en-GB"/>
        </w:rPr>
        <w:t>) ms</w:t>
      </w:r>
    </w:p>
    <w:p w14:paraId="527D25DC" w14:textId="77777777" w:rsidR="006C675E" w:rsidRDefault="003B18D9" w:rsidP="003B18D9">
      <w:pPr>
        <w:pStyle w:val="EQ"/>
        <w:rPr>
          <w:lang w:eastAsia="zh-CN"/>
        </w:rPr>
      </w:pPr>
      <w:r>
        <w:rPr>
          <w:lang w:eastAsia="en-GB"/>
        </w:rPr>
        <w:lastRenderedPageBreak/>
        <w:tab/>
        <w:t>T</w:t>
      </w:r>
      <w:r>
        <w:rPr>
          <w:vertAlign w:val="subscript"/>
          <w:lang w:eastAsia="en-GB"/>
        </w:rPr>
        <w:t xml:space="preserve">identify_intra_with_index </w:t>
      </w:r>
      <w:r>
        <w:rPr>
          <w:lang w:eastAsia="en-GB"/>
        </w:rPr>
        <w:t>= (T</w:t>
      </w:r>
      <w:r>
        <w:rPr>
          <w:vertAlign w:val="subscript"/>
          <w:lang w:eastAsia="en-GB"/>
        </w:rPr>
        <w:t>PSS/SSS_sync_ntra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del w:id="125" w:author="LGE" w:date="2025-10-28T16:09:00Z" w16du:dateUtc="2025-10-28T07:09:00Z">
        <w:r w:rsidDel="006652A5">
          <w:rPr>
            <w:vertAlign w:val="subscript"/>
            <w:lang w:eastAsia="en-GB"/>
          </w:rPr>
          <w:delText xml:space="preserve"> </w:delText>
        </w:r>
        <w:r w:rsidDel="006652A5">
          <w:rPr>
            <w:lang w:eastAsia="en-GB"/>
          </w:rPr>
          <w:delText>+</w:delText>
        </w:r>
        <w:r w:rsidDel="006652A5">
          <w:rPr>
            <w:lang w:eastAsia="zh-CN"/>
          </w:rPr>
          <w:delText xml:space="preserve"> </w:delText>
        </w:r>
        <w:r w:rsidDel="006652A5">
          <w:delText>T</w:delText>
        </w:r>
        <w:r w:rsidDel="006652A5">
          <w:rPr>
            <w:vertAlign w:val="subscript"/>
          </w:rPr>
          <w:delText>SSB_processing</w:delText>
        </w:r>
      </w:del>
      <w:r>
        <w:rPr>
          <w:lang w:eastAsia="en-GB"/>
        </w:rPr>
        <w:t>) ms</w:t>
      </w:r>
    </w:p>
    <w:p w14:paraId="26223FB1" w14:textId="77777777" w:rsidR="006C675E" w:rsidRPr="00F327CC" w:rsidRDefault="006C675E" w:rsidP="006C675E">
      <w:r w:rsidRPr="00F327CC">
        <w:t>Where:</w:t>
      </w:r>
    </w:p>
    <w:p w14:paraId="0AF229D1" w14:textId="77777777" w:rsidR="006C675E" w:rsidRPr="00F327CC" w:rsidRDefault="006C675E" w:rsidP="006C675E">
      <w:pPr>
        <w:ind w:left="568" w:hanging="284"/>
      </w:pPr>
      <w:r w:rsidRPr="00F327CC">
        <w:tab/>
        <w:t>T</w:t>
      </w:r>
      <w:r w:rsidRPr="00F327CC">
        <w:rPr>
          <w:vertAlign w:val="subscript"/>
        </w:rPr>
        <w:t>PSS/SSS_sync_intra</w:t>
      </w:r>
      <w:r w:rsidRPr="00F327CC">
        <w:t>: it is the time period used in PSS/SSS detection given in table 9.2.</w:t>
      </w:r>
      <w:r w:rsidRPr="00F327CC">
        <w:rPr>
          <w:rFonts w:hint="eastAsia"/>
          <w:lang w:eastAsia="zh-CN"/>
        </w:rPr>
        <w:t>7</w:t>
      </w:r>
      <w:r w:rsidRPr="00F327CC">
        <w:t>.</w:t>
      </w:r>
      <w:r w:rsidRPr="00F327CC">
        <w:rPr>
          <w:rFonts w:hint="eastAsia"/>
          <w:lang w:eastAsia="zh-CN"/>
        </w:rPr>
        <w:t>1</w:t>
      </w:r>
      <w:r w:rsidRPr="00F327CC">
        <w:t>-1</w:t>
      </w:r>
      <w:r w:rsidRPr="00F327CC">
        <w:rPr>
          <w:rFonts w:hint="eastAsia"/>
          <w:lang w:eastAsia="zh-CN"/>
        </w:rPr>
        <w:t xml:space="preserve">, </w:t>
      </w:r>
      <w:r w:rsidRPr="00F327CC">
        <w:t>9.2.</w:t>
      </w:r>
      <w:r w:rsidRPr="00F327CC">
        <w:rPr>
          <w:rFonts w:hint="eastAsia"/>
          <w:lang w:eastAsia="zh-CN"/>
        </w:rPr>
        <w:t>7</w:t>
      </w:r>
      <w:r w:rsidRPr="00F327CC">
        <w:t>.</w:t>
      </w:r>
      <w:r w:rsidRPr="00F327CC">
        <w:rPr>
          <w:rFonts w:hint="eastAsia"/>
          <w:lang w:eastAsia="zh-CN"/>
        </w:rPr>
        <w:t xml:space="preserve">1-2, </w:t>
      </w:r>
      <w:r w:rsidRPr="00F327CC">
        <w:t>9.2.</w:t>
      </w:r>
      <w:r w:rsidRPr="00F327CC">
        <w:rPr>
          <w:rFonts w:hint="eastAsia"/>
          <w:lang w:eastAsia="zh-CN"/>
        </w:rPr>
        <w:t>7</w:t>
      </w:r>
      <w:r w:rsidRPr="00F327CC">
        <w:t>.</w:t>
      </w:r>
      <w:r w:rsidRPr="00F327CC">
        <w:rPr>
          <w:rFonts w:hint="eastAsia"/>
          <w:lang w:eastAsia="zh-CN"/>
        </w:rPr>
        <w:t>1-4 (deactivated Scell)</w:t>
      </w:r>
      <w:r w:rsidRPr="00F327CC">
        <w:t xml:space="preserve"> or 9.2.</w:t>
      </w:r>
      <w:r w:rsidRPr="00F327CC">
        <w:rPr>
          <w:rFonts w:hint="eastAsia"/>
          <w:lang w:eastAsia="zh-CN"/>
        </w:rPr>
        <w:t>7</w:t>
      </w:r>
      <w:r w:rsidRPr="00F327CC">
        <w:t>.</w:t>
      </w:r>
      <w:r w:rsidRPr="00F327CC">
        <w:rPr>
          <w:rFonts w:hint="eastAsia"/>
          <w:lang w:eastAsia="zh-CN"/>
        </w:rPr>
        <w:t>1-5 (deactivated S</w:t>
      </w:r>
      <w:r w:rsidRPr="00F327CC">
        <w:rPr>
          <w:lang w:eastAsia="zh-CN"/>
        </w:rPr>
        <w:t>C</w:t>
      </w:r>
      <w:r w:rsidRPr="00F327CC">
        <w:rPr>
          <w:rFonts w:hint="eastAsia"/>
          <w:lang w:eastAsia="zh-CN"/>
        </w:rPr>
        <w:t>ell)</w:t>
      </w:r>
      <w:r w:rsidRPr="00F327CC">
        <w:t>.</w:t>
      </w:r>
      <w:r w:rsidRPr="00F327CC">
        <w:rPr>
          <w:rFonts w:cs="v4.2.0"/>
          <w:lang w:eastAsia="zh-CN"/>
        </w:rPr>
        <w:t xml:space="preserve"> </w:t>
      </w:r>
    </w:p>
    <w:p w14:paraId="073AF977" w14:textId="77777777" w:rsidR="006C675E" w:rsidRPr="00F327CC" w:rsidRDefault="006C675E" w:rsidP="006C675E">
      <w:pPr>
        <w:ind w:left="568" w:hanging="284"/>
      </w:pPr>
      <w:r w:rsidRPr="00F327CC">
        <w:tab/>
        <w:t>T</w:t>
      </w:r>
      <w:r w:rsidRPr="00F327CC">
        <w:rPr>
          <w:vertAlign w:val="subscript"/>
        </w:rPr>
        <w:t>SSB_time_index_intra</w:t>
      </w:r>
      <w:r w:rsidRPr="00F327CC">
        <w:t>: it is the time period used to acquire the index of the SSB being measured given in table 9.2.</w:t>
      </w:r>
      <w:r w:rsidRPr="00F327CC">
        <w:rPr>
          <w:rFonts w:hint="eastAsia"/>
          <w:lang w:eastAsia="zh-CN"/>
        </w:rPr>
        <w:t>7</w:t>
      </w:r>
      <w:r w:rsidRPr="00F327CC">
        <w:t>.</w:t>
      </w:r>
      <w:r w:rsidRPr="00F327CC">
        <w:rPr>
          <w:rFonts w:hint="eastAsia"/>
          <w:lang w:eastAsia="zh-CN"/>
        </w:rPr>
        <w:t>1</w:t>
      </w:r>
      <w:r w:rsidRPr="00F327CC">
        <w:t>-3</w:t>
      </w:r>
      <w:r w:rsidRPr="00F327CC">
        <w:rPr>
          <w:rFonts w:hint="eastAsia"/>
          <w:lang w:eastAsia="zh-CN"/>
        </w:rPr>
        <w:t xml:space="preserve"> or </w:t>
      </w:r>
      <w:r w:rsidRPr="00F327CC">
        <w:t>9.2.</w:t>
      </w:r>
      <w:r w:rsidRPr="00F327CC">
        <w:rPr>
          <w:rFonts w:hint="eastAsia"/>
          <w:lang w:eastAsia="zh-CN"/>
        </w:rPr>
        <w:t>7</w:t>
      </w:r>
      <w:r w:rsidRPr="00F327CC">
        <w:t>.</w:t>
      </w:r>
      <w:r w:rsidRPr="00F327CC">
        <w:rPr>
          <w:rFonts w:hint="eastAsia"/>
          <w:lang w:eastAsia="zh-CN"/>
        </w:rPr>
        <w:t>1-6 (deactivated S</w:t>
      </w:r>
      <w:r w:rsidRPr="00F327CC">
        <w:rPr>
          <w:lang w:eastAsia="zh-CN"/>
        </w:rPr>
        <w:t>C</w:t>
      </w:r>
      <w:r w:rsidRPr="00F327CC">
        <w:rPr>
          <w:rFonts w:hint="eastAsia"/>
          <w:lang w:eastAsia="zh-CN"/>
        </w:rPr>
        <w:t>ell)</w:t>
      </w:r>
      <w:r w:rsidRPr="00F327CC">
        <w:t>.</w:t>
      </w:r>
      <w:r w:rsidRPr="00F327CC">
        <w:rPr>
          <w:rFonts w:cs="v4.2.0"/>
          <w:lang w:eastAsia="zh-CN"/>
        </w:rPr>
        <w:t xml:space="preserve"> </w:t>
      </w:r>
    </w:p>
    <w:p w14:paraId="7C810918" w14:textId="77777777" w:rsidR="006C675E" w:rsidRPr="00F327CC" w:rsidRDefault="006C675E" w:rsidP="006C675E">
      <w:pPr>
        <w:ind w:left="568" w:hanging="284"/>
      </w:pPr>
      <w:r w:rsidRPr="00F327CC">
        <w:tab/>
        <w:t>T</w:t>
      </w:r>
      <w:r w:rsidRPr="00F327CC">
        <w:rPr>
          <w:vertAlign w:val="subscript"/>
        </w:rPr>
        <w:t xml:space="preserve"> SSB_measurement_period_intra</w:t>
      </w:r>
      <w:r w:rsidRPr="00F327CC">
        <w:t>: equal to a measurement period of SSB based measurement given in table 9.2.</w:t>
      </w:r>
      <w:r w:rsidRPr="00F327CC">
        <w:rPr>
          <w:lang w:eastAsia="zh-CN"/>
        </w:rPr>
        <w:t>7</w:t>
      </w:r>
      <w:r w:rsidRPr="00F327CC">
        <w:t>.</w:t>
      </w:r>
      <w:r w:rsidRPr="00F327CC">
        <w:rPr>
          <w:lang w:eastAsia="zh-CN"/>
        </w:rPr>
        <w:t xml:space="preserve">2-1, </w:t>
      </w:r>
      <w:r w:rsidRPr="00F327CC">
        <w:t>9.2.</w:t>
      </w:r>
      <w:r w:rsidRPr="00F327CC">
        <w:rPr>
          <w:lang w:eastAsia="zh-CN"/>
        </w:rPr>
        <w:t>7</w:t>
      </w:r>
      <w:r w:rsidRPr="00F327CC">
        <w:t>.</w:t>
      </w:r>
      <w:r w:rsidRPr="00F327CC">
        <w:rPr>
          <w:lang w:eastAsia="zh-CN"/>
        </w:rPr>
        <w:t xml:space="preserve">2-2, </w:t>
      </w:r>
      <w:r w:rsidRPr="00F327CC">
        <w:t>9.2.</w:t>
      </w:r>
      <w:r w:rsidRPr="00F327CC">
        <w:rPr>
          <w:lang w:eastAsia="zh-CN"/>
        </w:rPr>
        <w:t>7</w:t>
      </w:r>
      <w:r w:rsidRPr="00F327CC">
        <w:t>.</w:t>
      </w:r>
      <w:r w:rsidRPr="00F327CC">
        <w:rPr>
          <w:lang w:eastAsia="zh-CN"/>
        </w:rPr>
        <w:t xml:space="preserve">2-3, </w:t>
      </w:r>
      <w:r w:rsidRPr="00F327CC">
        <w:t>9.2.</w:t>
      </w:r>
      <w:r w:rsidRPr="00F327CC">
        <w:rPr>
          <w:lang w:eastAsia="zh-CN"/>
        </w:rPr>
        <w:t>7</w:t>
      </w:r>
      <w:r w:rsidRPr="00F327CC">
        <w:t>.</w:t>
      </w:r>
      <w:r w:rsidRPr="00F327CC">
        <w:rPr>
          <w:lang w:eastAsia="zh-CN"/>
        </w:rPr>
        <w:t>2-4 (deactivated SCell)</w:t>
      </w:r>
      <w:r w:rsidRPr="00F327CC">
        <w:t xml:space="preserve"> or 9.2.7</w:t>
      </w:r>
      <w:r w:rsidRPr="00F327CC">
        <w:rPr>
          <w:lang w:eastAsia="zh-CN"/>
        </w:rPr>
        <w:t>.2</w:t>
      </w:r>
      <w:r w:rsidRPr="00F327CC">
        <w:t>-</w:t>
      </w:r>
      <w:r w:rsidRPr="00F327CC">
        <w:rPr>
          <w:lang w:eastAsia="zh-CN"/>
        </w:rPr>
        <w:t>5 (deactivated SCell)</w:t>
      </w:r>
      <w:r w:rsidRPr="00F327CC">
        <w:t>.</w:t>
      </w:r>
    </w:p>
    <w:p w14:paraId="7D46C6C4" w14:textId="77777777" w:rsidR="006C675E" w:rsidRPr="00F327CC" w:rsidRDefault="006C675E" w:rsidP="006C675E">
      <w:pPr>
        <w:ind w:left="568"/>
      </w:pPr>
      <w:r w:rsidRPr="00F327CC">
        <w:t>T</w:t>
      </w:r>
      <w:r w:rsidRPr="00F327CC">
        <w:rPr>
          <w:vertAlign w:val="subscript"/>
        </w:rPr>
        <w:t>SSB_processing</w:t>
      </w:r>
      <w:r w:rsidRPr="00F327CC">
        <w:t>: it is the time period</w:t>
      </w:r>
      <w:r w:rsidRPr="00F327CC">
        <w:rPr>
          <w:lang w:eastAsia="zh-CN"/>
        </w:rPr>
        <w:t xml:space="preserve"> used to process multiple beams received in one SMTC. </w:t>
      </w:r>
      <w:r w:rsidRPr="00F327CC">
        <w:t>T</w:t>
      </w:r>
      <w:r w:rsidRPr="00F327CC">
        <w:rPr>
          <w:vertAlign w:val="subscript"/>
        </w:rPr>
        <w:t>SSB_processing</w:t>
      </w:r>
      <w:r w:rsidRPr="00F327CC">
        <w:rPr>
          <w:lang w:eastAsia="zh-CN"/>
        </w:rPr>
        <w:t xml:space="preserve"> = 2 ms for UE supporting </w:t>
      </w:r>
      <w:r w:rsidRPr="00F327CC">
        <w:rPr>
          <w:i/>
          <w:iCs/>
        </w:rPr>
        <w:t>Rel-19 L3 fast Rx beam sweeping</w:t>
      </w:r>
      <w:r w:rsidRPr="00F327CC">
        <w:t xml:space="preserve">, when he conditions in clause </w:t>
      </w:r>
      <w:del w:id="126" w:author="Nokia" w:date="2025-11-07T14:56:00Z" w16du:dateUtc="2025-11-07T12:56:00Z">
        <w:r w:rsidDel="00BB5E67">
          <w:delText>3.6.20</w:delText>
        </w:r>
      </w:del>
      <w:ins w:id="127" w:author="Nokia" w:date="2025-11-07T14:56:00Z" w16du:dateUtc="2025-11-07T12:56:00Z">
        <w:r>
          <w:t>3.6.21</w:t>
        </w:r>
      </w:ins>
      <w:r w:rsidRPr="00F327CC">
        <w:rPr>
          <w:lang w:eastAsia="zh-CN"/>
        </w:rPr>
        <w:t xml:space="preserve"> are fulfilled. Otherwise, </w:t>
      </w:r>
      <w:r w:rsidRPr="00F327CC">
        <w:t>T</w:t>
      </w:r>
      <w:r w:rsidRPr="00F327CC">
        <w:rPr>
          <w:vertAlign w:val="subscript"/>
        </w:rPr>
        <w:t>SSB_processing</w:t>
      </w:r>
      <w:r w:rsidRPr="00F327CC">
        <w:rPr>
          <w:lang w:eastAsia="zh-CN"/>
        </w:rPr>
        <w:t xml:space="preserve"> = 0</w:t>
      </w:r>
    </w:p>
    <w:p w14:paraId="1F44405F" w14:textId="77777777" w:rsidR="006C675E" w:rsidRPr="00F327CC" w:rsidRDefault="006C675E" w:rsidP="006C675E">
      <w:pPr>
        <w:ind w:left="568" w:hanging="284"/>
      </w:pPr>
      <w:r w:rsidRPr="00F327CC">
        <w:tab/>
        <w:t>CSSF</w:t>
      </w:r>
      <w:r w:rsidRPr="00F327CC">
        <w:rPr>
          <w:vertAlign w:val="subscript"/>
        </w:rPr>
        <w:t>intra</w:t>
      </w:r>
      <w:r w:rsidRPr="00F327CC">
        <w:t xml:space="preserve">: it is a carrier specific scaling factor and is determined </w:t>
      </w:r>
      <w:r w:rsidRPr="00F327CC">
        <w:rPr>
          <w:lang w:eastAsia="zh-CN"/>
        </w:rPr>
        <w:t xml:space="preserve">according to </w:t>
      </w:r>
      <w:r w:rsidRPr="00F327CC">
        <w:t>CSSF</w:t>
      </w:r>
      <w:r w:rsidRPr="00F327CC">
        <w:rPr>
          <w:vertAlign w:val="subscript"/>
          <w:lang w:eastAsia="zh-CN"/>
        </w:rPr>
        <w:t>within_ncsg</w:t>
      </w:r>
      <w:r w:rsidRPr="00F327CC">
        <w:rPr>
          <w:vertAlign w:val="subscript"/>
        </w:rPr>
        <w:t>,i</w:t>
      </w:r>
      <w:r w:rsidRPr="00F327CC">
        <w:t xml:space="preserve"> in clause 9.1.5.</w:t>
      </w:r>
      <w:r w:rsidRPr="00F327CC">
        <w:rPr>
          <w:lang w:eastAsia="zh-CN"/>
        </w:rPr>
        <w:t>3</w:t>
      </w:r>
      <w:r w:rsidRPr="00F327CC">
        <w:t xml:space="preserve"> for measurement conducted within </w:t>
      </w:r>
      <w:r w:rsidRPr="00F327CC">
        <w:rPr>
          <w:lang w:eastAsia="zh-CN"/>
        </w:rPr>
        <w:t>NCSG</w:t>
      </w:r>
      <w:r w:rsidRPr="00F327CC">
        <w:t xml:space="preserve">. </w:t>
      </w:r>
    </w:p>
    <w:p w14:paraId="18663709" w14:textId="77777777" w:rsidR="006C675E" w:rsidRPr="00F327CC" w:rsidRDefault="006C675E" w:rsidP="006C675E">
      <w:pPr>
        <w:ind w:left="851" w:hanging="284"/>
        <w:rPr>
          <w:u w:val="single"/>
          <w:lang w:eastAsia="zh-CN"/>
        </w:rPr>
      </w:pPr>
      <w:r w:rsidRPr="00F327CC">
        <w:tab/>
        <w:t>K</w:t>
      </w:r>
      <w:r w:rsidRPr="00F327CC">
        <w:rPr>
          <w:vertAlign w:val="subscript"/>
          <w:lang w:eastAsia="zh-CN"/>
        </w:rPr>
        <w:t>NCSG</w:t>
      </w:r>
      <w:r w:rsidRPr="00F327CC">
        <w:t xml:space="preserve"> is the scaling factor for </w:t>
      </w:r>
      <w:r w:rsidRPr="00F327CC">
        <w:rPr>
          <w:lang w:eastAsia="zh-CN"/>
        </w:rPr>
        <w:t xml:space="preserve">a SSB frequency layer to be measured within an associated NCSG pattern. </w:t>
      </w:r>
      <w:r w:rsidRPr="00F327CC">
        <w:t>K</w:t>
      </w:r>
      <w:r w:rsidRPr="00F327CC">
        <w:rPr>
          <w:vertAlign w:val="subscript"/>
          <w:lang w:eastAsia="zh-CN"/>
        </w:rPr>
        <w:t>NCSG</w:t>
      </w:r>
      <w:r w:rsidRPr="00F327CC">
        <w:rPr>
          <w:bCs/>
          <w:lang w:eastAsia="zh-CN"/>
        </w:rPr>
        <w:t xml:space="preserve"> = 1 </w:t>
      </w:r>
      <w:r w:rsidRPr="00F327CC">
        <w:rPr>
          <w:lang w:eastAsia="zh-CN"/>
        </w:rPr>
        <w:t xml:space="preserve">when the UE is not </w:t>
      </w:r>
      <w:r w:rsidRPr="00F327CC">
        <w:rPr>
          <w:bCs/>
          <w:lang w:eastAsia="zh-CN"/>
        </w:rPr>
        <w:t xml:space="preserve">configured with concurrent GAPs. Otherwise, </w:t>
      </w:r>
      <w:r w:rsidRPr="00F327CC">
        <w:t>K</w:t>
      </w:r>
      <w:r w:rsidRPr="00F327CC">
        <w:rPr>
          <w:vertAlign w:val="subscript"/>
          <w:lang w:eastAsia="zh-CN"/>
        </w:rPr>
        <w:t>NCSG</w:t>
      </w:r>
      <w:r w:rsidRPr="00F327CC">
        <w:rPr>
          <w:lang w:eastAsia="zh-CN"/>
        </w:rPr>
        <w:t xml:space="preserve"> = </w:t>
      </w:r>
      <w:r w:rsidRPr="00F327CC">
        <w:rPr>
          <w:bCs/>
          <w:lang w:eastAsia="zh-CN"/>
        </w:rPr>
        <w:t>N</w:t>
      </w:r>
      <w:r w:rsidRPr="00F327CC">
        <w:rPr>
          <w:bCs/>
          <w:vertAlign w:val="subscript"/>
          <w:lang w:eastAsia="zh-CN"/>
        </w:rPr>
        <w:t>total</w:t>
      </w:r>
      <w:r w:rsidRPr="00F327CC">
        <w:rPr>
          <w:bCs/>
          <w:lang w:eastAsia="zh-CN"/>
        </w:rPr>
        <w:t xml:space="preserve"> / N</w:t>
      </w:r>
      <w:r w:rsidRPr="00F327CC">
        <w:rPr>
          <w:bCs/>
          <w:vertAlign w:val="subscript"/>
          <w:lang w:eastAsia="zh-CN"/>
        </w:rPr>
        <w:t>available</w:t>
      </w:r>
      <w:r w:rsidRPr="00F327CC">
        <w:rPr>
          <w:bCs/>
          <w:lang w:eastAsia="zh-CN"/>
        </w:rPr>
        <w:t>, where N</w:t>
      </w:r>
      <w:r w:rsidRPr="00F327CC">
        <w:rPr>
          <w:bCs/>
          <w:vertAlign w:val="subscript"/>
          <w:lang w:eastAsia="zh-CN"/>
        </w:rPr>
        <w:t>available</w:t>
      </w:r>
      <w:r w:rsidRPr="00F327CC">
        <w:rPr>
          <w:bCs/>
          <w:lang w:eastAsia="zh-CN"/>
        </w:rPr>
        <w:t xml:space="preserve"> and N</w:t>
      </w:r>
      <w:r w:rsidRPr="00F327CC">
        <w:rPr>
          <w:bCs/>
          <w:vertAlign w:val="subscript"/>
          <w:lang w:eastAsia="zh-CN"/>
        </w:rPr>
        <w:t>total</w:t>
      </w:r>
      <w:r w:rsidRPr="00F327CC">
        <w:rPr>
          <w:bCs/>
          <w:lang w:eastAsia="zh-CN"/>
        </w:rPr>
        <w:t xml:space="preserve"> are calculated as follows:</w:t>
      </w:r>
    </w:p>
    <w:p w14:paraId="245A026D" w14:textId="77777777" w:rsidR="006C675E" w:rsidRPr="00F327CC" w:rsidRDefault="006C675E" w:rsidP="006C675E">
      <w:pPr>
        <w:ind w:left="1134" w:hanging="284"/>
        <w:rPr>
          <w:lang w:eastAsia="zh-CN"/>
        </w:rPr>
      </w:pPr>
      <w:r w:rsidRPr="00F327CC">
        <w:rPr>
          <w:lang w:eastAsia="zh-CN"/>
        </w:rPr>
        <w:tab/>
        <w:t>For a window W of duration max(SMTC period</w:t>
      </w:r>
      <w:r w:rsidRPr="00F327CC">
        <w:rPr>
          <w:vertAlign w:val="subscript"/>
          <w:lang w:eastAsia="zh-CN"/>
        </w:rPr>
        <w:t>,</w:t>
      </w:r>
      <w:r w:rsidRPr="00F327CC">
        <w:rPr>
          <w:lang w:eastAsia="zh-CN"/>
        </w:rPr>
        <w:t xml:space="preserve"> xRP_max), where xRP_max is the maximum xRP across all configured per-UE GAP and per-FR GAP within the same FR as the SSB frequency layer, and starting from the beginning of any SMTC occasion: </w:t>
      </w:r>
    </w:p>
    <w:p w14:paraId="2C1BE53E" w14:textId="77777777" w:rsidR="006C675E" w:rsidRPr="00F327CC" w:rsidRDefault="006C675E" w:rsidP="006C675E">
      <w:pPr>
        <w:ind w:left="1418" w:hanging="284"/>
        <w:rPr>
          <w:lang w:eastAsia="zh-CN"/>
        </w:rPr>
      </w:pPr>
      <w:r w:rsidRPr="00F327CC">
        <w:rPr>
          <w:bCs/>
          <w:lang w:eastAsia="zh-CN"/>
        </w:rPr>
        <w:t>-</w:t>
      </w:r>
      <w:r w:rsidRPr="00F327CC">
        <w:rPr>
          <w:bCs/>
          <w:lang w:eastAsia="zh-CN"/>
        </w:rPr>
        <w:tab/>
        <w:t>N</w:t>
      </w:r>
      <w:r w:rsidRPr="00F327CC">
        <w:rPr>
          <w:bCs/>
          <w:vertAlign w:val="subscript"/>
          <w:lang w:eastAsia="zh-CN"/>
        </w:rPr>
        <w:t>total</w:t>
      </w:r>
      <w:r w:rsidRPr="00F327CC">
        <w:rPr>
          <w:bCs/>
          <w:lang w:eastAsia="zh-CN"/>
        </w:rPr>
        <w:t xml:space="preserve"> is the total number of SMTC occasions</w:t>
      </w:r>
      <w:r w:rsidRPr="00F327CC">
        <w:rPr>
          <w:lang w:eastAsia="zh-CN"/>
        </w:rPr>
        <w:t xml:space="preserve"> that are covered by instances of the associated NCSG</w:t>
      </w:r>
      <w:r w:rsidRPr="00F327CC">
        <w:rPr>
          <w:bCs/>
          <w:lang w:eastAsia="zh-CN"/>
        </w:rPr>
        <w:t xml:space="preserve"> within the window W, </w:t>
      </w:r>
      <w:r w:rsidRPr="00F327CC">
        <w:rPr>
          <w:lang w:eastAsia="zh-CN"/>
        </w:rPr>
        <w:t xml:space="preserve">including </w:t>
      </w:r>
      <w:r w:rsidRPr="00F327CC">
        <w:rPr>
          <w:bCs/>
          <w:lang w:eastAsia="zh-CN"/>
        </w:rPr>
        <w:t>those overlapped</w:t>
      </w:r>
      <w:r w:rsidRPr="00F327CC">
        <w:rPr>
          <w:lang w:eastAsia="zh-CN"/>
        </w:rPr>
        <w:t xml:space="preserve"> with other GAP occasions within the window</w:t>
      </w:r>
      <w:r w:rsidRPr="00F327CC">
        <w:rPr>
          <w:bCs/>
          <w:lang w:eastAsia="zh-CN"/>
        </w:rPr>
        <w:t>, and</w:t>
      </w:r>
    </w:p>
    <w:p w14:paraId="4536469A" w14:textId="77777777" w:rsidR="006C675E" w:rsidRPr="00F327CC" w:rsidRDefault="006C675E" w:rsidP="006C675E">
      <w:pPr>
        <w:ind w:left="1418" w:hanging="284"/>
        <w:rPr>
          <w:bCs/>
          <w:lang w:eastAsia="zh-CN"/>
        </w:rPr>
      </w:pPr>
      <w:r w:rsidRPr="00F327CC">
        <w:rPr>
          <w:bCs/>
          <w:lang w:eastAsia="zh-CN"/>
        </w:rPr>
        <w:t>-</w:t>
      </w:r>
      <w:r w:rsidRPr="00F327CC">
        <w:rPr>
          <w:bCs/>
          <w:lang w:eastAsia="zh-CN"/>
        </w:rPr>
        <w:tab/>
        <w:t>N</w:t>
      </w:r>
      <w:r w:rsidRPr="00F327CC">
        <w:rPr>
          <w:bCs/>
          <w:vertAlign w:val="subscript"/>
          <w:lang w:eastAsia="zh-CN"/>
        </w:rPr>
        <w:t>available</w:t>
      </w:r>
      <w:r w:rsidRPr="00F327CC">
        <w:rPr>
          <w:bCs/>
          <w:lang w:eastAsia="zh-CN"/>
        </w:rPr>
        <w:t xml:space="preserve"> is the number of SMTC occasions</w:t>
      </w:r>
      <w:r w:rsidRPr="00F327CC">
        <w:rPr>
          <w:lang w:eastAsia="zh-CN"/>
        </w:rPr>
        <w:t xml:space="preserve"> that are covered by instances of the non-dropped associated NCSG</w:t>
      </w:r>
      <w:r w:rsidRPr="00F327CC">
        <w:rPr>
          <w:bCs/>
          <w:lang w:eastAsia="zh-CN"/>
        </w:rPr>
        <w:t xml:space="preserve"> within the window W after accounting for GAP collisions by applying the GAP collision rule in clauses 9.1.8.3, 9.1.12.3, and 9.1.13.3.</w:t>
      </w:r>
    </w:p>
    <w:p w14:paraId="4E3F5BEF" w14:textId="77777777" w:rsidR="006C675E" w:rsidRPr="00F327CC" w:rsidRDefault="006C675E" w:rsidP="006C675E">
      <w:pPr>
        <w:ind w:left="1418" w:hanging="284"/>
        <w:rPr>
          <w:bCs/>
          <w:lang w:eastAsia="zh-CN"/>
        </w:rPr>
      </w:pPr>
      <w:r w:rsidRPr="00F327CC">
        <w:rPr>
          <w:bCs/>
          <w:lang w:eastAsia="zh-CN"/>
        </w:rPr>
        <w:t>-</w:t>
      </w:r>
      <w:r w:rsidRPr="00F327CC">
        <w:rPr>
          <w:bCs/>
          <w:lang w:eastAsia="zh-CN"/>
        </w:rPr>
        <w:tab/>
      </w:r>
      <w:r w:rsidRPr="00F327CC">
        <w:rPr>
          <w:rFonts w:eastAsia="Malgun Gothic"/>
          <w:bCs/>
          <w:lang w:eastAsia="zh-CN"/>
        </w:rPr>
        <w:t xml:space="preserve">xRP = MGRP when configured GAP is MG, and xRP = VIRP when configured GAP is NCSG. </w:t>
      </w:r>
    </w:p>
    <w:p w14:paraId="6FB6BF6E" w14:textId="77777777" w:rsidR="006C675E" w:rsidRPr="00F327CC" w:rsidRDefault="006C675E" w:rsidP="006C675E">
      <w:pPr>
        <w:ind w:left="851" w:hanging="284"/>
        <w:rPr>
          <w:rFonts w:eastAsia="Malgun Gothic"/>
          <w:lang w:eastAsia="zh-CN"/>
        </w:rPr>
      </w:pPr>
      <w:r w:rsidRPr="00F327CC">
        <w:rPr>
          <w:lang w:eastAsia="zh-CN"/>
        </w:rPr>
        <w:tab/>
        <w:t>When concurrent GAPs are configured, requirements in this clause do not apply if N</w:t>
      </w:r>
      <w:r w:rsidRPr="00F327CC">
        <w:rPr>
          <w:vertAlign w:val="subscript"/>
          <w:lang w:eastAsia="zh-CN"/>
        </w:rPr>
        <w:t>available</w:t>
      </w:r>
      <w:r w:rsidRPr="00F327CC">
        <w:rPr>
          <w:lang w:eastAsia="zh-CN"/>
        </w:rPr>
        <w:t xml:space="preserve"> =0.</w:t>
      </w:r>
    </w:p>
    <w:p w14:paraId="50DAD679" w14:textId="77777777" w:rsidR="006C675E" w:rsidRPr="00F327CC" w:rsidRDefault="006C675E" w:rsidP="006C675E">
      <w:pPr>
        <w:ind w:left="568" w:hanging="284"/>
      </w:pPr>
      <w:r w:rsidRPr="00F327CC">
        <w:tab/>
        <w:t>M</w:t>
      </w:r>
      <w:r w:rsidRPr="00F327CC">
        <w:rPr>
          <w:vertAlign w:val="subscript"/>
        </w:rPr>
        <w:t>pss/sss_sync_with_ncsg</w:t>
      </w:r>
      <w:r w:rsidRPr="00F327CC">
        <w:t>: For a UE supporting FR2 power class 1 or 5, M</w:t>
      </w:r>
      <w:r w:rsidRPr="00F327CC">
        <w:rPr>
          <w:vertAlign w:val="subscript"/>
        </w:rPr>
        <w:t>pss/sss_sync with_ncsg</w:t>
      </w:r>
      <w:r w:rsidRPr="00F327CC">
        <w:t>=40. For a UE supporting FR2 power class 2, M</w:t>
      </w:r>
      <w:r w:rsidRPr="00F327CC">
        <w:rPr>
          <w:vertAlign w:val="subscript"/>
        </w:rPr>
        <w:t>pss/sss_sync with_ncsg</w:t>
      </w:r>
      <w:r w:rsidRPr="00F327CC">
        <w:t xml:space="preserve"> =24. For a UE supporting FR2 power class 3, M</w:t>
      </w:r>
      <w:r w:rsidRPr="00F327CC">
        <w:rPr>
          <w:vertAlign w:val="subscript"/>
        </w:rPr>
        <w:t>pss/sss_sync with_ncsg</w:t>
      </w:r>
      <w:r w:rsidRPr="00F327CC">
        <w:t xml:space="preserve"> =24. For a UE supporting power class 4, M</w:t>
      </w:r>
      <w:r w:rsidRPr="00F327CC">
        <w:rPr>
          <w:vertAlign w:val="subscript"/>
        </w:rPr>
        <w:t>pss/sss_sync with_ncsg</w:t>
      </w:r>
      <w:r w:rsidRPr="00F327CC">
        <w:t xml:space="preserve"> =24</w:t>
      </w:r>
    </w:p>
    <w:p w14:paraId="7662AF01" w14:textId="77777777" w:rsidR="006C675E" w:rsidRPr="00F327CC" w:rsidRDefault="006C675E" w:rsidP="006C675E">
      <w:pPr>
        <w:ind w:left="568" w:hanging="284"/>
      </w:pPr>
      <w:r w:rsidRPr="00F327CC">
        <w:tab/>
        <w:t>M</w:t>
      </w:r>
      <w:r w:rsidRPr="00F327CC">
        <w:rPr>
          <w:vertAlign w:val="subscript"/>
        </w:rPr>
        <w:t>meas_period_ with_ncsg</w:t>
      </w:r>
      <w:r w:rsidRPr="00F327CC">
        <w:t>: For a UE supporting power class 1 or 5, M</w:t>
      </w:r>
      <w:r w:rsidRPr="00F327CC">
        <w:rPr>
          <w:vertAlign w:val="subscript"/>
        </w:rPr>
        <w:t>meas_period_ with_ncsg</w:t>
      </w:r>
      <w:r w:rsidRPr="00F327CC">
        <w:t xml:space="preserve"> =40. For a UE supporting power class 2, M</w:t>
      </w:r>
      <w:r w:rsidRPr="00F327CC">
        <w:rPr>
          <w:vertAlign w:val="subscript"/>
        </w:rPr>
        <w:t>meas_period_ with_ncsg</w:t>
      </w:r>
      <w:r w:rsidRPr="00F327CC">
        <w:t xml:space="preserve"> =24. For a UE supporting power class 3, M</w:t>
      </w:r>
      <w:r w:rsidRPr="00F327CC">
        <w:rPr>
          <w:vertAlign w:val="subscript"/>
        </w:rPr>
        <w:t>meas_period_ with_ncsg</w:t>
      </w:r>
      <w:r w:rsidRPr="00F327CC">
        <w:t xml:space="preserve"> =24. For a UE supporting power class 4, M</w:t>
      </w:r>
      <w:r w:rsidRPr="00F327CC">
        <w:rPr>
          <w:vertAlign w:val="subscript"/>
        </w:rPr>
        <w:t>meas_period with_ncsg</w:t>
      </w:r>
      <w:r w:rsidRPr="00F327CC">
        <w:t xml:space="preserve"> =24.</w:t>
      </w:r>
    </w:p>
    <w:p w14:paraId="42E0AB67" w14:textId="77777777" w:rsidR="006C675E" w:rsidRPr="00F327CC" w:rsidRDefault="006C675E" w:rsidP="006C675E">
      <w:pPr>
        <w:ind w:left="568"/>
      </w:pPr>
      <w:r w:rsidRPr="00F327CC">
        <w:rPr>
          <w:lang w:eastAsia="zh-CN"/>
        </w:rPr>
        <w:t xml:space="preserve">For a UE that supports </w:t>
      </w:r>
      <w:r w:rsidRPr="00F327CC">
        <w:rPr>
          <w:i/>
          <w:iCs/>
        </w:rPr>
        <w:t>Rel-19 L3 fast Rx beam sweeping</w:t>
      </w:r>
      <w:r w:rsidRPr="00F327CC">
        <w:t xml:space="preserve">, when the conditions in clause </w:t>
      </w:r>
      <w:del w:id="128" w:author="Nokia" w:date="2025-11-07T14:56:00Z" w16du:dateUtc="2025-11-07T12:56:00Z">
        <w:r w:rsidDel="00BB5E67">
          <w:delText>3.6.20</w:delText>
        </w:r>
      </w:del>
      <w:ins w:id="129" w:author="Nokia" w:date="2025-11-07T14:56:00Z" w16du:dateUtc="2025-11-07T12:56:00Z">
        <w:r>
          <w:t>3.6.21</w:t>
        </w:r>
      </w:ins>
      <w:r>
        <w:t xml:space="preserve"> </w:t>
      </w:r>
      <w:r w:rsidRPr="00F327CC">
        <w:rPr>
          <w:lang w:eastAsia="zh-CN"/>
        </w:rPr>
        <w:t xml:space="preserve">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r w:rsidRPr="00F327CC">
        <w:t>M</w:t>
      </w:r>
      <w:r w:rsidRPr="00F327CC">
        <w:rPr>
          <w:vertAlign w:val="subscript"/>
        </w:rPr>
        <w:t>pss/sss_sync_with_ncsg</w:t>
      </w:r>
      <w:r w:rsidRPr="00F327CC">
        <w:rPr>
          <w:lang w:eastAsia="zh-CN"/>
        </w:rPr>
        <w:t xml:space="preserve"> and </w:t>
      </w:r>
      <w:r w:rsidRPr="00F327CC">
        <w:t>M</w:t>
      </w:r>
      <w:r w:rsidRPr="00F327CC">
        <w:rPr>
          <w:vertAlign w:val="subscript"/>
        </w:rPr>
        <w:t>meas_period_with_ncsg</w:t>
      </w:r>
      <w:r w:rsidRPr="00F327CC">
        <w:rPr>
          <w:lang w:eastAsia="zh-CN"/>
        </w:rPr>
        <w:t xml:space="preserve">: </w:t>
      </w:r>
    </w:p>
    <w:p w14:paraId="401C79CA" w14:textId="77777777" w:rsidR="006C675E" w:rsidRPr="00F327CC" w:rsidRDefault="006C675E" w:rsidP="006C675E">
      <w:pPr>
        <w:ind w:left="568"/>
        <w:rPr>
          <w:lang w:eastAsia="zh-CN"/>
        </w:rPr>
      </w:pPr>
      <w:r w:rsidRPr="00F327CC">
        <w:t>M</w:t>
      </w:r>
      <w:r w:rsidRPr="00F327CC">
        <w:rPr>
          <w:vertAlign w:val="subscript"/>
        </w:rPr>
        <w:t>pss/sss_sync_with_ncsg</w:t>
      </w:r>
      <w:r w:rsidRPr="00F327CC">
        <w:t>: For a UE supporting FR2-1 power class 3, M</w:t>
      </w:r>
      <w:r w:rsidRPr="00F327CC">
        <w:rPr>
          <w:vertAlign w:val="subscript"/>
        </w:rPr>
        <w:t>pss/sss_sync_with_ncsg</w:t>
      </w:r>
      <w:r w:rsidRPr="00F327CC">
        <w:t xml:space="preserve"> =</w:t>
      </w:r>
      <w:r w:rsidRPr="00F327CC">
        <w:rPr>
          <w:lang w:eastAsia="zh-CN"/>
        </w:rPr>
        <w:t>3* N</w:t>
      </w:r>
      <w:r w:rsidRPr="00F327CC">
        <w:rPr>
          <w:vertAlign w:val="subscript"/>
          <w:lang w:eastAsia="zh-CN"/>
        </w:rPr>
        <w:t>reduced_Rx_BSF</w:t>
      </w:r>
      <w:r w:rsidRPr="00F327CC">
        <w:t xml:space="preserve">. </w:t>
      </w:r>
    </w:p>
    <w:p w14:paraId="1F791F63" w14:textId="77777777" w:rsidR="006C675E" w:rsidRPr="00F327CC" w:rsidRDefault="006C675E" w:rsidP="006C675E">
      <w:pPr>
        <w:ind w:left="568"/>
        <w:rPr>
          <w:lang w:eastAsia="zh-CN"/>
        </w:rPr>
      </w:pPr>
      <w:r w:rsidRPr="00F327CC">
        <w:t>M</w:t>
      </w:r>
      <w:r w:rsidRPr="00F327CC">
        <w:rPr>
          <w:vertAlign w:val="subscript"/>
        </w:rPr>
        <w:t>meas_period_with_ncsg</w:t>
      </w:r>
      <w:r w:rsidRPr="00F327CC">
        <w:t>: For a UE supporting FR2-1 power class 3, M</w:t>
      </w:r>
      <w:r w:rsidRPr="00F327CC">
        <w:rPr>
          <w:vertAlign w:val="subscript"/>
        </w:rPr>
        <w:t>meas_period_with_ncsg</w:t>
      </w:r>
      <w:r w:rsidRPr="00F327CC">
        <w:t xml:space="preserve"> =</w:t>
      </w:r>
      <w:r w:rsidRPr="00F327CC">
        <w:rPr>
          <w:lang w:eastAsia="zh-CN"/>
        </w:rPr>
        <w:t>3* N</w:t>
      </w:r>
      <w:r w:rsidRPr="00F327CC">
        <w:rPr>
          <w:vertAlign w:val="subscript"/>
          <w:lang w:eastAsia="zh-CN"/>
        </w:rPr>
        <w:t>reduced_Rx_BSF</w:t>
      </w:r>
      <w:r w:rsidRPr="00F327CC">
        <w:t xml:space="preserve">. </w:t>
      </w:r>
    </w:p>
    <w:p w14:paraId="04B5ED1D" w14:textId="77777777" w:rsidR="006C675E" w:rsidRPr="00F327CC" w:rsidRDefault="006C675E" w:rsidP="006C675E">
      <w:pPr>
        <w:ind w:left="284" w:firstLine="284"/>
        <w:rPr>
          <w:lang w:eastAsia="zh-CN"/>
        </w:rPr>
      </w:pPr>
      <w:r w:rsidRPr="00F327CC">
        <w:rPr>
          <w:lang w:eastAsia="zh-CN"/>
        </w:rPr>
        <w:t xml:space="preserve">Where, </w:t>
      </w:r>
    </w:p>
    <w:p w14:paraId="52562456" w14:textId="77777777" w:rsidR="006C675E" w:rsidRPr="00F327CC" w:rsidRDefault="006C675E" w:rsidP="006C675E">
      <w:r w:rsidRPr="00F327CC">
        <w:rPr>
          <w:lang w:eastAsia="zh-CN"/>
        </w:rPr>
        <w:t>N</w:t>
      </w:r>
      <w:r w:rsidRPr="00F327CC">
        <w:rPr>
          <w:vertAlign w:val="subscript"/>
          <w:lang w:eastAsia="zh-CN"/>
        </w:rPr>
        <w:t>reduced_Rx_BSF</w:t>
      </w:r>
      <w:r w:rsidRPr="00F327CC">
        <w:rPr>
          <w:lang w:eastAsia="zh-CN"/>
        </w:rPr>
        <w:t xml:space="preserve"> is the reduced UE Rx beam sweeping factor reported by UE via </w:t>
      </w:r>
      <w:r w:rsidRPr="00F327CC">
        <w:rPr>
          <w:i/>
          <w:iCs/>
        </w:rPr>
        <w:t>Rel-19 L3 fast Rx beam sweeping</w:t>
      </w:r>
      <w:r w:rsidRPr="00F327CC">
        <w:t xml:space="preserve">If the higher layer signaling in TS 38.331 [2] of </w:t>
      </w:r>
      <w:r w:rsidRPr="00F327CC">
        <w:rPr>
          <w:i/>
        </w:rPr>
        <w:t>smtc2</w:t>
      </w:r>
      <w:r w:rsidRPr="00F327CC">
        <w:t xml:space="preserve"> is present and smtc1 is fully overlapping with </w:t>
      </w:r>
      <w:r w:rsidRPr="00F327CC">
        <w:rPr>
          <w:lang w:eastAsia="zh-CN"/>
        </w:rPr>
        <w:t>NCSG</w:t>
      </w:r>
      <w:r w:rsidRPr="00F327CC">
        <w:t xml:space="preserve"> and smtc2 is partially overlapping with </w:t>
      </w:r>
      <w:r w:rsidRPr="00F327CC">
        <w:rPr>
          <w:lang w:eastAsia="zh-CN"/>
        </w:rPr>
        <w:t>NCSG</w:t>
      </w:r>
      <w:r w:rsidRPr="00F327CC">
        <w:t>, requirements are not specified for T</w:t>
      </w:r>
      <w:r w:rsidRPr="00F327CC">
        <w:rPr>
          <w:vertAlign w:val="subscript"/>
        </w:rPr>
        <w:t xml:space="preserve">identify_intra_without_index </w:t>
      </w:r>
      <w:r w:rsidRPr="00F327CC">
        <w:t>or T</w:t>
      </w:r>
      <w:r w:rsidRPr="00F327CC">
        <w:rPr>
          <w:vertAlign w:val="subscript"/>
        </w:rPr>
        <w:t>identify_intra_with_index.</w:t>
      </w:r>
    </w:p>
    <w:p w14:paraId="4DBCD6ED" w14:textId="77777777" w:rsidR="006C675E" w:rsidRPr="00F327CC" w:rsidRDefault="006C675E" w:rsidP="006C675E">
      <w:pPr>
        <w:keepNext/>
        <w:keepLines/>
        <w:spacing w:before="60"/>
        <w:jc w:val="center"/>
        <w:rPr>
          <w:rFonts w:ascii="Arial" w:hAnsi="Arial"/>
          <w:b/>
        </w:rPr>
      </w:pPr>
      <w:r w:rsidRPr="00F327CC">
        <w:rPr>
          <w:rFonts w:ascii="Arial" w:hAnsi="Arial"/>
          <w:b/>
        </w:rPr>
        <w:lastRenderedPageBreak/>
        <w:t>Table 9.2.7</w:t>
      </w:r>
      <w:r w:rsidRPr="00F327CC">
        <w:rPr>
          <w:rFonts w:ascii="Arial" w:hAnsi="Arial" w:hint="eastAsia"/>
          <w:b/>
          <w:lang w:eastAsia="zh-CN"/>
        </w:rPr>
        <w:t>.1</w:t>
      </w:r>
      <w:r w:rsidRPr="00F327CC">
        <w:rPr>
          <w:rFonts w:ascii="Arial" w:hAnsi="Arial"/>
          <w:b/>
        </w:rPr>
        <w:t>-</w:t>
      </w:r>
      <w:r w:rsidRPr="00F327CC">
        <w:rPr>
          <w:rFonts w:ascii="Arial" w:hAnsi="Arial" w:hint="eastAsia"/>
          <w:b/>
          <w:lang w:eastAsia="zh-CN"/>
        </w:rPr>
        <w:t>1</w:t>
      </w:r>
      <w:r w:rsidRPr="00F327CC">
        <w:rPr>
          <w:rFonts w:ascii="Arial" w:hAnsi="Arial"/>
          <w:b/>
        </w:rPr>
        <w:t>: Time period for PSS/SSS detection</w:t>
      </w:r>
      <w:r w:rsidRPr="00F327CC">
        <w:rPr>
          <w:rFonts w:ascii="Arial" w:hAnsi="Arial" w:hint="eastAsia"/>
          <w:b/>
          <w:lang w:eastAsia="zh-CN"/>
        </w:rPr>
        <w:t xml:space="preserve"> with NCSG</w:t>
      </w:r>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C675E" w:rsidRPr="00F327CC" w14:paraId="2FC528D4"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608E1A36"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46907AD5"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6C675E" w:rsidRPr="00F327CC" w14:paraId="09600F59"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39BC12A0" w14:textId="77777777" w:rsidR="006C675E" w:rsidRPr="00F327CC" w:rsidRDefault="006C675E" w:rsidP="00A36BD6">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7F235425" w14:textId="77777777" w:rsidR="006C675E" w:rsidRPr="00F327CC" w:rsidRDefault="006C675E" w:rsidP="00A36BD6">
            <w:pPr>
              <w:keepNext/>
              <w:keepLines/>
              <w:spacing w:after="0"/>
              <w:jc w:val="center"/>
              <w:rPr>
                <w:rFonts w:ascii="Arial" w:hAnsi="Arial"/>
                <w:sz w:val="18"/>
              </w:rPr>
            </w:pPr>
            <w:r w:rsidRPr="00F327CC">
              <w:rPr>
                <w:rFonts w:ascii="Arial" w:hAnsi="Arial"/>
                <w:sz w:val="18"/>
              </w:rPr>
              <w:t>max(600 ms, 5 x K</w:t>
            </w:r>
            <w:r w:rsidRPr="00F327CC">
              <w:rPr>
                <w:rFonts w:ascii="Arial" w:hAnsi="Arial"/>
                <w:sz w:val="18"/>
                <w:vertAlign w:val="subscript"/>
                <w:lang w:eastAsia="zh-CN"/>
              </w:rPr>
              <w:t>NCSG</w:t>
            </w:r>
            <w:r w:rsidRPr="00F327CC">
              <w:rPr>
                <w:rFonts w:ascii="Arial" w:hAnsi="Arial"/>
                <w:sz w:val="18"/>
              </w:rPr>
              <w:t xml:space="preserve"> x max(</w:t>
            </w:r>
            <w:r w:rsidRPr="00F327CC">
              <w:rPr>
                <w:rFonts w:ascii="Arial" w:hAnsi="Arial"/>
                <w:sz w:val="18"/>
                <w:lang w:eastAsia="zh-CN"/>
              </w:rPr>
              <w:t>VIRP</w:t>
            </w:r>
            <w:r w:rsidRPr="00F327CC">
              <w:rPr>
                <w:rFonts w:ascii="Arial" w:hAnsi="Arial"/>
                <w:sz w:val="18"/>
              </w:rPr>
              <w:t>, SMTC period)) x CSSF</w:t>
            </w:r>
            <w:r w:rsidRPr="00F327CC">
              <w:rPr>
                <w:rFonts w:ascii="Arial" w:hAnsi="Arial"/>
                <w:sz w:val="18"/>
                <w:vertAlign w:val="subscript"/>
              </w:rPr>
              <w:t>intra</w:t>
            </w:r>
          </w:p>
        </w:tc>
      </w:tr>
      <w:tr w:rsidR="006C675E" w:rsidRPr="00F327CC" w14:paraId="135A9AE8"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45397F35" w14:textId="77777777" w:rsidR="006C675E" w:rsidRPr="00F327CC" w:rsidRDefault="006C675E"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49D1DEBB"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max(600 ms, ceil(</w:t>
            </w:r>
            <w:r w:rsidRPr="00F327CC">
              <w:rPr>
                <w:rFonts w:ascii="Arial" w:hAnsi="Arial"/>
                <w:sz w:val="18"/>
                <w:lang w:eastAsia="zh-CN"/>
              </w:rPr>
              <w:t>M2</w:t>
            </w:r>
            <w:r w:rsidRPr="00F327CC">
              <w:rPr>
                <w:rFonts w:ascii="Arial" w:hAnsi="Arial"/>
                <w:sz w:val="18"/>
                <w:vertAlign w:val="superscript"/>
                <w:lang w:eastAsia="zh-CN"/>
              </w:rPr>
              <w:t>Note 1</w:t>
            </w:r>
            <w:r w:rsidRPr="00F327CC">
              <w:rPr>
                <w:rFonts w:ascii="Arial" w:hAnsi="Arial"/>
                <w:sz w:val="18"/>
              </w:rPr>
              <w:t>x 5 x K</w:t>
            </w:r>
            <w:r w:rsidRPr="00F327CC">
              <w:rPr>
                <w:rFonts w:ascii="Arial" w:hAnsi="Arial"/>
                <w:sz w:val="18"/>
                <w:vertAlign w:val="subscript"/>
                <w:lang w:eastAsia="zh-CN"/>
              </w:rPr>
              <w:t>NCSG</w:t>
            </w:r>
            <w:r w:rsidRPr="00F327CC">
              <w:rPr>
                <w:rFonts w:ascii="Arial" w:hAnsi="Arial"/>
                <w:sz w:val="18"/>
              </w:rPr>
              <w:t>) x max(</w:t>
            </w:r>
            <w:r w:rsidRPr="00F327CC">
              <w:rPr>
                <w:rFonts w:ascii="Arial" w:hAnsi="Arial"/>
                <w:sz w:val="18"/>
                <w:lang w:eastAsia="zh-CN"/>
              </w:rPr>
              <w:t>VI</w:t>
            </w:r>
            <w:r w:rsidRPr="00F327CC">
              <w:rPr>
                <w:rFonts w:ascii="Arial" w:hAnsi="Arial"/>
                <w:sz w:val="18"/>
              </w:rPr>
              <w:t>RP, SMTC period,DRX cycle)) x CSSF</w:t>
            </w:r>
            <w:r w:rsidRPr="00F327CC">
              <w:rPr>
                <w:rFonts w:ascii="Arial" w:hAnsi="Arial"/>
                <w:sz w:val="18"/>
                <w:vertAlign w:val="subscript"/>
              </w:rPr>
              <w:t>intra</w:t>
            </w:r>
          </w:p>
        </w:tc>
      </w:tr>
      <w:tr w:rsidR="006C675E" w:rsidRPr="00F327CC" w14:paraId="1BB6E1A6"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15F56A22"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02F56881"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5 x K</w:t>
            </w:r>
            <w:r w:rsidRPr="00F327CC">
              <w:rPr>
                <w:rFonts w:ascii="Arial" w:hAnsi="Arial"/>
                <w:sz w:val="18"/>
                <w:vertAlign w:val="subscript"/>
                <w:lang w:eastAsia="zh-CN"/>
              </w:rPr>
              <w:t>NCSG</w:t>
            </w:r>
            <w:r w:rsidRPr="00F327CC">
              <w:rPr>
                <w:rFonts w:ascii="Arial" w:hAnsi="Arial"/>
                <w:sz w:val="18"/>
              </w:rPr>
              <w:t xml:space="preserve"> x max(</w:t>
            </w:r>
            <w:r w:rsidRPr="00F327CC">
              <w:rPr>
                <w:rFonts w:ascii="Arial" w:hAnsi="Arial"/>
                <w:sz w:val="18"/>
                <w:lang w:eastAsia="zh-CN"/>
              </w:rPr>
              <w:t>VI</w:t>
            </w:r>
            <w:r w:rsidRPr="00F327CC">
              <w:rPr>
                <w:rFonts w:ascii="Arial" w:hAnsi="Arial"/>
                <w:sz w:val="18"/>
              </w:rPr>
              <w:t>RP, DRX cycle) x CSSF</w:t>
            </w:r>
            <w:r w:rsidRPr="00F327CC">
              <w:rPr>
                <w:rFonts w:ascii="Arial" w:hAnsi="Arial"/>
                <w:sz w:val="18"/>
                <w:vertAlign w:val="subscript"/>
              </w:rPr>
              <w:t>intra</w:t>
            </w:r>
          </w:p>
        </w:tc>
      </w:tr>
      <w:tr w:rsidR="006C675E" w:rsidRPr="00F327CC" w14:paraId="7C871C6F"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1FB6D68" w14:textId="77777777" w:rsidR="006C675E" w:rsidRPr="00F327CC" w:rsidRDefault="006C675E" w:rsidP="00A36BD6">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hint="eastAsia"/>
                <w:sz w:val="18"/>
              </w:rPr>
              <w:t>1</w:t>
            </w:r>
            <w:r w:rsidRPr="00F327CC">
              <w:rPr>
                <w:rFonts w:ascii="Arial" w:hAnsi="Arial"/>
                <w:sz w:val="18"/>
              </w:rPr>
              <w:t>:</w:t>
            </w:r>
            <w:r w:rsidRPr="00F327CC">
              <w:rPr>
                <w:rFonts w:ascii="Arial" w:hAnsi="Arial" w:cs="Arial"/>
                <w:sz w:val="18"/>
                <w:lang w:eastAsia="ja-JP"/>
              </w:rPr>
              <w:tab/>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hAnsi="Arial" w:hint="eastAsia"/>
                <w:sz w:val="18"/>
                <w:lang w:eastAsia="zh-CN"/>
              </w:rPr>
              <w:t xml:space="preserve"> is</w:t>
            </w:r>
            <w:r w:rsidRPr="00F327CC">
              <w:rPr>
                <w:rFonts w:ascii="Arial" w:hAnsi="Arial" w:hint="eastAsia"/>
                <w:sz w:val="18"/>
              </w:rPr>
              <w:t xml:space="preserve"> not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M2 = 1.5</w:t>
            </w:r>
            <w:r w:rsidRPr="00F327CC">
              <w:rPr>
                <w:rFonts w:ascii="Arial" w:hAnsi="Arial" w:hint="eastAsia"/>
                <w:sz w:val="18"/>
              </w:rPr>
              <w:t>;</w:t>
            </w:r>
            <w:r w:rsidRPr="00F327CC">
              <w:rPr>
                <w:rFonts w:ascii="Arial" w:hAnsi="Arial"/>
                <w:sz w:val="18"/>
              </w:rPr>
              <w:t xml:space="preserve"> </w:t>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hAnsi="Arial" w:hint="eastAsia"/>
                <w:sz w:val="18"/>
                <w:lang w:eastAsia="zh-CN"/>
              </w:rPr>
              <w:t xml:space="preserve"> is</w:t>
            </w:r>
            <w:r w:rsidRPr="00F327CC">
              <w:rPr>
                <w:rFonts w:ascii="Arial" w:hAnsi="Arial" w:hint="eastAsia"/>
                <w:sz w:val="18"/>
              </w:rPr>
              <w:t xml:space="preserve">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 xml:space="preserve">M2 = 1.5 if SMTC periodicity &gt; </w:t>
            </w:r>
            <w:r w:rsidRPr="00F327CC">
              <w:rPr>
                <w:rFonts w:ascii="Arial" w:hAnsi="Arial" w:hint="eastAsia"/>
                <w:sz w:val="18"/>
              </w:rPr>
              <w:t>4</w:t>
            </w:r>
            <w:r w:rsidRPr="00F327CC">
              <w:rPr>
                <w:rFonts w:ascii="Arial" w:hAnsi="Arial"/>
                <w:sz w:val="18"/>
              </w:rPr>
              <w:t>0 ms, otherwise M2=1</w:t>
            </w:r>
            <w:r w:rsidRPr="00F327CC">
              <w:rPr>
                <w:rFonts w:ascii="Arial" w:hAnsi="Arial" w:hint="eastAsia"/>
                <w:sz w:val="18"/>
              </w:rPr>
              <w:t>.</w:t>
            </w:r>
          </w:p>
          <w:p w14:paraId="35A0FFEE" w14:textId="77777777" w:rsidR="006C675E" w:rsidRPr="00F327CC" w:rsidRDefault="006C675E" w:rsidP="00A36BD6">
            <w:pPr>
              <w:keepNext/>
              <w:keepLines/>
              <w:spacing w:after="0"/>
              <w:ind w:left="851" w:hanging="851"/>
              <w:rPr>
                <w:rFonts w:ascii="Arial" w:hAnsi="Arial"/>
                <w:sz w:val="18"/>
                <w:lang w:eastAsia="zh-CN"/>
              </w:rPr>
            </w:pPr>
            <w:r w:rsidRPr="00F327CC">
              <w:rPr>
                <w:rFonts w:ascii="Arial" w:hAnsi="Arial"/>
                <w:sz w:val="18"/>
              </w:rPr>
              <w:t>NOTE 2:</w:t>
            </w:r>
            <w:r w:rsidRPr="00F327CC">
              <w:rPr>
                <w:rFonts w:ascii="Arial" w:hAnsi="Arial" w:cs="Arial"/>
                <w:sz w:val="18"/>
                <w:lang w:eastAsia="ja-JP"/>
              </w:rPr>
              <w:tab/>
            </w:r>
            <w:r w:rsidRPr="00F327CC">
              <w:rPr>
                <w:rFonts w:ascii="Arial" w:hAnsi="Arial"/>
                <w:sz w:val="18"/>
                <w:lang w:eastAsia="zh-CN"/>
              </w:rPr>
              <w:t xml:space="preserve">When </w:t>
            </w:r>
            <w:r w:rsidRPr="00F327CC">
              <w:rPr>
                <w:rFonts w:ascii="Arial" w:hAnsi="Arial"/>
                <w:i/>
                <w:iCs/>
                <w:sz w:val="18"/>
                <w:lang w:eastAsia="zh-CN"/>
              </w:rPr>
              <w:t>highSpeedMeasFlag-r16</w:t>
            </w:r>
            <w:r w:rsidRPr="00F327CC">
              <w:rPr>
                <w:rFonts w:ascii="Arial"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[intraRAT-MeasurementEnhancement-r16]</w:t>
            </w:r>
            <w:r w:rsidRPr="00F327CC">
              <w:rPr>
                <w:rFonts w:ascii="Arial" w:hAnsi="Arial"/>
                <w:sz w:val="18"/>
              </w:rPr>
              <w:t xml:space="preserve"> on </w:t>
            </w:r>
            <w:r w:rsidRPr="00F327CC">
              <w:rPr>
                <w:rFonts w:ascii="Arial" w:hAnsi="Arial"/>
                <w:sz w:val="18"/>
                <w:lang w:eastAsia="zh-CN"/>
              </w:rPr>
              <w:t>measurements of the primary component carrier and do not apply to measurements of a secondary component carrier with active SCell</w:t>
            </w:r>
            <w:r w:rsidRPr="00F327CC">
              <w:rPr>
                <w:rFonts w:ascii="Arial" w:hAnsi="Arial"/>
                <w:sz w:val="18"/>
              </w:rPr>
              <w:t>.</w:t>
            </w:r>
          </w:p>
        </w:tc>
      </w:tr>
    </w:tbl>
    <w:p w14:paraId="665AB965" w14:textId="77777777" w:rsidR="006C675E" w:rsidRPr="00F327CC" w:rsidRDefault="006C675E" w:rsidP="006C675E"/>
    <w:p w14:paraId="41874743" w14:textId="77777777" w:rsidR="006C675E" w:rsidRPr="00F327CC" w:rsidRDefault="006C675E" w:rsidP="006C675E">
      <w:pPr>
        <w:keepNext/>
        <w:keepLines/>
        <w:spacing w:before="60"/>
        <w:jc w:val="center"/>
      </w:pPr>
      <w:r w:rsidRPr="00F327CC">
        <w:rPr>
          <w:rFonts w:ascii="Arial" w:hAnsi="Arial"/>
          <w:b/>
        </w:rPr>
        <w:t>Table 9.2.7.1-</w:t>
      </w:r>
      <w:r w:rsidRPr="00F327CC">
        <w:rPr>
          <w:rFonts w:ascii="Arial" w:hAnsi="Arial" w:hint="eastAsia"/>
          <w:b/>
        </w:rPr>
        <w:t>2</w:t>
      </w:r>
      <w:r w:rsidRPr="00F327CC">
        <w:rPr>
          <w:rFonts w:ascii="Arial" w:hAnsi="Arial"/>
          <w:b/>
        </w:rPr>
        <w:t>: Time period for PSS/SSS detection</w:t>
      </w:r>
      <w:r w:rsidRPr="00F327CC">
        <w:rPr>
          <w:rFonts w:ascii="Arial" w:hAnsi="Arial" w:hint="eastAsia"/>
          <w:b/>
        </w:rPr>
        <w:t xml:space="preserve"> with NCSG</w:t>
      </w:r>
      <w:r w:rsidRPr="00F327CC">
        <w:rPr>
          <w:rFonts w:ascii="Arial" w:hAnsi="Arial"/>
          <w:b/>
        </w:rPr>
        <w:t xml:space="preserve"> (FR2)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6C675E" w:rsidRPr="00F327CC" w14:paraId="2C0E4E23" w14:textId="77777777" w:rsidTr="00A36BD6">
        <w:trPr>
          <w:jc w:val="center"/>
        </w:trPr>
        <w:tc>
          <w:tcPr>
            <w:tcW w:w="1816" w:type="dxa"/>
            <w:tcBorders>
              <w:top w:val="single" w:sz="4" w:space="0" w:color="auto"/>
              <w:left w:val="single" w:sz="4" w:space="0" w:color="auto"/>
              <w:bottom w:val="single" w:sz="4" w:space="0" w:color="auto"/>
              <w:right w:val="single" w:sz="4" w:space="0" w:color="auto"/>
            </w:tcBorders>
            <w:hideMark/>
          </w:tcPr>
          <w:p w14:paraId="7DC59A92"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DRX cycle</w:t>
            </w:r>
          </w:p>
        </w:tc>
        <w:tc>
          <w:tcPr>
            <w:tcW w:w="7886" w:type="dxa"/>
            <w:tcBorders>
              <w:top w:val="single" w:sz="4" w:space="0" w:color="auto"/>
              <w:left w:val="single" w:sz="4" w:space="0" w:color="auto"/>
              <w:bottom w:val="single" w:sz="4" w:space="0" w:color="auto"/>
              <w:right w:val="single" w:sz="4" w:space="0" w:color="auto"/>
            </w:tcBorders>
            <w:hideMark/>
          </w:tcPr>
          <w:p w14:paraId="20C7CCF3"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6C675E" w:rsidRPr="00F327CC" w14:paraId="76BB5B85" w14:textId="77777777" w:rsidTr="00A36BD6">
        <w:trPr>
          <w:jc w:val="center"/>
        </w:trPr>
        <w:tc>
          <w:tcPr>
            <w:tcW w:w="1816" w:type="dxa"/>
            <w:tcBorders>
              <w:top w:val="single" w:sz="4" w:space="0" w:color="auto"/>
              <w:left w:val="single" w:sz="4" w:space="0" w:color="auto"/>
              <w:bottom w:val="single" w:sz="4" w:space="0" w:color="auto"/>
              <w:right w:val="single" w:sz="4" w:space="0" w:color="auto"/>
            </w:tcBorders>
            <w:hideMark/>
          </w:tcPr>
          <w:p w14:paraId="3BD84F9C" w14:textId="77777777" w:rsidR="006C675E" w:rsidRPr="00F327CC" w:rsidRDefault="006C675E" w:rsidP="00A36BD6">
            <w:pPr>
              <w:keepNext/>
              <w:keepLines/>
              <w:spacing w:after="0"/>
              <w:jc w:val="center"/>
              <w:rPr>
                <w:rFonts w:ascii="Arial" w:hAnsi="Arial"/>
                <w:sz w:val="18"/>
              </w:rPr>
            </w:pPr>
            <w:r w:rsidRPr="00F327CC">
              <w:rPr>
                <w:rFonts w:ascii="Arial" w:hAnsi="Arial"/>
                <w:sz w:val="18"/>
              </w:rPr>
              <w:t>No DRX</w:t>
            </w:r>
          </w:p>
        </w:tc>
        <w:tc>
          <w:tcPr>
            <w:tcW w:w="7886" w:type="dxa"/>
            <w:tcBorders>
              <w:top w:val="single" w:sz="4" w:space="0" w:color="auto"/>
              <w:left w:val="single" w:sz="4" w:space="0" w:color="auto"/>
              <w:bottom w:val="single" w:sz="4" w:space="0" w:color="auto"/>
              <w:right w:val="single" w:sz="4" w:space="0" w:color="auto"/>
            </w:tcBorders>
            <w:hideMark/>
          </w:tcPr>
          <w:p w14:paraId="7472E4AB" w14:textId="77777777" w:rsidR="006C675E" w:rsidRPr="00F327CC" w:rsidRDefault="006C675E" w:rsidP="00A36BD6">
            <w:pPr>
              <w:keepNext/>
              <w:keepLines/>
              <w:spacing w:after="0"/>
              <w:jc w:val="center"/>
              <w:rPr>
                <w:rFonts w:ascii="Arial" w:hAnsi="Arial"/>
                <w:sz w:val="18"/>
              </w:rPr>
            </w:pPr>
            <w:r w:rsidRPr="00F327CC">
              <w:rPr>
                <w:rFonts w:ascii="Arial" w:hAnsi="Arial"/>
                <w:sz w:val="18"/>
              </w:rPr>
              <w:t>max(600ms, M</w:t>
            </w:r>
            <w:r w:rsidRPr="00F327CC">
              <w:rPr>
                <w:rFonts w:ascii="Arial" w:hAnsi="Arial"/>
                <w:sz w:val="18"/>
                <w:vertAlign w:val="subscript"/>
              </w:rPr>
              <w:t>pss/sss_sync_with_ncsg</w:t>
            </w:r>
            <w:r w:rsidRPr="00F327CC">
              <w:rPr>
                <w:rFonts w:ascii="Arial" w:hAnsi="Arial"/>
                <w:sz w:val="18"/>
              </w:rPr>
              <w:t xml:space="preserve"> x K</w:t>
            </w:r>
            <w:r w:rsidRPr="00F327CC">
              <w:rPr>
                <w:rFonts w:ascii="Arial" w:hAnsi="Arial"/>
                <w:sz w:val="18"/>
                <w:vertAlign w:val="subscript"/>
                <w:lang w:eastAsia="zh-CN"/>
              </w:rPr>
              <w:t>NCSG</w:t>
            </w:r>
            <w:r w:rsidRPr="00F327CC">
              <w:rPr>
                <w:rFonts w:ascii="Arial" w:hAnsi="Arial"/>
                <w:sz w:val="18"/>
              </w:rPr>
              <w:t xml:space="preserve"> x max(</w:t>
            </w:r>
            <w:r w:rsidRPr="00F327CC">
              <w:rPr>
                <w:rFonts w:ascii="Arial" w:hAnsi="Arial"/>
                <w:sz w:val="18"/>
                <w:lang w:eastAsia="zh-CN"/>
              </w:rPr>
              <w:t>VI</w:t>
            </w:r>
            <w:r w:rsidRPr="00F327CC">
              <w:rPr>
                <w:rFonts w:ascii="Arial" w:hAnsi="Arial"/>
                <w:sz w:val="18"/>
              </w:rPr>
              <w:t>RP, SMTC period)) x CSSF</w:t>
            </w:r>
            <w:r w:rsidRPr="00F327CC">
              <w:rPr>
                <w:rFonts w:ascii="Arial" w:hAnsi="Arial"/>
                <w:sz w:val="18"/>
                <w:vertAlign w:val="subscript"/>
              </w:rPr>
              <w:t>intra</w:t>
            </w:r>
          </w:p>
        </w:tc>
      </w:tr>
      <w:tr w:rsidR="006C675E" w:rsidRPr="00F327CC" w14:paraId="1B7785FB" w14:textId="77777777" w:rsidTr="00A36BD6">
        <w:trPr>
          <w:jc w:val="center"/>
        </w:trPr>
        <w:tc>
          <w:tcPr>
            <w:tcW w:w="1816" w:type="dxa"/>
            <w:tcBorders>
              <w:top w:val="single" w:sz="4" w:space="0" w:color="auto"/>
              <w:left w:val="single" w:sz="4" w:space="0" w:color="auto"/>
              <w:bottom w:val="single" w:sz="4" w:space="0" w:color="auto"/>
              <w:right w:val="single" w:sz="4" w:space="0" w:color="auto"/>
            </w:tcBorders>
            <w:hideMark/>
          </w:tcPr>
          <w:p w14:paraId="0CB2F0A2" w14:textId="77777777" w:rsidR="006C675E" w:rsidRPr="00F327CC" w:rsidRDefault="006C675E"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886" w:type="dxa"/>
            <w:tcBorders>
              <w:top w:val="single" w:sz="4" w:space="0" w:color="auto"/>
              <w:left w:val="single" w:sz="4" w:space="0" w:color="auto"/>
              <w:bottom w:val="single" w:sz="4" w:space="0" w:color="auto"/>
              <w:right w:val="single" w:sz="4" w:space="0" w:color="auto"/>
            </w:tcBorders>
            <w:hideMark/>
          </w:tcPr>
          <w:p w14:paraId="47C63F4F"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max(600ms, ceil(1.5x M</w:t>
            </w:r>
            <w:r w:rsidRPr="00F327CC">
              <w:rPr>
                <w:rFonts w:ascii="Arial" w:hAnsi="Arial"/>
                <w:sz w:val="18"/>
                <w:vertAlign w:val="subscript"/>
              </w:rPr>
              <w:t>pss/sss_sync_with_ncsg</w:t>
            </w:r>
            <w:r w:rsidRPr="00F327CC">
              <w:rPr>
                <w:rFonts w:ascii="Arial" w:hAnsi="Arial"/>
                <w:sz w:val="18"/>
                <w:vertAlign w:val="subscript"/>
                <w:lang w:eastAsia="zh-CN"/>
              </w:rPr>
              <w:t xml:space="preserve"> </w:t>
            </w:r>
            <w:r w:rsidRPr="00F327CC">
              <w:rPr>
                <w:rFonts w:ascii="Arial" w:hAnsi="Arial"/>
                <w:sz w:val="18"/>
              </w:rPr>
              <w:t>x K</w:t>
            </w:r>
            <w:r w:rsidRPr="00F327CC">
              <w:rPr>
                <w:rFonts w:ascii="Arial" w:hAnsi="Arial"/>
                <w:sz w:val="18"/>
                <w:vertAlign w:val="subscript"/>
                <w:lang w:eastAsia="zh-CN"/>
              </w:rPr>
              <w:t>NCSG</w:t>
            </w:r>
            <w:r w:rsidRPr="00F327CC">
              <w:rPr>
                <w:rFonts w:ascii="Arial" w:hAnsi="Arial"/>
                <w:sz w:val="18"/>
              </w:rPr>
              <w:t>) x max(</w:t>
            </w:r>
            <w:r w:rsidRPr="00F327CC">
              <w:rPr>
                <w:rFonts w:ascii="Arial" w:hAnsi="Arial"/>
                <w:sz w:val="18"/>
                <w:lang w:eastAsia="zh-CN"/>
              </w:rPr>
              <w:t>VI</w:t>
            </w:r>
            <w:r w:rsidRPr="00F327CC">
              <w:rPr>
                <w:rFonts w:ascii="Arial" w:hAnsi="Arial"/>
                <w:sz w:val="18"/>
              </w:rPr>
              <w:t>RP, SMTC period, DRX cycle))</w:t>
            </w:r>
            <w:r w:rsidRPr="00F327CC">
              <w:rPr>
                <w:rFonts w:ascii="Arial" w:hAnsi="Arial"/>
                <w:sz w:val="18"/>
                <w:vertAlign w:val="superscript"/>
              </w:rPr>
              <w:t xml:space="preserve"> </w:t>
            </w:r>
            <w:r w:rsidRPr="00F327CC">
              <w:rPr>
                <w:rFonts w:ascii="Arial" w:hAnsi="Arial"/>
                <w:sz w:val="18"/>
              </w:rPr>
              <w:t>x CSSF</w:t>
            </w:r>
            <w:r w:rsidRPr="00F327CC">
              <w:rPr>
                <w:rFonts w:ascii="Arial" w:hAnsi="Arial"/>
                <w:sz w:val="18"/>
                <w:vertAlign w:val="subscript"/>
              </w:rPr>
              <w:t>intra</w:t>
            </w:r>
          </w:p>
        </w:tc>
      </w:tr>
      <w:tr w:rsidR="006C675E" w:rsidRPr="00F327CC" w14:paraId="08903899" w14:textId="77777777" w:rsidTr="00A36BD6">
        <w:trPr>
          <w:jc w:val="center"/>
        </w:trPr>
        <w:tc>
          <w:tcPr>
            <w:tcW w:w="1816" w:type="dxa"/>
            <w:tcBorders>
              <w:top w:val="single" w:sz="4" w:space="0" w:color="auto"/>
              <w:left w:val="single" w:sz="4" w:space="0" w:color="auto"/>
              <w:bottom w:val="single" w:sz="4" w:space="0" w:color="auto"/>
              <w:right w:val="single" w:sz="4" w:space="0" w:color="auto"/>
            </w:tcBorders>
            <w:hideMark/>
          </w:tcPr>
          <w:p w14:paraId="535B9E36"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DRX cycle&gt;320 ms</w:t>
            </w:r>
          </w:p>
        </w:tc>
        <w:tc>
          <w:tcPr>
            <w:tcW w:w="7886" w:type="dxa"/>
            <w:tcBorders>
              <w:top w:val="single" w:sz="4" w:space="0" w:color="auto"/>
              <w:left w:val="single" w:sz="4" w:space="0" w:color="auto"/>
              <w:bottom w:val="single" w:sz="4" w:space="0" w:color="auto"/>
              <w:right w:val="single" w:sz="4" w:space="0" w:color="auto"/>
            </w:tcBorders>
            <w:hideMark/>
          </w:tcPr>
          <w:p w14:paraId="7CD16803"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M</w:t>
            </w:r>
            <w:r w:rsidRPr="00F327CC">
              <w:rPr>
                <w:rFonts w:ascii="Arial" w:hAnsi="Arial"/>
                <w:sz w:val="18"/>
                <w:vertAlign w:val="subscript"/>
              </w:rPr>
              <w:t>pss/sss_sync_with_ncsg</w:t>
            </w:r>
            <w:r w:rsidRPr="00F327CC">
              <w:rPr>
                <w:rFonts w:ascii="Arial" w:hAnsi="Arial"/>
                <w:sz w:val="18"/>
              </w:rPr>
              <w:t xml:space="preserve"> x K</w:t>
            </w:r>
            <w:r w:rsidRPr="00F327CC">
              <w:rPr>
                <w:rFonts w:ascii="Arial" w:hAnsi="Arial"/>
                <w:sz w:val="18"/>
                <w:vertAlign w:val="subscript"/>
                <w:lang w:eastAsia="zh-CN"/>
              </w:rPr>
              <w:t>NCSG</w:t>
            </w:r>
            <w:r w:rsidRPr="00F327CC">
              <w:rPr>
                <w:rFonts w:ascii="Arial" w:hAnsi="Arial"/>
                <w:sz w:val="18"/>
              </w:rPr>
              <w:t xml:space="preserve"> x max(</w:t>
            </w:r>
            <w:r w:rsidRPr="00F327CC">
              <w:rPr>
                <w:rFonts w:ascii="Arial" w:hAnsi="Arial"/>
                <w:sz w:val="18"/>
                <w:lang w:eastAsia="zh-CN"/>
              </w:rPr>
              <w:t>VI</w:t>
            </w:r>
            <w:r w:rsidRPr="00F327CC">
              <w:rPr>
                <w:rFonts w:ascii="Arial" w:hAnsi="Arial"/>
                <w:sz w:val="18"/>
              </w:rPr>
              <w:t>RP, DRX cycle) x CSSF</w:t>
            </w:r>
            <w:r w:rsidRPr="00F327CC">
              <w:rPr>
                <w:rFonts w:ascii="Arial" w:hAnsi="Arial"/>
                <w:sz w:val="18"/>
                <w:vertAlign w:val="subscript"/>
              </w:rPr>
              <w:t>intra</w:t>
            </w:r>
          </w:p>
        </w:tc>
      </w:tr>
    </w:tbl>
    <w:p w14:paraId="1FD802A7" w14:textId="77777777" w:rsidR="006C675E" w:rsidRPr="00F327CC" w:rsidRDefault="006C675E" w:rsidP="006C675E"/>
    <w:p w14:paraId="3CEA7591" w14:textId="77777777" w:rsidR="006C675E" w:rsidRPr="00F327CC" w:rsidRDefault="006C675E" w:rsidP="006C675E">
      <w:pPr>
        <w:keepNext/>
        <w:keepLines/>
        <w:spacing w:before="60"/>
        <w:jc w:val="center"/>
        <w:rPr>
          <w:rFonts w:ascii="Arial" w:hAnsi="Arial"/>
          <w:b/>
        </w:rPr>
      </w:pPr>
      <w:r w:rsidRPr="00F327CC">
        <w:rPr>
          <w:rFonts w:ascii="Arial" w:hAnsi="Arial"/>
          <w:b/>
        </w:rPr>
        <w:t>Table 9.2.7.1-</w:t>
      </w:r>
      <w:r w:rsidRPr="00F327CC">
        <w:rPr>
          <w:rFonts w:ascii="Arial" w:hAnsi="Arial" w:hint="eastAsia"/>
          <w:b/>
          <w:lang w:eastAsia="zh-CN"/>
        </w:rPr>
        <w:t>3</w:t>
      </w:r>
      <w:r w:rsidRPr="00F327CC">
        <w:rPr>
          <w:rFonts w:ascii="Arial" w:hAnsi="Arial"/>
          <w:b/>
        </w:rPr>
        <w:t xml:space="preserve">: Time period for time index detection </w:t>
      </w:r>
      <w:r w:rsidRPr="00F327CC">
        <w:rPr>
          <w:rFonts w:ascii="Arial" w:hAnsi="Arial" w:hint="eastAsia"/>
          <w:b/>
          <w:lang w:eastAsia="zh-CN"/>
        </w:rPr>
        <w:t>with NCSG</w:t>
      </w:r>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6C675E" w:rsidRPr="00F327CC" w14:paraId="66A75C2C"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09AD1EA9"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DRX cycle</w:t>
            </w:r>
          </w:p>
        </w:tc>
        <w:tc>
          <w:tcPr>
            <w:tcW w:w="7261" w:type="dxa"/>
            <w:tcBorders>
              <w:top w:val="single" w:sz="4" w:space="0" w:color="auto"/>
              <w:left w:val="single" w:sz="4" w:space="0" w:color="auto"/>
              <w:bottom w:val="single" w:sz="4" w:space="0" w:color="auto"/>
              <w:right w:val="single" w:sz="4" w:space="0" w:color="auto"/>
            </w:tcBorders>
            <w:hideMark/>
          </w:tcPr>
          <w:p w14:paraId="517DEAD9"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6C675E" w:rsidRPr="00F327CC" w14:paraId="12D9B2CC"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3D87FFEB" w14:textId="77777777" w:rsidR="006C675E" w:rsidRPr="00F327CC" w:rsidRDefault="006C675E" w:rsidP="00A36BD6">
            <w:pPr>
              <w:keepNext/>
              <w:keepLines/>
              <w:spacing w:after="0"/>
              <w:jc w:val="center"/>
              <w:rPr>
                <w:rFonts w:ascii="Arial" w:hAnsi="Arial"/>
                <w:sz w:val="18"/>
              </w:rPr>
            </w:pPr>
            <w:r w:rsidRPr="00F327CC">
              <w:rPr>
                <w:rFonts w:ascii="Arial" w:hAnsi="Arial"/>
                <w:sz w:val="18"/>
              </w:rPr>
              <w:t>No DRX</w:t>
            </w:r>
          </w:p>
        </w:tc>
        <w:tc>
          <w:tcPr>
            <w:tcW w:w="7261" w:type="dxa"/>
            <w:tcBorders>
              <w:top w:val="single" w:sz="4" w:space="0" w:color="auto"/>
              <w:left w:val="single" w:sz="4" w:space="0" w:color="auto"/>
              <w:bottom w:val="single" w:sz="4" w:space="0" w:color="auto"/>
              <w:right w:val="single" w:sz="4" w:space="0" w:color="auto"/>
            </w:tcBorders>
            <w:hideMark/>
          </w:tcPr>
          <w:p w14:paraId="25719E7C" w14:textId="77777777" w:rsidR="006C675E" w:rsidRPr="00F327CC" w:rsidRDefault="006C675E" w:rsidP="00A36BD6">
            <w:pPr>
              <w:keepNext/>
              <w:keepLines/>
              <w:spacing w:after="0"/>
              <w:jc w:val="center"/>
              <w:rPr>
                <w:rFonts w:ascii="Arial" w:hAnsi="Arial"/>
                <w:sz w:val="18"/>
              </w:rPr>
            </w:pPr>
            <w:r w:rsidRPr="00F327CC">
              <w:rPr>
                <w:rFonts w:ascii="Arial" w:hAnsi="Arial"/>
                <w:sz w:val="18"/>
              </w:rPr>
              <w:t>max(120 ms, 3 x K</w:t>
            </w:r>
            <w:r w:rsidRPr="00F327CC">
              <w:rPr>
                <w:rFonts w:ascii="Arial" w:hAnsi="Arial"/>
                <w:sz w:val="18"/>
                <w:vertAlign w:val="subscript"/>
                <w:lang w:eastAsia="zh-CN"/>
              </w:rPr>
              <w:t>NCSG</w:t>
            </w:r>
            <w:r w:rsidRPr="00F327CC">
              <w:rPr>
                <w:rFonts w:ascii="Arial" w:hAnsi="Arial"/>
                <w:sz w:val="18"/>
              </w:rPr>
              <w:t xml:space="preserve"> x max(</w:t>
            </w:r>
            <w:r w:rsidRPr="00F327CC">
              <w:rPr>
                <w:rFonts w:ascii="Arial" w:hAnsi="Arial"/>
                <w:sz w:val="18"/>
                <w:lang w:eastAsia="zh-CN"/>
              </w:rPr>
              <w:t>VI</w:t>
            </w:r>
            <w:r w:rsidRPr="00F327CC">
              <w:rPr>
                <w:rFonts w:ascii="Arial" w:hAnsi="Arial"/>
                <w:sz w:val="18"/>
              </w:rPr>
              <w:t>RP, SMTC period)) x CSSF</w:t>
            </w:r>
            <w:r w:rsidRPr="00F327CC">
              <w:rPr>
                <w:rFonts w:ascii="Arial" w:hAnsi="Arial"/>
                <w:sz w:val="18"/>
                <w:vertAlign w:val="subscript"/>
              </w:rPr>
              <w:t>intra</w:t>
            </w:r>
          </w:p>
        </w:tc>
      </w:tr>
      <w:tr w:rsidR="006C675E" w:rsidRPr="00F327CC" w14:paraId="21362FC7"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44ACF4FB" w14:textId="77777777" w:rsidR="006C675E" w:rsidRPr="00F327CC" w:rsidRDefault="006C675E"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7261" w:type="dxa"/>
            <w:tcBorders>
              <w:top w:val="single" w:sz="4" w:space="0" w:color="auto"/>
              <w:left w:val="single" w:sz="4" w:space="0" w:color="auto"/>
              <w:bottom w:val="single" w:sz="4" w:space="0" w:color="auto"/>
              <w:right w:val="single" w:sz="4" w:space="0" w:color="auto"/>
            </w:tcBorders>
            <w:hideMark/>
          </w:tcPr>
          <w:p w14:paraId="3A3F15DA"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max(120 ms, ceil(</w:t>
            </w:r>
            <w:r w:rsidRPr="00F327CC">
              <w:rPr>
                <w:rFonts w:ascii="Arial" w:hAnsi="Arial"/>
                <w:sz w:val="18"/>
                <w:lang w:eastAsia="zh-CN"/>
              </w:rPr>
              <w:t>M2</w:t>
            </w:r>
            <w:r w:rsidRPr="00F327CC">
              <w:rPr>
                <w:rFonts w:ascii="Arial" w:hAnsi="Arial"/>
                <w:sz w:val="18"/>
                <w:vertAlign w:val="superscript"/>
                <w:lang w:eastAsia="zh-CN"/>
              </w:rPr>
              <w:t>Note 1</w:t>
            </w:r>
            <w:r w:rsidRPr="00F327CC">
              <w:rPr>
                <w:rFonts w:ascii="Arial" w:hAnsi="Arial"/>
                <w:sz w:val="18"/>
              </w:rPr>
              <w:t>x 3 x K</w:t>
            </w:r>
            <w:r w:rsidRPr="00F327CC">
              <w:rPr>
                <w:rFonts w:ascii="Arial" w:hAnsi="Arial"/>
                <w:sz w:val="18"/>
                <w:vertAlign w:val="subscript"/>
                <w:lang w:eastAsia="zh-CN"/>
              </w:rPr>
              <w:t>NCSG</w:t>
            </w:r>
            <w:r w:rsidRPr="00F327CC">
              <w:rPr>
                <w:rFonts w:ascii="Arial" w:hAnsi="Arial"/>
                <w:sz w:val="18"/>
              </w:rPr>
              <w:t>) x max(</w:t>
            </w:r>
            <w:r w:rsidRPr="00F327CC">
              <w:rPr>
                <w:rFonts w:ascii="Arial" w:hAnsi="Arial"/>
                <w:sz w:val="18"/>
                <w:lang w:eastAsia="zh-CN"/>
              </w:rPr>
              <w:t>VI</w:t>
            </w:r>
            <w:r w:rsidRPr="00F327CC">
              <w:rPr>
                <w:rFonts w:ascii="Arial" w:hAnsi="Arial"/>
                <w:sz w:val="18"/>
              </w:rPr>
              <w:t>RP, SMTC period,DRX cycle) x CSSF</w:t>
            </w:r>
            <w:r w:rsidRPr="00F327CC">
              <w:rPr>
                <w:rFonts w:ascii="Arial" w:hAnsi="Arial"/>
                <w:sz w:val="18"/>
                <w:vertAlign w:val="subscript"/>
              </w:rPr>
              <w:t>intra</w:t>
            </w:r>
            <w:r w:rsidRPr="00F327CC">
              <w:rPr>
                <w:rFonts w:ascii="Arial" w:hAnsi="Arial"/>
                <w:sz w:val="18"/>
              </w:rPr>
              <w:t>)</w:t>
            </w:r>
          </w:p>
        </w:tc>
      </w:tr>
      <w:tr w:rsidR="006C675E" w:rsidRPr="00F327CC" w14:paraId="3C1EBC23" w14:textId="77777777" w:rsidTr="00A36BD6">
        <w:trPr>
          <w:jc w:val="center"/>
        </w:trPr>
        <w:tc>
          <w:tcPr>
            <w:tcW w:w="1980" w:type="dxa"/>
            <w:tcBorders>
              <w:top w:val="single" w:sz="4" w:space="0" w:color="auto"/>
              <w:left w:val="single" w:sz="4" w:space="0" w:color="auto"/>
              <w:bottom w:val="single" w:sz="4" w:space="0" w:color="auto"/>
              <w:right w:val="single" w:sz="4" w:space="0" w:color="auto"/>
            </w:tcBorders>
            <w:hideMark/>
          </w:tcPr>
          <w:p w14:paraId="36D3A821"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DRX cycle&gt;320 ms</w:t>
            </w:r>
          </w:p>
        </w:tc>
        <w:tc>
          <w:tcPr>
            <w:tcW w:w="7261" w:type="dxa"/>
            <w:tcBorders>
              <w:top w:val="single" w:sz="4" w:space="0" w:color="auto"/>
              <w:left w:val="single" w:sz="4" w:space="0" w:color="auto"/>
              <w:bottom w:val="single" w:sz="4" w:space="0" w:color="auto"/>
              <w:right w:val="single" w:sz="4" w:space="0" w:color="auto"/>
            </w:tcBorders>
            <w:hideMark/>
          </w:tcPr>
          <w:p w14:paraId="70E5D4B9"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3 x K</w:t>
            </w:r>
            <w:r w:rsidRPr="00F327CC">
              <w:rPr>
                <w:rFonts w:ascii="Arial" w:hAnsi="Arial"/>
                <w:sz w:val="18"/>
                <w:vertAlign w:val="subscript"/>
                <w:lang w:eastAsia="zh-CN"/>
              </w:rPr>
              <w:t>NCSG</w:t>
            </w:r>
            <w:r w:rsidRPr="00F327CC">
              <w:rPr>
                <w:rFonts w:ascii="Arial" w:hAnsi="Arial"/>
                <w:sz w:val="18"/>
              </w:rPr>
              <w:t xml:space="preserve"> x max(</w:t>
            </w:r>
            <w:r w:rsidRPr="00F327CC">
              <w:rPr>
                <w:rFonts w:ascii="Arial" w:hAnsi="Arial"/>
                <w:sz w:val="18"/>
                <w:lang w:eastAsia="zh-CN"/>
              </w:rPr>
              <w:t>VI</w:t>
            </w:r>
            <w:r w:rsidRPr="00F327CC">
              <w:rPr>
                <w:rFonts w:ascii="Arial" w:hAnsi="Arial"/>
                <w:sz w:val="18"/>
              </w:rPr>
              <w:t>RP, DRX cycle) x CSSF</w:t>
            </w:r>
            <w:r w:rsidRPr="00F327CC">
              <w:rPr>
                <w:rFonts w:ascii="Arial" w:hAnsi="Arial"/>
                <w:sz w:val="18"/>
                <w:vertAlign w:val="subscript"/>
              </w:rPr>
              <w:t>intra</w:t>
            </w:r>
          </w:p>
        </w:tc>
      </w:tr>
      <w:tr w:rsidR="006C675E" w:rsidRPr="00F327CC" w14:paraId="583AA335" w14:textId="77777777" w:rsidTr="00A36BD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2245905" w14:textId="77777777" w:rsidR="006C675E" w:rsidRPr="00F327CC" w:rsidRDefault="006C675E" w:rsidP="00A36BD6">
            <w:pPr>
              <w:keepNext/>
              <w:keepLines/>
              <w:spacing w:after="0"/>
              <w:ind w:left="851" w:hanging="851"/>
              <w:rPr>
                <w:rFonts w:ascii="Arial" w:hAnsi="Arial"/>
                <w:sz w:val="18"/>
              </w:rPr>
            </w:pPr>
            <w:r w:rsidRPr="00F327CC">
              <w:rPr>
                <w:rFonts w:ascii="Arial" w:hAnsi="Arial"/>
                <w:sz w:val="18"/>
              </w:rPr>
              <w:t xml:space="preserve">NOTE </w:t>
            </w:r>
            <w:r w:rsidRPr="00F327CC">
              <w:rPr>
                <w:rFonts w:ascii="Arial" w:hAnsi="Arial" w:hint="eastAsia"/>
                <w:sz w:val="18"/>
                <w:lang w:eastAsia="zh-CN"/>
              </w:rPr>
              <w:t>1</w:t>
            </w:r>
            <w:r w:rsidRPr="00F327CC">
              <w:rPr>
                <w:rFonts w:ascii="Arial" w:hAnsi="Arial"/>
                <w:sz w:val="18"/>
              </w:rPr>
              <w:t>:</w:t>
            </w:r>
            <w:r w:rsidRPr="00F327CC">
              <w:rPr>
                <w:rFonts w:ascii="Arial" w:hAnsi="Arial" w:cs="Arial"/>
                <w:sz w:val="18"/>
                <w:lang w:eastAsia="ja-JP"/>
              </w:rPr>
              <w:tab/>
            </w:r>
            <w:r w:rsidRPr="00F327CC">
              <w:rPr>
                <w:rFonts w:ascii="Arial" w:hAnsi="Arial"/>
                <w:i/>
                <w:iCs/>
                <w:sz w:val="18"/>
              </w:rPr>
              <w:t>highSpeedMeasFlag-r16</w:t>
            </w:r>
            <w:r w:rsidRPr="00F327CC">
              <w:rPr>
                <w:rFonts w:ascii="Arial" w:hAnsi="Arial" w:hint="eastAsia"/>
                <w:sz w:val="18"/>
                <w:lang w:eastAsia="zh-CN"/>
              </w:rPr>
              <w:t xml:space="preserve"> is</w:t>
            </w:r>
            <w:r w:rsidRPr="00F327CC">
              <w:rPr>
                <w:rFonts w:ascii="Arial" w:hAnsi="Arial" w:hint="eastAsia"/>
                <w:sz w:val="18"/>
              </w:rPr>
              <w:t xml:space="preserve"> not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M2 = 1.5</w:t>
            </w:r>
            <w:r w:rsidRPr="00F327CC">
              <w:rPr>
                <w:rFonts w:ascii="Arial" w:hAnsi="Arial" w:hint="eastAsia"/>
                <w:sz w:val="18"/>
              </w:rPr>
              <w:t>;</w:t>
            </w:r>
            <w:r w:rsidRPr="00F327CC">
              <w:rPr>
                <w:rFonts w:ascii="Arial" w:hAnsi="Arial"/>
                <w:sz w:val="18"/>
              </w:rPr>
              <w:t xml:space="preserve"> </w:t>
            </w:r>
            <w:r w:rsidRPr="00F327CC">
              <w:rPr>
                <w:rFonts w:ascii="Arial" w:hAnsi="Arial" w:hint="eastAsia"/>
                <w:sz w:val="18"/>
              </w:rPr>
              <w:t>When</w:t>
            </w:r>
            <w:r w:rsidRPr="00F327CC">
              <w:rPr>
                <w:rFonts w:ascii="Arial" w:hAnsi="Arial"/>
                <w:sz w:val="18"/>
              </w:rPr>
              <w:t xml:space="preserve"> </w:t>
            </w:r>
            <w:r w:rsidRPr="00F327CC">
              <w:rPr>
                <w:rFonts w:ascii="Arial" w:hAnsi="Arial"/>
                <w:i/>
                <w:iCs/>
                <w:sz w:val="18"/>
              </w:rPr>
              <w:t>highSpeedMeasFlag-r16</w:t>
            </w:r>
            <w:r w:rsidRPr="00F327CC">
              <w:rPr>
                <w:rFonts w:ascii="Arial" w:hAnsi="Arial" w:hint="eastAsia"/>
                <w:sz w:val="18"/>
                <w:lang w:eastAsia="zh-CN"/>
              </w:rPr>
              <w:t xml:space="preserve"> is</w:t>
            </w:r>
            <w:r w:rsidRPr="00F327CC">
              <w:rPr>
                <w:rFonts w:ascii="Arial" w:hAnsi="Arial" w:hint="eastAsia"/>
                <w:sz w:val="18"/>
              </w:rPr>
              <w:t xml:space="preserve">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 xml:space="preserve">M2 = 1.5 if SMTC periodicity &gt; </w:t>
            </w:r>
            <w:r w:rsidRPr="00F327CC">
              <w:rPr>
                <w:rFonts w:ascii="Arial" w:hAnsi="Arial" w:hint="eastAsia"/>
                <w:sz w:val="18"/>
              </w:rPr>
              <w:t>4</w:t>
            </w:r>
            <w:r w:rsidRPr="00F327CC">
              <w:rPr>
                <w:rFonts w:ascii="Arial" w:hAnsi="Arial"/>
                <w:sz w:val="18"/>
              </w:rPr>
              <w:t>0 ms, otherwise M2=1</w:t>
            </w:r>
            <w:r w:rsidRPr="00F327CC">
              <w:rPr>
                <w:rFonts w:ascii="Arial" w:hAnsi="Arial" w:hint="eastAsia"/>
                <w:sz w:val="18"/>
              </w:rPr>
              <w:t>.</w:t>
            </w:r>
          </w:p>
          <w:p w14:paraId="4777C12D" w14:textId="77777777" w:rsidR="006C675E" w:rsidRPr="00F327CC" w:rsidRDefault="006C675E"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cs="Arial"/>
                <w:sz w:val="18"/>
                <w:lang w:eastAsia="ja-JP"/>
              </w:rPr>
              <w:tab/>
            </w:r>
            <w:r w:rsidRPr="00F327CC">
              <w:rPr>
                <w:rFonts w:ascii="Arial" w:hAnsi="Arial"/>
                <w:sz w:val="18"/>
                <w:lang w:eastAsia="zh-CN"/>
              </w:rPr>
              <w:t xml:space="preserve">When </w:t>
            </w:r>
            <w:r w:rsidRPr="00F327CC">
              <w:rPr>
                <w:rFonts w:ascii="Arial" w:hAnsi="Arial"/>
                <w:i/>
                <w:iCs/>
                <w:sz w:val="18"/>
                <w:lang w:eastAsia="zh-CN"/>
              </w:rPr>
              <w:t>highSpeedMeasFlag-r16</w:t>
            </w:r>
            <w:r w:rsidRPr="00F327CC">
              <w:rPr>
                <w:rFonts w:ascii="Arial" w:hAnsi="Arial"/>
                <w:sz w:val="18"/>
                <w:lang w:eastAsia="zh-CN"/>
              </w:rPr>
              <w:t xml:space="preserve"> is configured, the requirements apply only to </w:t>
            </w:r>
            <w:r w:rsidRPr="00F327CC">
              <w:rPr>
                <w:rFonts w:ascii="Arial" w:hAnsi="Arial"/>
                <w:sz w:val="18"/>
              </w:rPr>
              <w:t xml:space="preserve">UE supporting either </w:t>
            </w:r>
            <w:r w:rsidRPr="00F327CC">
              <w:rPr>
                <w:rFonts w:ascii="Arial" w:hAnsi="Arial"/>
                <w:i/>
                <w:iCs/>
                <w:sz w:val="18"/>
              </w:rPr>
              <w:t xml:space="preserve">measurementEnhancement-r16 </w:t>
            </w:r>
            <w:r w:rsidRPr="00F327CC">
              <w:rPr>
                <w:rFonts w:ascii="Arial" w:hAnsi="Arial"/>
                <w:sz w:val="18"/>
              </w:rPr>
              <w:t>or</w:t>
            </w:r>
            <w:r w:rsidRPr="00F327CC">
              <w:rPr>
                <w:rFonts w:ascii="Arial" w:hAnsi="Arial"/>
                <w:i/>
                <w:iCs/>
                <w:sz w:val="18"/>
              </w:rPr>
              <w:t xml:space="preserve"> [intraRAT-MeasurementEnhancement-r16]</w:t>
            </w:r>
            <w:r w:rsidRPr="00F327CC">
              <w:rPr>
                <w:rFonts w:ascii="Arial" w:hAnsi="Arial"/>
                <w:sz w:val="18"/>
              </w:rPr>
              <w:t xml:space="preserve"> on </w:t>
            </w:r>
            <w:r w:rsidRPr="00F327CC">
              <w:rPr>
                <w:rFonts w:ascii="Arial" w:hAnsi="Arial"/>
                <w:sz w:val="18"/>
                <w:lang w:eastAsia="zh-CN"/>
              </w:rPr>
              <w:t>measurements of the primary component carrier and do not apply to measurements of a secondary component carrier with active SCell</w:t>
            </w:r>
            <w:r w:rsidRPr="00F327CC">
              <w:rPr>
                <w:rFonts w:ascii="Arial" w:hAnsi="Arial"/>
                <w:sz w:val="18"/>
              </w:rPr>
              <w:t>.</w:t>
            </w:r>
          </w:p>
        </w:tc>
      </w:tr>
    </w:tbl>
    <w:p w14:paraId="5C93FA26" w14:textId="77777777" w:rsidR="006C675E" w:rsidRPr="00F327CC" w:rsidRDefault="006C675E" w:rsidP="006C675E">
      <w:pPr>
        <w:rPr>
          <w:lang w:eastAsia="zh-CN"/>
        </w:rPr>
      </w:pPr>
    </w:p>
    <w:p w14:paraId="33F0721A" w14:textId="77777777" w:rsidR="006C675E" w:rsidRPr="00F327CC" w:rsidRDefault="006C675E" w:rsidP="006C675E">
      <w:pPr>
        <w:keepNext/>
        <w:keepLines/>
        <w:spacing w:before="60"/>
        <w:jc w:val="center"/>
        <w:rPr>
          <w:rFonts w:ascii="Arial" w:hAnsi="Arial"/>
          <w:b/>
        </w:rPr>
      </w:pPr>
      <w:r w:rsidRPr="00F327CC">
        <w:rPr>
          <w:rFonts w:ascii="Arial" w:hAnsi="Arial"/>
          <w:b/>
        </w:rPr>
        <w:t>Table 9.2.</w:t>
      </w:r>
      <w:r w:rsidRPr="00F327CC">
        <w:rPr>
          <w:rFonts w:ascii="Arial" w:hAnsi="Arial"/>
          <w:b/>
          <w:lang w:eastAsia="zh-CN"/>
        </w:rPr>
        <w:t>7</w:t>
      </w:r>
      <w:r w:rsidRPr="00F327CC">
        <w:rPr>
          <w:rFonts w:ascii="Arial" w:hAnsi="Arial" w:hint="eastAsia"/>
          <w:b/>
          <w:lang w:eastAsia="zh-CN"/>
        </w:rPr>
        <w:t>.1</w:t>
      </w:r>
      <w:r w:rsidRPr="00F327CC">
        <w:rPr>
          <w:rFonts w:ascii="Arial" w:hAnsi="Arial"/>
          <w:b/>
        </w:rPr>
        <w:t>-</w:t>
      </w:r>
      <w:r w:rsidRPr="00F327CC">
        <w:rPr>
          <w:rFonts w:ascii="Arial" w:hAnsi="Arial" w:hint="eastAsia"/>
          <w:b/>
          <w:lang w:eastAsia="zh-CN"/>
        </w:rPr>
        <w:t>4</w:t>
      </w:r>
      <w:r w:rsidRPr="00F327CC">
        <w:rPr>
          <w:rFonts w:ascii="Arial" w:hAnsi="Arial"/>
          <w:b/>
        </w:rPr>
        <w:t>: Time period for PSS/SSS detection</w:t>
      </w:r>
      <w:r w:rsidRPr="00F327CC">
        <w:rPr>
          <w:rFonts w:ascii="Arial" w:hAnsi="Arial" w:hint="eastAsia"/>
          <w:b/>
          <w:lang w:eastAsia="zh-CN"/>
        </w:rPr>
        <w:t xml:space="preserve"> with NCSG </w:t>
      </w:r>
      <w:r w:rsidRPr="00F327CC">
        <w:rPr>
          <w:rFonts w:ascii="Arial" w:hAnsi="Arial"/>
          <w:b/>
        </w:rP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C675E" w:rsidRPr="00F327CC" w14:paraId="12687F2E"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2A56114F"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DRX cycle</w:t>
            </w:r>
          </w:p>
        </w:tc>
        <w:tc>
          <w:tcPr>
            <w:tcW w:w="6978" w:type="dxa"/>
            <w:tcBorders>
              <w:top w:val="single" w:sz="4" w:space="0" w:color="auto"/>
              <w:left w:val="single" w:sz="4" w:space="0" w:color="auto"/>
              <w:bottom w:val="single" w:sz="4" w:space="0" w:color="auto"/>
              <w:right w:val="single" w:sz="4" w:space="0" w:color="auto"/>
            </w:tcBorders>
            <w:hideMark/>
          </w:tcPr>
          <w:p w14:paraId="42E2D093"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6C675E" w:rsidRPr="00F327CC" w14:paraId="6E3C2786"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4DE3D124" w14:textId="77777777" w:rsidR="006C675E" w:rsidRPr="00F327CC" w:rsidRDefault="006C675E" w:rsidP="00A36BD6">
            <w:pPr>
              <w:keepNext/>
              <w:keepLines/>
              <w:spacing w:after="0"/>
              <w:jc w:val="center"/>
              <w:rPr>
                <w:rFonts w:ascii="Arial" w:hAnsi="Arial"/>
                <w:sz w:val="18"/>
              </w:rPr>
            </w:pPr>
            <w:r w:rsidRPr="00F327CC">
              <w:rPr>
                <w:rFonts w:ascii="Arial" w:hAnsi="Arial"/>
                <w:sz w:val="18"/>
              </w:rPr>
              <w:t>No DRX</w:t>
            </w:r>
          </w:p>
        </w:tc>
        <w:tc>
          <w:tcPr>
            <w:tcW w:w="6978" w:type="dxa"/>
            <w:tcBorders>
              <w:top w:val="single" w:sz="4" w:space="0" w:color="auto"/>
              <w:left w:val="single" w:sz="4" w:space="0" w:color="auto"/>
              <w:bottom w:val="single" w:sz="4" w:space="0" w:color="auto"/>
              <w:right w:val="single" w:sz="4" w:space="0" w:color="auto"/>
            </w:tcBorders>
            <w:hideMark/>
          </w:tcPr>
          <w:p w14:paraId="37DB2C38" w14:textId="77777777" w:rsidR="006C675E" w:rsidRPr="00F327CC" w:rsidRDefault="006C675E" w:rsidP="00A36BD6">
            <w:pPr>
              <w:keepNext/>
              <w:keepLines/>
              <w:spacing w:after="0"/>
              <w:jc w:val="center"/>
              <w:rPr>
                <w:rFonts w:ascii="Arial" w:hAnsi="Arial"/>
                <w:sz w:val="18"/>
              </w:rPr>
            </w:pPr>
            <w:r w:rsidRPr="00F327CC">
              <w:rPr>
                <w:rFonts w:ascii="Arial" w:hAnsi="Arial"/>
                <w:sz w:val="18"/>
              </w:rPr>
              <w:t>5 x K</w:t>
            </w:r>
            <w:r w:rsidRPr="00F327CC">
              <w:rPr>
                <w:rFonts w:ascii="Arial" w:hAnsi="Arial"/>
                <w:sz w:val="18"/>
                <w:vertAlign w:val="subscript"/>
                <w:lang w:eastAsia="zh-CN"/>
              </w:rPr>
              <w:t>NCSG</w:t>
            </w:r>
            <w:r w:rsidRPr="00F327CC">
              <w:rPr>
                <w:rFonts w:ascii="Arial" w:hAnsi="Arial"/>
                <w:sz w:val="18"/>
              </w:rPr>
              <w:t xml:space="preserve"> x measCycleSCellx CSSF</w:t>
            </w:r>
            <w:r w:rsidRPr="00F327CC">
              <w:rPr>
                <w:rFonts w:ascii="Arial" w:hAnsi="Arial"/>
                <w:sz w:val="18"/>
                <w:vertAlign w:val="subscript"/>
              </w:rPr>
              <w:t>intra</w:t>
            </w:r>
          </w:p>
        </w:tc>
      </w:tr>
      <w:tr w:rsidR="006C675E" w:rsidRPr="00F327CC" w14:paraId="7E54F3E5"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14C52EF3" w14:textId="77777777" w:rsidR="006C675E" w:rsidRPr="00F327CC" w:rsidRDefault="006C675E"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978" w:type="dxa"/>
            <w:tcBorders>
              <w:top w:val="single" w:sz="4" w:space="0" w:color="auto"/>
              <w:left w:val="single" w:sz="4" w:space="0" w:color="auto"/>
              <w:bottom w:val="single" w:sz="4" w:space="0" w:color="auto"/>
              <w:right w:val="single" w:sz="4" w:space="0" w:color="auto"/>
            </w:tcBorders>
            <w:hideMark/>
          </w:tcPr>
          <w:p w14:paraId="6BA6F013"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5 x K</w:t>
            </w:r>
            <w:r w:rsidRPr="00F327CC">
              <w:rPr>
                <w:rFonts w:ascii="Arial" w:hAnsi="Arial"/>
                <w:sz w:val="18"/>
                <w:vertAlign w:val="subscript"/>
                <w:lang w:eastAsia="zh-CN"/>
              </w:rPr>
              <w:t>NCSG</w:t>
            </w:r>
            <w:r w:rsidRPr="00F327CC">
              <w:rPr>
                <w:rFonts w:ascii="Arial" w:hAnsi="Arial"/>
                <w:sz w:val="18"/>
              </w:rPr>
              <w:t xml:space="preserve"> x max(measCycleSCell, 1.5xDRX cycle) x CSSF</w:t>
            </w:r>
            <w:r w:rsidRPr="00F327CC">
              <w:rPr>
                <w:rFonts w:ascii="Arial" w:hAnsi="Arial"/>
                <w:sz w:val="18"/>
                <w:vertAlign w:val="subscript"/>
              </w:rPr>
              <w:t>intra</w:t>
            </w:r>
          </w:p>
        </w:tc>
      </w:tr>
      <w:tr w:rsidR="006C675E" w:rsidRPr="00F327CC" w14:paraId="5CDAB79D" w14:textId="77777777" w:rsidTr="00A36BD6">
        <w:trPr>
          <w:jc w:val="center"/>
        </w:trPr>
        <w:tc>
          <w:tcPr>
            <w:tcW w:w="2263" w:type="dxa"/>
            <w:tcBorders>
              <w:top w:val="single" w:sz="4" w:space="0" w:color="auto"/>
              <w:left w:val="single" w:sz="4" w:space="0" w:color="auto"/>
              <w:bottom w:val="single" w:sz="4" w:space="0" w:color="auto"/>
              <w:right w:val="single" w:sz="4" w:space="0" w:color="auto"/>
            </w:tcBorders>
            <w:hideMark/>
          </w:tcPr>
          <w:p w14:paraId="1C1DA715" w14:textId="77777777" w:rsidR="006C675E" w:rsidRPr="00F327CC" w:rsidRDefault="006C675E" w:rsidP="00A36BD6">
            <w:pPr>
              <w:keepNext/>
              <w:keepLines/>
              <w:spacing w:after="0"/>
              <w:jc w:val="center"/>
              <w:rPr>
                <w:rFonts w:ascii="Arial" w:hAnsi="Arial"/>
                <w:sz w:val="18"/>
              </w:rPr>
            </w:pPr>
            <w:r w:rsidRPr="00F327CC">
              <w:rPr>
                <w:rFonts w:ascii="Arial" w:hAnsi="Arial"/>
                <w:sz w:val="18"/>
              </w:rPr>
              <w:t>DRX cycle&gt; 320 ms</w:t>
            </w:r>
          </w:p>
        </w:tc>
        <w:tc>
          <w:tcPr>
            <w:tcW w:w="6978" w:type="dxa"/>
            <w:tcBorders>
              <w:top w:val="single" w:sz="4" w:space="0" w:color="auto"/>
              <w:left w:val="single" w:sz="4" w:space="0" w:color="auto"/>
              <w:bottom w:val="single" w:sz="4" w:space="0" w:color="auto"/>
              <w:right w:val="single" w:sz="4" w:space="0" w:color="auto"/>
            </w:tcBorders>
            <w:hideMark/>
          </w:tcPr>
          <w:p w14:paraId="389F9317" w14:textId="77777777" w:rsidR="006C675E" w:rsidRPr="00F327CC" w:rsidRDefault="006C675E" w:rsidP="00A36BD6">
            <w:pPr>
              <w:keepNext/>
              <w:keepLines/>
              <w:spacing w:after="0"/>
              <w:jc w:val="center"/>
              <w:rPr>
                <w:rFonts w:ascii="Arial" w:hAnsi="Arial"/>
                <w:sz w:val="18"/>
              </w:rPr>
            </w:pPr>
            <w:r w:rsidRPr="00F327CC">
              <w:rPr>
                <w:rFonts w:ascii="Arial" w:hAnsi="Arial"/>
                <w:sz w:val="18"/>
              </w:rPr>
              <w:t>5 x K</w:t>
            </w:r>
            <w:r w:rsidRPr="00F327CC">
              <w:rPr>
                <w:rFonts w:ascii="Arial" w:hAnsi="Arial"/>
                <w:sz w:val="18"/>
                <w:vertAlign w:val="subscript"/>
                <w:lang w:eastAsia="zh-CN"/>
              </w:rPr>
              <w:t>NCSG</w:t>
            </w:r>
            <w:r w:rsidRPr="00F327CC">
              <w:rPr>
                <w:rFonts w:ascii="Arial" w:hAnsi="Arial"/>
                <w:sz w:val="18"/>
              </w:rPr>
              <w:t xml:space="preserve"> x max(measCycleSCell, DRX cycle) x CSSF</w:t>
            </w:r>
            <w:r w:rsidRPr="00F327CC">
              <w:rPr>
                <w:rFonts w:ascii="Arial" w:hAnsi="Arial"/>
                <w:sz w:val="18"/>
                <w:vertAlign w:val="subscript"/>
              </w:rPr>
              <w:t>intra</w:t>
            </w:r>
          </w:p>
        </w:tc>
      </w:tr>
    </w:tbl>
    <w:p w14:paraId="4DC2EF35" w14:textId="77777777" w:rsidR="006C675E" w:rsidRPr="00F327CC" w:rsidRDefault="006C675E" w:rsidP="006C675E"/>
    <w:p w14:paraId="4A5F90AE" w14:textId="77777777" w:rsidR="006C675E" w:rsidRPr="00F327CC" w:rsidRDefault="006C675E" w:rsidP="006C675E">
      <w:pPr>
        <w:keepNext/>
        <w:keepLines/>
        <w:spacing w:before="60"/>
        <w:jc w:val="center"/>
      </w:pPr>
      <w:r w:rsidRPr="00F327CC">
        <w:rPr>
          <w:rFonts w:ascii="Arial" w:hAnsi="Arial"/>
          <w:b/>
        </w:rPr>
        <w:t>Table 9.2.7.1-</w:t>
      </w:r>
      <w:r w:rsidRPr="00F327CC">
        <w:rPr>
          <w:rFonts w:ascii="Arial" w:hAnsi="Arial" w:hint="eastAsia"/>
          <w:b/>
        </w:rPr>
        <w:t>5</w:t>
      </w:r>
      <w:r w:rsidRPr="00F327CC">
        <w:rPr>
          <w:rFonts w:ascii="Arial" w:hAnsi="Arial"/>
          <w:b/>
        </w:rPr>
        <w:t>: Time period for PSS/SSS detection</w:t>
      </w:r>
      <w:r w:rsidRPr="00F327CC">
        <w:rPr>
          <w:rFonts w:ascii="Arial" w:hAnsi="Arial" w:hint="eastAsia"/>
          <w:b/>
        </w:rPr>
        <w:t xml:space="preserve"> with NCSG</w:t>
      </w:r>
      <w:r w:rsidRPr="00F327CC">
        <w:rPr>
          <w:rFonts w:ascii="Arial" w:hAnsi="Arial"/>
          <w:b/>
        </w:rPr>
        <w:t xml:space="preserve">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6C675E" w:rsidRPr="00F327CC" w14:paraId="1CF9FDC7" w14:textId="77777777" w:rsidTr="00A36BD6">
        <w:trPr>
          <w:jc w:val="center"/>
        </w:trPr>
        <w:tc>
          <w:tcPr>
            <w:tcW w:w="1822" w:type="dxa"/>
            <w:tcBorders>
              <w:top w:val="single" w:sz="4" w:space="0" w:color="auto"/>
              <w:left w:val="single" w:sz="4" w:space="0" w:color="auto"/>
              <w:bottom w:val="single" w:sz="4" w:space="0" w:color="auto"/>
              <w:right w:val="single" w:sz="4" w:space="0" w:color="auto"/>
            </w:tcBorders>
            <w:hideMark/>
          </w:tcPr>
          <w:p w14:paraId="4F3E478A"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DRX cycle</w:t>
            </w:r>
          </w:p>
        </w:tc>
        <w:tc>
          <w:tcPr>
            <w:tcW w:w="6718" w:type="dxa"/>
            <w:tcBorders>
              <w:top w:val="single" w:sz="4" w:space="0" w:color="auto"/>
              <w:left w:val="single" w:sz="4" w:space="0" w:color="auto"/>
              <w:bottom w:val="single" w:sz="4" w:space="0" w:color="auto"/>
              <w:right w:val="single" w:sz="4" w:space="0" w:color="auto"/>
            </w:tcBorders>
            <w:hideMark/>
          </w:tcPr>
          <w:p w14:paraId="234B5B4A"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PSS/SSS_sync_intra</w:t>
            </w:r>
          </w:p>
        </w:tc>
      </w:tr>
      <w:tr w:rsidR="006C675E" w:rsidRPr="00F327CC" w14:paraId="52929CF1" w14:textId="77777777" w:rsidTr="00A36BD6">
        <w:trPr>
          <w:jc w:val="center"/>
        </w:trPr>
        <w:tc>
          <w:tcPr>
            <w:tcW w:w="1822" w:type="dxa"/>
            <w:tcBorders>
              <w:top w:val="single" w:sz="4" w:space="0" w:color="auto"/>
              <w:left w:val="single" w:sz="4" w:space="0" w:color="auto"/>
              <w:bottom w:val="single" w:sz="4" w:space="0" w:color="auto"/>
              <w:right w:val="single" w:sz="4" w:space="0" w:color="auto"/>
            </w:tcBorders>
            <w:hideMark/>
          </w:tcPr>
          <w:p w14:paraId="3D89713E" w14:textId="77777777" w:rsidR="006C675E" w:rsidRPr="00F327CC" w:rsidRDefault="006C675E" w:rsidP="00A36BD6">
            <w:pPr>
              <w:keepNext/>
              <w:keepLines/>
              <w:spacing w:after="0"/>
              <w:jc w:val="center"/>
              <w:rPr>
                <w:rFonts w:ascii="Arial" w:hAnsi="Arial"/>
                <w:sz w:val="18"/>
              </w:rPr>
            </w:pPr>
            <w:r w:rsidRPr="00F327CC">
              <w:rPr>
                <w:rFonts w:ascii="Arial" w:hAnsi="Arial"/>
                <w:sz w:val="18"/>
              </w:rPr>
              <w:t>No DRX</w:t>
            </w:r>
          </w:p>
        </w:tc>
        <w:tc>
          <w:tcPr>
            <w:tcW w:w="6718" w:type="dxa"/>
            <w:tcBorders>
              <w:top w:val="single" w:sz="4" w:space="0" w:color="auto"/>
              <w:left w:val="single" w:sz="4" w:space="0" w:color="auto"/>
              <w:bottom w:val="single" w:sz="4" w:space="0" w:color="auto"/>
              <w:right w:val="single" w:sz="4" w:space="0" w:color="auto"/>
            </w:tcBorders>
            <w:hideMark/>
          </w:tcPr>
          <w:p w14:paraId="5CCA28F8" w14:textId="77777777" w:rsidR="006C675E" w:rsidRPr="00F327CC" w:rsidRDefault="006C675E" w:rsidP="00A36BD6">
            <w:pPr>
              <w:keepNext/>
              <w:keepLines/>
              <w:spacing w:after="0"/>
              <w:jc w:val="center"/>
              <w:rPr>
                <w:rFonts w:ascii="Arial" w:hAnsi="Arial" w:cs="Arial"/>
                <w:sz w:val="18"/>
              </w:rPr>
            </w:pPr>
            <w:r w:rsidRPr="00F327CC">
              <w:rPr>
                <w:rFonts w:ascii="Arial" w:hAnsi="Arial"/>
                <w:sz w:val="18"/>
              </w:rPr>
              <w:t>M</w:t>
            </w:r>
            <w:r w:rsidRPr="00F327CC">
              <w:rPr>
                <w:rFonts w:ascii="Arial" w:hAnsi="Arial"/>
                <w:sz w:val="18"/>
                <w:vertAlign w:val="subscript"/>
              </w:rPr>
              <w:t>pss/sss_</w:t>
            </w:r>
            <w:r w:rsidRPr="00F327CC">
              <w:rPr>
                <w:rFonts w:ascii="Arial" w:hAnsi="Arial"/>
                <w:sz w:val="18"/>
                <w:vertAlign w:val="subscript"/>
                <w:lang w:eastAsia="zh-CN"/>
              </w:rPr>
              <w:t>with_ncsg</w:t>
            </w:r>
            <w:r w:rsidRPr="00F327CC">
              <w:rPr>
                <w:rFonts w:ascii="Arial" w:hAnsi="Arial"/>
                <w:sz w:val="18"/>
              </w:rPr>
              <w:t xml:space="preserve"> x K</w:t>
            </w:r>
            <w:r w:rsidRPr="00F327CC">
              <w:rPr>
                <w:rFonts w:ascii="Arial" w:hAnsi="Arial"/>
                <w:sz w:val="18"/>
                <w:vertAlign w:val="subscript"/>
                <w:lang w:eastAsia="zh-CN"/>
              </w:rPr>
              <w:t>NCSG</w:t>
            </w:r>
            <w:r w:rsidRPr="00F327CC">
              <w:rPr>
                <w:rFonts w:ascii="Arial" w:hAnsi="Arial" w:cs="Arial"/>
                <w:sz w:val="18"/>
              </w:rPr>
              <w:t xml:space="preserve"> x </w:t>
            </w:r>
            <w:r w:rsidRPr="00F327CC">
              <w:rPr>
                <w:rFonts w:ascii="Arial" w:hAnsi="Arial"/>
                <w:sz w:val="18"/>
              </w:rPr>
              <w:t>measCycleSCell</w:t>
            </w:r>
            <w:r w:rsidRPr="00F327CC">
              <w:rPr>
                <w:rFonts w:ascii="Arial" w:hAnsi="Arial" w:cs="Arial"/>
                <w:sz w:val="18"/>
              </w:rPr>
              <w:t xml:space="preserve">x </w:t>
            </w:r>
            <w:r w:rsidRPr="00F327CC">
              <w:rPr>
                <w:rFonts w:ascii="Arial" w:hAnsi="Arial"/>
                <w:sz w:val="18"/>
              </w:rPr>
              <w:t>CSSF</w:t>
            </w:r>
            <w:r w:rsidRPr="00F327CC">
              <w:rPr>
                <w:rFonts w:ascii="Arial" w:hAnsi="Arial"/>
                <w:sz w:val="18"/>
                <w:vertAlign w:val="subscript"/>
              </w:rPr>
              <w:t>intra</w:t>
            </w:r>
          </w:p>
        </w:tc>
      </w:tr>
      <w:tr w:rsidR="006C675E" w:rsidRPr="00F327CC" w14:paraId="6704CD4B" w14:textId="77777777" w:rsidTr="00A36BD6">
        <w:trPr>
          <w:jc w:val="center"/>
        </w:trPr>
        <w:tc>
          <w:tcPr>
            <w:tcW w:w="1822" w:type="dxa"/>
            <w:tcBorders>
              <w:top w:val="single" w:sz="4" w:space="0" w:color="auto"/>
              <w:left w:val="single" w:sz="4" w:space="0" w:color="auto"/>
              <w:bottom w:val="single" w:sz="4" w:space="0" w:color="auto"/>
              <w:right w:val="single" w:sz="4" w:space="0" w:color="auto"/>
            </w:tcBorders>
            <w:hideMark/>
          </w:tcPr>
          <w:p w14:paraId="5D9BA423" w14:textId="77777777" w:rsidR="006C675E" w:rsidRPr="00F327CC" w:rsidRDefault="006C675E"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718" w:type="dxa"/>
            <w:tcBorders>
              <w:top w:val="single" w:sz="4" w:space="0" w:color="auto"/>
              <w:left w:val="single" w:sz="4" w:space="0" w:color="auto"/>
              <w:bottom w:val="single" w:sz="4" w:space="0" w:color="auto"/>
              <w:right w:val="single" w:sz="4" w:space="0" w:color="auto"/>
            </w:tcBorders>
            <w:hideMark/>
          </w:tcPr>
          <w:p w14:paraId="36F4C3B5" w14:textId="77777777" w:rsidR="006C675E" w:rsidRPr="00F327CC" w:rsidRDefault="006C675E" w:rsidP="00A36BD6">
            <w:pPr>
              <w:keepNext/>
              <w:keepLines/>
              <w:spacing w:after="0"/>
              <w:jc w:val="center"/>
              <w:rPr>
                <w:rFonts w:ascii="Arial" w:hAnsi="Arial" w:cs="Arial"/>
                <w:b/>
                <w:sz w:val="18"/>
              </w:rPr>
            </w:pPr>
            <w:r w:rsidRPr="00F327CC">
              <w:rPr>
                <w:rFonts w:ascii="Arial" w:hAnsi="Arial"/>
                <w:sz w:val="18"/>
              </w:rPr>
              <w:t>M</w:t>
            </w:r>
            <w:r w:rsidRPr="00F327CC">
              <w:rPr>
                <w:rFonts w:ascii="Arial" w:hAnsi="Arial"/>
                <w:sz w:val="18"/>
                <w:vertAlign w:val="subscript"/>
              </w:rPr>
              <w:t>pss/sss_</w:t>
            </w:r>
            <w:r w:rsidRPr="00F327CC">
              <w:rPr>
                <w:rFonts w:ascii="Arial" w:hAnsi="Arial"/>
                <w:sz w:val="18"/>
                <w:vertAlign w:val="subscript"/>
                <w:lang w:eastAsia="zh-CN"/>
              </w:rPr>
              <w:t>with_ncsg</w:t>
            </w:r>
            <w:r w:rsidRPr="00F327CC">
              <w:rPr>
                <w:rFonts w:ascii="Arial" w:hAnsi="Arial"/>
                <w:sz w:val="18"/>
              </w:rPr>
              <w:t xml:space="preserve"> x K</w:t>
            </w:r>
            <w:r w:rsidRPr="00F327CC">
              <w:rPr>
                <w:rFonts w:ascii="Arial" w:hAnsi="Arial"/>
                <w:sz w:val="18"/>
                <w:vertAlign w:val="subscript"/>
                <w:lang w:eastAsia="zh-CN"/>
              </w:rPr>
              <w:t>NCSG</w:t>
            </w:r>
            <w:r w:rsidRPr="00F327CC">
              <w:rPr>
                <w:rFonts w:ascii="Arial" w:hAnsi="Arial" w:cs="Arial"/>
                <w:sz w:val="18"/>
              </w:rPr>
              <w:t xml:space="preserve"> x max(measCycleSCell, 1.5xDRX cycle) x </w:t>
            </w:r>
            <w:r w:rsidRPr="00F327CC">
              <w:rPr>
                <w:rFonts w:ascii="Arial" w:hAnsi="Arial"/>
                <w:sz w:val="18"/>
              </w:rPr>
              <w:t>CSSF</w:t>
            </w:r>
            <w:r w:rsidRPr="00F327CC">
              <w:rPr>
                <w:rFonts w:ascii="Arial" w:hAnsi="Arial"/>
                <w:sz w:val="18"/>
                <w:vertAlign w:val="subscript"/>
              </w:rPr>
              <w:t>intra</w:t>
            </w:r>
          </w:p>
        </w:tc>
      </w:tr>
      <w:tr w:rsidR="006C675E" w:rsidRPr="00F327CC" w14:paraId="186645A6" w14:textId="77777777" w:rsidTr="00A36BD6">
        <w:trPr>
          <w:jc w:val="center"/>
        </w:trPr>
        <w:tc>
          <w:tcPr>
            <w:tcW w:w="1822" w:type="dxa"/>
            <w:tcBorders>
              <w:top w:val="single" w:sz="4" w:space="0" w:color="auto"/>
              <w:left w:val="single" w:sz="4" w:space="0" w:color="auto"/>
              <w:bottom w:val="single" w:sz="4" w:space="0" w:color="auto"/>
              <w:right w:val="single" w:sz="4" w:space="0" w:color="auto"/>
            </w:tcBorders>
            <w:hideMark/>
          </w:tcPr>
          <w:p w14:paraId="3E44AE95" w14:textId="77777777" w:rsidR="006C675E" w:rsidRPr="00F327CC" w:rsidRDefault="006C675E" w:rsidP="00A36BD6">
            <w:pPr>
              <w:keepNext/>
              <w:keepLines/>
              <w:spacing w:after="0"/>
              <w:jc w:val="center"/>
              <w:rPr>
                <w:rFonts w:ascii="Arial" w:hAnsi="Arial"/>
                <w:sz w:val="18"/>
              </w:rPr>
            </w:pPr>
            <w:r w:rsidRPr="00F327CC">
              <w:rPr>
                <w:rFonts w:ascii="Arial" w:hAnsi="Arial"/>
                <w:sz w:val="18"/>
              </w:rPr>
              <w:t>DRX cycle&gt; 320 ms</w:t>
            </w:r>
          </w:p>
        </w:tc>
        <w:tc>
          <w:tcPr>
            <w:tcW w:w="6718" w:type="dxa"/>
            <w:tcBorders>
              <w:top w:val="single" w:sz="4" w:space="0" w:color="auto"/>
              <w:left w:val="single" w:sz="4" w:space="0" w:color="auto"/>
              <w:bottom w:val="single" w:sz="4" w:space="0" w:color="auto"/>
              <w:right w:val="single" w:sz="4" w:space="0" w:color="auto"/>
            </w:tcBorders>
            <w:hideMark/>
          </w:tcPr>
          <w:p w14:paraId="6BEA5907" w14:textId="77777777" w:rsidR="006C675E" w:rsidRPr="00F327CC" w:rsidRDefault="006C675E" w:rsidP="00A36BD6">
            <w:pPr>
              <w:keepNext/>
              <w:keepLines/>
              <w:spacing w:after="0"/>
              <w:jc w:val="center"/>
              <w:rPr>
                <w:rFonts w:ascii="Arial" w:hAnsi="Arial" w:cs="Arial"/>
                <w:sz w:val="18"/>
              </w:rPr>
            </w:pPr>
            <w:r w:rsidRPr="00F327CC">
              <w:rPr>
                <w:rFonts w:ascii="Arial" w:hAnsi="Arial"/>
                <w:sz w:val="18"/>
              </w:rPr>
              <w:t>M</w:t>
            </w:r>
            <w:r w:rsidRPr="00F327CC">
              <w:rPr>
                <w:rFonts w:ascii="Arial" w:hAnsi="Arial"/>
                <w:sz w:val="18"/>
                <w:vertAlign w:val="subscript"/>
              </w:rPr>
              <w:t>pss/sss_</w:t>
            </w:r>
            <w:r w:rsidRPr="00F327CC">
              <w:rPr>
                <w:rFonts w:ascii="Arial" w:hAnsi="Arial"/>
                <w:sz w:val="18"/>
                <w:vertAlign w:val="subscript"/>
                <w:lang w:eastAsia="zh-CN"/>
              </w:rPr>
              <w:t>with_ncsg</w:t>
            </w:r>
            <w:r w:rsidRPr="00F327CC">
              <w:rPr>
                <w:rFonts w:ascii="Arial" w:hAnsi="Arial"/>
                <w:sz w:val="18"/>
              </w:rPr>
              <w:t xml:space="preserve"> x K</w:t>
            </w:r>
            <w:r w:rsidRPr="00F327CC">
              <w:rPr>
                <w:rFonts w:ascii="Arial" w:hAnsi="Arial"/>
                <w:sz w:val="18"/>
                <w:vertAlign w:val="subscript"/>
                <w:lang w:eastAsia="zh-CN"/>
              </w:rPr>
              <w:t>NCSG</w:t>
            </w:r>
            <w:r w:rsidRPr="00F327CC">
              <w:rPr>
                <w:rFonts w:ascii="Arial" w:hAnsi="Arial" w:cs="Arial"/>
                <w:sz w:val="18"/>
              </w:rPr>
              <w:t xml:space="preserve"> x max(measCycleSCell,</w:t>
            </w:r>
            <w:r w:rsidRPr="00F327CC">
              <w:rPr>
                <w:rFonts w:ascii="Arial" w:hAnsi="Arial" w:cs="Arial"/>
                <w:sz w:val="18"/>
                <w:lang w:eastAsia="zh-CN"/>
              </w:rPr>
              <w:t xml:space="preserve"> </w:t>
            </w:r>
            <w:r w:rsidRPr="00F327CC">
              <w:rPr>
                <w:rFonts w:ascii="Arial" w:hAnsi="Arial" w:cs="Arial"/>
                <w:sz w:val="18"/>
              </w:rPr>
              <w:t xml:space="preserve">DRX cycle) x </w:t>
            </w:r>
            <w:r w:rsidRPr="00F327CC">
              <w:rPr>
                <w:rFonts w:ascii="Arial" w:hAnsi="Arial"/>
                <w:sz w:val="18"/>
              </w:rPr>
              <w:t>CSSF</w:t>
            </w:r>
            <w:r w:rsidRPr="00F327CC">
              <w:rPr>
                <w:rFonts w:ascii="Arial" w:hAnsi="Arial"/>
                <w:sz w:val="18"/>
                <w:vertAlign w:val="subscript"/>
              </w:rPr>
              <w:t>intra</w:t>
            </w:r>
          </w:p>
        </w:tc>
      </w:tr>
    </w:tbl>
    <w:p w14:paraId="268ABE8F" w14:textId="77777777" w:rsidR="006C675E" w:rsidRPr="00F327CC" w:rsidRDefault="006C675E" w:rsidP="006C675E"/>
    <w:p w14:paraId="33BD31D7" w14:textId="77777777" w:rsidR="006C675E" w:rsidRPr="00F327CC" w:rsidRDefault="006C675E" w:rsidP="006C675E">
      <w:pPr>
        <w:keepNext/>
        <w:keepLines/>
        <w:spacing w:before="60"/>
        <w:jc w:val="center"/>
        <w:rPr>
          <w:rFonts w:ascii="Arial" w:hAnsi="Arial"/>
          <w:b/>
        </w:rPr>
      </w:pPr>
      <w:r w:rsidRPr="00F327CC">
        <w:rPr>
          <w:rFonts w:ascii="Arial" w:hAnsi="Arial"/>
          <w:b/>
        </w:rPr>
        <w:t>Table 9.2.</w:t>
      </w:r>
      <w:r w:rsidRPr="00F327CC">
        <w:rPr>
          <w:rFonts w:ascii="Arial" w:hAnsi="Arial"/>
          <w:b/>
          <w:lang w:eastAsia="zh-CN"/>
        </w:rPr>
        <w:t>7</w:t>
      </w:r>
      <w:r w:rsidRPr="00F327CC">
        <w:rPr>
          <w:rFonts w:ascii="Arial" w:hAnsi="Arial" w:hint="eastAsia"/>
          <w:b/>
          <w:lang w:eastAsia="zh-CN"/>
        </w:rPr>
        <w:t>.1</w:t>
      </w:r>
      <w:r w:rsidRPr="00F327CC">
        <w:rPr>
          <w:rFonts w:ascii="Arial" w:hAnsi="Arial"/>
          <w:b/>
        </w:rPr>
        <w:t>-</w:t>
      </w:r>
      <w:r w:rsidRPr="00F327CC">
        <w:rPr>
          <w:rFonts w:ascii="Arial" w:hAnsi="Arial" w:hint="eastAsia"/>
          <w:b/>
          <w:lang w:eastAsia="zh-CN"/>
        </w:rPr>
        <w:t>6</w:t>
      </w:r>
      <w:r w:rsidRPr="00F327CC">
        <w:rPr>
          <w:rFonts w:ascii="Arial" w:hAnsi="Arial"/>
          <w:b/>
        </w:rPr>
        <w:t xml:space="preserve">: Time period for time index detection </w:t>
      </w:r>
      <w:r w:rsidRPr="00F327CC">
        <w:rPr>
          <w:rFonts w:ascii="Arial" w:hAnsi="Arial" w:hint="eastAsia"/>
          <w:b/>
          <w:lang w:eastAsia="zh-CN"/>
        </w:rPr>
        <w:t xml:space="preserve">with NCSG </w:t>
      </w:r>
      <w:r w:rsidRPr="00F327CC">
        <w:rPr>
          <w:rFonts w:ascii="Arial" w:hAnsi="Arial"/>
          <w:b/>
        </w:rPr>
        <w:t>(deactivated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6C675E" w:rsidRPr="00F327CC" w14:paraId="04F2B4EB"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7C2DE04A"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DRX cycle</w:t>
            </w:r>
          </w:p>
        </w:tc>
        <w:tc>
          <w:tcPr>
            <w:tcW w:w="6095" w:type="dxa"/>
            <w:tcBorders>
              <w:top w:val="single" w:sz="4" w:space="0" w:color="auto"/>
              <w:left w:val="single" w:sz="4" w:space="0" w:color="auto"/>
              <w:bottom w:val="single" w:sz="4" w:space="0" w:color="auto"/>
              <w:right w:val="single" w:sz="4" w:space="0" w:color="auto"/>
            </w:tcBorders>
            <w:hideMark/>
          </w:tcPr>
          <w:p w14:paraId="07027943" w14:textId="77777777" w:rsidR="006C675E" w:rsidRPr="00F327CC" w:rsidRDefault="006C675E"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SSB_time_index_intra</w:t>
            </w:r>
          </w:p>
        </w:tc>
      </w:tr>
      <w:tr w:rsidR="006C675E" w:rsidRPr="00F327CC" w14:paraId="1539C770"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6E1349F9" w14:textId="77777777" w:rsidR="006C675E" w:rsidRPr="00F327CC" w:rsidRDefault="006C675E" w:rsidP="00A36BD6">
            <w:pPr>
              <w:keepNext/>
              <w:keepLines/>
              <w:spacing w:after="0"/>
              <w:jc w:val="center"/>
              <w:rPr>
                <w:rFonts w:ascii="Arial" w:hAnsi="Arial"/>
                <w:sz w:val="18"/>
              </w:rPr>
            </w:pPr>
            <w:r w:rsidRPr="00F327CC">
              <w:rPr>
                <w:rFonts w:ascii="Arial" w:hAnsi="Arial"/>
                <w:sz w:val="18"/>
              </w:rPr>
              <w:t>No DRX</w:t>
            </w:r>
          </w:p>
        </w:tc>
        <w:tc>
          <w:tcPr>
            <w:tcW w:w="6095" w:type="dxa"/>
            <w:tcBorders>
              <w:top w:val="single" w:sz="4" w:space="0" w:color="auto"/>
              <w:left w:val="single" w:sz="4" w:space="0" w:color="auto"/>
              <w:bottom w:val="single" w:sz="4" w:space="0" w:color="auto"/>
              <w:right w:val="single" w:sz="4" w:space="0" w:color="auto"/>
            </w:tcBorders>
            <w:hideMark/>
          </w:tcPr>
          <w:p w14:paraId="7509D4E8" w14:textId="77777777" w:rsidR="006C675E" w:rsidRPr="00F327CC" w:rsidRDefault="006C675E" w:rsidP="00A36BD6">
            <w:pPr>
              <w:keepNext/>
              <w:keepLines/>
              <w:spacing w:after="0"/>
              <w:jc w:val="center"/>
              <w:rPr>
                <w:rFonts w:ascii="Arial" w:hAnsi="Arial"/>
                <w:sz w:val="18"/>
              </w:rPr>
            </w:pPr>
            <w:r w:rsidRPr="00F327CC">
              <w:rPr>
                <w:rFonts w:ascii="Arial" w:hAnsi="Arial"/>
                <w:sz w:val="18"/>
              </w:rPr>
              <w:t>3 x K</w:t>
            </w:r>
            <w:r w:rsidRPr="00F327CC">
              <w:rPr>
                <w:rFonts w:ascii="Arial" w:hAnsi="Arial"/>
                <w:sz w:val="18"/>
                <w:vertAlign w:val="subscript"/>
                <w:lang w:eastAsia="zh-CN"/>
              </w:rPr>
              <w:t>NCSG</w:t>
            </w:r>
            <w:r w:rsidRPr="00F327CC">
              <w:rPr>
                <w:rFonts w:ascii="Arial" w:hAnsi="Arial"/>
                <w:sz w:val="18"/>
              </w:rPr>
              <w:t xml:space="preserve"> x measCycleSCellx CSSF</w:t>
            </w:r>
            <w:r w:rsidRPr="00F327CC">
              <w:rPr>
                <w:rFonts w:ascii="Arial" w:hAnsi="Arial"/>
                <w:sz w:val="18"/>
                <w:vertAlign w:val="subscript"/>
              </w:rPr>
              <w:t>intra</w:t>
            </w:r>
          </w:p>
        </w:tc>
      </w:tr>
      <w:tr w:rsidR="006C675E" w:rsidRPr="00F327CC" w14:paraId="333D0D13"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64A4D09A" w14:textId="77777777" w:rsidR="006C675E" w:rsidRPr="00F327CC" w:rsidRDefault="006C675E"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hint="eastAsia"/>
                <w:sz w:val="18"/>
              </w:rPr>
              <w:t>≤</w:t>
            </w:r>
            <w:r w:rsidRPr="00F327CC">
              <w:rPr>
                <w:rFonts w:ascii="Arial" w:hAnsi="Arial"/>
                <w:sz w:val="18"/>
              </w:rPr>
              <w:t xml:space="preserve"> 320 ms</w:t>
            </w:r>
          </w:p>
        </w:tc>
        <w:tc>
          <w:tcPr>
            <w:tcW w:w="6095" w:type="dxa"/>
            <w:tcBorders>
              <w:top w:val="single" w:sz="4" w:space="0" w:color="auto"/>
              <w:left w:val="single" w:sz="4" w:space="0" w:color="auto"/>
              <w:bottom w:val="single" w:sz="4" w:space="0" w:color="auto"/>
              <w:right w:val="single" w:sz="4" w:space="0" w:color="auto"/>
            </w:tcBorders>
            <w:hideMark/>
          </w:tcPr>
          <w:p w14:paraId="21E397A3" w14:textId="77777777" w:rsidR="006C675E" w:rsidRPr="00F327CC" w:rsidRDefault="006C675E" w:rsidP="00A36BD6">
            <w:pPr>
              <w:keepNext/>
              <w:keepLines/>
              <w:spacing w:after="0"/>
              <w:jc w:val="center"/>
              <w:rPr>
                <w:rFonts w:ascii="Arial" w:hAnsi="Arial"/>
                <w:b/>
                <w:sz w:val="18"/>
              </w:rPr>
            </w:pPr>
            <w:r w:rsidRPr="00F327CC">
              <w:rPr>
                <w:rFonts w:ascii="Arial" w:hAnsi="Arial"/>
                <w:sz w:val="18"/>
              </w:rPr>
              <w:t>3 x K</w:t>
            </w:r>
            <w:r w:rsidRPr="00F327CC">
              <w:rPr>
                <w:rFonts w:ascii="Arial" w:hAnsi="Arial"/>
                <w:sz w:val="18"/>
                <w:vertAlign w:val="subscript"/>
                <w:lang w:eastAsia="zh-CN"/>
              </w:rPr>
              <w:t>NCSG</w:t>
            </w:r>
            <w:r w:rsidRPr="00F327CC">
              <w:rPr>
                <w:rFonts w:ascii="Arial" w:hAnsi="Arial"/>
                <w:sz w:val="18"/>
              </w:rPr>
              <w:t xml:space="preserve"> x max(measCycleSCell, 1.5xDRX cycle) x CSSF</w:t>
            </w:r>
            <w:r w:rsidRPr="00F327CC">
              <w:rPr>
                <w:rFonts w:ascii="Arial" w:hAnsi="Arial"/>
                <w:sz w:val="18"/>
                <w:vertAlign w:val="subscript"/>
              </w:rPr>
              <w:t>intra</w:t>
            </w:r>
          </w:p>
        </w:tc>
      </w:tr>
      <w:tr w:rsidR="006C675E" w:rsidRPr="00F327CC" w14:paraId="370C1D1A" w14:textId="77777777" w:rsidTr="00A36BD6">
        <w:trPr>
          <w:jc w:val="center"/>
        </w:trPr>
        <w:tc>
          <w:tcPr>
            <w:tcW w:w="2122" w:type="dxa"/>
            <w:tcBorders>
              <w:top w:val="single" w:sz="4" w:space="0" w:color="auto"/>
              <w:left w:val="single" w:sz="4" w:space="0" w:color="auto"/>
              <w:bottom w:val="single" w:sz="4" w:space="0" w:color="auto"/>
              <w:right w:val="single" w:sz="4" w:space="0" w:color="auto"/>
            </w:tcBorders>
            <w:hideMark/>
          </w:tcPr>
          <w:p w14:paraId="482B68F8" w14:textId="77777777" w:rsidR="006C675E" w:rsidRPr="00F327CC" w:rsidRDefault="006C675E" w:rsidP="00A36BD6">
            <w:pPr>
              <w:keepNext/>
              <w:keepLines/>
              <w:spacing w:after="0"/>
              <w:jc w:val="center"/>
              <w:rPr>
                <w:rFonts w:ascii="Arial" w:hAnsi="Arial"/>
                <w:sz w:val="18"/>
              </w:rPr>
            </w:pPr>
            <w:r w:rsidRPr="00F327CC">
              <w:rPr>
                <w:rFonts w:ascii="Arial" w:hAnsi="Arial"/>
                <w:sz w:val="18"/>
              </w:rPr>
              <w:t>DRX cycle&gt; 320 ms</w:t>
            </w:r>
          </w:p>
        </w:tc>
        <w:tc>
          <w:tcPr>
            <w:tcW w:w="6095" w:type="dxa"/>
            <w:tcBorders>
              <w:top w:val="single" w:sz="4" w:space="0" w:color="auto"/>
              <w:left w:val="single" w:sz="4" w:space="0" w:color="auto"/>
              <w:bottom w:val="single" w:sz="4" w:space="0" w:color="auto"/>
              <w:right w:val="single" w:sz="4" w:space="0" w:color="auto"/>
            </w:tcBorders>
            <w:hideMark/>
          </w:tcPr>
          <w:p w14:paraId="4466CE7B" w14:textId="77777777" w:rsidR="006C675E" w:rsidRPr="00F327CC" w:rsidRDefault="006C675E" w:rsidP="00A36BD6">
            <w:pPr>
              <w:keepNext/>
              <w:keepLines/>
              <w:spacing w:after="0"/>
              <w:jc w:val="center"/>
              <w:rPr>
                <w:rFonts w:ascii="Arial" w:hAnsi="Arial"/>
                <w:sz w:val="18"/>
              </w:rPr>
            </w:pPr>
            <w:r w:rsidRPr="00F327CC">
              <w:rPr>
                <w:rFonts w:ascii="Arial" w:hAnsi="Arial"/>
                <w:sz w:val="18"/>
              </w:rPr>
              <w:t>3 x K</w:t>
            </w:r>
            <w:r w:rsidRPr="00F327CC">
              <w:rPr>
                <w:rFonts w:ascii="Arial" w:hAnsi="Arial"/>
                <w:sz w:val="18"/>
                <w:vertAlign w:val="subscript"/>
                <w:lang w:eastAsia="zh-CN"/>
              </w:rPr>
              <w:t>NCSG</w:t>
            </w:r>
            <w:r w:rsidRPr="00F327CC">
              <w:rPr>
                <w:rFonts w:ascii="Arial" w:hAnsi="Arial"/>
                <w:sz w:val="18"/>
              </w:rPr>
              <w:t xml:space="preserve"> x max(measCycleSCell, DRX cycle) x CSSF</w:t>
            </w:r>
            <w:r w:rsidRPr="00F327CC">
              <w:rPr>
                <w:rFonts w:ascii="Arial" w:hAnsi="Arial"/>
                <w:sz w:val="18"/>
                <w:vertAlign w:val="subscript"/>
              </w:rPr>
              <w:t>intra</w:t>
            </w:r>
          </w:p>
        </w:tc>
      </w:tr>
    </w:tbl>
    <w:p w14:paraId="7C102F74" w14:textId="46A21144" w:rsidR="003B18D9" w:rsidRPr="00B34784" w:rsidRDefault="003B18D9" w:rsidP="003B18D9">
      <w:pPr>
        <w:pStyle w:val="EQ"/>
        <w:rPr>
          <w:lang w:eastAsia="zh-CN"/>
        </w:rPr>
      </w:pPr>
      <w:r w:rsidRPr="00B34784">
        <w:tab/>
      </w:r>
    </w:p>
    <w:p w14:paraId="5D0CADB0" w14:textId="77777777" w:rsidR="00852677" w:rsidRDefault="00852677" w:rsidP="00852677">
      <w:pPr>
        <w:pStyle w:val="CRSeparator"/>
        <w:rPr>
          <w:lang w:eastAsia="zh-CN"/>
        </w:rPr>
      </w:pPr>
      <w:r w:rsidRPr="00CE4669">
        <w:t>==============Next change==============</w:t>
      </w:r>
    </w:p>
    <w:p w14:paraId="170F5227" w14:textId="77777777" w:rsidR="00B11F74" w:rsidRPr="00B34784" w:rsidRDefault="00B11F74" w:rsidP="00B11F74">
      <w:pPr>
        <w:pStyle w:val="Heading3"/>
      </w:pPr>
      <w:r w:rsidRPr="00B34784">
        <w:lastRenderedPageBreak/>
        <w:t>9.3.4</w:t>
      </w:r>
      <w:r w:rsidRPr="00B34784">
        <w:tab/>
        <w:t xml:space="preserve">Inter-frequency </w:t>
      </w:r>
      <w:r w:rsidRPr="00B34784">
        <w:rPr>
          <w:rFonts w:hint="eastAsia"/>
          <w:lang w:eastAsia="zh-CN"/>
        </w:rPr>
        <w:t>measurement with measurement gaps</w:t>
      </w:r>
    </w:p>
    <w:p w14:paraId="41CF4F20" w14:textId="77777777" w:rsidR="00B11F74" w:rsidRPr="00B34784" w:rsidRDefault="00B11F74" w:rsidP="00B11F74">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491B57DD" w14:textId="77777777" w:rsidR="00B11F74" w:rsidRDefault="00B11F74" w:rsidP="00B11F74">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xml:space="preserve"> + </w:t>
      </w:r>
      <w:r>
        <w:rPr>
          <w:bCs/>
        </w:rPr>
        <w:t>T</w:t>
      </w:r>
      <w:r>
        <w:rPr>
          <w:bCs/>
          <w:vertAlign w:val="subscript"/>
        </w:rPr>
        <w:t>SSB_processing</w:t>
      </w:r>
      <w:r>
        <w:rPr>
          <w:lang w:eastAsia="en-GB"/>
        </w:rPr>
        <w:t>) ms</w:t>
      </w:r>
    </w:p>
    <w:p w14:paraId="39069FF0" w14:textId="77777777" w:rsidR="00B11F74" w:rsidRDefault="00B11F74" w:rsidP="00B11F74">
      <w:pPr>
        <w:jc w:val="center"/>
        <w:rPr>
          <w:lang w:eastAsia="zh-CN"/>
        </w:rP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del w:id="130" w:author="LGE" w:date="2025-10-28T16:10:00Z" w16du:dateUtc="2025-10-28T07:10:00Z">
        <w:r w:rsidDel="006652A5">
          <w:rPr>
            <w:lang w:eastAsia="en-GB"/>
          </w:rPr>
          <w:delText xml:space="preserve">+ </w:delText>
        </w:r>
        <w:r w:rsidDel="006652A5">
          <w:rPr>
            <w:bCs/>
          </w:rPr>
          <w:delText>T</w:delText>
        </w:r>
        <w:r w:rsidDel="006652A5">
          <w:rPr>
            <w:bCs/>
            <w:vertAlign w:val="subscript"/>
          </w:rPr>
          <w:delText>SSB_processing</w:delText>
        </w:r>
      </w:del>
      <w:r>
        <w:rPr>
          <w:lang w:eastAsia="en-GB"/>
        </w:rPr>
        <w:t>) ms</w:t>
      </w:r>
    </w:p>
    <w:p w14:paraId="521E7A28" w14:textId="77777777" w:rsidR="005E5B2A" w:rsidRPr="00F327CC" w:rsidRDefault="005E5B2A" w:rsidP="005E5B2A">
      <w:r w:rsidRPr="00F327CC">
        <w:t>Where:</w:t>
      </w:r>
    </w:p>
    <w:p w14:paraId="764133CF" w14:textId="77777777" w:rsidR="005E5B2A" w:rsidRPr="00F327CC" w:rsidRDefault="005E5B2A" w:rsidP="005E5B2A">
      <w:pPr>
        <w:ind w:left="568" w:hanging="284"/>
        <w:rPr>
          <w:rFonts w:eastAsia="Malgun Gothic" w:cs="v4.2.0"/>
          <w:lang w:eastAsia="zh-CN"/>
        </w:rPr>
      </w:pPr>
      <w:r w:rsidRPr="00F327CC">
        <w:rPr>
          <w:rFonts w:eastAsia="Malgun Gothic"/>
        </w:rPr>
        <w:tab/>
        <w:t>T</w:t>
      </w:r>
      <w:r w:rsidRPr="00F327CC">
        <w:rPr>
          <w:rFonts w:eastAsia="Malgun Gothic"/>
          <w:vertAlign w:val="subscript"/>
        </w:rPr>
        <w:t>PSS/SSS_sync_inter</w:t>
      </w:r>
      <w:r w:rsidRPr="00F327CC">
        <w:rPr>
          <w:rFonts w:eastAsia="Malgun Gothic"/>
        </w:rPr>
        <w:t>: it is the time period used in PSS/SSS detection given in table 9.3.4-1, table 9.3.4-2, table 9.3.4-5</w:t>
      </w:r>
      <w:r w:rsidRPr="00F327CC">
        <w:rPr>
          <w:rFonts w:eastAsia="DengXian" w:cs="v4.2.0"/>
          <w:lang w:eastAsia="zh-CN"/>
        </w:rPr>
        <w:t xml:space="preserve"> when</w:t>
      </w:r>
      <w:r w:rsidRPr="00F327CC">
        <w:rPr>
          <w:rFonts w:eastAsia="Malgun Gothic" w:cs="v4.2.0"/>
          <w:lang w:eastAsia="zh-CN"/>
        </w:rPr>
        <w:t xml:space="preserve"> </w:t>
      </w:r>
      <w:r w:rsidRPr="00F327CC">
        <w:rPr>
          <w:rFonts w:eastAsia="Malgun Gothic"/>
          <w:i/>
          <w:iCs/>
        </w:rPr>
        <w:t>highSpeedMeasInterFreq-r17</w:t>
      </w:r>
      <w:r w:rsidRPr="00F327CC">
        <w:rPr>
          <w:rFonts w:ascii="Arial" w:eastAsia="DengXian" w:hAnsi="Arial"/>
          <w:sz w:val="18"/>
          <w:lang w:eastAsia="zh-CN"/>
        </w:rPr>
        <w:t xml:space="preserve"> </w:t>
      </w:r>
      <w:r w:rsidRPr="00F327CC">
        <w:rPr>
          <w:rFonts w:eastAsia="Malgun Gothic"/>
        </w:rPr>
        <w:t>is configured</w:t>
      </w:r>
      <w:r w:rsidRPr="00F327CC">
        <w:rPr>
          <w:rFonts w:ascii="Arial" w:eastAsia="Malgun Gothic" w:hAnsi="Arial"/>
          <w:sz w:val="18"/>
        </w:rPr>
        <w:t xml:space="preserve"> </w:t>
      </w:r>
      <w:r w:rsidRPr="00F327CC">
        <w:rPr>
          <w:rFonts w:eastAsia="Malgun Gothic"/>
        </w:rPr>
        <w:t xml:space="preserve">and UE supports </w:t>
      </w:r>
      <w:r w:rsidRPr="00F327CC">
        <w:rPr>
          <w:rFonts w:eastAsia="Malgun Gothic" w:cs="v4.2.0"/>
          <w:lang w:eastAsia="zh-CN"/>
        </w:rPr>
        <w:t xml:space="preserve">measurementEnhancementInterFreq-r17 and table 9.3.4-9 when </w:t>
      </w:r>
      <w:r w:rsidRPr="00F327CC">
        <w:rPr>
          <w:rFonts w:eastAsia="Malgun Gothic"/>
          <w:i/>
          <w:iCs/>
        </w:rPr>
        <w:t xml:space="preserve">highSpeedMeasFlagFR2-r17 </w:t>
      </w:r>
      <w:r w:rsidRPr="00F327CC">
        <w:rPr>
          <w:rFonts w:eastAsia="Malgun Gothic" w:cs="v4.2.0"/>
          <w:lang w:eastAsia="zh-CN"/>
        </w:rPr>
        <w:t xml:space="preserve">is configured and UE supports </w:t>
      </w:r>
      <w:r w:rsidRPr="00F327CC">
        <w:rPr>
          <w:rFonts w:eastAsia="Malgun Gothic" w:cs="v4.2.0"/>
          <w:i/>
          <w:lang w:eastAsia="zh-CN"/>
        </w:rPr>
        <w:t>measEnhCAInterFreqFR2-r18</w:t>
      </w:r>
      <w:r w:rsidRPr="00F327CC">
        <w:rPr>
          <w:rFonts w:eastAsia="Malgun Gothic" w:cs="v4.2.0"/>
          <w:lang w:eastAsia="zh-CN"/>
        </w:rPr>
        <w:t>. When the SCG is deactivated,</w:t>
      </w:r>
      <w:r w:rsidRPr="00F327CC" w:rsidDel="00E91617">
        <w:rPr>
          <w:rFonts w:eastAsia="Malgun Gothic" w:cs="v4.2.0"/>
          <w:lang w:eastAsia="zh-CN"/>
        </w:rPr>
        <w:t xml:space="preserve"> </w:t>
      </w:r>
      <w:r w:rsidRPr="00F327CC">
        <w:rPr>
          <w:rFonts w:eastAsia="Malgun Gothic" w:cs="v4.2.0"/>
          <w:lang w:eastAsia="zh-CN"/>
        </w:rPr>
        <w:t>table 9.3.4-7 applies for an inter-frequency carrier configured by SCG and not configured by MCG and</w:t>
      </w:r>
      <w:r w:rsidRPr="00F327CC">
        <w:rPr>
          <w:rFonts w:eastAsia="Malgun Gothic"/>
          <w:sz w:val="18"/>
        </w:rPr>
        <w:t xml:space="preserve"> </w:t>
      </w:r>
      <w:r w:rsidRPr="00F327CC">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E6D7FE4" w14:textId="77777777" w:rsidR="005E5B2A" w:rsidRPr="00F327CC" w:rsidRDefault="005E5B2A" w:rsidP="005E5B2A">
      <w:pPr>
        <w:ind w:left="851" w:hanging="284"/>
        <w:rPr>
          <w:rFonts w:eastAsia="PMingLiU"/>
          <w:lang w:eastAsia="zh-TW"/>
        </w:rPr>
      </w:pPr>
      <w:r w:rsidRPr="00F327CC">
        <w:t>-</w:t>
      </w:r>
      <w:r w:rsidRPr="00F327CC">
        <w:tab/>
        <w:t xml:space="preserve">For UE supporting power class 6 and </w:t>
      </w:r>
      <w:r w:rsidRPr="00F327CC">
        <w:rPr>
          <w:rFonts w:eastAsia="Malgun Gothic" w:cs="v4.2.0"/>
          <w:i/>
          <w:lang w:eastAsia="zh-CN"/>
        </w:rPr>
        <w:t>measEnhCAInterFreqFR2-r18</w:t>
      </w:r>
      <w:r w:rsidRPr="00F327CC">
        <w:t xml:space="preserve"> with </w:t>
      </w:r>
      <w:r w:rsidRPr="00F327CC">
        <w:rPr>
          <w:rFonts w:eastAsia="Malgun Gothic"/>
          <w:i/>
          <w:iCs/>
        </w:rPr>
        <w:t xml:space="preserve">highSpeedMeasFlagFR2-r17 </w:t>
      </w:r>
      <w:r w:rsidRPr="00F327CC">
        <w:t>configured</w:t>
      </w:r>
      <w:r w:rsidRPr="00F327CC">
        <w:rPr>
          <w:rFonts w:eastAsia="PMingLiU"/>
          <w:lang w:eastAsia="zh-TW"/>
        </w:rPr>
        <w:t xml:space="preserve">, if SMTC ≤ 40ms, </w:t>
      </w:r>
      <w:r w:rsidRPr="00F327CC">
        <w:t>T</w:t>
      </w:r>
      <w:r w:rsidRPr="00F327CC">
        <w:rPr>
          <w:vertAlign w:val="subscript"/>
        </w:rPr>
        <w:t>PSS/SSS_sync_inter</w:t>
      </w:r>
      <w:r w:rsidRPr="00F327CC">
        <w:rPr>
          <w:rFonts w:eastAsia="PMingLiU"/>
          <w:lang w:eastAsia="zh-TW"/>
        </w:rPr>
        <w:t xml:space="preserve"> is given in table 9.3.4-9; otherwise, </w:t>
      </w:r>
      <w:r w:rsidRPr="00F327CC">
        <w:t>T</w:t>
      </w:r>
      <w:r w:rsidRPr="00F327CC">
        <w:rPr>
          <w:vertAlign w:val="subscript"/>
        </w:rPr>
        <w:t>PSS/SSS_sync_inter</w:t>
      </w:r>
      <w:r w:rsidRPr="00F327CC">
        <w:rPr>
          <w:rFonts w:eastAsia="PMingLiU"/>
          <w:lang w:eastAsia="zh-TW"/>
        </w:rPr>
        <w:t xml:space="preserve"> is given in table 9.3.4-2.</w:t>
      </w:r>
    </w:p>
    <w:p w14:paraId="09D012B1" w14:textId="77777777" w:rsidR="005E5B2A" w:rsidRPr="00F327CC" w:rsidRDefault="005E5B2A" w:rsidP="005E5B2A">
      <w:pPr>
        <w:ind w:left="851" w:hanging="284"/>
        <w:rPr>
          <w:rFonts w:eastAsia="PMingLiU"/>
          <w:lang w:eastAsia="zh-TW"/>
        </w:rPr>
      </w:pPr>
      <w:r w:rsidRPr="00F327CC">
        <w:rPr>
          <w:rFonts w:eastAsia="PMingLiU"/>
          <w:lang w:eastAsia="zh-TW"/>
        </w:rPr>
        <w:t>-</w:t>
      </w:r>
      <w:r w:rsidRPr="00F327CC">
        <w:rPr>
          <w:rFonts w:eastAsia="PMingLiU"/>
          <w:lang w:eastAsia="zh-TW"/>
        </w:rPr>
        <w:tab/>
        <w:t xml:space="preserve">For UE supporting feature group 64-1 [2], the </w:t>
      </w:r>
      <w:r w:rsidRPr="00F327CC">
        <w:t>T</w:t>
      </w:r>
      <w:r w:rsidRPr="00F327CC">
        <w:rPr>
          <w:vertAlign w:val="subscript"/>
        </w:rPr>
        <w:t>PSS/SSS_sync_inter</w:t>
      </w:r>
      <w:r w:rsidRPr="00F327CC">
        <w:rPr>
          <w:rFonts w:eastAsia="PMingLiU"/>
          <w:lang w:eastAsia="zh-TW"/>
        </w:rPr>
        <w:t xml:space="preserve"> is given in tables 9.3.4-12 and 9.3.4-13, for FR1 and FR2-1, respectively, provided the configurations and conditions in clause 9.1.14.4 are met</w:t>
      </w:r>
      <w:r w:rsidRPr="00F327CC">
        <w:t xml:space="preserve">. </w:t>
      </w:r>
    </w:p>
    <w:p w14:paraId="0E69C102" w14:textId="77777777" w:rsidR="005E5B2A" w:rsidRPr="00F327CC" w:rsidRDefault="005E5B2A" w:rsidP="005E5B2A">
      <w:pPr>
        <w:keepNext/>
        <w:keepLines/>
        <w:ind w:left="568" w:hanging="284"/>
        <w:rPr>
          <w:rFonts w:eastAsia="Malgun Gothic" w:cs="v4.2.0"/>
          <w:lang w:eastAsia="zh-CN"/>
        </w:rPr>
      </w:pPr>
      <w:r w:rsidRPr="00F327CC">
        <w:rPr>
          <w:rFonts w:eastAsia="Malgun Gothic"/>
        </w:rPr>
        <w:tab/>
        <w:t>T</w:t>
      </w:r>
      <w:r w:rsidRPr="00F327CC">
        <w:rPr>
          <w:rFonts w:eastAsia="Malgun Gothic"/>
          <w:vertAlign w:val="subscript"/>
        </w:rPr>
        <w:t>SSB_time_index_inter</w:t>
      </w:r>
      <w:r w:rsidRPr="00F327CC">
        <w:rPr>
          <w:rFonts w:eastAsia="Malgun Gothic"/>
        </w:rPr>
        <w:t xml:space="preserve">: it is the time period used to acquire the index of the SSB being measured given in table 9.3.4-3, table 9.3.4-6 </w:t>
      </w:r>
      <w:r w:rsidRPr="00F327CC">
        <w:rPr>
          <w:rFonts w:eastAsia="DengXian" w:cs="v4.2.0"/>
          <w:lang w:eastAsia="zh-CN"/>
        </w:rPr>
        <w:t>when</w:t>
      </w:r>
      <w:r w:rsidRPr="00F327CC">
        <w:rPr>
          <w:rFonts w:eastAsia="Malgun Gothic" w:cs="v4.2.0"/>
          <w:lang w:eastAsia="zh-CN"/>
        </w:rPr>
        <w:t xml:space="preserve"> </w:t>
      </w:r>
      <w:r w:rsidRPr="00F327CC">
        <w:rPr>
          <w:rFonts w:eastAsia="Malgun Gothic"/>
          <w:i/>
          <w:iCs/>
        </w:rPr>
        <w:t>highSpeedMeasInterFreq</w:t>
      </w:r>
      <w:r w:rsidRPr="00F327CC">
        <w:rPr>
          <w:rFonts w:eastAsia="Malgun Gothic"/>
        </w:rPr>
        <w:t xml:space="preserve"> is configured and UE supports </w:t>
      </w:r>
      <w:r w:rsidRPr="00F327CC">
        <w:rPr>
          <w:rFonts w:eastAsia="Malgun Gothic" w:cs="v4.2.0"/>
          <w:lang w:eastAsia="zh-CN"/>
        </w:rPr>
        <w:t xml:space="preserve">measurementEnhancementInterFreq-r17, and table 9.3.4-10 when </w:t>
      </w:r>
      <w:r w:rsidRPr="00F327CC">
        <w:rPr>
          <w:rFonts w:eastAsia="Malgun Gothic"/>
          <w:i/>
          <w:iCs/>
        </w:rPr>
        <w:t>highSpeedMeasFlagFR2-r17</w:t>
      </w:r>
      <w:r w:rsidRPr="00F327CC">
        <w:rPr>
          <w:rFonts w:eastAsia="Malgun Gothic" w:cs="v4.2.0"/>
          <w:lang w:eastAsia="zh-CN"/>
        </w:rPr>
        <w:t xml:space="preserve"> is configured and UE supports </w:t>
      </w:r>
      <w:r w:rsidRPr="00F327CC">
        <w:rPr>
          <w:rFonts w:eastAsia="Malgun Gothic" w:cs="v4.2.0"/>
          <w:i/>
          <w:iCs/>
          <w:lang w:eastAsia="zh-CN"/>
        </w:rPr>
        <w:t>measEnhCAInterFreqFR2-r18</w:t>
      </w:r>
      <w:r w:rsidRPr="00F327CC">
        <w:rPr>
          <w:rFonts w:eastAsia="Malgun Gothic" w:cs="v4.2.0"/>
          <w:lang w:eastAsia="zh-CN"/>
        </w:rPr>
        <w:t>. When the SCG is deactivated, table 9.3.4-8 applies for an inter-frequency carrier</w:t>
      </w:r>
      <w:r w:rsidRPr="00F327CC" w:rsidDel="00F05E25">
        <w:rPr>
          <w:rFonts w:eastAsia="Malgun Gothic" w:cs="v4.2.0"/>
          <w:lang w:eastAsia="zh-CN"/>
        </w:rPr>
        <w:t xml:space="preserve"> </w:t>
      </w:r>
      <w:r w:rsidRPr="00F327CC">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0A1E1FC1" w14:textId="77777777" w:rsidR="005E5B2A" w:rsidRPr="00F327CC" w:rsidRDefault="005E5B2A" w:rsidP="005E5B2A">
      <w:pPr>
        <w:keepNext/>
        <w:keepLines/>
        <w:spacing w:after="240"/>
        <w:ind w:left="851" w:hanging="284"/>
        <w:rPr>
          <w:rFonts w:eastAsia="PMingLiU"/>
          <w:lang w:eastAsia="zh-TW"/>
        </w:rPr>
      </w:pPr>
      <w:r w:rsidRPr="00F327CC">
        <w:rPr>
          <w:rFonts w:ascii="Arial" w:hAnsi="Arial"/>
          <w:sz w:val="18"/>
        </w:rPr>
        <w:t>-</w:t>
      </w:r>
      <w:r w:rsidRPr="00F327CC">
        <w:rPr>
          <w:rFonts w:ascii="Arial" w:hAnsi="Arial"/>
          <w:sz w:val="18"/>
        </w:rPr>
        <w:tab/>
      </w:r>
      <w:r w:rsidRPr="00F327CC">
        <w:t xml:space="preserve">For UE supporting power class 6 and </w:t>
      </w:r>
      <w:r w:rsidRPr="00F327CC">
        <w:rPr>
          <w:rFonts w:eastAsia="Malgun Gothic"/>
          <w:i/>
          <w:lang w:eastAsia="zh-CN"/>
        </w:rPr>
        <w:t>measEnhCAInterFreqFR2-r18</w:t>
      </w:r>
      <w:r w:rsidRPr="00F327CC">
        <w:t xml:space="preserve"> with </w:t>
      </w:r>
      <w:r w:rsidRPr="00F327CC">
        <w:rPr>
          <w:rFonts w:eastAsia="Malgun Gothic"/>
          <w:i/>
          <w:iCs/>
        </w:rPr>
        <w:t xml:space="preserve">highSpeedMeasFlagFR2-r17 </w:t>
      </w:r>
      <w:r w:rsidRPr="00F327CC">
        <w:t>configured</w:t>
      </w:r>
      <w:r w:rsidRPr="00F327CC">
        <w:rPr>
          <w:rFonts w:eastAsia="PMingLiU"/>
          <w:lang w:eastAsia="zh-TW"/>
        </w:rPr>
        <w:t xml:space="preserve">, if SMTC ≤ 40ms, </w:t>
      </w:r>
      <w:r w:rsidRPr="00F327CC">
        <w:rPr>
          <w:rFonts w:eastAsia="Malgun Gothic"/>
        </w:rPr>
        <w:t>T</w:t>
      </w:r>
      <w:r w:rsidRPr="00F327CC">
        <w:rPr>
          <w:rFonts w:eastAsia="Malgun Gothic"/>
          <w:vertAlign w:val="subscript"/>
        </w:rPr>
        <w:t>SSB_measurement_period_inter</w:t>
      </w:r>
      <w:r w:rsidRPr="00F327CC">
        <w:rPr>
          <w:rFonts w:eastAsia="PMingLiU"/>
          <w:lang w:eastAsia="zh-TW"/>
        </w:rPr>
        <w:t xml:space="preserve"> is given in table 9.3.5-5; otherwise, </w:t>
      </w:r>
      <w:r w:rsidRPr="00F327CC">
        <w:rPr>
          <w:rFonts w:eastAsia="Malgun Gothic"/>
        </w:rPr>
        <w:t>T</w:t>
      </w:r>
      <w:r w:rsidRPr="00F327CC">
        <w:rPr>
          <w:rFonts w:eastAsia="Malgun Gothic"/>
          <w:vertAlign w:val="subscript"/>
        </w:rPr>
        <w:t>SSB_measurement_period_inter</w:t>
      </w:r>
      <w:r w:rsidRPr="00F327CC">
        <w:rPr>
          <w:rFonts w:eastAsia="PMingLiU"/>
          <w:lang w:eastAsia="zh-TW"/>
        </w:rPr>
        <w:t xml:space="preserve"> is given in table 9.3.5-2.</w:t>
      </w:r>
    </w:p>
    <w:p w14:paraId="40B4E12A" w14:textId="77777777" w:rsidR="005E5B2A" w:rsidRPr="00F327CC" w:rsidRDefault="005E5B2A" w:rsidP="005E5B2A">
      <w:pPr>
        <w:ind w:left="851" w:hanging="284"/>
      </w:pPr>
      <w:r w:rsidRPr="00F327CC">
        <w:rPr>
          <w:rFonts w:eastAsia="PMingLiU"/>
          <w:lang w:eastAsia="zh-TW"/>
        </w:rPr>
        <w:t>-</w:t>
      </w:r>
      <w:r w:rsidRPr="00F327CC">
        <w:rPr>
          <w:rFonts w:eastAsia="PMingLiU"/>
          <w:lang w:eastAsia="zh-TW"/>
        </w:rPr>
        <w:tab/>
        <w:t xml:space="preserve">For UE supporting feature group 64-1 [2], the </w:t>
      </w:r>
      <w:r w:rsidRPr="00F327CC">
        <w:t>T</w:t>
      </w:r>
      <w:r w:rsidRPr="00F327CC">
        <w:rPr>
          <w:vertAlign w:val="subscript"/>
        </w:rPr>
        <w:t>SSB_time_index_inter</w:t>
      </w:r>
      <w:r w:rsidRPr="00F327CC">
        <w:rPr>
          <w:rFonts w:eastAsia="PMingLiU"/>
          <w:lang w:eastAsia="zh-TW"/>
        </w:rPr>
        <w:t xml:space="preserve"> is given in tables 9.3.4-14 and 9.3.4-15, for FR1 and FR2-1, respectively, provided the configurations and conditions in clause 9.1.14.4 are met.</w:t>
      </w:r>
    </w:p>
    <w:p w14:paraId="762EEEFB" w14:textId="77777777" w:rsidR="005E5B2A" w:rsidRPr="00F327CC" w:rsidRDefault="005E5B2A" w:rsidP="005E5B2A">
      <w:pPr>
        <w:ind w:left="568" w:hanging="284"/>
        <w:rPr>
          <w:rFonts w:eastAsia="Malgun Gothic" w:cs="v4.2.0"/>
          <w:lang w:eastAsia="zh-CN"/>
        </w:rPr>
      </w:pPr>
      <w:r w:rsidRPr="00F327CC">
        <w:rPr>
          <w:rFonts w:eastAsia="Malgun Gothic"/>
        </w:rPr>
        <w:tab/>
        <w:t>T</w:t>
      </w:r>
      <w:r w:rsidRPr="00F327CC">
        <w:rPr>
          <w:rFonts w:eastAsia="Malgun Gothic"/>
          <w:vertAlign w:val="subscript"/>
        </w:rPr>
        <w:t>SSB_measurement_period_inter</w:t>
      </w:r>
      <w:r w:rsidRPr="00F327CC">
        <w:rPr>
          <w:rFonts w:eastAsia="Malgun Gothic"/>
        </w:rPr>
        <w:t>: equal to a measurement period of SSB based measurement given in table 9.3.5-1, table 9.3.5-2, table 9.3.5-3</w:t>
      </w:r>
      <w:r w:rsidRPr="00F327CC">
        <w:rPr>
          <w:rFonts w:eastAsia="DengXian" w:cs="v4.2.0"/>
          <w:lang w:eastAsia="zh-CN"/>
        </w:rPr>
        <w:t xml:space="preserve"> when</w:t>
      </w:r>
      <w:r w:rsidRPr="00F327CC">
        <w:rPr>
          <w:rFonts w:eastAsia="Malgun Gothic" w:cs="v4.2.0"/>
          <w:lang w:eastAsia="zh-CN"/>
        </w:rPr>
        <w:t xml:space="preserve"> </w:t>
      </w:r>
      <w:r w:rsidRPr="00F327CC">
        <w:rPr>
          <w:rFonts w:eastAsia="Malgun Gothic"/>
          <w:i/>
          <w:iCs/>
        </w:rPr>
        <w:t>highSpeedMeasInterFreq</w:t>
      </w:r>
      <w:r w:rsidRPr="00F327CC">
        <w:rPr>
          <w:rFonts w:ascii="Arial" w:eastAsia="DengXian" w:hAnsi="Arial"/>
          <w:sz w:val="18"/>
          <w:lang w:eastAsia="zh-CN"/>
        </w:rPr>
        <w:t xml:space="preserve"> </w:t>
      </w:r>
      <w:r w:rsidRPr="00F327CC">
        <w:rPr>
          <w:rFonts w:eastAsia="Malgun Gothic"/>
        </w:rPr>
        <w:t>is configured</w:t>
      </w:r>
      <w:r w:rsidRPr="00F327CC">
        <w:rPr>
          <w:rFonts w:ascii="Arial" w:eastAsia="Malgun Gothic" w:hAnsi="Arial"/>
          <w:sz w:val="18"/>
        </w:rPr>
        <w:t xml:space="preserve"> </w:t>
      </w:r>
      <w:r w:rsidRPr="00F327CC">
        <w:rPr>
          <w:rFonts w:eastAsia="Malgun Gothic"/>
        </w:rPr>
        <w:t xml:space="preserve">and UE supports </w:t>
      </w:r>
      <w:r w:rsidRPr="00F327CC">
        <w:rPr>
          <w:rFonts w:eastAsia="Malgun Gothic" w:cs="v4.2.0"/>
          <w:lang w:eastAsia="zh-CN"/>
        </w:rPr>
        <w:t xml:space="preserve">measurementEnhancementInterFreq-r17, and in table 9.3.5-5 when </w:t>
      </w:r>
      <w:r w:rsidRPr="00F327CC">
        <w:rPr>
          <w:rFonts w:eastAsia="Malgun Gothic"/>
          <w:i/>
          <w:iCs/>
        </w:rPr>
        <w:t xml:space="preserve">highSpeedMeasFlagFR2-r17 </w:t>
      </w:r>
      <w:r w:rsidRPr="00F327CC">
        <w:rPr>
          <w:rFonts w:eastAsia="Malgun Gothic" w:cs="v4.2.0"/>
          <w:lang w:eastAsia="zh-CN"/>
        </w:rPr>
        <w:t xml:space="preserve">is configured and UE supports </w:t>
      </w:r>
      <w:r w:rsidRPr="00F327CC">
        <w:rPr>
          <w:rFonts w:eastAsia="Malgun Gothic" w:cs="v4.2.0"/>
          <w:i/>
          <w:lang w:eastAsia="zh-CN"/>
        </w:rPr>
        <w:t>measEnhCAInterFreqFR2-r18</w:t>
      </w:r>
      <w:r w:rsidRPr="00F327CC">
        <w:rPr>
          <w:rFonts w:ascii="Malgun Gothic" w:hAnsi="Malgun Gothic" w:cs="v4.2.0" w:hint="eastAsia"/>
          <w:lang w:eastAsia="zh-CN"/>
        </w:rPr>
        <w:t>.</w:t>
      </w:r>
      <w:r w:rsidRPr="00F327CC">
        <w:rPr>
          <w:rFonts w:eastAsia="Malgun Gothic" w:cs="v4.2.0"/>
          <w:lang w:eastAsia="zh-CN"/>
        </w:rPr>
        <w:t xml:space="preserve"> When the SCG is deactivated, table 9.3.5-4 applies for an inter-frequency carrier</w:t>
      </w:r>
      <w:r w:rsidRPr="00F327CC" w:rsidDel="00F05E25">
        <w:rPr>
          <w:rFonts w:eastAsia="Malgun Gothic" w:cs="v4.2.0"/>
          <w:lang w:eastAsia="zh-CN"/>
        </w:rPr>
        <w:t xml:space="preserve"> </w:t>
      </w:r>
      <w:r w:rsidRPr="00F327CC">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01931484" w14:textId="77777777" w:rsidR="005E5B2A" w:rsidRPr="00F327CC" w:rsidRDefault="005E5B2A" w:rsidP="005E5B2A">
      <w:pPr>
        <w:ind w:left="568"/>
      </w:pPr>
      <w:r w:rsidRPr="00F327CC">
        <w:t>T</w:t>
      </w:r>
      <w:r w:rsidRPr="00F327CC">
        <w:rPr>
          <w:vertAlign w:val="subscript"/>
        </w:rPr>
        <w:t>SSB_processing</w:t>
      </w:r>
      <w:r w:rsidRPr="00F327CC">
        <w:t>: the time period</w:t>
      </w:r>
      <w:r w:rsidRPr="00F327CC">
        <w:rPr>
          <w:rFonts w:hint="eastAsia"/>
          <w:lang w:eastAsia="zh-CN"/>
        </w:rPr>
        <w:t xml:space="preserve"> used to process multiple beams received in one SMTC. </w:t>
      </w:r>
      <w:r w:rsidRPr="00F327CC">
        <w:t>T</w:t>
      </w:r>
      <w:r w:rsidRPr="00F327CC">
        <w:rPr>
          <w:vertAlign w:val="subscript"/>
        </w:rPr>
        <w:t>SSB_processing</w:t>
      </w:r>
      <w:r w:rsidRPr="00F327CC">
        <w:rPr>
          <w:rFonts w:hint="eastAsia"/>
          <w:lang w:eastAsia="zh-CN"/>
        </w:rPr>
        <w:t xml:space="preserve"> = 2 ms for UE supporting </w:t>
      </w:r>
      <w:r w:rsidRPr="00F327CC">
        <w:rPr>
          <w:i/>
          <w:iCs/>
        </w:rPr>
        <w:t>Rel-19 L3 fast Rx beam sweeping,</w:t>
      </w:r>
      <w:r w:rsidRPr="00F327CC">
        <w:t xml:space="preserve"> when the conditions in clause </w:t>
      </w:r>
      <w:del w:id="131" w:author="Nokia" w:date="2025-11-07T14:56:00Z" w16du:dateUtc="2025-11-07T12:56:00Z">
        <w:r w:rsidDel="00BB5E67">
          <w:delText>3.6.20</w:delText>
        </w:r>
      </w:del>
      <w:ins w:id="132" w:author="Nokia" w:date="2025-11-07T14:56:00Z" w16du:dateUtc="2025-11-07T12:56:00Z">
        <w:r>
          <w:t>3.6.21</w:t>
        </w:r>
      </w:ins>
      <w:r w:rsidRPr="00F327CC">
        <w:rPr>
          <w:lang w:eastAsia="zh-CN"/>
        </w:rPr>
        <w:t xml:space="preserve"> are fulfilled</w:t>
      </w:r>
      <w:r w:rsidRPr="00F327CC">
        <w:rPr>
          <w:rFonts w:hint="eastAsia"/>
          <w:lang w:eastAsia="zh-CN"/>
        </w:rPr>
        <w:t>.</w:t>
      </w:r>
      <w:r w:rsidRPr="00F327CC">
        <w:rPr>
          <w:lang w:eastAsia="zh-CN"/>
        </w:rPr>
        <w:t xml:space="preserve"> Otherwise, </w:t>
      </w:r>
      <w:r w:rsidRPr="00F327CC">
        <w:t>T</w:t>
      </w:r>
      <w:r w:rsidRPr="00F327CC">
        <w:rPr>
          <w:vertAlign w:val="subscript"/>
        </w:rPr>
        <w:t>SSB_processing</w:t>
      </w:r>
      <w:r w:rsidRPr="00F327CC">
        <w:rPr>
          <w:rFonts w:hint="eastAsia"/>
          <w:lang w:eastAsia="zh-CN"/>
        </w:rPr>
        <w:t xml:space="preserve"> = 0</w:t>
      </w:r>
      <w:r w:rsidRPr="00F327CC">
        <w:rPr>
          <w:lang w:eastAsia="zh-CN"/>
        </w:rPr>
        <w:t>.</w:t>
      </w:r>
    </w:p>
    <w:p w14:paraId="0286ACB3" w14:textId="77777777" w:rsidR="005E5B2A" w:rsidRPr="00F327CC" w:rsidRDefault="005E5B2A" w:rsidP="005E5B2A">
      <w:pPr>
        <w:ind w:left="568" w:hanging="284"/>
        <w:rPr>
          <w:rFonts w:eastAsia="Malgun Gothic" w:cs="v4.2.0"/>
          <w:lang w:eastAsia="zh-CN"/>
        </w:rPr>
      </w:pPr>
      <w:r w:rsidRPr="00F327CC">
        <w:t>-</w:t>
      </w:r>
      <w:r w:rsidRPr="00F327CC">
        <w:tab/>
        <w:t xml:space="preserve">For UE indicating </w:t>
      </w:r>
      <w:r w:rsidRPr="00F327CC">
        <w:rPr>
          <w:i/>
          <w:iCs/>
        </w:rPr>
        <w:t>support3MHz-ChannelBW-Symmetric-r18</w:t>
      </w:r>
      <w:r w:rsidRPr="00F327CC">
        <w:t xml:space="preserve"> and configured to </w:t>
      </w:r>
      <w:r w:rsidRPr="00F327CC">
        <w:rPr>
          <w:rFonts w:hint="eastAsia"/>
          <w:lang w:val="en-US" w:eastAsia="zh-CN"/>
        </w:rPr>
        <w:t>operate</w:t>
      </w:r>
      <w:r w:rsidRPr="00F327CC">
        <w:t xml:space="preserve"> on a target cell with 12 PRB SSB in FR1, T</w:t>
      </w:r>
      <w:r w:rsidRPr="00F327CC">
        <w:rPr>
          <w:vertAlign w:val="subscript"/>
        </w:rPr>
        <w:t>SSB_time_index_intra_less_than_5M</w:t>
      </w:r>
      <w:r w:rsidRPr="00F327CC">
        <w:rPr>
          <w:rFonts w:hint="eastAsia"/>
          <w:vertAlign w:val="subscript"/>
          <w:lang w:val="en-US" w:eastAsia="zh-CN"/>
        </w:rPr>
        <w:t>h</w:t>
      </w:r>
      <w:r w:rsidRPr="00F327CC">
        <w:rPr>
          <w:vertAlign w:val="subscript"/>
        </w:rPr>
        <w:t>z</w:t>
      </w:r>
      <w:r w:rsidRPr="00F327CC">
        <w:rPr>
          <w:vertAlign w:val="subscript"/>
          <w:lang w:val="en-US" w:eastAsia="zh-CN"/>
        </w:rPr>
        <w:t xml:space="preserve"> </w:t>
      </w:r>
      <w:r w:rsidRPr="00F327CC">
        <w:rPr>
          <w:lang w:val="en-US" w:eastAsia="zh-CN"/>
        </w:rPr>
        <w:t xml:space="preserve">is </w:t>
      </w:r>
      <w:r w:rsidRPr="00F327CC">
        <w:t>given in table 9.</w:t>
      </w:r>
      <w:r w:rsidRPr="00F327CC">
        <w:rPr>
          <w:rFonts w:hint="eastAsia"/>
          <w:lang w:val="en-US" w:eastAsia="zh-CN"/>
        </w:rPr>
        <w:t>3</w:t>
      </w:r>
      <w:r w:rsidRPr="00F327CC">
        <w:t>.</w:t>
      </w:r>
      <w:r w:rsidRPr="00F327CC">
        <w:rPr>
          <w:rFonts w:hint="eastAsia"/>
          <w:lang w:val="en-US" w:eastAsia="zh-CN"/>
        </w:rPr>
        <w:t>4</w:t>
      </w:r>
      <w:r w:rsidRPr="00F327CC">
        <w:t>-</w:t>
      </w:r>
      <w:r w:rsidRPr="00F327CC">
        <w:rPr>
          <w:rFonts w:hint="eastAsia"/>
          <w:lang w:val="en-US" w:eastAsia="zh-CN"/>
        </w:rPr>
        <w:t>11</w:t>
      </w:r>
      <w:r w:rsidRPr="00F327CC">
        <w:t>.</w:t>
      </w:r>
    </w:p>
    <w:p w14:paraId="039C10F8" w14:textId="77777777" w:rsidR="005E5B2A" w:rsidRPr="00F327CC" w:rsidRDefault="005E5B2A" w:rsidP="005E5B2A">
      <w:pPr>
        <w:ind w:left="568" w:hanging="284"/>
        <w:rPr>
          <w:rFonts w:eastAsia="PMingLiU"/>
          <w:lang w:eastAsia="zh-TW"/>
        </w:rPr>
      </w:pPr>
      <w:r w:rsidRPr="00F327CC">
        <w:t>-</w:t>
      </w:r>
      <w:r w:rsidRPr="00F327CC">
        <w:tab/>
        <w:t xml:space="preserve">For UE supporting power class 6 and </w:t>
      </w:r>
      <w:r w:rsidRPr="00F327CC">
        <w:rPr>
          <w:rFonts w:eastAsia="Malgun Gothic" w:cs="v4.2.0"/>
          <w:i/>
          <w:lang w:eastAsia="zh-CN"/>
        </w:rPr>
        <w:t>measEnhCAInterFreqFR2-r18</w:t>
      </w:r>
      <w:r w:rsidRPr="00F327CC">
        <w:t xml:space="preserve"> with </w:t>
      </w:r>
      <w:r w:rsidRPr="00F327CC">
        <w:rPr>
          <w:rFonts w:eastAsia="Malgun Gothic"/>
          <w:i/>
          <w:iCs/>
        </w:rPr>
        <w:t>highSpeedMeasFlagFR2-r17</w:t>
      </w:r>
      <w:r w:rsidRPr="00F327CC">
        <w:rPr>
          <w:rFonts w:eastAsia="Malgun Gothic" w:cs="v4.2.0"/>
          <w:lang w:eastAsia="zh-CN"/>
        </w:rPr>
        <w:t xml:space="preserve"> </w:t>
      </w:r>
      <w:r w:rsidRPr="00F327CC">
        <w:t>configured</w:t>
      </w:r>
      <w:r w:rsidRPr="00F327CC">
        <w:rPr>
          <w:rFonts w:eastAsia="PMingLiU"/>
          <w:lang w:eastAsia="zh-TW"/>
        </w:rPr>
        <w:t xml:space="preserve">, </w:t>
      </w:r>
      <w:r w:rsidRPr="00F327CC">
        <w:rPr>
          <w:rFonts w:eastAsia="Malgun Gothic"/>
        </w:rPr>
        <w:t>T</w:t>
      </w:r>
      <w:r w:rsidRPr="00F327CC">
        <w:rPr>
          <w:rFonts w:eastAsia="Malgun Gothic"/>
          <w:vertAlign w:val="subscript"/>
        </w:rPr>
        <w:t>SSB_measurement_period_inter</w:t>
      </w:r>
      <w:r w:rsidRPr="00F327CC">
        <w:rPr>
          <w:rFonts w:eastAsia="PMingLiU"/>
          <w:lang w:eastAsia="zh-TW"/>
        </w:rPr>
        <w:t xml:space="preserve"> is given in table 9.3.5-5; otherwise, </w:t>
      </w:r>
      <w:r w:rsidRPr="00F327CC">
        <w:rPr>
          <w:rFonts w:eastAsia="Malgun Gothic"/>
        </w:rPr>
        <w:t>T</w:t>
      </w:r>
      <w:r w:rsidRPr="00F327CC">
        <w:rPr>
          <w:rFonts w:eastAsia="Malgun Gothic"/>
          <w:vertAlign w:val="subscript"/>
        </w:rPr>
        <w:t>SSB_measurement_period_inter</w:t>
      </w:r>
      <w:r w:rsidRPr="00F327CC">
        <w:rPr>
          <w:rFonts w:eastAsia="PMingLiU"/>
          <w:lang w:eastAsia="zh-TW"/>
        </w:rPr>
        <w:t xml:space="preserve"> is given in table 9.3.5-2.</w:t>
      </w:r>
    </w:p>
    <w:p w14:paraId="1543B314" w14:textId="77777777" w:rsidR="005E5B2A" w:rsidRPr="00F327CC" w:rsidRDefault="005E5B2A" w:rsidP="005E5B2A">
      <w:pPr>
        <w:ind w:left="851" w:hanging="284"/>
      </w:pPr>
      <w:r w:rsidRPr="00F327CC">
        <w:rPr>
          <w:rFonts w:eastAsia="PMingLiU"/>
          <w:lang w:eastAsia="zh-TW"/>
        </w:rPr>
        <w:lastRenderedPageBreak/>
        <w:t>-</w:t>
      </w:r>
      <w:r w:rsidRPr="00F327CC">
        <w:rPr>
          <w:rFonts w:eastAsia="PMingLiU"/>
          <w:lang w:eastAsia="zh-TW"/>
        </w:rPr>
        <w:tab/>
        <w:t xml:space="preserve">For UE supporting feature group 64-1 [2], the </w:t>
      </w:r>
      <w:r w:rsidRPr="00F327CC">
        <w:t>T</w:t>
      </w:r>
      <w:r w:rsidRPr="00F327CC">
        <w:rPr>
          <w:vertAlign w:val="subscript"/>
        </w:rPr>
        <w:t>SSB_measurement_period_inter</w:t>
      </w:r>
      <w:r w:rsidRPr="00F327CC">
        <w:rPr>
          <w:rFonts w:eastAsia="PMingLiU"/>
          <w:lang w:eastAsia="zh-TW"/>
        </w:rPr>
        <w:t xml:space="preserve"> is given in section 9.3.5, tables 9.3.5-6 and 9.3.5-7, for FR1 and FR2-1, respectively, provided the configurations and conditions in clause 9.1.14.4 are met</w:t>
      </w:r>
      <w:r w:rsidRPr="00F327CC">
        <w:t>.</w:t>
      </w:r>
    </w:p>
    <w:p w14:paraId="6139BB36" w14:textId="77777777" w:rsidR="005E5B2A" w:rsidRPr="00F327CC" w:rsidRDefault="005E5B2A" w:rsidP="005E5B2A">
      <w:pPr>
        <w:ind w:left="568" w:hanging="284"/>
      </w:pPr>
      <w:r w:rsidRPr="00F327CC">
        <w:tab/>
        <w:t>M</w:t>
      </w:r>
      <w:r w:rsidRPr="00F327CC">
        <w:rPr>
          <w:vertAlign w:val="subscript"/>
        </w:rPr>
        <w:t>pss/sss_sync_inter</w:t>
      </w:r>
      <w:r w:rsidRPr="00F327CC">
        <w:t>: For a UE supporting FR2-1 power class 1 or 5, M</w:t>
      </w:r>
      <w:r w:rsidRPr="00F327CC">
        <w:rPr>
          <w:vertAlign w:val="subscript"/>
        </w:rPr>
        <w:t xml:space="preserve">pss/sss_sync_inter </w:t>
      </w:r>
      <w:r w:rsidRPr="00F327CC">
        <w:t>= 64 samples. For a UE supporting FR2-1 power class 2, M</w:t>
      </w:r>
      <w:r w:rsidRPr="00F327CC">
        <w:rPr>
          <w:vertAlign w:val="subscript"/>
        </w:rPr>
        <w:t xml:space="preserve">pss/sss_sync_inter </w:t>
      </w:r>
      <w:r w:rsidRPr="00F327CC">
        <w:t>= 40 samples. For a UE supporting FR2-1 power class 3, M</w:t>
      </w:r>
      <w:r w:rsidRPr="00F327CC">
        <w:rPr>
          <w:vertAlign w:val="subscript"/>
        </w:rPr>
        <w:t xml:space="preserve">pss/sss_sync_inter </w:t>
      </w:r>
      <w:r w:rsidRPr="00F327CC">
        <w:t>= 40 samples. For a UE supporting FR2-1 power class 4, M</w:t>
      </w:r>
      <w:r w:rsidRPr="00F327CC">
        <w:rPr>
          <w:vertAlign w:val="subscript"/>
        </w:rPr>
        <w:t xml:space="preserve">pss/sss_sync_inter </w:t>
      </w:r>
      <w:r w:rsidRPr="00F327CC">
        <w:t>= 40 samples. For a UE supporting FR2-2 power class 1, M</w:t>
      </w:r>
      <w:r w:rsidRPr="00F327CC">
        <w:rPr>
          <w:vertAlign w:val="subscript"/>
        </w:rPr>
        <w:t xml:space="preserve">pss/sss_sync_inter </w:t>
      </w:r>
      <w:r w:rsidRPr="00F327CC">
        <w:t>= 96. For a UE supporting FR2-2 power class 2, M</w:t>
      </w:r>
      <w:r w:rsidRPr="00F327CC">
        <w:rPr>
          <w:vertAlign w:val="subscript"/>
        </w:rPr>
        <w:t xml:space="preserve">pss/sss_sync_inter </w:t>
      </w:r>
      <w:r w:rsidRPr="00F327CC">
        <w:t>= 60. For a UE supporting FR2-2 power class 3, M</w:t>
      </w:r>
      <w:r w:rsidRPr="00F327CC">
        <w:rPr>
          <w:vertAlign w:val="subscript"/>
        </w:rPr>
        <w:t xml:space="preserve">pss/sss_sync_inter </w:t>
      </w:r>
      <w:r w:rsidRPr="00F327CC">
        <w:t>= 60.</w:t>
      </w:r>
    </w:p>
    <w:p w14:paraId="7ECFE92A" w14:textId="77777777" w:rsidR="005E5B2A" w:rsidRPr="00F327CC" w:rsidRDefault="005E5B2A" w:rsidP="005E5B2A">
      <w:pPr>
        <w:ind w:left="568" w:hanging="284"/>
      </w:pPr>
      <w:r w:rsidRPr="00F327CC">
        <w:tab/>
        <w:t>M</w:t>
      </w:r>
      <w:r w:rsidRPr="00F327CC">
        <w:rPr>
          <w:vertAlign w:val="subscript"/>
        </w:rPr>
        <w:t>SSB_index_inter</w:t>
      </w:r>
      <w:r w:rsidRPr="00F327CC">
        <w:t>: For a UE supporting FR2-1 power class 1 or 5, M</w:t>
      </w:r>
      <w:r w:rsidRPr="00F327CC">
        <w:rPr>
          <w:vertAlign w:val="subscript"/>
        </w:rPr>
        <w:t>SSB_index_inter</w:t>
      </w:r>
      <w:r w:rsidRPr="00F327CC">
        <w:t xml:space="preserve"> = 40 samples. For a UE supporting FR2 power class 2, M</w:t>
      </w:r>
      <w:r w:rsidRPr="00F327CC">
        <w:rPr>
          <w:vertAlign w:val="subscript"/>
        </w:rPr>
        <w:t xml:space="preserve">SSB_index_inter </w:t>
      </w:r>
      <w:r w:rsidRPr="00F327CC">
        <w:t>= 24 samples. For a UE supporting FR2-1 power class 3, M</w:t>
      </w:r>
      <w:r w:rsidRPr="00F327CC">
        <w:rPr>
          <w:vertAlign w:val="subscript"/>
        </w:rPr>
        <w:t>SSB_index_inter</w:t>
      </w:r>
      <w:r w:rsidRPr="00F327CC">
        <w:t xml:space="preserve"> = 24 samples. For a UE supporting FR2-1 power class 4, M</w:t>
      </w:r>
      <w:r w:rsidRPr="00F327CC">
        <w:rPr>
          <w:vertAlign w:val="subscript"/>
        </w:rPr>
        <w:t>SSB_index_inter</w:t>
      </w:r>
      <w:r w:rsidRPr="00F327CC">
        <w:t xml:space="preserve"> = 24 samples. For a UE supporting FR2-2 power class 2 or 3, M</w:t>
      </w:r>
      <w:r w:rsidRPr="00F327CC">
        <w:rPr>
          <w:vertAlign w:val="subscript"/>
        </w:rPr>
        <w:t>SSB_index_inter</w:t>
      </w:r>
      <w:r w:rsidRPr="00F327CC">
        <w:t xml:space="preserve"> = 48 samples. For a UE supporting FR2 power class 1, M</w:t>
      </w:r>
      <w:r w:rsidRPr="00F327CC">
        <w:rPr>
          <w:vertAlign w:val="subscript"/>
        </w:rPr>
        <w:t xml:space="preserve">SSB_index_inter </w:t>
      </w:r>
      <w:r w:rsidRPr="00F327CC">
        <w:t>= 72 samples.</w:t>
      </w:r>
    </w:p>
    <w:p w14:paraId="0930E320" w14:textId="77777777" w:rsidR="005E5B2A" w:rsidRPr="00F327CC" w:rsidRDefault="005E5B2A" w:rsidP="005E5B2A">
      <w:pPr>
        <w:ind w:left="568" w:hanging="284"/>
      </w:pPr>
      <w:r w:rsidRPr="00F327CC">
        <w:tab/>
        <w:t>M</w:t>
      </w:r>
      <w:r w:rsidRPr="00F327CC">
        <w:rPr>
          <w:vertAlign w:val="subscript"/>
        </w:rPr>
        <w:t>meas_period_inter</w:t>
      </w:r>
      <w:r w:rsidRPr="00F327CC">
        <w:t>: For a UE supporting FR2-1 power class 1 or 5, M</w:t>
      </w:r>
      <w:r w:rsidRPr="00F327CC">
        <w:rPr>
          <w:vertAlign w:val="subscript"/>
        </w:rPr>
        <w:t>meas_period_inter</w:t>
      </w:r>
      <w:r w:rsidRPr="00F327CC">
        <w:t xml:space="preserve"> =64. For a UE supporting FR2-1 power class 2, M</w:t>
      </w:r>
      <w:r w:rsidRPr="00F327CC">
        <w:rPr>
          <w:vertAlign w:val="subscript"/>
        </w:rPr>
        <w:t>meas_period_inter</w:t>
      </w:r>
      <w:r w:rsidRPr="00F327CC">
        <w:t>=40. For a UE supporting FR2-1 power class 3, M</w:t>
      </w:r>
      <w:r w:rsidRPr="00F327CC">
        <w:rPr>
          <w:vertAlign w:val="subscript"/>
        </w:rPr>
        <w:t>meas_period_inter</w:t>
      </w:r>
      <w:r w:rsidRPr="00F327CC">
        <w:t xml:space="preserve"> =40. For a UE supporting FR2-1 power class 4, M</w:t>
      </w:r>
      <w:r w:rsidRPr="00F327CC">
        <w:rPr>
          <w:vertAlign w:val="subscript"/>
        </w:rPr>
        <w:t>meas_period_inter</w:t>
      </w:r>
      <w:r w:rsidRPr="00F327CC">
        <w:t xml:space="preserve"> = 40. For a UE supporting FR2-2 power class 1, M</w:t>
      </w:r>
      <w:r w:rsidRPr="00F327CC">
        <w:rPr>
          <w:vertAlign w:val="subscript"/>
        </w:rPr>
        <w:t>meas_period_inter</w:t>
      </w:r>
      <w:r w:rsidRPr="00F327CC">
        <w:t xml:space="preserve"> = 96. For a UE supporting FR2-2 power class 2, M</w:t>
      </w:r>
      <w:r w:rsidRPr="00F327CC">
        <w:rPr>
          <w:vertAlign w:val="subscript"/>
        </w:rPr>
        <w:t xml:space="preserve">meas_period_inter </w:t>
      </w:r>
      <w:r w:rsidRPr="00F327CC">
        <w:t>= 60. For a UE supporting FR2-2 power class 3, M</w:t>
      </w:r>
      <w:r w:rsidRPr="00F327CC">
        <w:rPr>
          <w:vertAlign w:val="subscript"/>
        </w:rPr>
        <w:t>meas_period_inter</w:t>
      </w:r>
      <w:r w:rsidRPr="00F327CC">
        <w:t xml:space="preserve"> = 60.</w:t>
      </w:r>
    </w:p>
    <w:p w14:paraId="338607A3" w14:textId="77777777" w:rsidR="005E5B2A" w:rsidRPr="00F327CC" w:rsidRDefault="005E5B2A" w:rsidP="005E5B2A">
      <w:pPr>
        <w:ind w:left="568"/>
      </w:pPr>
      <w:r w:rsidRPr="00F327CC">
        <w:rPr>
          <w:rFonts w:hint="eastAsia"/>
          <w:lang w:eastAsia="zh-CN"/>
        </w:rPr>
        <w:t xml:space="preserve">For a UE that supports </w:t>
      </w:r>
      <w:r w:rsidRPr="00F327CC">
        <w:rPr>
          <w:i/>
          <w:iCs/>
        </w:rPr>
        <w:t>Rel-19 L3 fast Rx beam sweeping</w:t>
      </w:r>
      <w:r w:rsidRPr="00F327CC">
        <w:t xml:space="preserve">, when the conditions in clause </w:t>
      </w:r>
      <w:del w:id="133" w:author="Nokia" w:date="2025-11-07T14:56:00Z" w16du:dateUtc="2025-11-07T12:56:00Z">
        <w:r w:rsidDel="00BB5E67">
          <w:delText>3.6.20</w:delText>
        </w:r>
      </w:del>
      <w:ins w:id="134" w:author="Nokia" w:date="2025-11-07T14:56:00Z" w16du:dateUtc="2025-11-07T12:56:00Z">
        <w:r>
          <w:t>3.6.21</w:t>
        </w:r>
      </w:ins>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r w:rsidRPr="00F327CC">
        <w:t>M</w:t>
      </w:r>
      <w:r w:rsidRPr="00F327CC">
        <w:rPr>
          <w:vertAlign w:val="subscript"/>
        </w:rPr>
        <w:t>pss/sss_sync_</w:t>
      </w:r>
      <w:r w:rsidRPr="00F327CC">
        <w:rPr>
          <w:rFonts w:hint="eastAsia"/>
          <w:vertAlign w:val="subscript"/>
          <w:lang w:eastAsia="zh-CN"/>
        </w:rPr>
        <w:t>inter</w:t>
      </w:r>
      <w:r w:rsidRPr="00F327CC">
        <w:rPr>
          <w:rFonts w:hint="eastAsia"/>
          <w:lang w:eastAsia="zh-CN"/>
        </w:rPr>
        <w:t xml:space="preserve">, </w:t>
      </w:r>
      <w:r w:rsidRPr="00F327CC">
        <w:t>M</w:t>
      </w:r>
      <w:r w:rsidRPr="00F327CC">
        <w:rPr>
          <w:vertAlign w:val="subscript"/>
        </w:rPr>
        <w:t>SSB_index_inter</w:t>
      </w:r>
      <w:r w:rsidRPr="00F327CC">
        <w:rPr>
          <w:rFonts w:hint="eastAsia"/>
          <w:lang w:eastAsia="zh-CN"/>
        </w:rPr>
        <w:t xml:space="preserve"> and </w:t>
      </w:r>
      <w:r w:rsidRPr="00F327CC">
        <w:t>M</w:t>
      </w:r>
      <w:r w:rsidRPr="00F327CC">
        <w:rPr>
          <w:vertAlign w:val="subscript"/>
        </w:rPr>
        <w:t>meas_period_</w:t>
      </w:r>
      <w:r w:rsidRPr="00F327CC">
        <w:rPr>
          <w:rFonts w:hint="eastAsia"/>
          <w:vertAlign w:val="subscript"/>
          <w:lang w:eastAsia="zh-CN"/>
        </w:rPr>
        <w:t>inter</w:t>
      </w:r>
      <w:r w:rsidRPr="00F327CC">
        <w:rPr>
          <w:rFonts w:hint="eastAsia"/>
          <w:lang w:eastAsia="zh-CN"/>
        </w:rPr>
        <w:t xml:space="preserve">: </w:t>
      </w:r>
    </w:p>
    <w:p w14:paraId="37DFB6DB" w14:textId="77777777" w:rsidR="005E5B2A" w:rsidRPr="00F327CC" w:rsidRDefault="005E5B2A" w:rsidP="005E5B2A">
      <w:pPr>
        <w:ind w:left="568"/>
        <w:rPr>
          <w:lang w:eastAsia="zh-CN"/>
        </w:rPr>
      </w:pPr>
      <w:r w:rsidRPr="00F327CC">
        <w:t>M</w:t>
      </w:r>
      <w:r w:rsidRPr="00F327CC">
        <w:rPr>
          <w:vertAlign w:val="subscript"/>
        </w:rPr>
        <w:t>pss/sss_sync_</w:t>
      </w:r>
      <w:r w:rsidRPr="00F327CC">
        <w:rPr>
          <w:rFonts w:hint="eastAsia"/>
          <w:vertAlign w:val="subscript"/>
          <w:lang w:eastAsia="zh-CN"/>
        </w:rPr>
        <w:t>inter</w:t>
      </w:r>
      <w:r w:rsidRPr="00F327CC">
        <w:t>: For a UE supporting FR2-1 power class 3, M</w:t>
      </w:r>
      <w:r w:rsidRPr="00F327CC">
        <w:rPr>
          <w:vertAlign w:val="subscript"/>
        </w:rPr>
        <w:t>pss/sss_sync_</w:t>
      </w:r>
      <w:r w:rsidRPr="00F327CC">
        <w:rPr>
          <w:rFonts w:hint="eastAsia"/>
          <w:vertAlign w:val="subscript"/>
          <w:lang w:eastAsia="zh-CN"/>
        </w:rPr>
        <w:t>inter</w:t>
      </w:r>
      <w:r w:rsidRPr="00F327CC">
        <w:t xml:space="preserve"> =</w:t>
      </w:r>
      <w:r w:rsidRPr="00F327CC">
        <w:rPr>
          <w:rFonts w:hint="eastAsia"/>
          <w:lang w:eastAsia="zh-CN"/>
        </w:rPr>
        <w:t>5* N</w:t>
      </w:r>
      <w:r w:rsidRPr="00F327CC">
        <w:rPr>
          <w:rFonts w:hint="eastAsia"/>
          <w:vertAlign w:val="subscript"/>
          <w:lang w:eastAsia="zh-CN"/>
        </w:rPr>
        <w:t>reduced_Rx_BSF</w:t>
      </w:r>
      <w:r w:rsidRPr="00F327CC">
        <w:t xml:space="preserve">. </w:t>
      </w:r>
    </w:p>
    <w:p w14:paraId="1C76C3B5" w14:textId="77777777" w:rsidR="005E5B2A" w:rsidRPr="00F327CC" w:rsidRDefault="005E5B2A" w:rsidP="005E5B2A">
      <w:pPr>
        <w:tabs>
          <w:tab w:val="left" w:pos="4510"/>
        </w:tabs>
        <w:ind w:left="568"/>
        <w:rPr>
          <w:lang w:eastAsia="zh-CN"/>
        </w:rPr>
      </w:pPr>
      <w:r w:rsidRPr="00F327CC">
        <w:t>M</w:t>
      </w:r>
      <w:r w:rsidRPr="00F327CC">
        <w:rPr>
          <w:vertAlign w:val="subscript"/>
        </w:rPr>
        <w:t>SSB_index_inter</w:t>
      </w:r>
      <w:r w:rsidRPr="00F327CC">
        <w:rPr>
          <w:rFonts w:hint="eastAsia"/>
          <w:lang w:eastAsia="zh-CN"/>
        </w:rPr>
        <w:t xml:space="preserve">: </w:t>
      </w:r>
      <w:r w:rsidRPr="00F327CC">
        <w:t>For a UE supporting FR2-1 power class 3, M</w:t>
      </w:r>
      <w:r w:rsidRPr="00F327CC">
        <w:rPr>
          <w:vertAlign w:val="subscript"/>
        </w:rPr>
        <w:t>SSB_index_inter</w:t>
      </w:r>
      <w:r w:rsidRPr="00F327CC">
        <w:t xml:space="preserve"> = </w:t>
      </w:r>
      <w:r w:rsidRPr="00F327CC">
        <w:rPr>
          <w:rFonts w:hint="eastAsia"/>
          <w:lang w:eastAsia="zh-CN"/>
        </w:rPr>
        <w:t>3* N</w:t>
      </w:r>
      <w:r w:rsidRPr="00F327CC">
        <w:rPr>
          <w:rFonts w:hint="eastAsia"/>
          <w:vertAlign w:val="subscript"/>
          <w:lang w:eastAsia="zh-CN"/>
        </w:rPr>
        <w:t>reduced_Rx_BSF</w:t>
      </w:r>
      <w:r w:rsidRPr="00F327CC">
        <w:t>.</w:t>
      </w:r>
      <w:r w:rsidRPr="00F327CC">
        <w:rPr>
          <w:rFonts w:hint="eastAsia"/>
          <w:lang w:eastAsia="zh-CN"/>
        </w:rPr>
        <w:t xml:space="preserve"> </w:t>
      </w:r>
    </w:p>
    <w:p w14:paraId="133EA98F" w14:textId="77777777" w:rsidR="005E5B2A" w:rsidRPr="00F327CC" w:rsidRDefault="005E5B2A" w:rsidP="005E5B2A">
      <w:pPr>
        <w:tabs>
          <w:tab w:val="left" w:pos="4510"/>
        </w:tabs>
        <w:ind w:left="568"/>
        <w:rPr>
          <w:lang w:eastAsia="zh-CN"/>
        </w:rPr>
      </w:pPr>
      <w:r w:rsidRPr="00F327CC">
        <w:t>M</w:t>
      </w:r>
      <w:r w:rsidRPr="00F327CC">
        <w:rPr>
          <w:vertAlign w:val="subscript"/>
        </w:rPr>
        <w:t>meas_period_</w:t>
      </w:r>
      <w:r w:rsidRPr="00F327CC">
        <w:rPr>
          <w:rFonts w:hint="eastAsia"/>
          <w:vertAlign w:val="subscript"/>
          <w:lang w:eastAsia="zh-CN"/>
        </w:rPr>
        <w:t>inter</w:t>
      </w:r>
      <w:r w:rsidRPr="00F327CC">
        <w:t>: For a UE supporting FR2-1 power class 3, M</w:t>
      </w:r>
      <w:r w:rsidRPr="00F327CC">
        <w:rPr>
          <w:vertAlign w:val="subscript"/>
        </w:rPr>
        <w:t>meas_period_</w:t>
      </w:r>
      <w:r w:rsidRPr="00F327CC">
        <w:rPr>
          <w:rFonts w:hint="eastAsia"/>
          <w:vertAlign w:val="subscript"/>
          <w:lang w:eastAsia="zh-CN"/>
        </w:rPr>
        <w:t>inter</w:t>
      </w:r>
      <w:r w:rsidRPr="00F327CC">
        <w:t xml:space="preserve"> =</w:t>
      </w:r>
      <w:r w:rsidRPr="00F327CC">
        <w:rPr>
          <w:rFonts w:hint="eastAsia"/>
          <w:lang w:eastAsia="zh-CN"/>
        </w:rPr>
        <w:t>5* N</w:t>
      </w:r>
      <w:r w:rsidRPr="00F327CC">
        <w:rPr>
          <w:rFonts w:hint="eastAsia"/>
          <w:vertAlign w:val="subscript"/>
          <w:lang w:eastAsia="zh-CN"/>
        </w:rPr>
        <w:t>reduced_Rx_BSF</w:t>
      </w:r>
      <w:r w:rsidRPr="00F327CC">
        <w:t xml:space="preserve">. </w:t>
      </w:r>
    </w:p>
    <w:p w14:paraId="65FB8C44" w14:textId="77777777" w:rsidR="005E5B2A" w:rsidRPr="00F327CC" w:rsidRDefault="005E5B2A" w:rsidP="005E5B2A">
      <w:pPr>
        <w:ind w:left="284" w:firstLine="284"/>
        <w:rPr>
          <w:lang w:eastAsia="zh-CN"/>
        </w:rPr>
      </w:pPr>
      <w:r w:rsidRPr="00F327CC">
        <w:rPr>
          <w:rFonts w:hint="eastAsia"/>
          <w:lang w:eastAsia="zh-CN"/>
        </w:rPr>
        <w:t xml:space="preserve">Where, </w:t>
      </w:r>
    </w:p>
    <w:p w14:paraId="7E410B2E" w14:textId="77777777" w:rsidR="005E5B2A" w:rsidRPr="00F327CC" w:rsidRDefault="005E5B2A" w:rsidP="005E5B2A">
      <w:pPr>
        <w:ind w:left="851" w:firstLine="1"/>
        <w:rPr>
          <w:lang w:eastAsia="zh-CN"/>
        </w:rPr>
      </w:pPr>
      <w:r w:rsidRPr="00F327CC">
        <w:rPr>
          <w:rFonts w:hint="eastAsia"/>
          <w:lang w:eastAsia="zh-CN"/>
        </w:rPr>
        <w:t>N</w:t>
      </w:r>
      <w:r w:rsidRPr="00F327CC">
        <w:rPr>
          <w:rFonts w:hint="eastAsia"/>
          <w:vertAlign w:val="subscript"/>
          <w:lang w:eastAsia="zh-CN"/>
        </w:rPr>
        <w:t>reduced_Rx_BSF</w:t>
      </w:r>
      <w:r w:rsidRPr="00F327CC">
        <w:rPr>
          <w:rFonts w:hint="eastAsia"/>
          <w:lang w:eastAsia="zh-CN"/>
        </w:rPr>
        <w:t xml:space="preserve"> is the reduced UE Rx beam sweeping factor reported by UE via </w:t>
      </w:r>
      <w:r w:rsidRPr="00F327CC">
        <w:rPr>
          <w:i/>
          <w:iCs/>
        </w:rPr>
        <w:t>Rel-19 L3 fast Rx beam sweeping</w:t>
      </w:r>
      <w:r w:rsidRPr="00F327CC">
        <w:rPr>
          <w:rFonts w:hint="eastAsia"/>
          <w:lang w:eastAsia="zh-CN"/>
        </w:rPr>
        <w:t>.</w:t>
      </w:r>
    </w:p>
    <w:p w14:paraId="2056D4EE" w14:textId="77777777" w:rsidR="005E5B2A" w:rsidRPr="00F327CC" w:rsidRDefault="005E5B2A" w:rsidP="005E5B2A">
      <w:pPr>
        <w:ind w:left="568" w:hanging="284"/>
      </w:pPr>
      <w:r w:rsidRPr="00F327CC">
        <w:tab/>
        <w:t>CSSF</w:t>
      </w:r>
      <w:r w:rsidRPr="00F327CC">
        <w:rPr>
          <w:vertAlign w:val="subscript"/>
        </w:rPr>
        <w:t>inter</w:t>
      </w:r>
      <w:r w:rsidRPr="00F327CC">
        <w:t>: it is a carrier specific scaling factor and is determined according to CSSF</w:t>
      </w:r>
      <w:r w:rsidRPr="00F327CC">
        <w:rPr>
          <w:vertAlign w:val="subscript"/>
        </w:rPr>
        <w:t xml:space="preserve">within_gap,i </w:t>
      </w:r>
      <w:r w:rsidRPr="00F327CC">
        <w:t>in clause 9.1.5.2 for measurement conducted within measurement gaps.</w:t>
      </w:r>
    </w:p>
    <w:p w14:paraId="3E33739F" w14:textId="77777777" w:rsidR="005E5B2A" w:rsidRPr="00F327CC" w:rsidRDefault="005E5B2A" w:rsidP="005E5B2A">
      <w:pPr>
        <w:ind w:left="568" w:hanging="284"/>
        <w:rPr>
          <w:u w:val="single"/>
          <w:lang w:eastAsia="zh-CN"/>
        </w:rPr>
      </w:pPr>
      <w:r w:rsidRPr="00F327CC">
        <w:tab/>
        <w:t>K</w:t>
      </w:r>
      <w:r w:rsidRPr="00F327CC">
        <w:rPr>
          <w:vertAlign w:val="subscript"/>
        </w:rPr>
        <w:t>gap</w:t>
      </w:r>
      <w:r w:rsidRPr="00F327CC">
        <w:t xml:space="preserve"> is a scaling factor for </w:t>
      </w:r>
      <w:r w:rsidRPr="00F327CC">
        <w:rPr>
          <w:lang w:eastAsia="zh-CN"/>
        </w:rPr>
        <w:t xml:space="preserve">a SSB frequency layer to be measured within an associated measurement gap pattern. </w:t>
      </w:r>
      <w:r w:rsidRPr="00F327CC">
        <w:rPr>
          <w:bCs/>
          <w:lang w:eastAsia="zh-CN"/>
        </w:rPr>
        <w:t>K</w:t>
      </w:r>
      <w:r w:rsidRPr="00F327CC">
        <w:rPr>
          <w:bCs/>
          <w:vertAlign w:val="subscript"/>
          <w:lang w:eastAsia="zh-CN"/>
        </w:rPr>
        <w:t>gap</w:t>
      </w:r>
      <w:r w:rsidRPr="00F327CC">
        <w:rPr>
          <w:bCs/>
          <w:lang w:eastAsia="zh-CN"/>
        </w:rPr>
        <w:t xml:space="preserve"> = 1 </w:t>
      </w:r>
      <w:r w:rsidRPr="00F327CC">
        <w:rPr>
          <w:lang w:eastAsia="zh-CN"/>
        </w:rPr>
        <w:t xml:space="preserve">when the UE is not </w:t>
      </w:r>
      <w:r w:rsidRPr="00F327CC">
        <w:rPr>
          <w:bCs/>
          <w:lang w:eastAsia="zh-CN"/>
        </w:rPr>
        <w:t>configured with concurrent GAPs or MUSIM gaps. Otherwise,</w:t>
      </w:r>
      <w:r w:rsidRPr="00F327CC">
        <w:rPr>
          <w:lang w:eastAsia="zh-CN"/>
        </w:rPr>
        <w:t xml:space="preserve"> K</w:t>
      </w:r>
      <w:r w:rsidRPr="00F327CC">
        <w:rPr>
          <w:vertAlign w:val="subscript"/>
          <w:lang w:eastAsia="zh-CN"/>
        </w:rPr>
        <w:t>gap</w:t>
      </w:r>
      <w:r w:rsidRPr="00F327CC">
        <w:rPr>
          <w:lang w:eastAsia="zh-CN"/>
        </w:rPr>
        <w:t xml:space="preserve"> = </w:t>
      </w:r>
      <w:r w:rsidRPr="00F327CC">
        <w:rPr>
          <w:bCs/>
          <w:lang w:eastAsia="zh-CN"/>
        </w:rPr>
        <w:t>N</w:t>
      </w:r>
      <w:r w:rsidRPr="00F327CC">
        <w:rPr>
          <w:bCs/>
          <w:vertAlign w:val="subscript"/>
          <w:lang w:eastAsia="zh-CN"/>
        </w:rPr>
        <w:t>total</w:t>
      </w:r>
      <w:r w:rsidRPr="00F327CC">
        <w:rPr>
          <w:bCs/>
          <w:lang w:eastAsia="zh-CN"/>
        </w:rPr>
        <w:t xml:space="preserve"> / N</w:t>
      </w:r>
      <w:r w:rsidRPr="00F327CC">
        <w:rPr>
          <w:bCs/>
          <w:vertAlign w:val="subscript"/>
          <w:lang w:eastAsia="zh-CN"/>
        </w:rPr>
        <w:t>available</w:t>
      </w:r>
      <w:r w:rsidRPr="00F327CC">
        <w:rPr>
          <w:bCs/>
          <w:lang w:eastAsia="zh-CN"/>
        </w:rPr>
        <w:t>, where N</w:t>
      </w:r>
      <w:r w:rsidRPr="00F327CC">
        <w:rPr>
          <w:bCs/>
          <w:vertAlign w:val="subscript"/>
          <w:lang w:eastAsia="zh-CN"/>
        </w:rPr>
        <w:t>available</w:t>
      </w:r>
      <w:r w:rsidRPr="00F327CC">
        <w:rPr>
          <w:bCs/>
          <w:lang w:eastAsia="zh-CN"/>
        </w:rPr>
        <w:t xml:space="preserve"> and N</w:t>
      </w:r>
      <w:r w:rsidRPr="00F327CC">
        <w:rPr>
          <w:bCs/>
          <w:vertAlign w:val="subscript"/>
          <w:lang w:eastAsia="zh-CN"/>
        </w:rPr>
        <w:t>total</w:t>
      </w:r>
      <w:r w:rsidRPr="00F327CC">
        <w:rPr>
          <w:bCs/>
          <w:lang w:eastAsia="zh-CN"/>
        </w:rPr>
        <w:t xml:space="preserve"> are calculated as follows:</w:t>
      </w:r>
    </w:p>
    <w:p w14:paraId="56E76756" w14:textId="77777777" w:rsidR="005E5B2A" w:rsidRPr="00F327CC" w:rsidRDefault="005E5B2A" w:rsidP="005E5B2A">
      <w:pPr>
        <w:ind w:left="851" w:hanging="284"/>
        <w:rPr>
          <w:lang w:eastAsia="zh-CN"/>
        </w:rPr>
      </w:pPr>
      <w:r w:rsidRPr="00F327CC">
        <w:rPr>
          <w:lang w:eastAsia="zh-CN"/>
        </w:rPr>
        <w:t>-</w:t>
      </w:r>
      <w:r w:rsidRPr="00F327CC">
        <w:rPr>
          <w:lang w:eastAsia="zh-CN"/>
        </w:rPr>
        <w:tab/>
        <w:t>For a window W of duration max(</w:t>
      </w:r>
      <w:r w:rsidRPr="00F327CC">
        <w:t>SMTC period</w:t>
      </w:r>
      <w:r w:rsidRPr="00F327CC">
        <w:rPr>
          <w:vertAlign w:val="subscript"/>
          <w:lang w:eastAsia="zh-CN"/>
        </w:rPr>
        <w:t xml:space="preserve">,  </w:t>
      </w:r>
      <w:r w:rsidRPr="00F327CC">
        <w:rPr>
          <w:lang w:eastAsia="zh-CN"/>
        </w:rPr>
        <w:t xml:space="preserve">xRP_max), where xRP_max is the maximum xRP across all configured per-UE measurement GAPs, periodic MUSIM gaps, and/or per-FR measurement GAPs within the same FR, and starting from the beginning of any SMTC occasion: </w:t>
      </w:r>
    </w:p>
    <w:p w14:paraId="06744083" w14:textId="77777777" w:rsidR="005E5B2A" w:rsidRPr="00F327CC" w:rsidRDefault="005E5B2A" w:rsidP="005E5B2A">
      <w:pPr>
        <w:ind w:left="1135" w:hanging="284"/>
        <w:rPr>
          <w:lang w:eastAsia="zh-CN"/>
        </w:rPr>
      </w:pPr>
      <w:r w:rsidRPr="00F327CC">
        <w:rPr>
          <w:bCs/>
          <w:lang w:eastAsia="zh-CN"/>
        </w:rPr>
        <w:t>-</w:t>
      </w:r>
      <w:r w:rsidRPr="00F327CC">
        <w:rPr>
          <w:bCs/>
          <w:lang w:eastAsia="zh-CN"/>
        </w:rPr>
        <w:tab/>
        <w:t>N</w:t>
      </w:r>
      <w:r w:rsidRPr="00F327CC">
        <w:rPr>
          <w:bCs/>
          <w:vertAlign w:val="subscript"/>
          <w:lang w:eastAsia="zh-CN"/>
        </w:rPr>
        <w:t>total</w:t>
      </w:r>
      <w:r w:rsidRPr="00F327CC">
        <w:rPr>
          <w:bCs/>
          <w:lang w:eastAsia="zh-CN"/>
        </w:rPr>
        <w:t xml:space="preserve"> is the total number of SMTC occasions</w:t>
      </w:r>
      <w:r w:rsidRPr="00F327CC">
        <w:rPr>
          <w:lang w:eastAsia="zh-CN"/>
        </w:rPr>
        <w:t xml:space="preserve"> that are covered by instances of the associated measurement gap </w:t>
      </w:r>
      <w:r w:rsidRPr="00F327CC">
        <w:rPr>
          <w:bCs/>
          <w:lang w:eastAsia="zh-CN"/>
        </w:rPr>
        <w:t xml:space="preserve">within the window W, </w:t>
      </w:r>
      <w:r w:rsidRPr="00F327CC">
        <w:rPr>
          <w:lang w:eastAsia="zh-CN"/>
        </w:rPr>
        <w:t xml:space="preserve">including those </w:t>
      </w:r>
      <w:r w:rsidRPr="00F327CC">
        <w:rPr>
          <w:bCs/>
          <w:lang w:eastAsia="zh-CN"/>
        </w:rPr>
        <w:t>overlapped</w:t>
      </w:r>
      <w:r w:rsidRPr="00F327CC">
        <w:rPr>
          <w:lang w:eastAsia="zh-CN"/>
        </w:rPr>
        <w:t xml:space="preserve"> with other GAP occasions and MUSIM gap occasions within the window</w:t>
      </w:r>
      <w:r w:rsidRPr="00F327CC">
        <w:rPr>
          <w:bCs/>
          <w:lang w:eastAsia="zh-CN"/>
        </w:rPr>
        <w:t>, and</w:t>
      </w:r>
    </w:p>
    <w:p w14:paraId="34DB9524" w14:textId="77777777" w:rsidR="005E5B2A" w:rsidRPr="00F327CC" w:rsidRDefault="005E5B2A" w:rsidP="005E5B2A">
      <w:pPr>
        <w:ind w:left="1135" w:hanging="284"/>
        <w:rPr>
          <w:lang w:eastAsia="zh-CN"/>
        </w:rPr>
      </w:pPr>
      <w:r w:rsidRPr="00F327CC">
        <w:rPr>
          <w:lang w:eastAsia="zh-CN"/>
        </w:rPr>
        <w:t>-</w:t>
      </w:r>
      <w:r w:rsidRPr="00F327CC">
        <w:rPr>
          <w:lang w:eastAsia="zh-CN"/>
        </w:rPr>
        <w:tab/>
        <w:t>N</w:t>
      </w:r>
      <w:r w:rsidRPr="00F327CC">
        <w:rPr>
          <w:vertAlign w:val="subscript"/>
          <w:lang w:eastAsia="zh-CN"/>
        </w:rPr>
        <w:t>available</w:t>
      </w:r>
      <w:r w:rsidRPr="00F327CC">
        <w:rPr>
          <w:lang w:eastAsia="zh-CN"/>
        </w:rPr>
        <w:t xml:space="preserve"> is the number of SMTC occasions that are covered by instances of the non-dropped associated measurement gap within the window W, after accounting for </w:t>
      </w:r>
      <w:r w:rsidRPr="00F327CC">
        <w:rPr>
          <w:bCs/>
          <w:lang w:eastAsia="zh-CN"/>
        </w:rPr>
        <w:t xml:space="preserve">measurement GAP </w:t>
      </w:r>
      <w:r w:rsidRPr="00F327CC">
        <w:rPr>
          <w:lang w:eastAsia="zh-CN"/>
        </w:rPr>
        <w:t>and MUSIM gap collisions by applying the</w:t>
      </w:r>
      <w:r w:rsidRPr="00F327CC">
        <w:rPr>
          <w:bCs/>
          <w:lang w:eastAsia="zh-CN"/>
        </w:rPr>
        <w:t xml:space="preserve"> collision rules for the</w:t>
      </w:r>
      <w:r w:rsidRPr="00F327CC">
        <w:rPr>
          <w:lang w:eastAsia="zh-CN"/>
        </w:rPr>
        <w:t xml:space="preserve"> GAP and MUSIM gap in clauses 9.1.8.3, </w:t>
      </w:r>
      <w:r w:rsidRPr="00F327CC">
        <w:t xml:space="preserve">9.1.10.5, </w:t>
      </w:r>
      <w:r w:rsidRPr="00F327CC">
        <w:rPr>
          <w:lang w:eastAsia="zh-CN"/>
        </w:rPr>
        <w:t>9.1.12.3, and 9.1.13.3</w:t>
      </w:r>
      <w:r w:rsidRPr="00F327CC">
        <w:t>, respectively</w:t>
      </w:r>
      <w:r w:rsidRPr="00F327CC">
        <w:rPr>
          <w:lang w:eastAsia="zh-CN"/>
        </w:rPr>
        <w:t>.</w:t>
      </w:r>
    </w:p>
    <w:p w14:paraId="66F55EB7" w14:textId="77777777" w:rsidR="005E5B2A" w:rsidRPr="00F327CC" w:rsidRDefault="005E5B2A" w:rsidP="005E5B2A">
      <w:pPr>
        <w:ind w:left="1135" w:hanging="284"/>
        <w:rPr>
          <w:lang w:eastAsia="zh-CN"/>
        </w:rPr>
      </w:pPr>
      <w:r w:rsidRPr="00F327CC">
        <w:rPr>
          <w:bCs/>
          <w:lang w:eastAsia="zh-CN"/>
        </w:rPr>
        <w:t>-</w:t>
      </w:r>
      <w:r w:rsidRPr="00F327CC">
        <w:rPr>
          <w:bCs/>
          <w:lang w:eastAsia="zh-CN"/>
        </w:rPr>
        <w:tab/>
        <w:t>xRP = MGRP when configured GAP is activated Pre-MG or MG, and xRP = VIRP when configured GAP is NCSG</w:t>
      </w:r>
      <w:r w:rsidRPr="00F327CC">
        <w:rPr>
          <w:lang w:eastAsia="zh-CN"/>
        </w:rPr>
        <w:t>, also xRP = MGRP for periodic MUSIM gap</w:t>
      </w:r>
      <w:r w:rsidRPr="00F327CC">
        <w:rPr>
          <w:bCs/>
          <w:lang w:eastAsia="zh-CN"/>
        </w:rPr>
        <w:t>.</w:t>
      </w:r>
    </w:p>
    <w:p w14:paraId="6E3F8E1C" w14:textId="77777777" w:rsidR="005E5B2A" w:rsidRPr="00F327CC" w:rsidRDefault="005E5B2A" w:rsidP="005E5B2A">
      <w:pPr>
        <w:ind w:left="568" w:hanging="284"/>
        <w:rPr>
          <w:lang w:eastAsia="zh-CN"/>
        </w:rPr>
      </w:pPr>
      <w:r w:rsidRPr="00F327CC">
        <w:tab/>
        <w:t>K</w:t>
      </w:r>
      <w:r w:rsidRPr="00F327CC">
        <w:rPr>
          <w:vertAlign w:val="subscript"/>
        </w:rPr>
        <w:t>gap</w:t>
      </w:r>
      <w:r w:rsidRPr="00F327CC">
        <w:rPr>
          <w:bCs/>
          <w:lang w:eastAsia="zh-CN"/>
        </w:rPr>
        <w:t xml:space="preserve"> is only applicable for UE supporting </w:t>
      </w:r>
      <w:r w:rsidRPr="00F327CC">
        <w:rPr>
          <w:iCs/>
          <w:lang w:eastAsia="zh-CN"/>
        </w:rPr>
        <w:t>concurrent GAPs or MUSIM gaps</w:t>
      </w:r>
      <w:r w:rsidRPr="00F327CC">
        <w:rPr>
          <w:bCs/>
          <w:lang w:eastAsia="zh-CN"/>
        </w:rPr>
        <w:t xml:space="preserve">. </w:t>
      </w:r>
      <w:r w:rsidRPr="00F327CC">
        <w:rPr>
          <w:lang w:eastAsia="zh-CN"/>
        </w:rPr>
        <w:t xml:space="preserve">When concurrent GAPs </w:t>
      </w:r>
      <w:r w:rsidRPr="00F327CC">
        <w:rPr>
          <w:iCs/>
          <w:lang w:eastAsia="zh-CN"/>
        </w:rPr>
        <w:t>or MUSIM gaps</w:t>
      </w:r>
      <w:r w:rsidRPr="00F327CC">
        <w:rPr>
          <w:lang w:eastAsia="zh-CN"/>
        </w:rPr>
        <w:t xml:space="preserve"> are configured, requirements in this clause do not apply if N</w:t>
      </w:r>
      <w:r w:rsidRPr="00F327CC">
        <w:rPr>
          <w:vertAlign w:val="subscript"/>
          <w:lang w:eastAsia="zh-CN"/>
        </w:rPr>
        <w:t>available</w:t>
      </w:r>
      <w:r w:rsidRPr="00F327CC">
        <w:rPr>
          <w:lang w:eastAsia="zh-CN"/>
        </w:rPr>
        <w:t xml:space="preserve"> =0.</w:t>
      </w:r>
    </w:p>
    <w:p w14:paraId="173BBD23" w14:textId="77777777" w:rsidR="005E5B2A" w:rsidRPr="00F327CC" w:rsidRDefault="005E5B2A" w:rsidP="005E5B2A">
      <w:pPr>
        <w:ind w:left="568"/>
        <w:rPr>
          <w:lang w:eastAsia="zh-CN"/>
        </w:rPr>
      </w:pPr>
      <w:r w:rsidRPr="00F327CC">
        <w:rPr>
          <w:lang w:eastAsia="zh-TW"/>
        </w:rPr>
        <w:lastRenderedPageBreak/>
        <w:t xml:space="preserve">When UE supports </w:t>
      </w:r>
      <w:r w:rsidRPr="00F327CC">
        <w:t>[</w:t>
      </w:r>
      <w:r w:rsidRPr="00F327CC">
        <w:rPr>
          <w:bCs/>
          <w:i/>
        </w:rPr>
        <w:t>musim-GapPreference-r17</w:t>
      </w:r>
      <w:r w:rsidRPr="00F327CC">
        <w:t xml:space="preserve">] and if </w:t>
      </w:r>
      <w:r w:rsidRPr="00F327CC">
        <w:rPr>
          <w:lang w:eastAsia="zh-TW"/>
        </w:rPr>
        <w:t>the configured aperiodic MUSIM gap collides with the measurement gap associated with the target frequency layer</w:t>
      </w:r>
      <w:r w:rsidRPr="00F327CC">
        <w:t>, where MUSIM gap collision rule in</w:t>
      </w:r>
      <w:r w:rsidRPr="00F327CC">
        <w:rPr>
          <w:lang w:eastAsia="zh-TW"/>
        </w:rPr>
        <w:t xml:space="preserve"> </w:t>
      </w:r>
      <w:r w:rsidRPr="00F327CC">
        <w:rPr>
          <w:lang w:eastAsia="zh-CN"/>
        </w:rPr>
        <w:t xml:space="preserve">clause </w:t>
      </w:r>
      <w:r w:rsidRPr="00F327CC">
        <w:t>9.1.10.4 is applied,</w:t>
      </w:r>
      <w:r w:rsidRPr="00F327CC">
        <w:rPr>
          <w:lang w:eastAsia="zh-TW"/>
        </w:rPr>
        <w:t xml:space="preserve"> longer cell identification period for the target inter-frequency is expected.</w:t>
      </w:r>
    </w:p>
    <w:p w14:paraId="69D3B005" w14:textId="77777777" w:rsidR="005E5B2A" w:rsidRPr="00F327CC" w:rsidRDefault="005E5B2A" w:rsidP="005E5B2A">
      <w:pPr>
        <w:keepNext/>
        <w:keepLines/>
        <w:spacing w:before="60"/>
        <w:jc w:val="center"/>
        <w:rPr>
          <w:rFonts w:ascii="Arial" w:hAnsi="Arial"/>
          <w:b/>
        </w:rPr>
      </w:pPr>
      <w:r w:rsidRPr="00F327CC">
        <w:rPr>
          <w:rFonts w:ascii="Arial" w:hAnsi="Arial"/>
          <w:b/>
        </w:rPr>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02CFA401" w14:textId="77777777" w:rsidTr="00A36BD6">
        <w:trPr>
          <w:jc w:val="center"/>
        </w:trPr>
        <w:tc>
          <w:tcPr>
            <w:tcW w:w="2122" w:type="dxa"/>
          </w:tcPr>
          <w:p w14:paraId="79149484"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259290F4"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PSS/SSS_sync_inter</w:t>
            </w:r>
          </w:p>
        </w:tc>
      </w:tr>
      <w:tr w:rsidR="005E5B2A" w:rsidRPr="00F327CC" w14:paraId="47DF122D" w14:textId="77777777" w:rsidTr="00A36BD6">
        <w:trPr>
          <w:jc w:val="center"/>
        </w:trPr>
        <w:tc>
          <w:tcPr>
            <w:tcW w:w="2122" w:type="dxa"/>
          </w:tcPr>
          <w:p w14:paraId="72D37927"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35DBAF41"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 Max(600 ms, Ceil(8 * 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57BA2E2B" w14:textId="77777777" w:rsidTr="00A36BD6">
        <w:trPr>
          <w:jc w:val="center"/>
        </w:trPr>
        <w:tc>
          <w:tcPr>
            <w:tcW w:w="2122" w:type="dxa"/>
          </w:tcPr>
          <w:p w14:paraId="53C91FB7"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65D28160"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Max(600 ms, Ceil(8*1.5 * 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3B1D3B88" w14:textId="77777777" w:rsidTr="00A36BD6">
        <w:trPr>
          <w:jc w:val="center"/>
        </w:trPr>
        <w:tc>
          <w:tcPr>
            <w:tcW w:w="2122" w:type="dxa"/>
          </w:tcPr>
          <w:p w14:paraId="1C8A0FD9"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r w:rsidRPr="00F327CC">
              <w:rPr>
                <w:rFonts w:ascii="Arial" w:hAnsi="Arial"/>
                <w:b/>
                <w:sz w:val="18"/>
              </w:rPr>
              <w:t xml:space="preserve"> </w:t>
            </w:r>
          </w:p>
        </w:tc>
        <w:tc>
          <w:tcPr>
            <w:tcW w:w="7119" w:type="dxa"/>
          </w:tcPr>
          <w:p w14:paraId="778EC4B5" w14:textId="77777777" w:rsidR="005E5B2A" w:rsidRPr="00F327CC" w:rsidRDefault="005E5B2A" w:rsidP="00A36BD6">
            <w:pPr>
              <w:keepNext/>
              <w:keepLines/>
              <w:spacing w:after="0"/>
              <w:jc w:val="center"/>
              <w:rPr>
                <w:rFonts w:ascii="Arial" w:hAnsi="Arial"/>
                <w:b/>
                <w:sz w:val="18"/>
                <w:lang w:val="fr-FR"/>
              </w:rPr>
            </w:pPr>
            <w:r w:rsidRPr="00F327CC">
              <w:rPr>
                <w:rFonts w:ascii="Arial" w:hAnsi="Arial"/>
                <w:sz w:val="18"/>
                <w:lang w:val="fr-FR"/>
              </w:rPr>
              <w:t>Ceil(8 * K</w:t>
            </w:r>
            <w:r w:rsidRPr="00F327CC">
              <w:rPr>
                <w:rFonts w:ascii="Arial" w:hAnsi="Arial"/>
                <w:sz w:val="18"/>
                <w:vertAlign w:val="subscript"/>
                <w:lang w:val="fr-FR"/>
              </w:rPr>
              <w:t>gap</w:t>
            </w:r>
            <w:r w:rsidRPr="00F327CC">
              <w:rPr>
                <w:rFonts w:ascii="Arial" w:hAnsi="Arial"/>
                <w:sz w:val="18"/>
                <w:lang w:val="fr-FR"/>
              </w:rPr>
              <w:t xml:space="preserve">) </w:t>
            </w:r>
            <w:r w:rsidRPr="00F327CC">
              <w:rPr>
                <w:rFonts w:ascii="Arial" w:hAnsi="Arial" w:cs="Arial"/>
                <w:sz w:val="18"/>
                <w:szCs w:val="18"/>
              </w:rPr>
              <w:sym w:font="Symbol" w:char="F0B4"/>
            </w:r>
            <w:r w:rsidRPr="00F327CC">
              <w:rPr>
                <w:rFonts w:ascii="Arial" w:hAnsi="Arial"/>
                <w:sz w:val="18"/>
                <w:lang w:val="fr-FR"/>
              </w:rPr>
              <w:t xml:space="preserve"> DRX cycle </w:t>
            </w:r>
            <w:r w:rsidRPr="00F327CC">
              <w:rPr>
                <w:rFonts w:ascii="Arial" w:hAnsi="Arial" w:cs="Arial"/>
                <w:sz w:val="18"/>
                <w:szCs w:val="18"/>
              </w:rPr>
              <w:sym w:font="Symbol" w:char="F0B4"/>
            </w:r>
            <w:r w:rsidRPr="00F327CC">
              <w:rPr>
                <w:rFonts w:ascii="Arial" w:hAnsi="Arial"/>
                <w:sz w:val="18"/>
                <w:lang w:val="fr-FR"/>
              </w:rPr>
              <w:t xml:space="preserve"> CSSF</w:t>
            </w:r>
            <w:r w:rsidRPr="00F327CC">
              <w:rPr>
                <w:rFonts w:ascii="Arial" w:hAnsi="Arial"/>
                <w:sz w:val="18"/>
                <w:vertAlign w:val="subscript"/>
                <w:lang w:val="fr-FR"/>
              </w:rPr>
              <w:t>inter</w:t>
            </w:r>
          </w:p>
        </w:tc>
      </w:tr>
      <w:tr w:rsidR="005E5B2A" w:rsidRPr="00F327CC" w14:paraId="33A77AA1" w14:textId="77777777" w:rsidTr="00A36BD6">
        <w:trPr>
          <w:jc w:val="center"/>
        </w:trPr>
        <w:tc>
          <w:tcPr>
            <w:tcW w:w="9241" w:type="dxa"/>
            <w:gridSpan w:val="2"/>
          </w:tcPr>
          <w:p w14:paraId="6B8199E9"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65FA60C0"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p w14:paraId="515E8F2C"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tc>
      </w:tr>
    </w:tbl>
    <w:p w14:paraId="3B183EB1" w14:textId="77777777" w:rsidR="005E5B2A" w:rsidRPr="00F327CC" w:rsidRDefault="005E5B2A" w:rsidP="005E5B2A">
      <w:pPr>
        <w:rPr>
          <w:lang w:eastAsia="zh-CN"/>
        </w:rPr>
      </w:pPr>
    </w:p>
    <w:p w14:paraId="2C29DBBA" w14:textId="77777777" w:rsidR="005E5B2A" w:rsidRPr="00F327CC" w:rsidRDefault="005E5B2A" w:rsidP="005E5B2A">
      <w:pPr>
        <w:keepNext/>
        <w:keepLines/>
        <w:spacing w:before="60"/>
        <w:jc w:val="center"/>
        <w:rPr>
          <w:rFonts w:ascii="Arial" w:hAnsi="Arial"/>
          <w:b/>
        </w:rPr>
      </w:pPr>
      <w:r w:rsidRPr="00F327CC">
        <w:rPr>
          <w:rFonts w:ascii="Arial" w:hAnsi="Arial"/>
          <w:b/>
        </w:rPr>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04074E1F" w14:textId="77777777" w:rsidTr="00A36BD6">
        <w:trPr>
          <w:jc w:val="center"/>
        </w:trPr>
        <w:tc>
          <w:tcPr>
            <w:tcW w:w="2122" w:type="dxa"/>
          </w:tcPr>
          <w:p w14:paraId="5CDF36BA"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7A435456"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PSS/SSS_sync_inter</w:t>
            </w:r>
          </w:p>
        </w:tc>
      </w:tr>
      <w:tr w:rsidR="005E5B2A" w:rsidRPr="00F327CC" w14:paraId="619DD62E" w14:textId="77777777" w:rsidTr="00A36BD6">
        <w:trPr>
          <w:jc w:val="center"/>
        </w:trPr>
        <w:tc>
          <w:tcPr>
            <w:tcW w:w="2122" w:type="dxa"/>
          </w:tcPr>
          <w:p w14:paraId="274CBDE0"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461D0035"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Max(600 ms, Ceil(K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w:t>
            </w:r>
            <w:r w:rsidRPr="00F327CC">
              <w:rPr>
                <w:rFonts w:ascii="Arial" w:hAnsi="Arial"/>
                <w:sz w:val="18"/>
                <w:vertAlign w:val="subscript"/>
              </w:rPr>
              <w:t>pss/sss_sync_inter</w:t>
            </w:r>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w:t>
            </w:r>
            <w:r w:rsidRPr="00F327CC">
              <w:rPr>
                <w:rFonts w:ascii="Arial" w:hAnsi="Arial" w:cs="Arial"/>
                <w:sz w:val="18"/>
                <w:vertAlign w:val="superscript"/>
                <w:lang w:eastAsia="zh-CN"/>
              </w:rPr>
              <w:t xml:space="preserve"> </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71D35127" w14:textId="77777777" w:rsidTr="00A36BD6">
        <w:trPr>
          <w:jc w:val="center"/>
        </w:trPr>
        <w:tc>
          <w:tcPr>
            <w:tcW w:w="2122" w:type="dxa"/>
          </w:tcPr>
          <w:p w14:paraId="7F2E963F"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3946F289"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Max(600 ms, Ceil(1.5 * K</w:t>
            </w:r>
            <w:r w:rsidRPr="00F327CC">
              <w:rPr>
                <w:rFonts w:ascii="Arial" w:hAnsi="Arial"/>
                <w:sz w:val="18"/>
                <w:vertAlign w:val="subscript"/>
              </w:rPr>
              <w:t>gap</w:t>
            </w:r>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M</w:t>
            </w:r>
            <w:r w:rsidRPr="00F327CC">
              <w:rPr>
                <w:rFonts w:ascii="Arial" w:hAnsi="Arial"/>
                <w:sz w:val="18"/>
                <w:vertAlign w:val="subscript"/>
              </w:rPr>
              <w:t>pss/sss_sync_inter</w:t>
            </w:r>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3802C4A7" w14:textId="77777777" w:rsidTr="00A36BD6">
        <w:trPr>
          <w:jc w:val="center"/>
        </w:trPr>
        <w:tc>
          <w:tcPr>
            <w:tcW w:w="2122" w:type="dxa"/>
          </w:tcPr>
          <w:p w14:paraId="52DD27C6"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094BB245"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Ceil(K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w:t>
            </w:r>
            <w:r w:rsidRPr="00F327CC">
              <w:rPr>
                <w:rFonts w:ascii="Arial" w:hAnsi="Arial"/>
                <w:sz w:val="18"/>
                <w:vertAlign w:val="subscript"/>
              </w:rPr>
              <w:t>pss/sss_sync_inter</w:t>
            </w:r>
            <w:r w:rsidRPr="00F327CC">
              <w:rPr>
                <w:rFonts w:ascii="Arial" w:hAnsi="Arial"/>
                <w:sz w:val="18"/>
              </w:rPr>
              <w:t xml:space="preserve"> x K</w:t>
            </w:r>
            <w:r w:rsidRPr="00F327CC">
              <w:rPr>
                <w:rFonts w:ascii="Arial" w:hAnsi="Arial"/>
                <w:sz w:val="18"/>
                <w:vertAlign w:val="subscript"/>
              </w:rPr>
              <w:t>FR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03CF5E94" w14:textId="77777777" w:rsidTr="00A36BD6">
        <w:trPr>
          <w:jc w:val="center"/>
        </w:trPr>
        <w:tc>
          <w:tcPr>
            <w:tcW w:w="9241" w:type="dxa"/>
            <w:gridSpan w:val="2"/>
          </w:tcPr>
          <w:p w14:paraId="5D3F0E5D"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5716DB81"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p w14:paraId="22EFB5E9"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61228183" w14:textId="77777777" w:rsidR="005E5B2A" w:rsidRPr="00F327CC" w:rsidRDefault="005E5B2A" w:rsidP="00A36BD6">
            <w:pPr>
              <w:keepNext/>
              <w:keepLines/>
              <w:spacing w:after="0"/>
              <w:ind w:left="851" w:hanging="851"/>
              <w:rPr>
                <w:rFonts w:ascii="Arial" w:hAnsi="Arial"/>
                <w:i/>
                <w:sz w:val="18"/>
              </w:rPr>
            </w:pPr>
            <w:r w:rsidRPr="00F327CC">
              <w:rPr>
                <w:rFonts w:ascii="Arial" w:hAnsi="Arial"/>
                <w:sz w:val="18"/>
              </w:rPr>
              <w:t xml:space="preserve">NOTE 4: </w:t>
            </w:r>
            <w:r w:rsidRPr="00F327CC">
              <w:rPr>
                <w:rFonts w:ascii="Arial" w:hAnsi="Arial"/>
                <w:sz w:val="18"/>
              </w:rPr>
              <w:tab/>
              <w:t>K</w:t>
            </w:r>
            <w:r w:rsidRPr="00F327CC">
              <w:rPr>
                <w:rFonts w:ascii="Arial" w:hAnsi="Arial"/>
                <w:sz w:val="18"/>
                <w:vertAlign w:val="subscript"/>
              </w:rPr>
              <w:t>FR</w:t>
            </w:r>
            <w:r w:rsidRPr="00F327CC">
              <w:rPr>
                <w:rFonts w:ascii="Arial" w:hAnsi="Arial"/>
                <w:sz w:val="18"/>
              </w:rPr>
              <w:t xml:space="preserve"> is a scaling factor depending on the frequency range and the SSB SCS. For FR2-1, K</w:t>
            </w:r>
            <w:r w:rsidRPr="00F327CC">
              <w:rPr>
                <w:rFonts w:ascii="Arial" w:hAnsi="Arial"/>
                <w:sz w:val="18"/>
                <w:vertAlign w:val="subscript"/>
              </w:rPr>
              <w:t>FR</w:t>
            </w:r>
            <w:r w:rsidRPr="00F327CC">
              <w:rPr>
                <w:rFonts w:ascii="Arial" w:hAnsi="Arial"/>
                <w:sz w:val="18"/>
              </w:rPr>
              <w:t xml:space="preserve"> = 1. For FR2-2: K</w:t>
            </w:r>
            <w:r w:rsidRPr="00F327CC">
              <w:rPr>
                <w:rFonts w:ascii="Arial" w:hAnsi="Arial"/>
                <w:sz w:val="18"/>
                <w:vertAlign w:val="subscript"/>
              </w:rPr>
              <w:t>FR</w:t>
            </w:r>
            <w:r w:rsidRPr="00F327CC">
              <w:rPr>
                <w:rFonts w:ascii="Arial" w:hAnsi="Arial"/>
                <w:sz w:val="18"/>
              </w:rPr>
              <w:t xml:space="preserve"> = 1 if the SCS of the SSB of the cell being detected is 120 kHz, K</w:t>
            </w:r>
            <w:r w:rsidRPr="00F327CC">
              <w:rPr>
                <w:rFonts w:ascii="Arial" w:hAnsi="Arial"/>
                <w:sz w:val="18"/>
                <w:vertAlign w:val="subscript"/>
              </w:rPr>
              <w:t>FR</w:t>
            </w:r>
            <w:r w:rsidRPr="00F327CC">
              <w:rPr>
                <w:rFonts w:ascii="Arial" w:hAnsi="Arial"/>
                <w:sz w:val="18"/>
              </w:rPr>
              <w:t xml:space="preserve"> = 2 if the SCS of the SSB of the cell being detected is 480 kHz, and K</w:t>
            </w:r>
            <w:r w:rsidRPr="00F327CC">
              <w:rPr>
                <w:rFonts w:ascii="Arial" w:hAnsi="Arial"/>
                <w:sz w:val="18"/>
                <w:vertAlign w:val="subscript"/>
              </w:rPr>
              <w:t>FR</w:t>
            </w:r>
            <w:r w:rsidRPr="00F327CC">
              <w:rPr>
                <w:rFonts w:ascii="Arial" w:hAnsi="Arial"/>
                <w:sz w:val="18"/>
              </w:rPr>
              <w:t xml:space="preserve"> = 3 if the SCS of the SSB of the cell being detected is 960 kHz.</w:t>
            </w:r>
          </w:p>
        </w:tc>
      </w:tr>
    </w:tbl>
    <w:p w14:paraId="456BFB07" w14:textId="77777777" w:rsidR="005E5B2A" w:rsidRPr="00F327CC" w:rsidRDefault="005E5B2A" w:rsidP="005E5B2A"/>
    <w:p w14:paraId="5A8A1C46" w14:textId="77777777" w:rsidR="005E5B2A" w:rsidRPr="00F327CC" w:rsidRDefault="005E5B2A" w:rsidP="005E5B2A">
      <w:pPr>
        <w:keepNext/>
        <w:keepLines/>
        <w:spacing w:before="60"/>
        <w:jc w:val="center"/>
        <w:rPr>
          <w:rFonts w:ascii="Arial" w:hAnsi="Arial"/>
          <w:b/>
        </w:rPr>
      </w:pPr>
      <w:r w:rsidRPr="00F327CC">
        <w:rPr>
          <w:rFonts w:ascii="Arial" w:hAnsi="Arial"/>
          <w:b/>
        </w:rPr>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62C7093E" w14:textId="77777777" w:rsidTr="00A36BD6">
        <w:trPr>
          <w:jc w:val="center"/>
        </w:trPr>
        <w:tc>
          <w:tcPr>
            <w:tcW w:w="2122" w:type="dxa"/>
          </w:tcPr>
          <w:p w14:paraId="7F6B965F"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5D74BEC2"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SSB_time_index_inter</w:t>
            </w:r>
          </w:p>
        </w:tc>
      </w:tr>
      <w:tr w:rsidR="005E5B2A" w:rsidRPr="00F327CC" w14:paraId="275A1D3B" w14:textId="77777777" w:rsidTr="00A36BD6">
        <w:trPr>
          <w:jc w:val="center"/>
        </w:trPr>
        <w:tc>
          <w:tcPr>
            <w:tcW w:w="2122" w:type="dxa"/>
          </w:tcPr>
          <w:p w14:paraId="08BA7787"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74882E03"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Max(120 ms, Ceil(3 * K</w:t>
            </w:r>
            <w:r w:rsidRPr="00F327CC">
              <w:rPr>
                <w:rFonts w:ascii="Arial" w:hAnsi="Arial"/>
                <w:sz w:val="18"/>
                <w:vertAlign w:val="subscript"/>
              </w:rPr>
              <w:t>gap</w:t>
            </w:r>
            <w:r w:rsidRPr="00F327CC">
              <w:rPr>
                <w:rFonts w:ascii="Arial" w:hAnsi="Arial"/>
                <w:sz w:val="18"/>
              </w:rPr>
              <w:t>)</w:t>
            </w:r>
            <w:r w:rsidRPr="00F327CC">
              <w:rPr>
                <w:rFonts w:ascii="Arial" w:hAnsi="Arial" w:cs="Arial"/>
                <w:sz w:val="18"/>
                <w:szCs w:val="18"/>
              </w:rPr>
              <w:sym w:font="Symbol" w:char="F0B4"/>
            </w:r>
            <w:r w:rsidRPr="00F327CC">
              <w:rPr>
                <w:rFonts w:ascii="Arial" w:hAnsi="Arial"/>
                <w:sz w:val="18"/>
              </w:rPr>
              <w:t xml:space="preserve"> Max(MGRP</w:t>
            </w:r>
            <w:r w:rsidRPr="00F327CC">
              <w:rPr>
                <w:rFonts w:ascii="Arial" w:hAnsi="Arial" w:cs="Arial"/>
                <w:sz w:val="18"/>
                <w:vertAlign w:val="superscript"/>
                <w:lang w:eastAsia="zh-CN"/>
              </w:rPr>
              <w:t xml:space="preserve"> </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0505316C" w14:textId="77777777" w:rsidTr="00A36BD6">
        <w:trPr>
          <w:jc w:val="center"/>
        </w:trPr>
        <w:tc>
          <w:tcPr>
            <w:tcW w:w="2122" w:type="dxa"/>
          </w:tcPr>
          <w:p w14:paraId="472028BD"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37C7BF5D"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 xml:space="preserve">Max(120 ms, Ceil(3 </w:t>
            </w:r>
            <w:r w:rsidRPr="00F327CC">
              <w:rPr>
                <w:rFonts w:ascii="Arial" w:hAnsi="Arial" w:cs="Arial"/>
                <w:sz w:val="18"/>
                <w:szCs w:val="18"/>
              </w:rPr>
              <w:sym w:font="Symbol" w:char="F0B4"/>
            </w:r>
            <w:r w:rsidRPr="00F327CC">
              <w:rPr>
                <w:rFonts w:ascii="Arial" w:hAnsi="Arial"/>
                <w:sz w:val="18"/>
              </w:rPr>
              <w:t xml:space="preserve"> 1.5 * 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151827B5" w14:textId="77777777" w:rsidTr="00A36BD6">
        <w:trPr>
          <w:jc w:val="center"/>
        </w:trPr>
        <w:tc>
          <w:tcPr>
            <w:tcW w:w="2122" w:type="dxa"/>
          </w:tcPr>
          <w:p w14:paraId="3345BF85"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15D12F81" w14:textId="77777777" w:rsidR="005E5B2A" w:rsidRPr="00F327CC" w:rsidRDefault="005E5B2A" w:rsidP="00A36BD6">
            <w:pPr>
              <w:keepNext/>
              <w:keepLines/>
              <w:spacing w:after="0"/>
              <w:jc w:val="center"/>
              <w:rPr>
                <w:rFonts w:ascii="Arial" w:hAnsi="Arial"/>
                <w:b/>
                <w:sz w:val="18"/>
                <w:lang w:val="fr-FR"/>
              </w:rPr>
            </w:pPr>
            <w:r w:rsidRPr="00F327CC">
              <w:rPr>
                <w:rFonts w:ascii="Arial" w:hAnsi="Arial"/>
                <w:sz w:val="18"/>
                <w:lang w:val="fr-FR"/>
              </w:rPr>
              <w:t>Ceil(3 * K</w:t>
            </w:r>
            <w:r w:rsidRPr="00F327CC">
              <w:rPr>
                <w:rFonts w:ascii="Arial" w:hAnsi="Arial"/>
                <w:sz w:val="18"/>
                <w:vertAlign w:val="subscript"/>
                <w:lang w:val="fr-FR"/>
              </w:rPr>
              <w:t>gap</w:t>
            </w:r>
            <w:r w:rsidRPr="00F327CC">
              <w:rPr>
                <w:rFonts w:ascii="Arial" w:hAnsi="Arial"/>
                <w:sz w:val="18"/>
                <w:lang w:val="fr-FR"/>
              </w:rPr>
              <w:t>)</w:t>
            </w:r>
            <w:r w:rsidRPr="00F327CC">
              <w:rPr>
                <w:rFonts w:ascii="Arial" w:hAnsi="Arial" w:cs="Arial"/>
                <w:sz w:val="18"/>
                <w:szCs w:val="18"/>
              </w:rPr>
              <w:sym w:font="Symbol" w:char="F0B4"/>
            </w:r>
            <w:r w:rsidRPr="00F327CC">
              <w:rPr>
                <w:rFonts w:ascii="Arial" w:hAnsi="Arial"/>
                <w:sz w:val="18"/>
                <w:lang w:val="fr-FR"/>
              </w:rPr>
              <w:t xml:space="preserve"> DRX cycle </w:t>
            </w:r>
            <w:r w:rsidRPr="00F327CC">
              <w:rPr>
                <w:rFonts w:ascii="Arial" w:hAnsi="Arial" w:cs="Arial"/>
                <w:sz w:val="18"/>
                <w:szCs w:val="18"/>
              </w:rPr>
              <w:sym w:font="Symbol" w:char="F0B4"/>
            </w:r>
            <w:r w:rsidRPr="00F327CC">
              <w:rPr>
                <w:rFonts w:ascii="Arial" w:hAnsi="Arial"/>
                <w:sz w:val="18"/>
                <w:lang w:val="fr-FR"/>
              </w:rPr>
              <w:t xml:space="preserve"> CSSF</w:t>
            </w:r>
            <w:r w:rsidRPr="00F327CC">
              <w:rPr>
                <w:rFonts w:ascii="Arial" w:hAnsi="Arial"/>
                <w:sz w:val="18"/>
                <w:vertAlign w:val="subscript"/>
                <w:lang w:val="fr-FR"/>
              </w:rPr>
              <w:t>inter</w:t>
            </w:r>
          </w:p>
        </w:tc>
      </w:tr>
      <w:tr w:rsidR="005E5B2A" w:rsidRPr="00F327CC" w14:paraId="100D719D" w14:textId="77777777" w:rsidTr="00A36BD6">
        <w:trPr>
          <w:jc w:val="center"/>
        </w:trPr>
        <w:tc>
          <w:tcPr>
            <w:tcW w:w="9241" w:type="dxa"/>
            <w:gridSpan w:val="2"/>
          </w:tcPr>
          <w:p w14:paraId="5AB7F4F0"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5E3C7F24"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p w14:paraId="51E66DC1"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w:t>
            </w:r>
            <w:r w:rsidRPr="00F327CC">
              <w:rPr>
                <w:rFonts w:ascii="Arial" w:hAnsi="Arial"/>
                <w:sz w:val="18"/>
                <w:lang w:eastAsia="zh-CN"/>
              </w:rPr>
              <w:t>GAPs</w:t>
            </w:r>
            <w:r w:rsidRPr="00F327CC">
              <w:rPr>
                <w:rFonts w:ascii="Arial" w:hAnsi="Arial"/>
                <w:sz w:val="18"/>
              </w:rPr>
              <w:t xml:space="preserve"> are configured.</w:t>
            </w:r>
          </w:p>
        </w:tc>
      </w:tr>
    </w:tbl>
    <w:p w14:paraId="6ECC481C" w14:textId="77777777" w:rsidR="005E5B2A" w:rsidRPr="00F327CC" w:rsidRDefault="005E5B2A" w:rsidP="005E5B2A"/>
    <w:p w14:paraId="2DF73D3A" w14:textId="77777777" w:rsidR="005E5B2A" w:rsidRPr="00F327CC" w:rsidRDefault="005E5B2A" w:rsidP="005E5B2A">
      <w:pPr>
        <w:keepNext/>
        <w:keepLines/>
        <w:spacing w:before="60"/>
        <w:jc w:val="center"/>
        <w:rPr>
          <w:rFonts w:ascii="Arial" w:hAnsi="Arial"/>
          <w:b/>
        </w:rPr>
      </w:pPr>
      <w:r w:rsidRPr="00F327CC">
        <w:rPr>
          <w:rFonts w:ascii="Arial" w:hAnsi="Arial"/>
          <w:b/>
        </w:rPr>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74C72099" w14:textId="77777777" w:rsidTr="00A36BD6">
        <w:trPr>
          <w:jc w:val="center"/>
        </w:trPr>
        <w:tc>
          <w:tcPr>
            <w:tcW w:w="2122" w:type="dxa"/>
          </w:tcPr>
          <w:p w14:paraId="00F4B8DC"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47647AC8"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SSB_time_index_inter</w:t>
            </w:r>
          </w:p>
        </w:tc>
      </w:tr>
      <w:tr w:rsidR="005E5B2A" w:rsidRPr="00F327CC" w14:paraId="77D908AD" w14:textId="77777777" w:rsidTr="00A36BD6">
        <w:trPr>
          <w:jc w:val="center"/>
        </w:trPr>
        <w:tc>
          <w:tcPr>
            <w:tcW w:w="2122" w:type="dxa"/>
          </w:tcPr>
          <w:p w14:paraId="163A8000"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5D4D4190"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Max(200 ms, Ceil(K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M</w:t>
            </w:r>
            <w:r w:rsidRPr="00F327CC">
              <w:rPr>
                <w:rFonts w:ascii="Arial" w:hAnsi="Arial"/>
                <w:sz w:val="18"/>
                <w:vertAlign w:val="subscript"/>
              </w:rPr>
              <w:t>SSB_index_inter</w:t>
            </w:r>
            <w:r w:rsidRPr="00F327CC">
              <w:rPr>
                <w:rFonts w:ascii="Arial" w:hAnsi="Arial"/>
                <w:sz w:val="18"/>
              </w:rPr>
              <w:t>)</w:t>
            </w:r>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sz w:val="18"/>
              </w:rPr>
              <w:t xml:space="preserve"> Max(MGRP,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5672748A" w14:textId="77777777" w:rsidTr="00A36BD6">
        <w:trPr>
          <w:jc w:val="center"/>
        </w:trPr>
        <w:tc>
          <w:tcPr>
            <w:tcW w:w="2122" w:type="dxa"/>
          </w:tcPr>
          <w:p w14:paraId="5C2ECD1B"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0A7F732E"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Max(200 ms, Ceil(1.5 * 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w:t>
            </w:r>
            <w:r w:rsidRPr="00F327CC">
              <w:rPr>
                <w:rFonts w:ascii="Arial" w:hAnsi="Arial"/>
                <w:sz w:val="18"/>
                <w:vertAlign w:val="subscript"/>
              </w:rPr>
              <w:t>SSB_index_inter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414BE154" w14:textId="77777777" w:rsidTr="00A36BD6">
        <w:trPr>
          <w:jc w:val="center"/>
        </w:trPr>
        <w:tc>
          <w:tcPr>
            <w:tcW w:w="2122" w:type="dxa"/>
          </w:tcPr>
          <w:p w14:paraId="7FEDC13F"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5F1B9C66"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Ceil(K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M</w:t>
            </w:r>
            <w:r w:rsidRPr="00F327CC">
              <w:rPr>
                <w:rFonts w:ascii="Arial" w:hAnsi="Arial"/>
                <w:sz w:val="18"/>
                <w:vertAlign w:val="subscript"/>
              </w:rPr>
              <w:t>SSB_index_inter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15254F6E" w14:textId="77777777" w:rsidTr="00A36BD6">
        <w:trPr>
          <w:jc w:val="center"/>
        </w:trPr>
        <w:tc>
          <w:tcPr>
            <w:tcW w:w="9241" w:type="dxa"/>
            <w:gridSpan w:val="2"/>
          </w:tcPr>
          <w:p w14:paraId="1710190D"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5F9DD0C7"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p w14:paraId="445F3FF4"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tc>
      </w:tr>
    </w:tbl>
    <w:p w14:paraId="5364F5FE" w14:textId="77777777" w:rsidR="005E5B2A" w:rsidRPr="00F327CC" w:rsidRDefault="005E5B2A" w:rsidP="005E5B2A"/>
    <w:p w14:paraId="633DF29A" w14:textId="77777777" w:rsidR="005E5B2A" w:rsidRPr="00F327CC" w:rsidRDefault="005E5B2A" w:rsidP="005E5B2A">
      <w:pPr>
        <w:keepNext/>
        <w:keepLines/>
        <w:spacing w:before="60"/>
        <w:jc w:val="center"/>
        <w:rPr>
          <w:rFonts w:ascii="Arial" w:hAnsi="Arial"/>
          <w:b/>
        </w:rPr>
      </w:pPr>
      <w:r w:rsidRPr="00F327CC">
        <w:rPr>
          <w:rFonts w:ascii="Arial" w:hAnsi="Arial"/>
          <w:b/>
        </w:rPr>
        <w:lastRenderedPageBreak/>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5E5B2A" w:rsidRPr="00F327CC" w14:paraId="14C7CF72" w14:textId="77777777" w:rsidTr="00A36BD6">
        <w:trPr>
          <w:jc w:val="center"/>
        </w:trPr>
        <w:tc>
          <w:tcPr>
            <w:tcW w:w="3175" w:type="dxa"/>
            <w:tcBorders>
              <w:top w:val="single" w:sz="4" w:space="0" w:color="auto"/>
              <w:left w:val="single" w:sz="4" w:space="0" w:color="auto"/>
              <w:bottom w:val="single" w:sz="4" w:space="0" w:color="auto"/>
              <w:right w:val="single" w:sz="4" w:space="0" w:color="auto"/>
            </w:tcBorders>
            <w:hideMark/>
          </w:tcPr>
          <w:p w14:paraId="5A90FC46" w14:textId="77777777" w:rsidR="005E5B2A" w:rsidRPr="00F327CC" w:rsidRDefault="005E5B2A" w:rsidP="00A36BD6">
            <w:pPr>
              <w:keepNext/>
              <w:keepLines/>
              <w:spacing w:after="0"/>
              <w:jc w:val="center"/>
              <w:rPr>
                <w:rFonts w:ascii="Arial" w:hAnsi="Arial"/>
                <w:b/>
                <w:sz w:val="18"/>
                <w:lang w:eastAsia="x-none"/>
              </w:rPr>
            </w:pPr>
            <w:r w:rsidRPr="00F327CC">
              <w:rPr>
                <w:rFonts w:ascii="Arial" w:hAnsi="Arial"/>
                <w:b/>
                <w:sz w:val="18"/>
              </w:rPr>
              <w:t>Condition</w:t>
            </w:r>
            <w:r w:rsidRPr="00F327CC">
              <w:rPr>
                <w:rFonts w:ascii="Arial" w:hAnsi="Arial"/>
                <w:b/>
                <w:sz w:val="18"/>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72AECB7" w14:textId="77777777" w:rsidR="005E5B2A" w:rsidRPr="00F327CC" w:rsidRDefault="005E5B2A" w:rsidP="00A36BD6">
            <w:pPr>
              <w:keepNext/>
              <w:keepLines/>
              <w:spacing w:after="0"/>
              <w:jc w:val="center"/>
              <w:rPr>
                <w:rFonts w:ascii="Arial" w:hAnsi="Arial"/>
                <w:b/>
                <w:sz w:val="18"/>
                <w:lang w:eastAsia="sv-SE"/>
              </w:rPr>
            </w:pPr>
            <w:r w:rsidRPr="00F327CC">
              <w:rPr>
                <w:rFonts w:ascii="Arial" w:hAnsi="Arial"/>
                <w:b/>
                <w:sz w:val="18"/>
              </w:rPr>
              <w:t>T</w:t>
            </w:r>
            <w:r w:rsidRPr="00F327CC">
              <w:rPr>
                <w:rFonts w:ascii="Arial" w:hAnsi="Arial"/>
                <w:b/>
                <w:sz w:val="18"/>
                <w:vertAlign w:val="subscript"/>
              </w:rPr>
              <w:t>PSS/SSS_sync_inter</w:t>
            </w:r>
          </w:p>
        </w:tc>
      </w:tr>
      <w:tr w:rsidR="005E5B2A" w:rsidRPr="00F327CC" w14:paraId="1F31F619" w14:textId="77777777" w:rsidTr="00A36BD6">
        <w:trPr>
          <w:jc w:val="center"/>
        </w:trPr>
        <w:tc>
          <w:tcPr>
            <w:tcW w:w="3175" w:type="dxa"/>
            <w:tcBorders>
              <w:top w:val="single" w:sz="4" w:space="0" w:color="auto"/>
              <w:left w:val="single" w:sz="4" w:space="0" w:color="auto"/>
              <w:bottom w:val="single" w:sz="4" w:space="0" w:color="auto"/>
              <w:right w:val="single" w:sz="4" w:space="0" w:color="auto"/>
            </w:tcBorders>
            <w:hideMark/>
          </w:tcPr>
          <w:p w14:paraId="506E0D46" w14:textId="77777777" w:rsidR="005E5B2A" w:rsidRPr="00F327CC" w:rsidRDefault="005E5B2A" w:rsidP="00A36BD6">
            <w:pPr>
              <w:keepNext/>
              <w:keepLines/>
              <w:spacing w:after="0"/>
              <w:jc w:val="center"/>
              <w:rPr>
                <w:rFonts w:ascii="Arial" w:hAnsi="Arial"/>
                <w:sz w:val="18"/>
                <w:lang w:eastAsia="sv-SE"/>
              </w:rPr>
            </w:pPr>
            <w:r w:rsidRPr="00F327CC">
              <w:rPr>
                <w:rFonts w:ascii="Arial"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29000D80" w14:textId="77777777" w:rsidR="005E5B2A" w:rsidRPr="00F327CC" w:rsidRDefault="005E5B2A" w:rsidP="00A36BD6">
            <w:pPr>
              <w:keepNext/>
              <w:keepLines/>
              <w:spacing w:after="0"/>
              <w:jc w:val="center"/>
              <w:rPr>
                <w:rFonts w:ascii="Arial" w:hAnsi="Arial"/>
                <w:sz w:val="18"/>
                <w:vertAlign w:val="subscript"/>
                <w:lang w:eastAsia="sv-SE"/>
              </w:rPr>
            </w:pPr>
            <w:r w:rsidRPr="00F327CC">
              <w:rPr>
                <w:rFonts w:ascii="Arial" w:hAnsi="Arial"/>
                <w:sz w:val="18"/>
                <w:lang w:eastAsia="sv-SE"/>
              </w:rPr>
              <w:t xml:space="preserve">max(600 ms, N1 </w:t>
            </w:r>
            <w:r w:rsidRPr="00F327CC">
              <w:rPr>
                <w:rFonts w:ascii="Arial" w:hAnsi="Arial"/>
                <w:sz w:val="18"/>
                <w:lang w:eastAsia="sv-SE"/>
              </w:rPr>
              <w:sym w:font="Symbol" w:char="F0B4"/>
            </w:r>
            <w:r w:rsidRPr="00F327CC">
              <w:rPr>
                <w:rFonts w:ascii="Arial" w:hAnsi="Arial"/>
                <w:sz w:val="18"/>
                <w:lang w:eastAsia="sv-SE"/>
              </w:rPr>
              <w:t xml:space="preserve"> Max(MGRP, SMTC period</w:t>
            </w:r>
            <w:r w:rsidRPr="00F327CC">
              <w:rPr>
                <w:rFonts w:ascii="Arial" w:hAnsi="Arial"/>
                <w:sz w:val="18"/>
                <w:lang w:eastAsia="zh-TW"/>
              </w:rPr>
              <w:t>)</w:t>
            </w:r>
            <w:r w:rsidRPr="00F327CC">
              <w:rPr>
                <w:rFonts w:ascii="Arial" w:hAnsi="Arial"/>
                <w:sz w:val="18"/>
                <w:lang w:eastAsia="sv-SE"/>
              </w:rPr>
              <w:t xml:space="preserve">) </w:t>
            </w:r>
            <w:r w:rsidRPr="00F327CC">
              <w:rPr>
                <w:rFonts w:ascii="Arial" w:hAnsi="Arial"/>
                <w:sz w:val="18"/>
                <w:lang w:eastAsia="sv-SE"/>
              </w:rPr>
              <w:sym w:font="Symbol" w:char="F0B4"/>
            </w:r>
            <w:r w:rsidRPr="00F327CC">
              <w:rPr>
                <w:rFonts w:ascii="Arial" w:hAnsi="Arial"/>
                <w:sz w:val="18"/>
                <w:lang w:eastAsia="sv-SE"/>
              </w:rPr>
              <w:t xml:space="preserve"> CSSF</w:t>
            </w:r>
            <w:r w:rsidRPr="00F327CC">
              <w:rPr>
                <w:rFonts w:ascii="Arial" w:hAnsi="Arial"/>
                <w:sz w:val="18"/>
                <w:vertAlign w:val="subscript"/>
                <w:lang w:eastAsia="sv-SE"/>
              </w:rPr>
              <w:t>inter</w:t>
            </w:r>
          </w:p>
          <w:p w14:paraId="02129D87" w14:textId="77777777" w:rsidR="005E5B2A" w:rsidRPr="00F327CC" w:rsidRDefault="005E5B2A" w:rsidP="00A36BD6">
            <w:pPr>
              <w:keepNext/>
              <w:keepLines/>
              <w:spacing w:after="0"/>
              <w:jc w:val="center"/>
              <w:rPr>
                <w:rFonts w:ascii="Arial" w:hAnsi="Arial"/>
                <w:sz w:val="18"/>
                <w:lang w:eastAsia="zh-CN"/>
              </w:rPr>
            </w:pPr>
            <w:r w:rsidRPr="00F327CC">
              <w:rPr>
                <w:rFonts w:ascii="Arial" w:hAnsi="Arial"/>
                <w:sz w:val="18"/>
                <w:lang w:eastAsia="zh-CN"/>
              </w:rPr>
              <w:t>N1 = 7</w:t>
            </w:r>
          </w:p>
        </w:tc>
      </w:tr>
      <w:tr w:rsidR="005E5B2A" w:rsidRPr="00F327CC" w14:paraId="1E56E5B4" w14:textId="77777777" w:rsidTr="00A36BD6">
        <w:trPr>
          <w:jc w:val="center"/>
        </w:trPr>
        <w:tc>
          <w:tcPr>
            <w:tcW w:w="3175" w:type="dxa"/>
            <w:tcBorders>
              <w:top w:val="single" w:sz="4" w:space="0" w:color="auto"/>
              <w:left w:val="single" w:sz="4" w:space="0" w:color="auto"/>
              <w:bottom w:val="single" w:sz="4" w:space="0" w:color="auto"/>
              <w:right w:val="single" w:sz="4" w:space="0" w:color="auto"/>
            </w:tcBorders>
            <w:hideMark/>
          </w:tcPr>
          <w:p w14:paraId="5ABADD72" w14:textId="77777777" w:rsidR="005E5B2A" w:rsidRPr="00F327CC" w:rsidRDefault="005E5B2A" w:rsidP="00A36BD6">
            <w:pPr>
              <w:keepNext/>
              <w:keepLines/>
              <w:spacing w:after="0"/>
              <w:jc w:val="center"/>
              <w:rPr>
                <w:rFonts w:ascii="Arial" w:hAnsi="Arial"/>
                <w:sz w:val="18"/>
                <w:lang w:eastAsia="sv-SE"/>
              </w:rPr>
            </w:pPr>
            <w:r w:rsidRPr="00F327CC">
              <w:rPr>
                <w:rFonts w:ascii="Arial" w:hAnsi="Arial"/>
                <w:sz w:val="18"/>
                <w:lang w:eastAsia="sv-SE"/>
              </w:rPr>
              <w:t>DRX cycle ≤ 160 ms</w:t>
            </w:r>
          </w:p>
        </w:tc>
        <w:tc>
          <w:tcPr>
            <w:tcW w:w="6454" w:type="dxa"/>
            <w:tcBorders>
              <w:top w:val="single" w:sz="4" w:space="0" w:color="auto"/>
              <w:left w:val="single" w:sz="4" w:space="0" w:color="auto"/>
              <w:bottom w:val="single" w:sz="4" w:space="0" w:color="auto"/>
              <w:right w:val="single" w:sz="4" w:space="0" w:color="auto"/>
            </w:tcBorders>
            <w:hideMark/>
          </w:tcPr>
          <w:p w14:paraId="4DCE5061" w14:textId="77777777" w:rsidR="005E5B2A" w:rsidRPr="00F327CC" w:rsidRDefault="005E5B2A" w:rsidP="00A36BD6">
            <w:pPr>
              <w:keepNext/>
              <w:keepLines/>
              <w:spacing w:after="0"/>
              <w:jc w:val="center"/>
              <w:rPr>
                <w:rFonts w:ascii="Arial" w:hAnsi="Arial"/>
                <w:sz w:val="18"/>
                <w:vertAlign w:val="subscript"/>
                <w:lang w:eastAsia="zh-CN"/>
              </w:rPr>
            </w:pPr>
            <w:r w:rsidRPr="00F327CC">
              <w:rPr>
                <w:rFonts w:ascii="Arial" w:hAnsi="Arial"/>
                <w:sz w:val="18"/>
                <w:lang w:eastAsia="sv-SE"/>
              </w:rPr>
              <w:t>ma</w:t>
            </w:r>
            <w:r w:rsidRPr="00F327CC">
              <w:rPr>
                <w:rFonts w:ascii="Arial" w:hAnsi="Arial"/>
                <w:sz w:val="18"/>
                <w:lang w:eastAsia="zh-CN"/>
              </w:rPr>
              <w:t>x</w:t>
            </w:r>
            <w:r w:rsidRPr="00F327CC">
              <w:rPr>
                <w:rFonts w:ascii="Arial" w:hAnsi="Arial"/>
                <w:sz w:val="18"/>
                <w:lang w:eastAsia="sv-SE"/>
              </w:rPr>
              <w:t>(600 ms, ceil(N2) x max(MGRP, SMTC period, DRX cycle)) x CSSF</w:t>
            </w:r>
            <w:r w:rsidRPr="00F327CC">
              <w:rPr>
                <w:rFonts w:ascii="Arial" w:hAnsi="Arial"/>
                <w:sz w:val="18"/>
                <w:vertAlign w:val="subscript"/>
                <w:lang w:eastAsia="sv-SE"/>
              </w:rPr>
              <w:t>int</w:t>
            </w:r>
            <w:r w:rsidRPr="00F327CC">
              <w:rPr>
                <w:rFonts w:ascii="Arial" w:hAnsi="Arial"/>
                <w:sz w:val="18"/>
                <w:vertAlign w:val="subscript"/>
                <w:lang w:eastAsia="zh-CN"/>
              </w:rPr>
              <w:t>er</w:t>
            </w:r>
          </w:p>
          <w:p w14:paraId="7EEE7DA4" w14:textId="77777777" w:rsidR="005E5B2A" w:rsidRPr="00F327CC" w:rsidRDefault="005E5B2A" w:rsidP="00A36BD6">
            <w:pPr>
              <w:keepNext/>
              <w:keepLines/>
              <w:spacing w:after="0"/>
              <w:jc w:val="center"/>
              <w:rPr>
                <w:rFonts w:ascii="Arial" w:hAnsi="Arial"/>
                <w:b/>
                <w:sz w:val="18"/>
                <w:lang w:eastAsia="zh-CN"/>
              </w:rPr>
            </w:pPr>
            <w:r w:rsidRPr="00F327CC">
              <w:rPr>
                <w:rFonts w:ascii="Arial" w:hAnsi="Arial"/>
                <w:sz w:val="18"/>
                <w:lang w:eastAsia="zh-CN"/>
              </w:rPr>
              <w:t>N2 = 7 x M2</w:t>
            </w:r>
          </w:p>
        </w:tc>
      </w:tr>
      <w:tr w:rsidR="005E5B2A" w:rsidRPr="00F327CC" w14:paraId="2BD65888" w14:textId="77777777" w:rsidTr="00A36BD6">
        <w:trPr>
          <w:jc w:val="center"/>
        </w:trPr>
        <w:tc>
          <w:tcPr>
            <w:tcW w:w="3175" w:type="dxa"/>
            <w:tcBorders>
              <w:top w:val="single" w:sz="4" w:space="0" w:color="auto"/>
              <w:left w:val="single" w:sz="4" w:space="0" w:color="auto"/>
              <w:bottom w:val="single" w:sz="4" w:space="0" w:color="auto"/>
              <w:right w:val="single" w:sz="4" w:space="0" w:color="auto"/>
            </w:tcBorders>
            <w:hideMark/>
          </w:tcPr>
          <w:p w14:paraId="06B6FE3D" w14:textId="77777777" w:rsidR="005E5B2A" w:rsidRPr="00F327CC" w:rsidRDefault="005E5B2A" w:rsidP="00A36BD6">
            <w:pPr>
              <w:keepNext/>
              <w:keepLines/>
              <w:spacing w:after="0"/>
              <w:jc w:val="center"/>
              <w:rPr>
                <w:rFonts w:ascii="Arial" w:hAnsi="Arial"/>
                <w:sz w:val="18"/>
              </w:rPr>
            </w:pPr>
            <w:r w:rsidRPr="00F327CC">
              <w:rPr>
                <w:rFonts w:ascii="Arial" w:eastAsia="DengXian" w:hAnsi="Arial"/>
                <w:sz w:val="18"/>
                <w:lang w:eastAsia="zh-CN"/>
              </w:rPr>
              <w:t xml:space="preserve">160 ms &lt; </w:t>
            </w:r>
            <w:r w:rsidRPr="00F327CC">
              <w:rPr>
                <w:rFonts w:ascii="Arial" w:hAnsi="Arial"/>
                <w:sz w:val="18"/>
                <w:lang w:eastAsia="sv-SE"/>
              </w:rPr>
              <w:t>DRX cycle ≤ 320 ms</w:t>
            </w:r>
          </w:p>
        </w:tc>
        <w:tc>
          <w:tcPr>
            <w:tcW w:w="6454" w:type="dxa"/>
            <w:tcBorders>
              <w:top w:val="single" w:sz="4" w:space="0" w:color="auto"/>
              <w:left w:val="single" w:sz="4" w:space="0" w:color="auto"/>
              <w:bottom w:val="single" w:sz="4" w:space="0" w:color="auto"/>
              <w:right w:val="single" w:sz="4" w:space="0" w:color="auto"/>
            </w:tcBorders>
            <w:hideMark/>
          </w:tcPr>
          <w:p w14:paraId="35442774" w14:textId="77777777" w:rsidR="005E5B2A" w:rsidRPr="00F327CC" w:rsidRDefault="005E5B2A" w:rsidP="00A36BD6">
            <w:pPr>
              <w:keepNext/>
              <w:keepLines/>
              <w:spacing w:after="0"/>
              <w:jc w:val="center"/>
              <w:rPr>
                <w:rFonts w:ascii="Arial" w:hAnsi="Arial"/>
                <w:sz w:val="18"/>
                <w:vertAlign w:val="subscript"/>
                <w:lang w:val="fr-FR" w:eastAsia="zh-CN"/>
              </w:rPr>
            </w:pPr>
            <w:r w:rsidRPr="00F327CC">
              <w:rPr>
                <w:rFonts w:ascii="Arial" w:hAnsi="Arial"/>
                <w:sz w:val="18"/>
                <w:lang w:val="fr-FR" w:eastAsia="sv-SE"/>
              </w:rPr>
              <w:t>ceil(N3) x DRX cycle x CSSF</w:t>
            </w:r>
            <w:r w:rsidRPr="00F327CC">
              <w:rPr>
                <w:rFonts w:ascii="Arial" w:hAnsi="Arial"/>
                <w:sz w:val="18"/>
                <w:vertAlign w:val="subscript"/>
                <w:lang w:val="fr-FR" w:eastAsia="sv-SE"/>
              </w:rPr>
              <w:t>int</w:t>
            </w:r>
            <w:r w:rsidRPr="00F327CC">
              <w:rPr>
                <w:rFonts w:ascii="Arial" w:hAnsi="Arial"/>
                <w:sz w:val="18"/>
                <w:vertAlign w:val="subscript"/>
                <w:lang w:val="fr-FR" w:eastAsia="zh-CN"/>
              </w:rPr>
              <w:t>er</w:t>
            </w:r>
          </w:p>
          <w:p w14:paraId="12AA56F3" w14:textId="77777777" w:rsidR="005E5B2A" w:rsidRPr="00F327CC" w:rsidRDefault="005E5B2A" w:rsidP="00A36BD6">
            <w:pPr>
              <w:keepNext/>
              <w:keepLines/>
              <w:spacing w:after="0"/>
              <w:jc w:val="center"/>
              <w:rPr>
                <w:rFonts w:ascii="Arial" w:hAnsi="Arial"/>
                <w:sz w:val="18"/>
                <w:vertAlign w:val="subscript"/>
                <w:lang w:eastAsia="zh-CN"/>
              </w:rPr>
            </w:pPr>
            <w:r w:rsidRPr="00F327CC">
              <w:rPr>
                <w:rFonts w:ascii="Arial" w:hAnsi="Arial"/>
                <w:sz w:val="18"/>
                <w:lang w:eastAsia="zh-CN"/>
              </w:rPr>
              <w:t>N3 = 7 x M2</w:t>
            </w:r>
          </w:p>
        </w:tc>
      </w:tr>
      <w:tr w:rsidR="005E5B2A" w:rsidRPr="00F327CC" w14:paraId="474D55A7" w14:textId="77777777" w:rsidTr="00A36BD6">
        <w:trPr>
          <w:jc w:val="center"/>
        </w:trPr>
        <w:tc>
          <w:tcPr>
            <w:tcW w:w="3175" w:type="dxa"/>
            <w:tcBorders>
              <w:top w:val="single" w:sz="4" w:space="0" w:color="auto"/>
              <w:left w:val="single" w:sz="4" w:space="0" w:color="auto"/>
              <w:bottom w:val="single" w:sz="4" w:space="0" w:color="auto"/>
              <w:right w:val="single" w:sz="4" w:space="0" w:color="auto"/>
            </w:tcBorders>
            <w:hideMark/>
          </w:tcPr>
          <w:p w14:paraId="590F3258" w14:textId="77777777" w:rsidR="005E5B2A" w:rsidRPr="00F327CC" w:rsidRDefault="005E5B2A" w:rsidP="00A36BD6">
            <w:pPr>
              <w:keepNext/>
              <w:keepLines/>
              <w:spacing w:after="0"/>
              <w:jc w:val="center"/>
              <w:rPr>
                <w:rFonts w:ascii="Arial" w:hAnsi="Arial"/>
                <w:b/>
                <w:sz w:val="18"/>
                <w:lang w:eastAsia="sv-SE"/>
              </w:rPr>
            </w:pPr>
            <w:r w:rsidRPr="00F327CC">
              <w:rPr>
                <w:rFonts w:ascii="Arial" w:hAnsi="Arial"/>
                <w:sz w:val="18"/>
                <w:lang w:eastAsia="sv-SE"/>
              </w:rPr>
              <w:t>DRX cycle&gt;320 ms</w:t>
            </w:r>
          </w:p>
        </w:tc>
        <w:tc>
          <w:tcPr>
            <w:tcW w:w="6454" w:type="dxa"/>
            <w:tcBorders>
              <w:top w:val="single" w:sz="4" w:space="0" w:color="auto"/>
              <w:left w:val="single" w:sz="4" w:space="0" w:color="auto"/>
              <w:bottom w:val="single" w:sz="4" w:space="0" w:color="auto"/>
              <w:right w:val="single" w:sz="4" w:space="0" w:color="auto"/>
            </w:tcBorders>
            <w:hideMark/>
          </w:tcPr>
          <w:p w14:paraId="370B4B1D" w14:textId="77777777" w:rsidR="005E5B2A" w:rsidRPr="00F327CC" w:rsidRDefault="005E5B2A" w:rsidP="00A36BD6">
            <w:pPr>
              <w:keepNext/>
              <w:keepLines/>
              <w:spacing w:after="0"/>
              <w:jc w:val="center"/>
              <w:rPr>
                <w:rFonts w:ascii="Arial" w:hAnsi="Arial"/>
                <w:sz w:val="18"/>
                <w:vertAlign w:val="subscript"/>
                <w:lang w:val="fr-FR" w:eastAsia="zh-CN"/>
              </w:rPr>
            </w:pPr>
            <w:r w:rsidRPr="00F327CC">
              <w:rPr>
                <w:rFonts w:ascii="Arial" w:hAnsi="Arial"/>
                <w:sz w:val="18"/>
                <w:lang w:val="fr-FR" w:eastAsia="sv-SE"/>
              </w:rPr>
              <w:t>N4 x DRX cycle x CSSF</w:t>
            </w:r>
            <w:r w:rsidRPr="00F327CC">
              <w:rPr>
                <w:rFonts w:ascii="Arial" w:hAnsi="Arial"/>
                <w:sz w:val="18"/>
                <w:vertAlign w:val="subscript"/>
                <w:lang w:val="fr-FR" w:eastAsia="sv-SE"/>
              </w:rPr>
              <w:t>int</w:t>
            </w:r>
            <w:r w:rsidRPr="00F327CC">
              <w:rPr>
                <w:rFonts w:ascii="Arial" w:hAnsi="Arial"/>
                <w:sz w:val="18"/>
                <w:vertAlign w:val="subscript"/>
                <w:lang w:val="fr-FR" w:eastAsia="zh-CN"/>
              </w:rPr>
              <w:t>er</w:t>
            </w:r>
          </w:p>
        </w:tc>
      </w:tr>
      <w:tr w:rsidR="005E5B2A" w:rsidRPr="00F327CC" w14:paraId="46B7176A" w14:textId="77777777" w:rsidTr="00A36BD6">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DBB165"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If different SMTC periodicities are configured for different cells, the SMTC period in the requirement is the one used by the cell being identified</w:t>
            </w:r>
          </w:p>
          <w:p w14:paraId="133165B5"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M2 = 1.5 if SMTC periodicity &gt; 40 ms, otherwise M2=1</w:t>
            </w:r>
          </w:p>
          <w:p w14:paraId="69178786"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N4=6 if SMTC periodicity &gt; 40 ms, otherwise N4=5</w:t>
            </w:r>
          </w:p>
        </w:tc>
      </w:tr>
    </w:tbl>
    <w:p w14:paraId="790A2162" w14:textId="77777777" w:rsidR="005E5B2A" w:rsidRPr="00F327CC" w:rsidRDefault="005E5B2A" w:rsidP="005E5B2A"/>
    <w:p w14:paraId="14AFB1AD" w14:textId="77777777" w:rsidR="005E5B2A" w:rsidRPr="00F327CC" w:rsidRDefault="005E5B2A" w:rsidP="005E5B2A">
      <w:pPr>
        <w:keepNext/>
        <w:keepLines/>
        <w:spacing w:before="60"/>
        <w:jc w:val="center"/>
        <w:rPr>
          <w:rFonts w:ascii="Arial" w:hAnsi="Arial"/>
          <w:b/>
        </w:rPr>
      </w:pPr>
      <w:r w:rsidRPr="00F327CC">
        <w:rPr>
          <w:rFonts w:ascii="Arial" w:hAnsi="Arial"/>
          <w:b/>
        </w:rPr>
        <w:t xml:space="preserve">Table 9.3.4-6: Time period for time index detection when </w:t>
      </w:r>
      <w:r w:rsidRPr="00F327CC">
        <w:rPr>
          <w:rFonts w:ascii="Arial" w:hAnsi="Arial"/>
          <w:b/>
          <w:i/>
          <w:iCs/>
        </w:rPr>
        <w:t>highSpeedMeasInterFreq-r17</w:t>
      </w:r>
      <w:r w:rsidRPr="00F327CC">
        <w:rPr>
          <w:rFonts w:ascii="Arial" w:hAnsi="Arial"/>
          <w:b/>
        </w:rPr>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5E5B2A" w:rsidRPr="00F327CC" w14:paraId="68C6E8CD"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340041A" w14:textId="77777777" w:rsidR="005E5B2A" w:rsidRPr="00F327CC" w:rsidRDefault="005E5B2A" w:rsidP="00A36BD6">
            <w:pPr>
              <w:keepNext/>
              <w:keepLines/>
              <w:spacing w:after="0"/>
              <w:jc w:val="center"/>
              <w:rPr>
                <w:rFonts w:ascii="Arial" w:hAnsi="Arial"/>
                <w:b/>
                <w:sz w:val="18"/>
                <w:lang w:eastAsia="zh-CN"/>
              </w:rPr>
            </w:pPr>
            <w:r w:rsidRPr="00F327CC">
              <w:rPr>
                <w:rFonts w:ascii="Arial" w:hAnsi="Arial"/>
                <w:b/>
                <w:sz w:val="18"/>
                <w:lang w:eastAsia="zh-CN"/>
              </w:rPr>
              <w:t>Condition</w:t>
            </w:r>
            <w:r w:rsidRPr="00F327CC">
              <w:rPr>
                <w:rFonts w:ascii="Arial" w:hAnsi="Arial"/>
                <w:b/>
                <w:sz w:val="18"/>
                <w:vertAlign w:val="superscript"/>
                <w:lang w:eastAsia="zh-CN"/>
              </w:rPr>
              <w:t xml:space="preserve"> 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9EA3383" w14:textId="77777777" w:rsidR="005E5B2A" w:rsidRPr="00F327CC" w:rsidRDefault="005E5B2A" w:rsidP="00A36BD6">
            <w:pPr>
              <w:keepNext/>
              <w:keepLines/>
              <w:spacing w:after="0"/>
              <w:jc w:val="center"/>
              <w:rPr>
                <w:rFonts w:ascii="Arial" w:hAnsi="Arial"/>
                <w:b/>
                <w:sz w:val="18"/>
                <w:lang w:eastAsia="zh-CN"/>
              </w:rPr>
            </w:pPr>
            <w:r w:rsidRPr="00F327CC">
              <w:rPr>
                <w:rFonts w:ascii="Arial" w:hAnsi="Arial"/>
                <w:b/>
                <w:sz w:val="18"/>
                <w:lang w:eastAsia="zh-CN"/>
              </w:rPr>
              <w:t>T</w:t>
            </w:r>
            <w:r w:rsidRPr="00F327CC">
              <w:rPr>
                <w:rFonts w:ascii="Arial" w:hAnsi="Arial"/>
                <w:b/>
                <w:sz w:val="18"/>
                <w:vertAlign w:val="subscript"/>
                <w:lang w:eastAsia="zh-CN"/>
              </w:rPr>
              <w:t>SSB_time_index_inter</w:t>
            </w:r>
          </w:p>
        </w:tc>
      </w:tr>
      <w:tr w:rsidR="005E5B2A" w:rsidRPr="00F327CC" w14:paraId="1CAD1268"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1DDF3DD" w14:textId="77777777" w:rsidR="005E5B2A" w:rsidRPr="00F327CC" w:rsidRDefault="005E5B2A" w:rsidP="00A36BD6">
            <w:pPr>
              <w:keepNext/>
              <w:keepLines/>
              <w:spacing w:after="0"/>
              <w:jc w:val="center"/>
              <w:rPr>
                <w:rFonts w:ascii="Arial" w:hAnsi="Arial"/>
                <w:sz w:val="18"/>
                <w:lang w:eastAsia="zh-CN"/>
              </w:rPr>
            </w:pPr>
            <w:r w:rsidRPr="00F327CC">
              <w:rPr>
                <w:rFonts w:ascii="Arial" w:hAnsi="Arial"/>
                <w:sz w:val="18"/>
                <w:lang w:eastAsia="zh-CN"/>
              </w:rPr>
              <w:t>No 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AE134A3" w14:textId="77777777" w:rsidR="005E5B2A" w:rsidRPr="00F327CC" w:rsidRDefault="005E5B2A" w:rsidP="00A36BD6">
            <w:pPr>
              <w:keepNext/>
              <w:keepLines/>
              <w:spacing w:after="0"/>
              <w:jc w:val="center"/>
              <w:rPr>
                <w:rFonts w:ascii="Arial" w:hAnsi="Arial"/>
                <w:sz w:val="18"/>
                <w:lang w:eastAsia="zh-CN"/>
              </w:rPr>
            </w:pPr>
            <w:r w:rsidRPr="00F327CC">
              <w:rPr>
                <w:rFonts w:ascii="Arial" w:hAnsi="Arial"/>
                <w:sz w:val="18"/>
                <w:lang w:eastAsia="zh-CN"/>
              </w:rPr>
              <w:t xml:space="preserve">Max(120 ms, 3 </w:t>
            </w:r>
            <w:r w:rsidRPr="00F327CC">
              <w:rPr>
                <w:rFonts w:ascii="Arial" w:hAnsi="Arial" w:hint="eastAsia"/>
                <w:sz w:val="18"/>
                <w:lang w:eastAsia="zh-CN"/>
              </w:rPr>
              <w:sym w:font="Symbol" w:char="F0B4"/>
            </w:r>
            <w:r w:rsidRPr="00F327CC">
              <w:rPr>
                <w:rFonts w:ascii="Arial" w:hAnsi="Arial"/>
                <w:sz w:val="18"/>
                <w:lang w:eastAsia="zh-CN"/>
              </w:rPr>
              <w:t xml:space="preserve"> Max(MGRP, SMTC period)) </w:t>
            </w:r>
            <w:r w:rsidRPr="00F327CC">
              <w:rPr>
                <w:rFonts w:ascii="Arial" w:hAnsi="Arial" w:hint="eastAsia"/>
                <w:sz w:val="18"/>
                <w:lang w:eastAsia="zh-CN"/>
              </w:rPr>
              <w:sym w:font="Symbol" w:char="F0B4"/>
            </w:r>
            <w:r w:rsidRPr="00F327CC">
              <w:rPr>
                <w:rFonts w:ascii="Arial" w:hAnsi="Arial"/>
                <w:sz w:val="18"/>
                <w:lang w:eastAsia="zh-CN"/>
              </w:rPr>
              <w:t xml:space="preserve"> CSSF</w:t>
            </w:r>
            <w:r w:rsidRPr="00F327CC">
              <w:rPr>
                <w:rFonts w:ascii="Arial" w:hAnsi="Arial"/>
                <w:sz w:val="18"/>
                <w:vertAlign w:val="subscript"/>
                <w:lang w:eastAsia="zh-CN"/>
              </w:rPr>
              <w:t>inter</w:t>
            </w:r>
          </w:p>
        </w:tc>
      </w:tr>
      <w:tr w:rsidR="005E5B2A" w:rsidRPr="00F327CC" w14:paraId="16A8F02B"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6A7D44F" w14:textId="77777777" w:rsidR="005E5B2A" w:rsidRPr="00F327CC" w:rsidRDefault="005E5B2A" w:rsidP="00A36BD6">
            <w:pPr>
              <w:keepNext/>
              <w:keepLines/>
              <w:spacing w:after="0"/>
              <w:jc w:val="center"/>
              <w:rPr>
                <w:rFonts w:ascii="Arial" w:hAnsi="Arial"/>
                <w:sz w:val="18"/>
                <w:lang w:eastAsia="zh-CN"/>
              </w:rPr>
            </w:pPr>
            <w:r w:rsidRPr="00F327CC">
              <w:rPr>
                <w:rFonts w:ascii="Arial" w:hAnsi="Arial"/>
                <w:sz w:val="18"/>
                <w:lang w:eastAsia="zh-CN"/>
              </w:rPr>
              <w:t>DRX cycle ≤ 320 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F889AD6" w14:textId="77777777" w:rsidR="005E5B2A" w:rsidRPr="00F327CC" w:rsidRDefault="005E5B2A" w:rsidP="00A36BD6">
            <w:pPr>
              <w:keepNext/>
              <w:keepLines/>
              <w:spacing w:after="0"/>
              <w:jc w:val="center"/>
              <w:rPr>
                <w:rFonts w:ascii="Arial" w:hAnsi="Arial"/>
                <w:sz w:val="18"/>
                <w:lang w:eastAsia="zh-CN"/>
              </w:rPr>
            </w:pPr>
            <w:r w:rsidRPr="00F327CC">
              <w:rPr>
                <w:rFonts w:ascii="Arial" w:hAnsi="Arial"/>
                <w:sz w:val="18"/>
                <w:lang w:eastAsia="zh-CN"/>
              </w:rPr>
              <w:t xml:space="preserve">Max(120 ms, Ceil(3 </w:t>
            </w:r>
            <w:r w:rsidRPr="00F327CC">
              <w:rPr>
                <w:rFonts w:ascii="Arial" w:hAnsi="Arial" w:hint="eastAsia"/>
                <w:sz w:val="18"/>
                <w:lang w:eastAsia="zh-CN"/>
              </w:rPr>
              <w:sym w:font="Symbol" w:char="F0B4"/>
            </w:r>
            <w:r w:rsidRPr="00F327CC">
              <w:rPr>
                <w:rFonts w:ascii="Arial" w:hAnsi="Arial"/>
                <w:sz w:val="18"/>
                <w:lang w:eastAsia="zh-CN"/>
              </w:rPr>
              <w:t xml:space="preserve"> M2</w:t>
            </w:r>
            <w:r w:rsidRPr="00F327CC">
              <w:rPr>
                <w:rFonts w:ascii="Arial" w:hAnsi="Arial"/>
                <w:sz w:val="18"/>
                <w:vertAlign w:val="superscript"/>
              </w:rPr>
              <w:t xml:space="preserve"> NOTE3</w:t>
            </w:r>
            <w:r w:rsidRPr="00F327CC">
              <w:rPr>
                <w:rFonts w:ascii="Arial" w:hAnsi="Arial"/>
                <w:sz w:val="18"/>
                <w:lang w:eastAsia="zh-CN"/>
              </w:rPr>
              <w:t xml:space="preserve">) </w:t>
            </w:r>
            <w:r w:rsidRPr="00F327CC">
              <w:rPr>
                <w:rFonts w:ascii="Arial" w:hAnsi="Arial" w:hint="eastAsia"/>
                <w:sz w:val="18"/>
                <w:lang w:eastAsia="zh-CN"/>
              </w:rPr>
              <w:sym w:font="Symbol" w:char="F0B4"/>
            </w:r>
            <w:r w:rsidRPr="00F327CC">
              <w:rPr>
                <w:rFonts w:ascii="Arial" w:hAnsi="Arial"/>
                <w:sz w:val="18"/>
                <w:lang w:eastAsia="zh-CN"/>
              </w:rPr>
              <w:t xml:space="preserve"> Max(MGRP, SMTC period, DRX cycle)) </w:t>
            </w:r>
            <w:r w:rsidRPr="00F327CC">
              <w:rPr>
                <w:rFonts w:ascii="Arial" w:hAnsi="Arial" w:hint="eastAsia"/>
                <w:sz w:val="18"/>
                <w:lang w:eastAsia="zh-CN"/>
              </w:rPr>
              <w:sym w:font="Symbol" w:char="F0B4"/>
            </w:r>
            <w:r w:rsidRPr="00F327CC">
              <w:rPr>
                <w:rFonts w:ascii="Arial" w:hAnsi="Arial"/>
                <w:sz w:val="18"/>
                <w:lang w:eastAsia="zh-CN"/>
              </w:rPr>
              <w:t xml:space="preserve"> CSSF</w:t>
            </w:r>
            <w:r w:rsidRPr="00F327CC">
              <w:rPr>
                <w:rFonts w:ascii="Arial" w:hAnsi="Arial"/>
                <w:sz w:val="18"/>
                <w:vertAlign w:val="subscript"/>
                <w:lang w:eastAsia="zh-CN"/>
              </w:rPr>
              <w:t>inter</w:t>
            </w:r>
          </w:p>
        </w:tc>
      </w:tr>
      <w:tr w:rsidR="005E5B2A" w:rsidRPr="00F327CC" w14:paraId="0452A9CD" w14:textId="77777777" w:rsidTr="00A36BD6">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A124EBA" w14:textId="77777777" w:rsidR="005E5B2A" w:rsidRPr="00F327CC" w:rsidRDefault="005E5B2A" w:rsidP="00A36BD6">
            <w:pPr>
              <w:keepNext/>
              <w:keepLines/>
              <w:spacing w:after="0"/>
              <w:jc w:val="center"/>
              <w:rPr>
                <w:rFonts w:ascii="Arial" w:hAnsi="Arial"/>
                <w:sz w:val="18"/>
                <w:lang w:eastAsia="zh-CN"/>
              </w:rPr>
            </w:pPr>
            <w:r w:rsidRPr="00F327CC">
              <w:rPr>
                <w:rFonts w:ascii="Arial" w:hAnsi="Arial"/>
                <w:sz w:val="18"/>
                <w:lang w:eastAsia="zh-CN"/>
              </w:rPr>
              <w:t>DRX cycle &gt; 320 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B631CBF" w14:textId="77777777" w:rsidR="005E5B2A" w:rsidRPr="00F327CC" w:rsidRDefault="005E5B2A" w:rsidP="00A36BD6">
            <w:pPr>
              <w:keepNext/>
              <w:keepLines/>
              <w:spacing w:after="0"/>
              <w:jc w:val="center"/>
              <w:rPr>
                <w:rFonts w:ascii="Arial" w:hAnsi="Arial"/>
                <w:sz w:val="18"/>
                <w:lang w:eastAsia="zh-CN"/>
              </w:rPr>
            </w:pPr>
            <w:r w:rsidRPr="00F327CC">
              <w:rPr>
                <w:rFonts w:ascii="Arial" w:hAnsi="Arial"/>
                <w:sz w:val="18"/>
                <w:lang w:eastAsia="zh-CN"/>
              </w:rPr>
              <w:t xml:space="preserve">3 </w:t>
            </w:r>
            <w:r w:rsidRPr="00F327CC">
              <w:rPr>
                <w:rFonts w:ascii="Arial" w:hAnsi="Arial" w:hint="eastAsia"/>
                <w:sz w:val="18"/>
                <w:lang w:eastAsia="zh-CN"/>
              </w:rPr>
              <w:sym w:font="Symbol" w:char="F0B4"/>
            </w:r>
            <w:r w:rsidRPr="00F327CC">
              <w:rPr>
                <w:rFonts w:ascii="Arial" w:hAnsi="Arial"/>
                <w:sz w:val="18"/>
                <w:lang w:eastAsia="zh-CN"/>
              </w:rPr>
              <w:t xml:space="preserve"> DRX cycle </w:t>
            </w:r>
            <w:r w:rsidRPr="00F327CC">
              <w:rPr>
                <w:rFonts w:ascii="Arial" w:hAnsi="Arial" w:hint="eastAsia"/>
                <w:sz w:val="18"/>
                <w:lang w:eastAsia="zh-CN"/>
              </w:rPr>
              <w:sym w:font="Symbol" w:char="F0B4"/>
            </w:r>
            <w:r w:rsidRPr="00F327CC">
              <w:rPr>
                <w:rFonts w:ascii="Arial" w:hAnsi="Arial"/>
                <w:sz w:val="18"/>
                <w:lang w:eastAsia="zh-CN"/>
              </w:rPr>
              <w:t xml:space="preserve"> CSSF</w:t>
            </w:r>
            <w:r w:rsidRPr="00F327CC">
              <w:rPr>
                <w:rFonts w:ascii="Arial" w:hAnsi="Arial"/>
                <w:sz w:val="18"/>
                <w:vertAlign w:val="subscript"/>
                <w:lang w:eastAsia="zh-CN"/>
              </w:rPr>
              <w:t>inter</w:t>
            </w:r>
          </w:p>
        </w:tc>
      </w:tr>
      <w:tr w:rsidR="005E5B2A" w:rsidRPr="00F327CC" w14:paraId="30DADAA2" w14:textId="77777777" w:rsidTr="00A36BD6">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248CBDA"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 DRX or non DRX requirements apply according to the conditions described in clause 3.6.1</w:t>
            </w:r>
          </w:p>
          <w:p w14:paraId="6DC154BE"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 In EN-DC operation, the parameters, timers and scheduling requests referred to in clause 3.6.1 are for the secondary cell group. The DRX cycle is the DRX cycle of the secondary cell group.</w:t>
            </w:r>
          </w:p>
          <w:p w14:paraId="2CDCE21A" w14:textId="77777777" w:rsidR="005E5B2A" w:rsidRPr="00F327CC" w:rsidRDefault="005E5B2A" w:rsidP="00A36BD6">
            <w:pPr>
              <w:keepNext/>
              <w:keepLines/>
              <w:spacing w:after="0"/>
              <w:ind w:left="851" w:hanging="851"/>
              <w:rPr>
                <w:rFonts w:ascii="Arial" w:hAnsi="Arial"/>
                <w:sz w:val="18"/>
                <w:lang w:eastAsia="zh-CN"/>
              </w:rPr>
            </w:pPr>
            <w:r w:rsidRPr="00F327CC">
              <w:rPr>
                <w:rFonts w:ascii="Arial" w:hAnsi="Arial"/>
                <w:sz w:val="18"/>
              </w:rPr>
              <w:t>NOTE 3: M2 = 1.5 if SMTC periodicity &gt; 40 ms, otherwise M2=1.</w:t>
            </w:r>
          </w:p>
        </w:tc>
      </w:tr>
    </w:tbl>
    <w:p w14:paraId="570254DD" w14:textId="77777777" w:rsidR="005E5B2A" w:rsidRPr="00F327CC" w:rsidRDefault="005E5B2A" w:rsidP="005E5B2A"/>
    <w:p w14:paraId="0F7E7E3A" w14:textId="77777777" w:rsidR="005E5B2A" w:rsidRPr="00F327CC" w:rsidRDefault="005E5B2A" w:rsidP="005E5B2A">
      <w:pPr>
        <w:keepNext/>
        <w:keepLines/>
        <w:spacing w:before="60"/>
        <w:jc w:val="center"/>
        <w:rPr>
          <w:rFonts w:ascii="Arial" w:hAnsi="Arial"/>
          <w:b/>
        </w:rPr>
      </w:pPr>
      <w:r w:rsidRPr="00F327CC">
        <w:rPr>
          <w:rFonts w:ascii="Arial" w:hAnsi="Arial"/>
          <w:b/>
        </w:rPr>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1F576DE8" w14:textId="77777777" w:rsidTr="00A36BD6">
        <w:trPr>
          <w:jc w:val="center"/>
        </w:trPr>
        <w:tc>
          <w:tcPr>
            <w:tcW w:w="2122" w:type="dxa"/>
          </w:tcPr>
          <w:p w14:paraId="02BD25AE"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2D5B36F0"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PSS/SSS_sync_inter</w:t>
            </w:r>
          </w:p>
        </w:tc>
      </w:tr>
      <w:tr w:rsidR="005E5B2A" w:rsidRPr="00F327CC" w14:paraId="255D2835" w14:textId="77777777" w:rsidTr="00A36BD6">
        <w:trPr>
          <w:jc w:val="center"/>
        </w:trPr>
        <w:tc>
          <w:tcPr>
            <w:tcW w:w="2122" w:type="dxa"/>
          </w:tcPr>
          <w:p w14:paraId="78202A28"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04FE2850"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Max(600 ms, Ceil(K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w:t>
            </w:r>
            <w:r w:rsidRPr="00F327CC">
              <w:rPr>
                <w:rFonts w:ascii="Arial" w:hAnsi="Arial"/>
                <w:sz w:val="18"/>
                <w:vertAlign w:val="subscript"/>
              </w:rPr>
              <w:t>pss/sss_sync_inter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w:t>
            </w:r>
            <w:r w:rsidRPr="00F327CC">
              <w:rPr>
                <w:rFonts w:ascii="Arial" w:hAnsi="Arial" w:cs="Arial"/>
                <w:sz w:val="18"/>
                <w:vertAlign w:val="superscript"/>
                <w:lang w:eastAsia="zh-CN"/>
              </w:rPr>
              <w:t xml:space="preserve"> </w:t>
            </w:r>
            <w:r w:rsidRPr="00F327CC">
              <w:rPr>
                <w:rFonts w:ascii="Arial" w:hAnsi="Arial"/>
                <w:sz w:val="18"/>
              </w:rPr>
              <w:t xml:space="preserve">, measCyclePSCell))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27ECDA19" w14:textId="77777777" w:rsidTr="00A36BD6">
        <w:trPr>
          <w:jc w:val="center"/>
        </w:trPr>
        <w:tc>
          <w:tcPr>
            <w:tcW w:w="2122" w:type="dxa"/>
          </w:tcPr>
          <w:p w14:paraId="01DC3400"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77C3A70F"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Max(600 ms, Ceil(1.5 * K</w:t>
            </w:r>
            <w:r w:rsidRPr="00F327CC">
              <w:rPr>
                <w:rFonts w:ascii="Arial" w:hAnsi="Arial"/>
                <w:sz w:val="18"/>
                <w:vertAlign w:val="subscript"/>
              </w:rPr>
              <w:t>gap</w:t>
            </w:r>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M</w:t>
            </w:r>
            <w:r w:rsidRPr="00F327CC">
              <w:rPr>
                <w:rFonts w:ascii="Arial" w:hAnsi="Arial"/>
                <w:sz w:val="18"/>
                <w:vertAlign w:val="subscript"/>
              </w:rPr>
              <w:t>pss/sss_sync_inter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measCyclePSCell,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680E9E97" w14:textId="77777777" w:rsidTr="00A36BD6">
        <w:trPr>
          <w:jc w:val="center"/>
        </w:trPr>
        <w:tc>
          <w:tcPr>
            <w:tcW w:w="2122" w:type="dxa"/>
          </w:tcPr>
          <w:p w14:paraId="4477ADD9"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3E554396"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Ceil(K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w:t>
            </w:r>
            <w:r w:rsidRPr="00F327CC">
              <w:rPr>
                <w:rFonts w:ascii="Arial" w:hAnsi="Arial"/>
                <w:sz w:val="18"/>
                <w:vertAlign w:val="subscript"/>
              </w:rPr>
              <w:t>pss/sss_sync_inter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Max(measCyclePSCell,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218E5D5E" w14:textId="77777777" w:rsidTr="00A36BD6">
        <w:trPr>
          <w:jc w:val="center"/>
        </w:trPr>
        <w:tc>
          <w:tcPr>
            <w:tcW w:w="9241" w:type="dxa"/>
            <w:gridSpan w:val="2"/>
          </w:tcPr>
          <w:p w14:paraId="13E7038A"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 The DRX cycle is the DRX cycle of the secondary cell group.</w:t>
            </w:r>
          </w:p>
          <w:p w14:paraId="207F8234"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In EN-DC operation, the parameters, timers and scheduling requests referred to in clause 3.6.1 are for the secondary cell group. </w:t>
            </w:r>
          </w:p>
          <w:p w14:paraId="56B2B9CA" w14:textId="77777777" w:rsidR="005E5B2A" w:rsidRPr="00F327CC" w:rsidRDefault="005E5B2A" w:rsidP="00A36BD6">
            <w:pPr>
              <w:keepNext/>
              <w:keepLines/>
              <w:spacing w:after="0"/>
              <w:ind w:left="851" w:hanging="851"/>
              <w:rPr>
                <w:rFonts w:ascii="Arial" w:hAnsi="Arial"/>
                <w:i/>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tc>
      </w:tr>
    </w:tbl>
    <w:p w14:paraId="6DA09099" w14:textId="77777777" w:rsidR="005E5B2A" w:rsidRPr="00F327CC" w:rsidRDefault="005E5B2A" w:rsidP="005E5B2A"/>
    <w:p w14:paraId="43D8394A" w14:textId="77777777" w:rsidR="005E5B2A" w:rsidRPr="00F327CC" w:rsidRDefault="005E5B2A" w:rsidP="005E5B2A">
      <w:pPr>
        <w:keepNext/>
        <w:keepLines/>
        <w:spacing w:before="60"/>
        <w:jc w:val="center"/>
        <w:rPr>
          <w:rFonts w:ascii="Arial" w:hAnsi="Arial"/>
          <w:b/>
        </w:rPr>
      </w:pPr>
      <w:r w:rsidRPr="00F327CC">
        <w:rPr>
          <w:rFonts w:ascii="Arial" w:hAnsi="Arial"/>
          <w:b/>
        </w:rPr>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1ABA1641" w14:textId="77777777" w:rsidTr="00A36BD6">
        <w:trPr>
          <w:jc w:val="center"/>
        </w:trPr>
        <w:tc>
          <w:tcPr>
            <w:tcW w:w="2122" w:type="dxa"/>
          </w:tcPr>
          <w:p w14:paraId="591AA186"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6DB3831E"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SSB_time_index_inter</w:t>
            </w:r>
          </w:p>
        </w:tc>
      </w:tr>
      <w:tr w:rsidR="005E5B2A" w:rsidRPr="00F327CC" w14:paraId="21610468" w14:textId="77777777" w:rsidTr="00A36BD6">
        <w:trPr>
          <w:jc w:val="center"/>
        </w:trPr>
        <w:tc>
          <w:tcPr>
            <w:tcW w:w="2122" w:type="dxa"/>
          </w:tcPr>
          <w:p w14:paraId="6FF474EE"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1036CCF1"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Max(200 ms, Ceil(K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M</w:t>
            </w:r>
            <w:r w:rsidRPr="00F327CC">
              <w:rPr>
                <w:rFonts w:ascii="Arial" w:hAnsi="Arial"/>
                <w:sz w:val="18"/>
                <w:vertAlign w:val="subscript"/>
              </w:rPr>
              <w:t>SSB_index_inter</w:t>
            </w:r>
            <w:r w:rsidRPr="00F327CC">
              <w:rPr>
                <w:rFonts w:ascii="Arial" w:hAnsi="Arial"/>
                <w:sz w:val="18"/>
              </w:rPr>
              <w:t>)</w:t>
            </w:r>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sz w:val="18"/>
              </w:rPr>
              <w:t xml:space="preserve"> Max(MGRP, measCyclePSCell))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6C0613FF" w14:textId="77777777" w:rsidTr="00A36BD6">
        <w:trPr>
          <w:jc w:val="center"/>
        </w:trPr>
        <w:tc>
          <w:tcPr>
            <w:tcW w:w="2122" w:type="dxa"/>
          </w:tcPr>
          <w:p w14:paraId="21F2CEDE"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7AF6E041"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Max(200 ms, Ceil(1.5 * K</w:t>
            </w:r>
            <w:r w:rsidRPr="00F327CC">
              <w:rPr>
                <w:rFonts w:ascii="Arial" w:hAnsi="Arial"/>
                <w:sz w:val="18"/>
                <w:vertAlign w:val="subscript"/>
              </w:rPr>
              <w:t>gap</w:t>
            </w:r>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M</w:t>
            </w:r>
            <w:r w:rsidRPr="00F327CC">
              <w:rPr>
                <w:rFonts w:ascii="Arial" w:hAnsi="Arial"/>
                <w:sz w:val="18"/>
                <w:vertAlign w:val="subscript"/>
              </w:rPr>
              <w:t>SSB_index_inter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measCyclePSCell,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68CFEDFD" w14:textId="77777777" w:rsidTr="00A36BD6">
        <w:trPr>
          <w:jc w:val="center"/>
        </w:trPr>
        <w:tc>
          <w:tcPr>
            <w:tcW w:w="2122" w:type="dxa"/>
          </w:tcPr>
          <w:p w14:paraId="403A1D8A"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108C135F"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Ceil(K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M</w:t>
            </w:r>
            <w:r w:rsidRPr="00F327CC">
              <w:rPr>
                <w:rFonts w:ascii="Arial" w:hAnsi="Arial"/>
                <w:sz w:val="18"/>
                <w:vertAlign w:val="subscript"/>
              </w:rPr>
              <w:t>SSB_index_inter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Max(measCyclePSCell,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5A84E487" w14:textId="77777777" w:rsidTr="00A36BD6">
        <w:trPr>
          <w:jc w:val="center"/>
        </w:trPr>
        <w:tc>
          <w:tcPr>
            <w:tcW w:w="9241" w:type="dxa"/>
            <w:gridSpan w:val="2"/>
          </w:tcPr>
          <w:p w14:paraId="0BE9F1E2"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 xml:space="preserve">DRX or non DRX requirements apply according to the conditions described in clause 3.6.1. </w:t>
            </w:r>
          </w:p>
          <w:p w14:paraId="28F11EF4"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p w14:paraId="453D44CA"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a UE supporting concurrent </w:t>
            </w:r>
            <w:r w:rsidRPr="00F327CC">
              <w:rPr>
                <w:rFonts w:ascii="Arial" w:hAnsi="Arial"/>
                <w:sz w:val="18"/>
                <w:lang w:eastAsia="zh-CN"/>
              </w:rPr>
              <w:t>GAPs</w:t>
            </w:r>
            <w:r w:rsidRPr="00F327CC">
              <w:rPr>
                <w:rFonts w:ascii="Arial" w:hAnsi="Arial"/>
                <w:sz w:val="18"/>
              </w:rPr>
              <w:t xml:space="preserve">,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tc>
      </w:tr>
    </w:tbl>
    <w:p w14:paraId="37400581" w14:textId="77777777" w:rsidR="005E5B2A" w:rsidRPr="00F327CC" w:rsidRDefault="005E5B2A" w:rsidP="005E5B2A"/>
    <w:p w14:paraId="2E20065F" w14:textId="77777777" w:rsidR="005E5B2A" w:rsidRPr="00F327CC" w:rsidRDefault="005E5B2A" w:rsidP="005E5B2A">
      <w:pPr>
        <w:keepNext/>
        <w:keepLines/>
        <w:spacing w:before="60"/>
        <w:jc w:val="center"/>
        <w:rPr>
          <w:rFonts w:ascii="Arial" w:hAnsi="Arial"/>
          <w:b/>
          <w:lang w:eastAsia="zh-CN"/>
        </w:rPr>
      </w:pPr>
      <w:r w:rsidRPr="00F327CC">
        <w:rPr>
          <w:rFonts w:ascii="Arial" w:hAnsi="Arial"/>
          <w:b/>
        </w:rPr>
        <w:lastRenderedPageBreak/>
        <w:t xml:space="preserve">Table 9.3.4-9: Time period for PSS/SSS detection when </w:t>
      </w:r>
      <w:r w:rsidRPr="00F327CC">
        <w:rPr>
          <w:rFonts w:ascii="Arial" w:eastAsia="Malgun Gothic" w:hAnsi="Arial"/>
          <w:b/>
          <w:i/>
          <w:iCs/>
        </w:rPr>
        <w:t>highSpeedMeasFlagFR2-r17</w:t>
      </w:r>
      <w:r w:rsidRPr="00F327CC">
        <w:rPr>
          <w:rFonts w:ascii="Arial" w:eastAsia="Malgun Gothic" w:hAnsi="Arial" w:cs="v4.2.0"/>
          <w:b/>
          <w:lang w:eastAsia="zh-CN"/>
        </w:rPr>
        <w:t xml:space="preserve"> </w:t>
      </w:r>
      <w:r w:rsidRPr="00F327CC">
        <w:rPr>
          <w:rFonts w:ascii="Arial" w:hAnsi="Arial"/>
          <w:b/>
        </w:rPr>
        <w:t>is configured, (FR2-1)</w:t>
      </w:r>
      <w:r w:rsidRPr="00F327CC">
        <w:rPr>
          <w:rFonts w:ascii="Arial" w:hAnsi="Arial" w:hint="eastAsia"/>
          <w:b/>
          <w:lang w:eastAsia="zh-CN"/>
        </w:rPr>
        <w:t xml:space="preserve"> when SMTC period </w:t>
      </w:r>
      <w:r w:rsidRPr="00F327CC">
        <w:rPr>
          <w:rFonts w:ascii="Arial" w:hAnsi="Arial" w:cs="Arial"/>
          <w:b/>
          <w:lang w:eastAsia="zh-CN"/>
        </w:rPr>
        <w:t>≤</w:t>
      </w:r>
      <w:r w:rsidRPr="00F327CC">
        <w:rPr>
          <w:rFonts w:ascii="Arial" w:hAnsi="Arial" w:hint="eastAsia"/>
          <w:b/>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5E5B2A" w:rsidRPr="00F327CC" w14:paraId="1375BC2A" w14:textId="77777777" w:rsidTr="00A36BD6">
        <w:trPr>
          <w:jc w:val="center"/>
        </w:trPr>
        <w:tc>
          <w:tcPr>
            <w:tcW w:w="1455" w:type="pct"/>
            <w:tcBorders>
              <w:top w:val="single" w:sz="4" w:space="0" w:color="auto"/>
              <w:left w:val="single" w:sz="4" w:space="0" w:color="auto"/>
              <w:bottom w:val="single" w:sz="4" w:space="0" w:color="auto"/>
              <w:right w:val="single" w:sz="4" w:space="0" w:color="auto"/>
            </w:tcBorders>
            <w:hideMark/>
          </w:tcPr>
          <w:p w14:paraId="1DA1428E"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DRX cycle</w:t>
            </w:r>
          </w:p>
        </w:tc>
        <w:tc>
          <w:tcPr>
            <w:tcW w:w="3545" w:type="pct"/>
            <w:tcBorders>
              <w:top w:val="single" w:sz="4" w:space="0" w:color="auto"/>
              <w:left w:val="single" w:sz="4" w:space="0" w:color="auto"/>
              <w:bottom w:val="single" w:sz="4" w:space="0" w:color="auto"/>
              <w:right w:val="single" w:sz="4" w:space="0" w:color="auto"/>
            </w:tcBorders>
            <w:hideMark/>
          </w:tcPr>
          <w:p w14:paraId="4E830578"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PSS/SSS_sync_inter</w:t>
            </w:r>
          </w:p>
        </w:tc>
      </w:tr>
      <w:tr w:rsidR="005E5B2A" w:rsidRPr="00F327CC" w14:paraId="3F700E92" w14:textId="77777777" w:rsidTr="00A36BD6">
        <w:trPr>
          <w:jc w:val="center"/>
        </w:trPr>
        <w:tc>
          <w:tcPr>
            <w:tcW w:w="1455" w:type="pct"/>
            <w:tcBorders>
              <w:top w:val="single" w:sz="4" w:space="0" w:color="auto"/>
              <w:left w:val="single" w:sz="4" w:space="0" w:color="auto"/>
              <w:bottom w:val="single" w:sz="4" w:space="0" w:color="auto"/>
              <w:right w:val="single" w:sz="4" w:space="0" w:color="auto"/>
            </w:tcBorders>
            <w:hideMark/>
          </w:tcPr>
          <w:p w14:paraId="26C05C7E"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3545" w:type="pct"/>
            <w:tcBorders>
              <w:top w:val="single" w:sz="4" w:space="0" w:color="auto"/>
              <w:left w:val="single" w:sz="4" w:space="0" w:color="auto"/>
              <w:bottom w:val="single" w:sz="4" w:space="0" w:color="auto"/>
              <w:right w:val="single" w:sz="4" w:space="0" w:color="auto"/>
            </w:tcBorders>
            <w:hideMark/>
          </w:tcPr>
          <w:p w14:paraId="3CA92152"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max(600 ms, M1</w:t>
            </w:r>
            <w:r w:rsidRPr="00F327CC">
              <w:rPr>
                <w:rFonts w:ascii="Arial" w:hAnsi="Arial"/>
                <w:sz w:val="18"/>
                <w:vertAlign w:val="superscript"/>
              </w:rPr>
              <w:t xml:space="preserve">Note 3 </w:t>
            </w:r>
            <w:r w:rsidRPr="00F327CC">
              <w:rPr>
                <w:rFonts w:ascii="Arial" w:hAnsi="Arial"/>
                <w:sz w:val="18"/>
                <w:lang w:eastAsia="zh-CN"/>
              </w:rPr>
              <w:t>x K</w:t>
            </w:r>
            <w:r w:rsidRPr="00F327CC">
              <w:rPr>
                <w:rFonts w:ascii="Arial" w:hAnsi="Arial"/>
                <w:sz w:val="18"/>
                <w:vertAlign w:val="subscript"/>
                <w:lang w:eastAsia="zh-CN"/>
              </w:rPr>
              <w:t>gap</w:t>
            </w:r>
            <w:r w:rsidRPr="00F327CC">
              <w:rPr>
                <w:rFonts w:ascii="Arial" w:hAnsi="Arial"/>
                <w:sz w:val="18"/>
              </w:rPr>
              <w:t xml:space="preserve"> x max(MGRP, SMTC period)) x CSSF</w:t>
            </w:r>
            <w:r w:rsidRPr="00F327CC">
              <w:rPr>
                <w:rFonts w:ascii="Arial" w:hAnsi="Arial"/>
                <w:sz w:val="18"/>
                <w:vertAlign w:val="subscript"/>
              </w:rPr>
              <w:t>inter</w:t>
            </w:r>
          </w:p>
        </w:tc>
      </w:tr>
      <w:tr w:rsidR="005E5B2A" w:rsidRPr="00F327CC" w14:paraId="02B725E2" w14:textId="77777777" w:rsidTr="00A36BD6">
        <w:trPr>
          <w:jc w:val="center"/>
        </w:trPr>
        <w:tc>
          <w:tcPr>
            <w:tcW w:w="1455" w:type="pct"/>
            <w:tcBorders>
              <w:top w:val="single" w:sz="4" w:space="0" w:color="auto"/>
              <w:left w:val="single" w:sz="4" w:space="0" w:color="auto"/>
              <w:bottom w:val="single" w:sz="4" w:space="0" w:color="auto"/>
              <w:right w:val="single" w:sz="4" w:space="0" w:color="auto"/>
            </w:tcBorders>
            <w:hideMark/>
          </w:tcPr>
          <w:p w14:paraId="48EBD154" w14:textId="77777777" w:rsidR="005E5B2A" w:rsidRPr="00F327CC" w:rsidRDefault="005E5B2A"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cs="Arial"/>
                <w:sz w:val="18"/>
              </w:rPr>
              <w:t>≤</w:t>
            </w:r>
            <w:r w:rsidRPr="00F327CC">
              <w:rPr>
                <w:rFonts w:ascii="Arial" w:hAnsi="Arial"/>
                <w:sz w:val="18"/>
              </w:rPr>
              <w:t xml:space="preserve"> 80 ms</w:t>
            </w:r>
          </w:p>
        </w:tc>
        <w:tc>
          <w:tcPr>
            <w:tcW w:w="3545" w:type="pct"/>
            <w:tcBorders>
              <w:top w:val="single" w:sz="4" w:space="0" w:color="auto"/>
              <w:left w:val="single" w:sz="4" w:space="0" w:color="auto"/>
              <w:bottom w:val="single" w:sz="4" w:space="0" w:color="auto"/>
              <w:right w:val="single" w:sz="4" w:space="0" w:color="auto"/>
            </w:tcBorders>
            <w:hideMark/>
          </w:tcPr>
          <w:p w14:paraId="19CA58A3"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max(600 ms, ceil(M1</w:t>
            </w:r>
            <w:r w:rsidRPr="00F327CC">
              <w:rPr>
                <w:rFonts w:ascii="Arial" w:hAnsi="Arial"/>
                <w:sz w:val="18"/>
                <w:vertAlign w:val="superscript"/>
              </w:rPr>
              <w:t>Note 3</w:t>
            </w:r>
            <w:r w:rsidRPr="00F327CC">
              <w:rPr>
                <w:rFonts w:ascii="Arial" w:hAnsi="Arial"/>
                <w:sz w:val="18"/>
              </w:rPr>
              <w:t xml:space="preserve"> x </w:t>
            </w:r>
            <w:r w:rsidRPr="00F327CC">
              <w:rPr>
                <w:rFonts w:ascii="Arial" w:hAnsi="Arial"/>
                <w:sz w:val="18"/>
                <w:lang w:eastAsia="zh-CN"/>
              </w:rPr>
              <w:t>K</w:t>
            </w:r>
            <w:r w:rsidRPr="00F327CC">
              <w:rPr>
                <w:rFonts w:ascii="Arial" w:hAnsi="Arial"/>
                <w:sz w:val="18"/>
                <w:vertAlign w:val="subscript"/>
                <w:lang w:eastAsia="zh-CN"/>
              </w:rPr>
              <w:t>gap</w:t>
            </w:r>
            <w:r w:rsidRPr="00F327CC">
              <w:rPr>
                <w:rFonts w:ascii="Arial" w:hAnsi="Arial"/>
                <w:sz w:val="18"/>
              </w:rPr>
              <w:t>) x max(MGRP, SMTC period, DRX cycle))</w:t>
            </w:r>
            <w:r w:rsidRPr="00F327CC">
              <w:rPr>
                <w:rFonts w:ascii="Arial" w:hAnsi="Arial"/>
                <w:sz w:val="18"/>
                <w:vertAlign w:val="superscript"/>
              </w:rPr>
              <w:t xml:space="preserve"> </w:t>
            </w:r>
            <w:r w:rsidRPr="00F327CC">
              <w:rPr>
                <w:rFonts w:ascii="Arial" w:hAnsi="Arial"/>
                <w:sz w:val="18"/>
              </w:rPr>
              <w:t>x CSSF</w:t>
            </w:r>
            <w:r w:rsidRPr="00F327CC">
              <w:rPr>
                <w:rFonts w:ascii="Arial" w:hAnsi="Arial"/>
                <w:sz w:val="18"/>
                <w:vertAlign w:val="subscript"/>
              </w:rPr>
              <w:t>inter</w:t>
            </w:r>
          </w:p>
        </w:tc>
      </w:tr>
      <w:tr w:rsidR="005E5B2A" w:rsidRPr="00F327CC" w14:paraId="596539BF" w14:textId="77777777" w:rsidTr="00A36BD6">
        <w:trPr>
          <w:jc w:val="center"/>
        </w:trPr>
        <w:tc>
          <w:tcPr>
            <w:tcW w:w="1455" w:type="pct"/>
            <w:tcBorders>
              <w:top w:val="single" w:sz="4" w:space="0" w:color="auto"/>
              <w:left w:val="single" w:sz="4" w:space="0" w:color="auto"/>
              <w:bottom w:val="single" w:sz="4" w:space="0" w:color="auto"/>
              <w:right w:val="single" w:sz="4" w:space="0" w:color="auto"/>
            </w:tcBorders>
            <w:hideMark/>
          </w:tcPr>
          <w:p w14:paraId="4734F936" w14:textId="77777777" w:rsidR="005E5B2A" w:rsidRPr="00F327CC" w:rsidRDefault="005E5B2A" w:rsidP="00A36BD6">
            <w:pPr>
              <w:keepNext/>
              <w:keepLines/>
              <w:spacing w:after="0"/>
              <w:jc w:val="center"/>
              <w:rPr>
                <w:rFonts w:ascii="Arial" w:hAnsi="Arial"/>
                <w:sz w:val="18"/>
              </w:rPr>
            </w:pPr>
            <w:r w:rsidRPr="00F327CC">
              <w:rPr>
                <w:rFonts w:ascii="Arial" w:hAnsi="Arial"/>
                <w:sz w:val="18"/>
              </w:rPr>
              <w:t>80 ms&lt; DRX cycle≤ 320 ms</w:t>
            </w:r>
          </w:p>
        </w:tc>
        <w:tc>
          <w:tcPr>
            <w:tcW w:w="3545" w:type="pct"/>
            <w:tcBorders>
              <w:top w:val="single" w:sz="4" w:space="0" w:color="auto"/>
              <w:left w:val="single" w:sz="4" w:space="0" w:color="auto"/>
              <w:bottom w:val="single" w:sz="4" w:space="0" w:color="auto"/>
              <w:right w:val="single" w:sz="4" w:space="0" w:color="auto"/>
            </w:tcBorders>
            <w:hideMark/>
          </w:tcPr>
          <w:p w14:paraId="5649699B"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max(600 ms, ceil(M</w:t>
            </w:r>
            <w:r w:rsidRPr="00F327CC">
              <w:rPr>
                <w:rFonts w:ascii="Arial" w:hAnsi="Arial"/>
                <w:sz w:val="18"/>
                <w:vertAlign w:val="subscript"/>
              </w:rPr>
              <w:t xml:space="preserve">pss/sss_sync_with_gaps  </w:t>
            </w:r>
            <w:r w:rsidRPr="00F327CC">
              <w:rPr>
                <w:rFonts w:ascii="Arial" w:hAnsi="Arial"/>
                <w:sz w:val="18"/>
                <w:lang w:eastAsia="zh-CN"/>
              </w:rPr>
              <w:t>x K</w:t>
            </w:r>
            <w:r w:rsidRPr="00F327CC">
              <w:rPr>
                <w:rFonts w:ascii="Arial" w:hAnsi="Arial"/>
                <w:sz w:val="18"/>
                <w:vertAlign w:val="subscript"/>
                <w:lang w:eastAsia="zh-CN"/>
              </w:rPr>
              <w:t>gap</w:t>
            </w:r>
            <w:r w:rsidRPr="00F327CC">
              <w:rPr>
                <w:rFonts w:ascii="Arial" w:hAnsi="Arial"/>
                <w:sz w:val="18"/>
              </w:rPr>
              <w:t>) x max(MGRP, SMTC period, DRX cycle))</w:t>
            </w:r>
            <w:r w:rsidRPr="00F327CC">
              <w:rPr>
                <w:rFonts w:ascii="Arial" w:hAnsi="Arial"/>
                <w:sz w:val="18"/>
                <w:vertAlign w:val="superscript"/>
              </w:rPr>
              <w:t xml:space="preserve"> </w:t>
            </w:r>
            <w:r w:rsidRPr="00F327CC">
              <w:rPr>
                <w:rFonts w:ascii="Arial" w:hAnsi="Arial"/>
                <w:sz w:val="18"/>
              </w:rPr>
              <w:t>x CSSF</w:t>
            </w:r>
            <w:r w:rsidRPr="00F327CC">
              <w:rPr>
                <w:rFonts w:ascii="Arial" w:hAnsi="Arial"/>
                <w:sz w:val="18"/>
                <w:vertAlign w:val="subscript"/>
              </w:rPr>
              <w:t>inter</w:t>
            </w:r>
          </w:p>
        </w:tc>
      </w:tr>
      <w:tr w:rsidR="005E5B2A" w:rsidRPr="00F327CC" w14:paraId="26818AF7" w14:textId="77777777" w:rsidTr="00A36BD6">
        <w:trPr>
          <w:jc w:val="center"/>
        </w:trPr>
        <w:tc>
          <w:tcPr>
            <w:tcW w:w="1455" w:type="pct"/>
            <w:tcBorders>
              <w:top w:val="single" w:sz="4" w:space="0" w:color="auto"/>
              <w:left w:val="single" w:sz="4" w:space="0" w:color="auto"/>
              <w:bottom w:val="single" w:sz="4" w:space="0" w:color="auto"/>
              <w:right w:val="single" w:sz="4" w:space="0" w:color="auto"/>
            </w:tcBorders>
            <w:hideMark/>
          </w:tcPr>
          <w:p w14:paraId="1B653772"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cycle&gt;320 ms</w:t>
            </w:r>
          </w:p>
        </w:tc>
        <w:tc>
          <w:tcPr>
            <w:tcW w:w="3545" w:type="pct"/>
            <w:tcBorders>
              <w:top w:val="single" w:sz="4" w:space="0" w:color="auto"/>
              <w:left w:val="single" w:sz="4" w:space="0" w:color="auto"/>
              <w:bottom w:val="single" w:sz="4" w:space="0" w:color="auto"/>
              <w:right w:val="single" w:sz="4" w:space="0" w:color="auto"/>
            </w:tcBorders>
            <w:hideMark/>
          </w:tcPr>
          <w:p w14:paraId="150CC8D7"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Ceil( M</w:t>
            </w:r>
            <w:r w:rsidRPr="00F327CC">
              <w:rPr>
                <w:rFonts w:ascii="Arial" w:hAnsi="Arial"/>
                <w:sz w:val="18"/>
                <w:vertAlign w:val="subscript"/>
              </w:rPr>
              <w:t>pss/sss_sync_with_gaps</w:t>
            </w:r>
            <w:r w:rsidRPr="00F327CC">
              <w:rPr>
                <w:rFonts w:ascii="Arial" w:hAnsi="Arial"/>
                <w:sz w:val="18"/>
              </w:rPr>
              <w:t xml:space="preserve"> </w:t>
            </w:r>
            <w:r w:rsidRPr="00F327CC">
              <w:rPr>
                <w:rFonts w:ascii="Arial" w:hAnsi="Arial"/>
                <w:sz w:val="18"/>
                <w:lang w:eastAsia="zh-CN"/>
              </w:rPr>
              <w:t>x K</w:t>
            </w:r>
            <w:r w:rsidRPr="00F327CC">
              <w:rPr>
                <w:rFonts w:ascii="Arial" w:hAnsi="Arial"/>
                <w:sz w:val="18"/>
                <w:vertAlign w:val="subscript"/>
                <w:lang w:eastAsia="zh-CN"/>
              </w:rPr>
              <w:t>gap</w:t>
            </w:r>
            <w:r w:rsidRPr="00F327CC">
              <w:rPr>
                <w:rFonts w:ascii="Arial" w:hAnsi="Arial"/>
                <w:sz w:val="18"/>
              </w:rPr>
              <w:t xml:space="preserve"> ) x max(MGRP, DRX cycle) x CSSF</w:t>
            </w:r>
            <w:r w:rsidRPr="00F327CC">
              <w:rPr>
                <w:rFonts w:ascii="Arial" w:hAnsi="Arial"/>
                <w:sz w:val="18"/>
                <w:vertAlign w:val="subscript"/>
              </w:rPr>
              <w:t>inter</w:t>
            </w:r>
          </w:p>
        </w:tc>
      </w:tr>
      <w:tr w:rsidR="005E5B2A" w:rsidRPr="00F327CC" w14:paraId="6D5DFEE8" w14:textId="77777777" w:rsidTr="00A36BD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2BCFBAC"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370FDC70"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w:t>
            </w:r>
            <w:r w:rsidRPr="00F327CC">
              <w:rPr>
                <w:rFonts w:ascii="Arial" w:hAnsi="Arial"/>
                <w:sz w:val="18"/>
                <w:lang w:eastAsia="zh-CN"/>
              </w:rPr>
              <w:t>GAPs</w:t>
            </w:r>
            <w:r w:rsidRPr="00F327CC">
              <w:rPr>
                <w:rFonts w:ascii="Arial" w:hAnsi="Arial"/>
                <w:sz w:val="18"/>
              </w:rPr>
              <w:t xml:space="preserve">,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76887E30"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UE supporting power class 6 and </w:t>
            </w:r>
            <w:r w:rsidRPr="00F327CC">
              <w:rPr>
                <w:rFonts w:ascii="Arial" w:eastAsia="Malgun Gothic" w:hAnsi="Arial" w:cs="v4.2.0"/>
                <w:i/>
                <w:sz w:val="18"/>
                <w:lang w:eastAsia="zh-CN"/>
              </w:rPr>
              <w:t>measEnhCAInterFreqFR2-r18</w:t>
            </w:r>
            <w:r w:rsidRPr="00F327CC">
              <w:rPr>
                <w:rFonts w:ascii="Arial" w:hAnsi="Arial"/>
                <w:sz w:val="18"/>
              </w:rPr>
              <w:t>, M1</w:t>
            </w:r>
            <w:r w:rsidRPr="00F327CC">
              <w:rPr>
                <w:rFonts w:ascii="Arial" w:hAnsi="Arial"/>
                <w:sz w:val="18"/>
                <w:vertAlign w:val="subscript"/>
              </w:rPr>
              <w:t xml:space="preserve"> </w:t>
            </w:r>
            <w:r w:rsidRPr="00F327CC">
              <w:rPr>
                <w:rFonts w:ascii="Arial" w:hAnsi="Arial"/>
                <w:sz w:val="18"/>
              </w:rPr>
              <w:t xml:space="preserve">= 6 if </w:t>
            </w:r>
            <w:r w:rsidRPr="00F327CC">
              <w:rPr>
                <w:rFonts w:ascii="Arial" w:hAnsi="Arial"/>
                <w:i/>
                <w:iCs/>
                <w:sz w:val="18"/>
              </w:rPr>
              <w:t>highSpeedMeasFlagFR2-r17</w:t>
            </w:r>
            <w:r w:rsidRPr="00F327CC">
              <w:rPr>
                <w:rFonts w:ascii="Arial" w:hAnsi="Arial"/>
                <w:sz w:val="18"/>
              </w:rPr>
              <w:t xml:space="preserve"> = set1 or M1</w:t>
            </w:r>
            <w:r w:rsidRPr="00F327CC">
              <w:rPr>
                <w:rFonts w:ascii="Arial" w:hAnsi="Arial"/>
                <w:sz w:val="18"/>
                <w:vertAlign w:val="subscript"/>
              </w:rPr>
              <w:t xml:space="preserve"> </w:t>
            </w:r>
            <w:r w:rsidRPr="00F327CC">
              <w:rPr>
                <w:rFonts w:ascii="Arial" w:hAnsi="Arial"/>
                <w:sz w:val="18"/>
              </w:rPr>
              <w:t xml:space="preserve">= 18 if </w:t>
            </w:r>
            <w:r w:rsidRPr="00F327CC">
              <w:rPr>
                <w:rFonts w:ascii="Arial" w:hAnsi="Arial"/>
                <w:i/>
                <w:iCs/>
                <w:sz w:val="18"/>
              </w:rPr>
              <w:t>highSpeedMeasFlagFR2-r17</w:t>
            </w:r>
            <w:r w:rsidRPr="00F327CC">
              <w:rPr>
                <w:rFonts w:ascii="Arial" w:hAnsi="Arial"/>
                <w:sz w:val="18"/>
              </w:rPr>
              <w:t xml:space="preserve"> = set2</w:t>
            </w:r>
          </w:p>
        </w:tc>
      </w:tr>
    </w:tbl>
    <w:p w14:paraId="4A08F3B4" w14:textId="77777777" w:rsidR="005E5B2A" w:rsidRPr="00F327CC" w:rsidRDefault="005E5B2A" w:rsidP="005E5B2A"/>
    <w:p w14:paraId="547A301C" w14:textId="77777777" w:rsidR="005E5B2A" w:rsidRPr="00F327CC" w:rsidRDefault="005E5B2A" w:rsidP="005E5B2A">
      <w:pPr>
        <w:keepNext/>
        <w:keepLines/>
        <w:spacing w:before="60"/>
        <w:jc w:val="center"/>
        <w:rPr>
          <w:rFonts w:ascii="Arial" w:hAnsi="Arial"/>
          <w:b/>
        </w:rPr>
      </w:pPr>
      <w:r w:rsidRPr="00F327CC">
        <w:rPr>
          <w:rFonts w:ascii="Arial" w:hAnsi="Arial"/>
          <w:b/>
        </w:rPr>
        <w:t xml:space="preserve">Table 9.3.4-10: Time period for time index detection when when </w:t>
      </w:r>
      <w:r w:rsidRPr="00F327CC">
        <w:rPr>
          <w:rFonts w:ascii="Arial" w:eastAsia="Malgun Gothic" w:hAnsi="Arial"/>
          <w:b/>
          <w:i/>
          <w:iCs/>
        </w:rPr>
        <w:t>highSpeedMeasFlagFR2-r17</w:t>
      </w:r>
      <w:r w:rsidRPr="00F327CC">
        <w:rPr>
          <w:rFonts w:ascii="Arial" w:eastAsia="Malgun Gothic" w:hAnsi="Arial" w:cs="v4.2.0"/>
          <w:b/>
          <w:lang w:eastAsia="zh-CN"/>
        </w:rPr>
        <w:t xml:space="preserve"> </w:t>
      </w:r>
      <w:r w:rsidRPr="00F327CC">
        <w:rPr>
          <w:rFonts w:ascii="Arial" w:hAnsi="Arial"/>
          <w:b/>
        </w:rPr>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5E5B2A" w:rsidRPr="00F327CC" w14:paraId="06BA520A" w14:textId="77777777" w:rsidTr="00A36BD6">
        <w:trPr>
          <w:jc w:val="center"/>
        </w:trPr>
        <w:tc>
          <w:tcPr>
            <w:tcW w:w="1301" w:type="pct"/>
          </w:tcPr>
          <w:p w14:paraId="6E947557"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3699" w:type="pct"/>
          </w:tcPr>
          <w:p w14:paraId="50667C45"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SSB_time_index_inter</w:t>
            </w:r>
          </w:p>
        </w:tc>
      </w:tr>
      <w:tr w:rsidR="005E5B2A" w:rsidRPr="00F327CC" w14:paraId="2CAE0550" w14:textId="77777777" w:rsidTr="00A36BD6">
        <w:trPr>
          <w:jc w:val="center"/>
        </w:trPr>
        <w:tc>
          <w:tcPr>
            <w:tcW w:w="1301" w:type="pct"/>
          </w:tcPr>
          <w:p w14:paraId="34E9FD7C"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3699" w:type="pct"/>
          </w:tcPr>
          <w:p w14:paraId="0FAE4C33"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Max(200 ms, Ceil(K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 M1</w:t>
            </w:r>
            <w:r w:rsidRPr="00F327CC">
              <w:rPr>
                <w:rFonts w:ascii="Arial" w:hAnsi="Arial"/>
                <w:sz w:val="18"/>
                <w:vertAlign w:val="superscript"/>
              </w:rPr>
              <w:t>Note 3</w:t>
            </w:r>
            <w:r w:rsidRPr="00F327CC">
              <w:rPr>
                <w:rFonts w:ascii="Arial" w:hAnsi="Arial"/>
                <w:sz w:val="18"/>
              </w:rPr>
              <w:t>)</w:t>
            </w:r>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sz w:val="18"/>
              </w:rPr>
              <w:t xml:space="preserve"> Max(MGRP,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3EE32676" w14:textId="77777777" w:rsidTr="00A36BD6">
        <w:trPr>
          <w:jc w:val="center"/>
        </w:trPr>
        <w:tc>
          <w:tcPr>
            <w:tcW w:w="1301" w:type="pct"/>
          </w:tcPr>
          <w:p w14:paraId="2B0E9E2A" w14:textId="77777777" w:rsidR="005E5B2A" w:rsidRPr="00F327CC" w:rsidRDefault="005E5B2A" w:rsidP="00A36BD6">
            <w:pPr>
              <w:keepNext/>
              <w:keepLines/>
              <w:spacing w:after="0"/>
              <w:jc w:val="center"/>
              <w:rPr>
                <w:rFonts w:ascii="Arial" w:hAnsi="Arial"/>
                <w:sz w:val="18"/>
              </w:rPr>
            </w:pPr>
            <w:r w:rsidRPr="00F327CC">
              <w:rPr>
                <w:rFonts w:ascii="Arial" w:hAnsi="Arial"/>
                <w:sz w:val="18"/>
              </w:rPr>
              <w:t>DRX cycle</w:t>
            </w:r>
            <w:r w:rsidRPr="00F327CC">
              <w:rPr>
                <w:rFonts w:ascii="Arial" w:hAnsi="Arial" w:cs="Arial"/>
                <w:sz w:val="18"/>
              </w:rPr>
              <w:t>≤</w:t>
            </w:r>
            <w:r w:rsidRPr="00F327CC">
              <w:rPr>
                <w:rFonts w:ascii="Arial" w:hAnsi="Arial"/>
                <w:sz w:val="18"/>
              </w:rPr>
              <w:t xml:space="preserve"> 80 ms</w:t>
            </w:r>
          </w:p>
        </w:tc>
        <w:tc>
          <w:tcPr>
            <w:tcW w:w="3699" w:type="pct"/>
          </w:tcPr>
          <w:p w14:paraId="6AD66B66"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Max(200 ms, Ceil(1.5 * 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M1</w:t>
            </w:r>
            <w:r w:rsidRPr="00F327CC">
              <w:rPr>
                <w:rFonts w:ascii="Arial" w:hAnsi="Arial"/>
                <w:sz w:val="18"/>
                <w:vertAlign w:val="superscript"/>
              </w:rPr>
              <w:t>Note 3</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6D9579E9" w14:textId="77777777" w:rsidTr="00A36BD6">
        <w:trPr>
          <w:jc w:val="center"/>
        </w:trPr>
        <w:tc>
          <w:tcPr>
            <w:tcW w:w="1301" w:type="pct"/>
          </w:tcPr>
          <w:p w14:paraId="2B4740D4" w14:textId="77777777" w:rsidR="005E5B2A" w:rsidRPr="00F327CC" w:rsidRDefault="005E5B2A" w:rsidP="00A36BD6">
            <w:pPr>
              <w:keepNext/>
              <w:keepLines/>
              <w:spacing w:after="0"/>
              <w:jc w:val="center"/>
              <w:rPr>
                <w:rFonts w:ascii="Arial" w:hAnsi="Arial"/>
                <w:sz w:val="18"/>
              </w:rPr>
            </w:pPr>
            <w:r w:rsidRPr="00F327CC">
              <w:rPr>
                <w:rFonts w:ascii="Arial" w:hAnsi="Arial"/>
                <w:sz w:val="18"/>
              </w:rPr>
              <w:t>80 ms&lt; DRX cycle≤ 320 ms</w:t>
            </w:r>
          </w:p>
        </w:tc>
        <w:tc>
          <w:tcPr>
            <w:tcW w:w="3699" w:type="pct"/>
          </w:tcPr>
          <w:p w14:paraId="678ED530"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Max(200 ms, Ceil(1.5 * 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w:t>
            </w:r>
            <w:r w:rsidRPr="00F327CC">
              <w:rPr>
                <w:rFonts w:ascii="Arial" w:hAnsi="Arial"/>
                <w:sz w:val="18"/>
                <w:vertAlign w:val="subscript"/>
              </w:rPr>
              <w:t>SSB_index_inter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2175D5E4" w14:textId="77777777" w:rsidTr="00A36BD6">
        <w:trPr>
          <w:jc w:val="center"/>
        </w:trPr>
        <w:tc>
          <w:tcPr>
            <w:tcW w:w="1301" w:type="pct"/>
          </w:tcPr>
          <w:p w14:paraId="1A72D9EE"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p>
        </w:tc>
        <w:tc>
          <w:tcPr>
            <w:tcW w:w="3699" w:type="pct"/>
          </w:tcPr>
          <w:p w14:paraId="431F43B9"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Ceil(K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M</w:t>
            </w:r>
            <w:r w:rsidRPr="00F327CC">
              <w:rPr>
                <w:rFonts w:ascii="Arial" w:hAnsi="Arial"/>
                <w:sz w:val="18"/>
                <w:vertAlign w:val="subscript"/>
              </w:rPr>
              <w:t>SSB_index_inter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5340E83C" w14:textId="77777777" w:rsidTr="00A36BD6">
        <w:trPr>
          <w:jc w:val="center"/>
        </w:trPr>
        <w:tc>
          <w:tcPr>
            <w:tcW w:w="5000" w:type="pct"/>
            <w:gridSpan w:val="2"/>
          </w:tcPr>
          <w:p w14:paraId="409B62D2"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242AE7B6"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w:t>
            </w:r>
            <w:r w:rsidRPr="00F327CC">
              <w:rPr>
                <w:rFonts w:ascii="Arial" w:hAnsi="Arial"/>
                <w:sz w:val="18"/>
                <w:lang w:eastAsia="zh-CN"/>
              </w:rPr>
              <w:t>GAPs</w:t>
            </w:r>
            <w:r w:rsidRPr="00F327CC">
              <w:rPr>
                <w:rFonts w:ascii="Arial" w:hAnsi="Arial"/>
                <w:sz w:val="18"/>
              </w:rPr>
              <w:t xml:space="preserve">,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1D07E74B"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t xml:space="preserve">For UE supporting power class 6 and </w:t>
            </w:r>
            <w:r w:rsidRPr="00F327CC">
              <w:rPr>
                <w:rFonts w:ascii="Arial" w:eastAsia="Malgun Gothic" w:hAnsi="Arial" w:cs="v4.2.0"/>
                <w:i/>
                <w:sz w:val="18"/>
                <w:lang w:eastAsia="zh-CN"/>
              </w:rPr>
              <w:t>measEnhCAInterFreqFR2-r18</w:t>
            </w:r>
            <w:r w:rsidRPr="00F327CC">
              <w:rPr>
                <w:rFonts w:ascii="Arial" w:hAnsi="Arial"/>
                <w:sz w:val="18"/>
              </w:rPr>
              <w:t>, M1</w:t>
            </w:r>
            <w:r w:rsidRPr="00F327CC">
              <w:rPr>
                <w:rFonts w:ascii="Arial" w:hAnsi="Arial"/>
                <w:sz w:val="18"/>
                <w:vertAlign w:val="subscript"/>
              </w:rPr>
              <w:t xml:space="preserve"> </w:t>
            </w:r>
            <w:r w:rsidRPr="00F327CC">
              <w:rPr>
                <w:rFonts w:ascii="Arial" w:hAnsi="Arial"/>
                <w:sz w:val="18"/>
              </w:rPr>
              <w:t xml:space="preserve">= 6 if </w:t>
            </w:r>
            <w:r w:rsidRPr="00F327CC">
              <w:rPr>
                <w:rFonts w:ascii="Arial" w:hAnsi="Arial"/>
                <w:i/>
                <w:iCs/>
                <w:sz w:val="18"/>
              </w:rPr>
              <w:t>highSpeedMeasFlagFR2-r17</w:t>
            </w:r>
            <w:r w:rsidRPr="00F327CC">
              <w:rPr>
                <w:rFonts w:ascii="Arial" w:hAnsi="Arial"/>
                <w:sz w:val="18"/>
              </w:rPr>
              <w:t xml:space="preserve"> = set1 or M1</w:t>
            </w:r>
            <w:r w:rsidRPr="00F327CC">
              <w:rPr>
                <w:rFonts w:ascii="Arial" w:hAnsi="Arial"/>
                <w:sz w:val="18"/>
                <w:vertAlign w:val="subscript"/>
              </w:rPr>
              <w:t xml:space="preserve"> </w:t>
            </w:r>
            <w:r w:rsidRPr="00F327CC">
              <w:rPr>
                <w:rFonts w:ascii="Arial" w:hAnsi="Arial"/>
                <w:sz w:val="18"/>
              </w:rPr>
              <w:t xml:space="preserve">= 18 if </w:t>
            </w:r>
            <w:r w:rsidRPr="00F327CC">
              <w:rPr>
                <w:rFonts w:ascii="Arial" w:hAnsi="Arial"/>
                <w:i/>
                <w:iCs/>
                <w:sz w:val="18"/>
              </w:rPr>
              <w:t>highSpeedMeasFlagFR2-r17</w:t>
            </w:r>
            <w:r w:rsidRPr="00F327CC">
              <w:rPr>
                <w:rFonts w:ascii="Arial" w:hAnsi="Arial"/>
                <w:sz w:val="18"/>
              </w:rPr>
              <w:t xml:space="preserve"> = set2</w:t>
            </w:r>
          </w:p>
        </w:tc>
      </w:tr>
    </w:tbl>
    <w:p w14:paraId="7C1A2447" w14:textId="77777777" w:rsidR="005E5B2A" w:rsidRPr="00F327CC" w:rsidRDefault="005E5B2A" w:rsidP="005E5B2A"/>
    <w:p w14:paraId="11EEB9DF" w14:textId="77777777" w:rsidR="005E5B2A" w:rsidRPr="00F327CC" w:rsidRDefault="005E5B2A" w:rsidP="005E5B2A">
      <w:pPr>
        <w:keepNext/>
        <w:keepLines/>
        <w:spacing w:before="60"/>
        <w:jc w:val="center"/>
        <w:rPr>
          <w:rFonts w:ascii="Arial" w:hAnsi="Arial"/>
          <w:b/>
        </w:rPr>
      </w:pPr>
      <w:r w:rsidRPr="00F327CC">
        <w:rPr>
          <w:rFonts w:ascii="Arial" w:hAnsi="Arial"/>
          <w:b/>
        </w:rPr>
        <w:t xml:space="preserve">Table 9.3.4-11: Time period for time index detection for a UE, target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1D36E0A7" w14:textId="77777777" w:rsidTr="00A36BD6">
        <w:trPr>
          <w:jc w:val="center"/>
        </w:trPr>
        <w:tc>
          <w:tcPr>
            <w:tcW w:w="2122" w:type="dxa"/>
          </w:tcPr>
          <w:p w14:paraId="0E5D6014"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w:t>
            </w:r>
          </w:p>
        </w:tc>
        <w:tc>
          <w:tcPr>
            <w:tcW w:w="7119" w:type="dxa"/>
          </w:tcPr>
          <w:p w14:paraId="2F3B9E5B"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SSB_time_index_inter_less_than_5Mhz</w:t>
            </w:r>
          </w:p>
        </w:tc>
      </w:tr>
      <w:tr w:rsidR="005E5B2A" w:rsidRPr="00F327CC" w14:paraId="3223F403" w14:textId="77777777" w:rsidTr="00A36BD6">
        <w:trPr>
          <w:jc w:val="center"/>
        </w:trPr>
        <w:tc>
          <w:tcPr>
            <w:tcW w:w="2122" w:type="dxa"/>
          </w:tcPr>
          <w:p w14:paraId="5D55271B"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26CA18BE"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Max(120 ms, Ceil(6 * K</w:t>
            </w:r>
            <w:r w:rsidRPr="00F327CC">
              <w:rPr>
                <w:rFonts w:ascii="Arial" w:hAnsi="Arial"/>
                <w:sz w:val="18"/>
                <w:vertAlign w:val="subscript"/>
              </w:rPr>
              <w:t>gap</w:t>
            </w:r>
            <w:r w:rsidRPr="00F327CC">
              <w:rPr>
                <w:rFonts w:ascii="Arial" w:hAnsi="Arial"/>
                <w:sz w:val="18"/>
              </w:rPr>
              <w:t>)</w:t>
            </w:r>
            <w:r w:rsidRPr="00F327CC">
              <w:rPr>
                <w:rFonts w:ascii="Symbol" w:eastAsia="Symbol" w:hAnsi="Symbol" w:cs="Symbol"/>
                <w:sz w:val="18"/>
                <w:szCs w:val="18"/>
              </w:rPr>
              <w:sym w:font="Symbol" w:char="F0B4"/>
            </w:r>
            <w:r w:rsidRPr="00F327CC">
              <w:rPr>
                <w:rFonts w:ascii="Arial" w:hAnsi="Arial"/>
                <w:sz w:val="18"/>
              </w:rPr>
              <w:t xml:space="preserve"> Max(MGRP</w:t>
            </w:r>
            <w:r w:rsidRPr="00F327CC">
              <w:rPr>
                <w:rFonts w:ascii="Arial" w:hAnsi="Arial" w:cs="Arial"/>
                <w:sz w:val="18"/>
                <w:vertAlign w:val="superscript"/>
                <w:lang w:eastAsia="zh-CN"/>
              </w:rPr>
              <w:t xml:space="preserve"> </w:t>
            </w:r>
            <w:r w:rsidRPr="00F327CC">
              <w:rPr>
                <w:rFonts w:ascii="Arial" w:hAnsi="Arial"/>
                <w:sz w:val="18"/>
              </w:rPr>
              <w:t xml:space="preserve">, SMTC period)) </w:t>
            </w:r>
            <w:r w:rsidRPr="00F327CC">
              <w:rPr>
                <w:rFonts w:ascii="Symbol" w:eastAsia="Symbol" w:hAnsi="Symbol" w:cs="Symbo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5B998C12" w14:textId="77777777" w:rsidTr="00A36BD6">
        <w:trPr>
          <w:jc w:val="center"/>
        </w:trPr>
        <w:tc>
          <w:tcPr>
            <w:tcW w:w="2122" w:type="dxa"/>
          </w:tcPr>
          <w:p w14:paraId="2854D967"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5A2514BD"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 xml:space="preserve">Max(120ms, Ceil(6  </w:t>
            </w:r>
            <w:r w:rsidRPr="00F327CC">
              <w:rPr>
                <w:rFonts w:ascii="Symbol" w:eastAsia="Symbol" w:hAnsi="Symbol" w:cs="Symbol"/>
                <w:sz w:val="18"/>
                <w:szCs w:val="18"/>
              </w:rPr>
              <w:sym w:font="Symbol" w:char="F0B4"/>
            </w:r>
            <w:r w:rsidRPr="00F327CC">
              <w:rPr>
                <w:rFonts w:ascii="Arial" w:hAnsi="Arial"/>
                <w:sz w:val="18"/>
              </w:rPr>
              <w:t xml:space="preserve"> M2 *  K</w:t>
            </w:r>
            <w:r w:rsidRPr="00F327CC">
              <w:rPr>
                <w:rFonts w:ascii="Arial" w:hAnsi="Arial"/>
                <w:sz w:val="18"/>
                <w:vertAlign w:val="subscript"/>
              </w:rPr>
              <w:t>gap</w:t>
            </w:r>
            <w:r w:rsidRPr="00F327CC">
              <w:rPr>
                <w:rFonts w:ascii="Arial" w:hAnsi="Arial"/>
                <w:sz w:val="18"/>
              </w:rPr>
              <w:t xml:space="preserve">) </w:t>
            </w:r>
            <w:r w:rsidRPr="00F327CC">
              <w:rPr>
                <w:rFonts w:ascii="Symbol" w:eastAsia="Symbol" w:hAnsi="Symbol" w:cs="Symbol"/>
                <w:sz w:val="18"/>
                <w:szCs w:val="18"/>
              </w:rPr>
              <w:sym w:font="Symbol" w:char="F0B4"/>
            </w:r>
            <w:r w:rsidRPr="00F327CC">
              <w:rPr>
                <w:rFonts w:ascii="Arial" w:hAnsi="Arial"/>
                <w:sz w:val="18"/>
              </w:rPr>
              <w:t xml:space="preserve"> Max(MGRP, SMTC period, DRX cycle)) </w:t>
            </w:r>
            <w:r w:rsidRPr="00F327CC">
              <w:rPr>
                <w:rFonts w:ascii="Symbol" w:eastAsia="Symbol" w:hAnsi="Symbol" w:cs="Symbo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7743B8B7" w14:textId="77777777" w:rsidTr="00A36BD6">
        <w:trPr>
          <w:jc w:val="center"/>
        </w:trPr>
        <w:tc>
          <w:tcPr>
            <w:tcW w:w="2122" w:type="dxa"/>
          </w:tcPr>
          <w:p w14:paraId="2C9F8095"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7E149922" w14:textId="77777777" w:rsidR="005E5B2A" w:rsidRPr="00F327CC" w:rsidRDefault="005E5B2A" w:rsidP="00A36BD6">
            <w:pPr>
              <w:keepNext/>
              <w:keepLines/>
              <w:spacing w:after="0"/>
              <w:jc w:val="center"/>
              <w:rPr>
                <w:rFonts w:ascii="Arial" w:hAnsi="Arial"/>
                <w:b/>
                <w:sz w:val="18"/>
                <w:lang w:val="fr-FR"/>
              </w:rPr>
            </w:pPr>
            <w:r w:rsidRPr="00F327CC">
              <w:rPr>
                <w:rFonts w:ascii="Arial" w:hAnsi="Arial"/>
                <w:sz w:val="18"/>
                <w:lang w:val="fr-FR"/>
              </w:rPr>
              <w:t>Ceil(6* K</w:t>
            </w:r>
            <w:r w:rsidRPr="00F327CC">
              <w:rPr>
                <w:rFonts w:ascii="Arial" w:hAnsi="Arial"/>
                <w:sz w:val="18"/>
                <w:vertAlign w:val="subscript"/>
                <w:lang w:val="fr-FR"/>
              </w:rPr>
              <w:t>gap</w:t>
            </w:r>
            <w:r w:rsidRPr="00F327CC">
              <w:rPr>
                <w:rFonts w:ascii="Arial" w:hAnsi="Arial"/>
                <w:sz w:val="18"/>
                <w:lang w:val="fr-FR"/>
              </w:rPr>
              <w:t>)</w:t>
            </w:r>
            <w:r w:rsidRPr="00F327CC">
              <w:rPr>
                <w:rFonts w:ascii="Symbol" w:eastAsia="Symbol" w:hAnsi="Symbol" w:cs="Symbol"/>
                <w:sz w:val="18"/>
                <w:szCs w:val="18"/>
              </w:rPr>
              <w:sym w:font="Symbol" w:char="F0B4"/>
            </w:r>
            <w:r w:rsidRPr="00F327CC">
              <w:rPr>
                <w:rFonts w:ascii="Arial" w:hAnsi="Arial"/>
                <w:sz w:val="18"/>
                <w:lang w:val="fr-FR"/>
              </w:rPr>
              <w:t xml:space="preserve"> DRX cycle </w:t>
            </w:r>
            <w:r w:rsidRPr="00F327CC">
              <w:rPr>
                <w:rFonts w:ascii="Symbol" w:eastAsia="Symbol" w:hAnsi="Symbol" w:cs="Symbol"/>
                <w:sz w:val="18"/>
                <w:szCs w:val="18"/>
              </w:rPr>
              <w:sym w:font="Symbol" w:char="F0B4"/>
            </w:r>
            <w:r w:rsidRPr="00F327CC">
              <w:rPr>
                <w:rFonts w:ascii="Arial" w:hAnsi="Arial"/>
                <w:sz w:val="18"/>
                <w:lang w:val="fr-FR"/>
              </w:rPr>
              <w:t xml:space="preserve"> CSSF</w:t>
            </w:r>
            <w:r w:rsidRPr="00F327CC">
              <w:rPr>
                <w:rFonts w:ascii="Arial" w:hAnsi="Arial"/>
                <w:sz w:val="18"/>
                <w:vertAlign w:val="subscript"/>
                <w:lang w:val="fr-FR"/>
              </w:rPr>
              <w:t>inter</w:t>
            </w:r>
          </w:p>
        </w:tc>
      </w:tr>
      <w:tr w:rsidR="005E5B2A" w:rsidRPr="00F327CC" w14:paraId="4C0FC55E" w14:textId="77777777" w:rsidTr="00A36BD6">
        <w:trPr>
          <w:jc w:val="center"/>
        </w:trPr>
        <w:tc>
          <w:tcPr>
            <w:tcW w:w="9241" w:type="dxa"/>
            <w:gridSpan w:val="2"/>
          </w:tcPr>
          <w:p w14:paraId="7C123EFC"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63074926" w14:textId="77777777" w:rsidR="005E5B2A" w:rsidRPr="00F327CC" w:rsidRDefault="005E5B2A" w:rsidP="00A36BD6">
            <w:pPr>
              <w:keepNext/>
              <w:keepLines/>
              <w:spacing w:after="0"/>
              <w:rPr>
                <w:rFonts w:ascii="Arial" w:hAnsi="Arial"/>
                <w:sz w:val="18"/>
              </w:rPr>
            </w:pPr>
            <w:r w:rsidRPr="00F327CC">
              <w:rPr>
                <w:rFonts w:ascii="Arial" w:hAnsi="Arial"/>
                <w:sz w:val="18"/>
              </w:rPr>
              <w:t>NOTE 2:</w:t>
            </w:r>
            <w:r w:rsidRPr="00F327CC">
              <w:rPr>
                <w:rFonts w:ascii="Arial" w:hAnsi="Arial"/>
                <w:sz w:val="18"/>
              </w:rPr>
              <w:tab/>
            </w:r>
            <w:r w:rsidRPr="00F327CC">
              <w:rPr>
                <w:rFonts w:ascii="Arial" w:hAnsi="Arial" w:hint="eastAsia"/>
                <w:sz w:val="18"/>
              </w:rPr>
              <w:t>When</w:t>
            </w:r>
            <w:r w:rsidRPr="00F327CC">
              <w:rPr>
                <w:rFonts w:ascii="Arial" w:hAnsi="Arial"/>
                <w:sz w:val="18"/>
              </w:rPr>
              <w:t xml:space="preserve"> </w:t>
            </w:r>
            <w:r w:rsidRPr="00F327CC">
              <w:rPr>
                <w:rFonts w:ascii="Arial" w:hAnsi="Arial"/>
                <w:i/>
                <w:sz w:val="18"/>
              </w:rPr>
              <w:t>highSpeedMeasInterFreq-r17</w:t>
            </w:r>
            <w:r w:rsidRPr="00F327CC" w:rsidDel="00315545">
              <w:rPr>
                <w:rFonts w:ascii="Arial" w:hAnsi="Arial"/>
                <w:sz w:val="18"/>
              </w:rPr>
              <w:t xml:space="preserve"> </w:t>
            </w:r>
            <w:r w:rsidRPr="00F327CC">
              <w:rPr>
                <w:rFonts w:ascii="Arial" w:hAnsi="Arial" w:hint="eastAsia"/>
                <w:sz w:val="18"/>
              </w:rPr>
              <w:t>is not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M2 = 1.5</w:t>
            </w:r>
            <w:r w:rsidRPr="00F327CC">
              <w:rPr>
                <w:rFonts w:ascii="Arial" w:hAnsi="Arial" w:hint="eastAsia"/>
                <w:sz w:val="18"/>
              </w:rPr>
              <w:t>;</w:t>
            </w:r>
            <w:r w:rsidRPr="00F327CC">
              <w:rPr>
                <w:rFonts w:ascii="Arial" w:hAnsi="Arial"/>
                <w:sz w:val="18"/>
              </w:rPr>
              <w:t xml:space="preserve"> </w:t>
            </w:r>
            <w:r w:rsidRPr="00F327CC">
              <w:rPr>
                <w:rFonts w:ascii="Arial" w:hAnsi="Arial" w:hint="eastAsia"/>
                <w:sz w:val="18"/>
              </w:rPr>
              <w:t>When</w:t>
            </w:r>
            <w:r w:rsidRPr="00F327CC">
              <w:rPr>
                <w:rFonts w:ascii="Arial" w:hAnsi="Arial"/>
                <w:sz w:val="18"/>
              </w:rPr>
              <w:t xml:space="preserve"> </w:t>
            </w:r>
            <w:r w:rsidRPr="00F327CC">
              <w:rPr>
                <w:rFonts w:ascii="Arial" w:hAnsi="Arial"/>
                <w:i/>
                <w:sz w:val="18"/>
              </w:rPr>
              <w:t>highSpeedMeasInterFreq-r17</w:t>
            </w:r>
            <w:r w:rsidRPr="00F327CC" w:rsidDel="00315545">
              <w:rPr>
                <w:rFonts w:ascii="Arial" w:hAnsi="Arial"/>
                <w:sz w:val="18"/>
              </w:rPr>
              <w:t xml:space="preserve"> </w:t>
            </w:r>
            <w:r w:rsidRPr="00F327CC">
              <w:rPr>
                <w:rFonts w:ascii="Arial" w:hAnsi="Arial" w:hint="eastAsia"/>
                <w:sz w:val="18"/>
              </w:rPr>
              <w:t>is configured</w:t>
            </w:r>
            <w:r w:rsidRPr="00F327CC">
              <w:rPr>
                <w:rFonts w:ascii="Arial" w:hAnsi="Arial"/>
                <w:sz w:val="18"/>
              </w:rPr>
              <w:t>,</w:t>
            </w:r>
            <w:r w:rsidRPr="00F327CC">
              <w:rPr>
                <w:rFonts w:ascii="Arial" w:hAnsi="Arial" w:hint="eastAsia"/>
                <w:sz w:val="18"/>
              </w:rPr>
              <w:t xml:space="preserve"> </w:t>
            </w:r>
            <w:r w:rsidRPr="00F327CC">
              <w:rPr>
                <w:rFonts w:ascii="Arial" w:hAnsi="Arial"/>
                <w:sz w:val="18"/>
              </w:rPr>
              <w:t xml:space="preserve">M2 = 1.5 if SMTC periodicity &gt; </w:t>
            </w:r>
            <w:r w:rsidRPr="00F327CC">
              <w:rPr>
                <w:rFonts w:ascii="Arial" w:hAnsi="Arial" w:hint="eastAsia"/>
                <w:sz w:val="18"/>
              </w:rPr>
              <w:t>4</w:t>
            </w:r>
            <w:r w:rsidRPr="00F327CC">
              <w:rPr>
                <w:rFonts w:ascii="Arial" w:hAnsi="Arial"/>
                <w:sz w:val="18"/>
              </w:rPr>
              <w:t>0 ms; otherwise M2 = 1.</w:t>
            </w:r>
          </w:p>
          <w:p w14:paraId="298E1D88" w14:textId="77777777" w:rsidR="005E5B2A" w:rsidRPr="00F327CC" w:rsidRDefault="005E5B2A" w:rsidP="00A36BD6">
            <w:pPr>
              <w:keepNext/>
              <w:keepLines/>
              <w:spacing w:after="0"/>
              <w:rPr>
                <w:rFonts w:ascii="Arial" w:hAnsi="Arial"/>
                <w:sz w:val="18"/>
              </w:rPr>
            </w:pPr>
            <w:r w:rsidRPr="00F327CC">
              <w:rPr>
                <w:rFonts w:ascii="Arial" w:hAnsi="Arial"/>
                <w:sz w:val="18"/>
              </w:rPr>
              <w:t>NOTE 3:</w:t>
            </w:r>
            <w:r w:rsidRPr="00F327CC">
              <w:rPr>
                <w:rFonts w:ascii="Arial" w:hAnsi="Arial"/>
                <w:sz w:val="18"/>
              </w:rPr>
              <w:tab/>
              <w:t xml:space="preserve">The requirements in this table apply provided that the Ês/Iot on the target cell SSB is </w:t>
            </w:r>
            <w:r w:rsidRPr="00F327CC">
              <w:rPr>
                <w:rFonts w:ascii="Arial" w:hAnsi="Arial"/>
                <w:sz w:val="18"/>
              </w:rPr>
              <w:sym w:font="Symbol" w:char="F0B3"/>
            </w:r>
            <w:r w:rsidRPr="00F327CC">
              <w:rPr>
                <w:rFonts w:ascii="Arial" w:hAnsi="Arial"/>
                <w:sz w:val="18"/>
              </w:rPr>
              <w:t>-</w:t>
            </w:r>
            <w:r w:rsidRPr="00F327CC">
              <w:rPr>
                <w:rFonts w:ascii="Arial" w:hAnsi="Arial"/>
                <w:sz w:val="18"/>
                <w:lang w:eastAsia="zh-CN"/>
              </w:rPr>
              <w:t>4 dB</w:t>
            </w:r>
            <w:r w:rsidRPr="00F327CC">
              <w:rPr>
                <w:rFonts w:ascii="Arial" w:hAnsi="Arial"/>
                <w:sz w:val="18"/>
              </w:rPr>
              <w:t>.</w:t>
            </w:r>
          </w:p>
        </w:tc>
      </w:tr>
    </w:tbl>
    <w:p w14:paraId="1413949F" w14:textId="77777777" w:rsidR="005E5B2A" w:rsidRPr="00F327CC" w:rsidRDefault="005E5B2A" w:rsidP="005E5B2A">
      <w:pPr>
        <w:rPr>
          <w:rFonts w:eastAsia="DengXian"/>
          <w:lang w:eastAsia="zh-CN"/>
        </w:rPr>
      </w:pPr>
    </w:p>
    <w:p w14:paraId="4E3959B3" w14:textId="77777777" w:rsidR="005E5B2A" w:rsidRPr="00F327CC" w:rsidRDefault="005E5B2A" w:rsidP="005E5B2A">
      <w:pPr>
        <w:keepNext/>
        <w:keepLines/>
        <w:spacing w:before="60"/>
        <w:jc w:val="center"/>
        <w:rPr>
          <w:rFonts w:ascii="Arial" w:hAnsi="Arial"/>
          <w:b/>
        </w:rPr>
      </w:pPr>
      <w:r w:rsidRPr="00F327CC">
        <w:rPr>
          <w:rFonts w:ascii="Arial" w:hAnsi="Arial"/>
          <w:b/>
        </w:rPr>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7BE2D2EC" w14:textId="77777777" w:rsidTr="00A36BD6">
        <w:trPr>
          <w:jc w:val="center"/>
        </w:trPr>
        <w:tc>
          <w:tcPr>
            <w:tcW w:w="2122" w:type="dxa"/>
          </w:tcPr>
          <w:p w14:paraId="0932FBE0"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w:t>
            </w:r>
          </w:p>
        </w:tc>
        <w:tc>
          <w:tcPr>
            <w:tcW w:w="7119" w:type="dxa"/>
          </w:tcPr>
          <w:p w14:paraId="03F57DAC"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PSS/SSS_sync_inter</w:t>
            </w:r>
            <w:r w:rsidRPr="00F327CC">
              <w:rPr>
                <w:rFonts w:ascii="Arial" w:hAnsi="Arial"/>
                <w:b/>
                <w:sz w:val="18"/>
                <w:vertAlign w:val="superscript"/>
              </w:rPr>
              <w:t xml:space="preserve"> NOTE3</w:t>
            </w:r>
          </w:p>
        </w:tc>
      </w:tr>
      <w:tr w:rsidR="005E5B2A" w:rsidRPr="00F327CC" w14:paraId="59E2CF03" w14:textId="77777777" w:rsidTr="00A36BD6">
        <w:trPr>
          <w:jc w:val="center"/>
        </w:trPr>
        <w:tc>
          <w:tcPr>
            <w:tcW w:w="2122" w:type="dxa"/>
          </w:tcPr>
          <w:p w14:paraId="47C2A4B7"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1135D96C" w14:textId="77777777" w:rsidR="005E5B2A" w:rsidRPr="00F327CC" w:rsidRDefault="005E5B2A" w:rsidP="00A36BD6">
            <w:pPr>
              <w:keepNext/>
              <w:keepLines/>
              <w:spacing w:after="0"/>
              <w:jc w:val="center"/>
              <w:rPr>
                <w:rFonts w:ascii="Arial" w:hAnsi="Arial"/>
                <w:sz w:val="18"/>
                <w:highlight w:val="yellow"/>
              </w:rPr>
            </w:pPr>
            <w:r w:rsidRPr="00F327CC">
              <w:rPr>
                <w:rFonts w:ascii="Arial" w:hAnsi="Arial"/>
                <w:sz w:val="18"/>
              </w:rPr>
              <w:t>Max(600 ms, ceil((8</w:t>
            </w:r>
            <w:r w:rsidRPr="00F327CC">
              <w:rPr>
                <w:rFonts w:ascii="Arial" w:hAnsi="Arial" w:cs="Arial"/>
                <w:sz w:val="18"/>
                <w:szCs w:val="18"/>
              </w:rPr>
              <w:t>+L</w:t>
            </w:r>
            <w:r w:rsidRPr="00F327CC">
              <w:rPr>
                <w:rFonts w:ascii="Arial" w:hAnsi="Arial" w:cs="Arial"/>
                <w:sz w:val="18"/>
                <w:szCs w:val="18"/>
                <w:vertAlign w:val="subscript"/>
              </w:rPr>
              <w:t>cancel,PSS/SSS</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Max(MGRP,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2BD87137" w14:textId="77777777" w:rsidTr="00A36BD6">
        <w:trPr>
          <w:jc w:val="center"/>
        </w:trPr>
        <w:tc>
          <w:tcPr>
            <w:tcW w:w="2122" w:type="dxa"/>
          </w:tcPr>
          <w:p w14:paraId="6D2C8A91"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60CCCCC4" w14:textId="77777777" w:rsidR="005E5B2A" w:rsidRPr="00F327CC" w:rsidRDefault="005E5B2A" w:rsidP="00A36BD6">
            <w:pPr>
              <w:keepNext/>
              <w:keepLines/>
              <w:spacing w:after="0"/>
              <w:jc w:val="center"/>
              <w:rPr>
                <w:rFonts w:ascii="Arial" w:hAnsi="Arial"/>
                <w:b/>
                <w:sz w:val="18"/>
                <w:highlight w:val="yellow"/>
              </w:rPr>
            </w:pPr>
            <w:r w:rsidRPr="00F327CC">
              <w:rPr>
                <w:rFonts w:ascii="Arial" w:hAnsi="Arial"/>
                <w:sz w:val="18"/>
              </w:rPr>
              <w:t>Max(600 ms, ceil((8</w:t>
            </w:r>
            <w:r w:rsidRPr="00F327CC">
              <w:rPr>
                <w:rFonts w:ascii="Arial" w:hAnsi="Arial" w:cs="Arial"/>
                <w:sz w:val="18"/>
                <w:szCs w:val="18"/>
              </w:rPr>
              <w:t>+ L</w:t>
            </w:r>
            <w:r w:rsidRPr="00F327CC">
              <w:rPr>
                <w:rFonts w:ascii="Arial" w:hAnsi="Arial" w:cs="Arial"/>
                <w:sz w:val="18"/>
                <w:szCs w:val="18"/>
                <w:vertAlign w:val="subscript"/>
              </w:rPr>
              <w:t>cancel,PSS/SSS</w:t>
            </w:r>
            <w:r w:rsidRPr="00F327CC">
              <w:rPr>
                <w:rFonts w:ascii="Arial" w:hAnsi="Arial"/>
                <w:sz w:val="18"/>
              </w:rPr>
              <w:t>)</w:t>
            </w:r>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1.5) </w:t>
            </w:r>
            <w:r w:rsidRPr="00F327CC">
              <w:rPr>
                <w:rFonts w:ascii="Arial" w:hAnsi="Arial" w:cs="Arial"/>
                <w:sz w:val="18"/>
                <w:szCs w:val="18"/>
              </w:rPr>
              <w:sym w:font="Symbol" w:char="F0B4"/>
            </w:r>
            <w:r w:rsidRPr="00F327CC">
              <w:rPr>
                <w:rFonts w:ascii="Arial" w:hAnsi="Arial"/>
                <w:sz w:val="18"/>
              </w:rPr>
              <w:t xml:space="preserve"> Max(MGRP,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27FE490F" w14:textId="77777777" w:rsidTr="00A36BD6">
        <w:trPr>
          <w:jc w:val="center"/>
        </w:trPr>
        <w:tc>
          <w:tcPr>
            <w:tcW w:w="2122" w:type="dxa"/>
          </w:tcPr>
          <w:p w14:paraId="297C280B"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r w:rsidRPr="00F327CC">
              <w:rPr>
                <w:rFonts w:ascii="Arial" w:hAnsi="Arial"/>
                <w:b/>
                <w:sz w:val="18"/>
              </w:rPr>
              <w:t xml:space="preserve"> </w:t>
            </w:r>
          </w:p>
        </w:tc>
        <w:tc>
          <w:tcPr>
            <w:tcW w:w="7119" w:type="dxa"/>
          </w:tcPr>
          <w:p w14:paraId="1B18F867" w14:textId="77777777" w:rsidR="005E5B2A" w:rsidRPr="00F327CC" w:rsidRDefault="005E5B2A" w:rsidP="00A36BD6">
            <w:pPr>
              <w:keepNext/>
              <w:keepLines/>
              <w:spacing w:after="0"/>
              <w:jc w:val="center"/>
              <w:rPr>
                <w:rFonts w:ascii="Arial" w:hAnsi="Arial"/>
                <w:b/>
                <w:sz w:val="18"/>
                <w:highlight w:val="yellow"/>
              </w:rPr>
            </w:pPr>
            <w:r w:rsidRPr="00F327CC">
              <w:rPr>
                <w:rFonts w:ascii="Arial" w:hAnsi="Arial"/>
                <w:sz w:val="18"/>
              </w:rPr>
              <w:t>ceil((8</w:t>
            </w:r>
            <w:r w:rsidRPr="00F327CC">
              <w:rPr>
                <w:rFonts w:ascii="Arial" w:hAnsi="Arial" w:cs="Arial"/>
                <w:sz w:val="18"/>
                <w:szCs w:val="18"/>
              </w:rPr>
              <w:t>+ L</w:t>
            </w:r>
            <w:r w:rsidRPr="00F327CC">
              <w:rPr>
                <w:rFonts w:ascii="Arial" w:hAnsi="Arial" w:cs="Arial"/>
                <w:sz w:val="18"/>
                <w:szCs w:val="18"/>
                <w:vertAlign w:val="subscript"/>
              </w:rPr>
              <w:t>cancel,PSS/SSS</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3C738765" w14:textId="77777777" w:rsidTr="00A36BD6">
        <w:trPr>
          <w:jc w:val="center"/>
        </w:trPr>
        <w:tc>
          <w:tcPr>
            <w:tcW w:w="9241" w:type="dxa"/>
            <w:gridSpan w:val="2"/>
          </w:tcPr>
          <w:p w14:paraId="61457C6B"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non-DRX requirements apply according to the conditions described in clause 3.6.1.</w:t>
            </w:r>
          </w:p>
          <w:p w14:paraId="41C30903"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723D8065"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 xml:space="preserve">PSS/SSS </w:t>
            </w:r>
            <w:r w:rsidRPr="00F327CC">
              <w:rPr>
                <w:rFonts w:ascii="Arial" w:hAnsi="Arial"/>
                <w:sz w:val="18"/>
              </w:rPr>
              <w:t xml:space="preserve">is the </w:t>
            </w:r>
            <w:r w:rsidRPr="00F327CC">
              <w:rPr>
                <w:rFonts w:ascii="Arial" w:hAnsi="Arial"/>
                <w:sz w:val="18"/>
                <w:lang w:val="en-US"/>
              </w:rPr>
              <w:t>the number of measurement gap occasions with SSB not available at the UE due to measurement gap occasions cancelled</w:t>
            </w:r>
            <w:r w:rsidRPr="00F327CC">
              <w:rPr>
                <w:rFonts w:ascii="Arial" w:hAnsi="Arial"/>
                <w:sz w:val="18"/>
              </w:rPr>
              <w:t xml:space="preserve"> during </w:t>
            </w:r>
            <w:r w:rsidRPr="00F327CC">
              <w:rPr>
                <w:rFonts w:ascii="Arial" w:hAnsi="Arial"/>
                <w:bCs/>
                <w:sz w:val="18"/>
              </w:rPr>
              <w:t>T</w:t>
            </w:r>
            <w:r w:rsidRPr="00F327CC">
              <w:rPr>
                <w:rFonts w:ascii="Arial" w:hAnsi="Arial"/>
                <w:bCs/>
                <w:sz w:val="18"/>
                <w:vertAlign w:val="subscript"/>
              </w:rPr>
              <w:t>PSS/SSS_sync_inter</w:t>
            </w:r>
            <w:r w:rsidRPr="00F327CC">
              <w:rPr>
                <w:rFonts w:ascii="Arial" w:hAnsi="Arial"/>
                <w:sz w:val="18"/>
              </w:rPr>
              <w:t xml:space="preserve">. When DRX is configured, </w:t>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 xml:space="preserve">PSS/SSS </w:t>
            </w:r>
            <w:r w:rsidRPr="00F327CC">
              <w:rPr>
                <w:rFonts w:ascii="Arial" w:hAnsi="Arial"/>
                <w:sz w:val="18"/>
              </w:rPr>
              <w:t xml:space="preserve">is the number of DRX cycles in which at least one </w:t>
            </w:r>
            <w:r w:rsidRPr="00F327CC">
              <w:rPr>
                <w:rFonts w:ascii="Arial" w:hAnsi="Arial"/>
                <w:sz w:val="18"/>
                <w:lang w:val="en-US"/>
              </w:rPr>
              <w:t>measurement gap occasion with SSB is not available at the UE</w:t>
            </w:r>
            <w:r w:rsidRPr="00F327CC">
              <w:rPr>
                <w:rFonts w:ascii="Arial" w:hAnsi="Arial"/>
                <w:sz w:val="18"/>
              </w:rPr>
              <w:t xml:space="preserve"> </w:t>
            </w:r>
            <w:r w:rsidRPr="00F327CC">
              <w:rPr>
                <w:rFonts w:ascii="Arial" w:hAnsi="Arial"/>
                <w:sz w:val="18"/>
                <w:lang w:val="en-US"/>
              </w:rPr>
              <w:t>due to measurement gap occasions cancelled</w:t>
            </w:r>
            <w:r w:rsidRPr="00F327CC">
              <w:rPr>
                <w:rFonts w:ascii="Arial" w:hAnsi="Arial"/>
                <w:sz w:val="18"/>
              </w:rPr>
              <w:t xml:space="preserve"> during </w:t>
            </w:r>
            <w:r w:rsidRPr="00F327CC">
              <w:rPr>
                <w:rFonts w:ascii="Arial" w:hAnsi="Arial"/>
                <w:bCs/>
                <w:sz w:val="18"/>
              </w:rPr>
              <w:t>T</w:t>
            </w:r>
            <w:r w:rsidRPr="00F327CC">
              <w:rPr>
                <w:rFonts w:ascii="Arial" w:hAnsi="Arial"/>
                <w:bCs/>
                <w:sz w:val="18"/>
                <w:vertAlign w:val="subscript"/>
              </w:rPr>
              <w:t>PSS/SSS_sync_inter</w:t>
            </w:r>
            <w:r w:rsidRPr="00F327CC">
              <w:rPr>
                <w:rFonts w:ascii="Arial" w:hAnsi="Arial"/>
                <w:sz w:val="18"/>
              </w:rPr>
              <w:t>.</w:t>
            </w:r>
          </w:p>
        </w:tc>
      </w:tr>
    </w:tbl>
    <w:p w14:paraId="371E0C54" w14:textId="77777777" w:rsidR="005E5B2A" w:rsidRPr="00F327CC" w:rsidRDefault="005E5B2A" w:rsidP="005E5B2A">
      <w:pPr>
        <w:rPr>
          <w:lang w:eastAsia="zh-CN"/>
        </w:rPr>
      </w:pPr>
    </w:p>
    <w:p w14:paraId="16CBB5CE" w14:textId="77777777" w:rsidR="005E5B2A" w:rsidRPr="00F327CC" w:rsidRDefault="005E5B2A" w:rsidP="005E5B2A">
      <w:pPr>
        <w:keepNext/>
        <w:keepLines/>
        <w:spacing w:before="60"/>
        <w:jc w:val="center"/>
        <w:rPr>
          <w:rFonts w:ascii="Arial" w:hAnsi="Arial"/>
          <w:b/>
        </w:rPr>
      </w:pPr>
      <w:r w:rsidRPr="00F327CC">
        <w:rPr>
          <w:rFonts w:ascii="Arial" w:hAnsi="Arial"/>
          <w:b/>
        </w:rPr>
        <w:lastRenderedPageBreak/>
        <w:t>Table 9.3.4-13: Time period for PSS/SSS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52160458" w14:textId="77777777" w:rsidTr="00A36BD6">
        <w:trPr>
          <w:jc w:val="center"/>
        </w:trPr>
        <w:tc>
          <w:tcPr>
            <w:tcW w:w="2122" w:type="dxa"/>
          </w:tcPr>
          <w:p w14:paraId="200A57A9"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w:t>
            </w:r>
          </w:p>
        </w:tc>
        <w:tc>
          <w:tcPr>
            <w:tcW w:w="7119" w:type="dxa"/>
          </w:tcPr>
          <w:p w14:paraId="47D1AE3C"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PSS/SSS_sync_inter</w:t>
            </w:r>
            <w:r w:rsidRPr="00F327CC">
              <w:rPr>
                <w:rFonts w:ascii="Arial" w:hAnsi="Arial"/>
                <w:b/>
                <w:sz w:val="18"/>
                <w:vertAlign w:val="superscript"/>
              </w:rPr>
              <w:t xml:space="preserve"> NOTE3</w:t>
            </w:r>
          </w:p>
        </w:tc>
      </w:tr>
      <w:tr w:rsidR="005E5B2A" w:rsidRPr="00F327CC" w14:paraId="73A4FEA3" w14:textId="77777777" w:rsidTr="00A36BD6">
        <w:trPr>
          <w:jc w:val="center"/>
        </w:trPr>
        <w:tc>
          <w:tcPr>
            <w:tcW w:w="2122" w:type="dxa"/>
          </w:tcPr>
          <w:p w14:paraId="31B187ED"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02B84E6B"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Max(600 ms, ceil((M</w:t>
            </w:r>
            <w:r w:rsidRPr="00F327CC">
              <w:rPr>
                <w:rFonts w:ascii="Arial" w:hAnsi="Arial"/>
                <w:sz w:val="18"/>
                <w:vertAlign w:val="subscript"/>
              </w:rPr>
              <w:t>pss/sss_sync_inter</w:t>
            </w:r>
            <w:r w:rsidRPr="00F327CC">
              <w:rPr>
                <w:rFonts w:ascii="Arial" w:hAnsi="Arial"/>
                <w:sz w:val="18"/>
              </w:rPr>
              <w:t xml:space="preserve"> + </w:t>
            </w:r>
            <w:r w:rsidRPr="00F327CC">
              <w:rPr>
                <w:rFonts w:ascii="Arial" w:hAnsi="Arial" w:cs="Arial"/>
                <w:sz w:val="18"/>
                <w:szCs w:val="18"/>
              </w:rPr>
              <w:t>L</w:t>
            </w:r>
            <w:r w:rsidRPr="00F327CC">
              <w:rPr>
                <w:rFonts w:ascii="Arial" w:hAnsi="Arial" w:cs="Arial"/>
                <w:sz w:val="18"/>
                <w:szCs w:val="18"/>
                <w:vertAlign w:val="subscript"/>
              </w:rPr>
              <w:t>cancel,PSS/SSS</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Max(MGRP,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7A23324E" w14:textId="77777777" w:rsidTr="00A36BD6">
        <w:trPr>
          <w:jc w:val="center"/>
        </w:trPr>
        <w:tc>
          <w:tcPr>
            <w:tcW w:w="2122" w:type="dxa"/>
          </w:tcPr>
          <w:p w14:paraId="1BC9B405"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240BF783"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Max(600 ms, ceil(</w:t>
            </w:r>
            <w:r w:rsidRPr="00F327CC">
              <w:rPr>
                <w:rFonts w:ascii="Arial" w:hAnsi="Arial" w:cs="Arial"/>
                <w:sz w:val="18"/>
                <w:szCs w:val="18"/>
              </w:rPr>
              <w:t>(</w:t>
            </w:r>
            <w:r w:rsidRPr="00F327CC">
              <w:rPr>
                <w:rFonts w:ascii="Arial" w:hAnsi="Arial"/>
                <w:sz w:val="18"/>
              </w:rPr>
              <w:t>M</w:t>
            </w:r>
            <w:r w:rsidRPr="00F327CC">
              <w:rPr>
                <w:rFonts w:ascii="Arial" w:hAnsi="Arial"/>
                <w:sz w:val="18"/>
                <w:vertAlign w:val="subscript"/>
              </w:rPr>
              <w:t>pss/sss_sync_inter</w:t>
            </w:r>
            <w:r w:rsidRPr="00F327CC">
              <w:rPr>
                <w:rFonts w:ascii="Arial" w:hAnsi="Arial"/>
                <w:sz w:val="18"/>
              </w:rPr>
              <w:t xml:space="preserve"> + </w:t>
            </w:r>
            <w:r w:rsidRPr="00F327CC">
              <w:rPr>
                <w:rFonts w:ascii="Arial" w:hAnsi="Arial" w:cs="Arial"/>
                <w:sz w:val="18"/>
                <w:szCs w:val="18"/>
              </w:rPr>
              <w:t>L</w:t>
            </w:r>
            <w:r w:rsidRPr="00F327CC">
              <w:rPr>
                <w:rFonts w:ascii="Arial" w:hAnsi="Arial" w:cs="Arial"/>
                <w:sz w:val="18"/>
                <w:szCs w:val="18"/>
                <w:vertAlign w:val="subscript"/>
              </w:rPr>
              <w:t>cancel,PSS/SSS</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 xml:space="preserve">1.5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0AAAE078" w14:textId="77777777" w:rsidTr="00A36BD6">
        <w:trPr>
          <w:jc w:val="center"/>
        </w:trPr>
        <w:tc>
          <w:tcPr>
            <w:tcW w:w="2122" w:type="dxa"/>
          </w:tcPr>
          <w:p w14:paraId="334DD2BF"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4B9ABF54"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ceil(</w:t>
            </w:r>
            <w:r w:rsidRPr="00F327CC">
              <w:rPr>
                <w:rFonts w:ascii="Arial" w:hAnsi="Arial" w:cs="Arial"/>
                <w:sz w:val="18"/>
                <w:szCs w:val="18"/>
              </w:rPr>
              <w:t>(</w:t>
            </w:r>
            <w:r w:rsidRPr="00F327CC">
              <w:rPr>
                <w:rFonts w:ascii="Arial" w:hAnsi="Arial"/>
                <w:sz w:val="18"/>
              </w:rPr>
              <w:t>M</w:t>
            </w:r>
            <w:r w:rsidRPr="00F327CC">
              <w:rPr>
                <w:rFonts w:ascii="Arial" w:hAnsi="Arial"/>
                <w:sz w:val="18"/>
                <w:vertAlign w:val="subscript"/>
              </w:rPr>
              <w:t>pss/sss_sync_inter</w:t>
            </w:r>
            <w:r w:rsidRPr="00F327CC">
              <w:rPr>
                <w:rFonts w:ascii="Arial" w:hAnsi="Arial"/>
                <w:sz w:val="18"/>
              </w:rPr>
              <w:t xml:space="preserve">+ </w:t>
            </w:r>
            <w:r w:rsidRPr="00F327CC">
              <w:rPr>
                <w:rFonts w:ascii="Arial" w:hAnsi="Arial" w:cs="Arial"/>
                <w:sz w:val="18"/>
                <w:szCs w:val="18"/>
              </w:rPr>
              <w:t>L</w:t>
            </w:r>
            <w:r w:rsidRPr="00F327CC">
              <w:rPr>
                <w:rFonts w:ascii="Arial" w:hAnsi="Arial" w:cs="Arial"/>
                <w:sz w:val="18"/>
                <w:szCs w:val="18"/>
                <w:vertAlign w:val="subscript"/>
              </w:rPr>
              <w:t>cancel,PSS/SSS</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39A7B291" w14:textId="77777777" w:rsidTr="00A36BD6">
        <w:trPr>
          <w:jc w:val="center"/>
        </w:trPr>
        <w:tc>
          <w:tcPr>
            <w:tcW w:w="9241" w:type="dxa"/>
            <w:gridSpan w:val="2"/>
          </w:tcPr>
          <w:p w14:paraId="58722519"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non-DRX requirements apply according to the conditions described in clause 3.6.1.</w:t>
            </w:r>
          </w:p>
          <w:p w14:paraId="2E061131"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w:t>
            </w:r>
            <w:r w:rsidRPr="00F327CC">
              <w:rPr>
                <w:rFonts w:ascii="Arial" w:hAnsi="Arial"/>
                <w:sz w:val="18"/>
                <w:lang w:eastAsia="zh-CN"/>
              </w:rPr>
              <w:t>gaps</w:t>
            </w:r>
            <w:r w:rsidRPr="00F327CC">
              <w:rPr>
                <w:rFonts w:ascii="Arial" w:hAnsi="Arial"/>
                <w:sz w:val="18"/>
              </w:rPr>
              <w:t xml:space="preserve">,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39CE47DD" w14:textId="77777777" w:rsidR="005E5B2A" w:rsidRPr="00F327CC" w:rsidRDefault="005E5B2A" w:rsidP="00A36BD6">
            <w:pPr>
              <w:keepNext/>
              <w:keepLines/>
              <w:spacing w:after="0"/>
              <w:ind w:left="851" w:hanging="851"/>
              <w:rPr>
                <w:rFonts w:ascii="Arial" w:hAnsi="Arial"/>
                <w:i/>
                <w:sz w:val="18"/>
              </w:rPr>
            </w:pPr>
            <w:r w:rsidRPr="00F327CC">
              <w:rPr>
                <w:rFonts w:ascii="Arial" w:hAnsi="Arial"/>
                <w:sz w:val="18"/>
              </w:rPr>
              <w:t>NOTE 3:</w:t>
            </w:r>
            <w:r w:rsidRPr="00F327CC">
              <w:rPr>
                <w:rFonts w:ascii="Arial" w:hAnsi="Arial"/>
                <w:sz w:val="18"/>
              </w:rPr>
              <w:tab/>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 xml:space="preserve">PSS/SSS </w:t>
            </w:r>
            <w:r w:rsidRPr="00F327CC">
              <w:rPr>
                <w:rFonts w:ascii="Arial" w:hAnsi="Arial"/>
                <w:sz w:val="18"/>
              </w:rPr>
              <w:t xml:space="preserve">is the </w:t>
            </w:r>
            <w:r w:rsidRPr="00F327CC">
              <w:rPr>
                <w:rFonts w:ascii="Arial" w:hAnsi="Arial"/>
                <w:sz w:val="18"/>
                <w:lang w:val="en-US"/>
              </w:rPr>
              <w:t>the number of measurement gap occasions with SSB not available at the UE due to measurement gap occasions cancelled</w:t>
            </w:r>
            <w:r w:rsidRPr="00F327CC">
              <w:rPr>
                <w:rFonts w:ascii="Arial" w:hAnsi="Arial"/>
                <w:sz w:val="18"/>
              </w:rPr>
              <w:t xml:space="preserve"> during </w:t>
            </w:r>
            <w:r w:rsidRPr="00F327CC">
              <w:rPr>
                <w:rFonts w:ascii="Arial" w:hAnsi="Arial"/>
                <w:bCs/>
                <w:sz w:val="18"/>
              </w:rPr>
              <w:t>T</w:t>
            </w:r>
            <w:r w:rsidRPr="00F327CC">
              <w:rPr>
                <w:rFonts w:ascii="Arial" w:hAnsi="Arial"/>
                <w:bCs/>
                <w:sz w:val="18"/>
                <w:vertAlign w:val="subscript"/>
              </w:rPr>
              <w:t>PSS/SSS_sync_inter</w:t>
            </w:r>
            <w:r w:rsidRPr="00F327CC">
              <w:rPr>
                <w:rFonts w:ascii="Arial" w:hAnsi="Arial"/>
                <w:sz w:val="18"/>
              </w:rPr>
              <w:t xml:space="preserve">. When DRX is configured, </w:t>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 xml:space="preserve">PSS/SSS </w:t>
            </w:r>
            <w:r w:rsidRPr="00F327CC">
              <w:rPr>
                <w:rFonts w:ascii="Arial" w:hAnsi="Arial"/>
                <w:sz w:val="18"/>
              </w:rPr>
              <w:t xml:space="preserve">is the number of DRX cycles in which at least one </w:t>
            </w:r>
            <w:r w:rsidRPr="00F327CC">
              <w:rPr>
                <w:rFonts w:ascii="Arial" w:hAnsi="Arial"/>
                <w:sz w:val="18"/>
                <w:lang w:val="en-US"/>
              </w:rPr>
              <w:t>measurement gap occasion with SSB is not available at the UE</w:t>
            </w:r>
            <w:r w:rsidRPr="00F327CC">
              <w:rPr>
                <w:rFonts w:ascii="Arial" w:hAnsi="Arial"/>
                <w:sz w:val="18"/>
              </w:rPr>
              <w:t xml:space="preserve"> </w:t>
            </w:r>
            <w:r w:rsidRPr="00F327CC">
              <w:rPr>
                <w:rFonts w:ascii="Arial" w:hAnsi="Arial"/>
                <w:sz w:val="18"/>
                <w:lang w:val="en-US"/>
              </w:rPr>
              <w:t>due to measurement gap occasions cancelled</w:t>
            </w:r>
            <w:r w:rsidRPr="00F327CC">
              <w:rPr>
                <w:rFonts w:ascii="Arial" w:hAnsi="Arial"/>
                <w:sz w:val="18"/>
              </w:rPr>
              <w:t xml:space="preserve"> during </w:t>
            </w:r>
            <w:r w:rsidRPr="00F327CC">
              <w:rPr>
                <w:rFonts w:ascii="Arial" w:hAnsi="Arial"/>
                <w:bCs/>
                <w:sz w:val="18"/>
              </w:rPr>
              <w:t>T</w:t>
            </w:r>
            <w:r w:rsidRPr="00F327CC">
              <w:rPr>
                <w:rFonts w:ascii="Arial" w:hAnsi="Arial"/>
                <w:bCs/>
                <w:sz w:val="18"/>
                <w:vertAlign w:val="subscript"/>
              </w:rPr>
              <w:t>PSS/SSS_sync_inter</w:t>
            </w:r>
            <w:r w:rsidRPr="00F327CC">
              <w:rPr>
                <w:rFonts w:ascii="Arial" w:hAnsi="Arial"/>
                <w:sz w:val="18"/>
              </w:rPr>
              <w:t>.</w:t>
            </w:r>
          </w:p>
        </w:tc>
      </w:tr>
    </w:tbl>
    <w:p w14:paraId="717A30E0" w14:textId="77777777" w:rsidR="005E5B2A" w:rsidRPr="00F327CC" w:rsidRDefault="005E5B2A" w:rsidP="005E5B2A"/>
    <w:p w14:paraId="77B1F729" w14:textId="77777777" w:rsidR="005E5B2A" w:rsidRPr="00F327CC" w:rsidRDefault="005E5B2A" w:rsidP="005E5B2A">
      <w:pPr>
        <w:keepNext/>
        <w:keepLines/>
        <w:spacing w:before="60"/>
        <w:jc w:val="center"/>
        <w:rPr>
          <w:rFonts w:ascii="Arial" w:hAnsi="Arial"/>
          <w:b/>
        </w:rPr>
      </w:pPr>
      <w:r w:rsidRPr="00F327CC">
        <w:rPr>
          <w:rFonts w:ascii="Arial" w:hAnsi="Arial"/>
          <w:b/>
        </w:rPr>
        <w:t>Table 9.3.4-14: Time period for time index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3072372E" w14:textId="77777777" w:rsidTr="00A36BD6">
        <w:trPr>
          <w:jc w:val="center"/>
        </w:trPr>
        <w:tc>
          <w:tcPr>
            <w:tcW w:w="2122" w:type="dxa"/>
          </w:tcPr>
          <w:p w14:paraId="0163CE6B"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w:t>
            </w:r>
          </w:p>
        </w:tc>
        <w:tc>
          <w:tcPr>
            <w:tcW w:w="7119" w:type="dxa"/>
          </w:tcPr>
          <w:p w14:paraId="6CF28F59"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SSB_time_index_inter</w:t>
            </w:r>
            <w:r w:rsidRPr="00F327CC">
              <w:rPr>
                <w:rFonts w:ascii="Arial" w:hAnsi="Arial"/>
                <w:b/>
                <w:sz w:val="18"/>
                <w:vertAlign w:val="superscript"/>
              </w:rPr>
              <w:t xml:space="preserve"> NOTE3</w:t>
            </w:r>
          </w:p>
        </w:tc>
      </w:tr>
      <w:tr w:rsidR="005E5B2A" w:rsidRPr="00F327CC" w14:paraId="4819A4C3" w14:textId="77777777" w:rsidTr="00A36BD6">
        <w:trPr>
          <w:jc w:val="center"/>
        </w:trPr>
        <w:tc>
          <w:tcPr>
            <w:tcW w:w="2122" w:type="dxa"/>
          </w:tcPr>
          <w:p w14:paraId="28BBA9AB"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4268C350"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Max(120 ms, ceil((3+</w:t>
            </w:r>
            <w:r w:rsidRPr="00F327CC">
              <w:rPr>
                <w:rFonts w:ascii="Arial" w:hAnsi="Arial" w:cs="Arial"/>
                <w:sz w:val="18"/>
                <w:szCs w:val="18"/>
              </w:rPr>
              <w:t xml:space="preserve"> L</w:t>
            </w:r>
            <w:r w:rsidRPr="00F327CC">
              <w:rPr>
                <w:rFonts w:ascii="Arial" w:hAnsi="Arial" w:cs="Arial"/>
                <w:sz w:val="18"/>
                <w:szCs w:val="18"/>
                <w:vertAlign w:val="subscript"/>
              </w:rPr>
              <w:t>cancel,</w:t>
            </w:r>
            <w:r w:rsidRPr="00F327CC">
              <w:rPr>
                <w:rFonts w:ascii="Arial" w:hAnsi="Arial"/>
                <w:sz w:val="18"/>
                <w:vertAlign w:val="subscript"/>
              </w:rPr>
              <w:t>index</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w:t>
            </w:r>
            <w:r w:rsidRPr="00F327CC">
              <w:rPr>
                <w:rFonts w:ascii="Arial" w:hAnsi="Arial" w:cs="Arial"/>
                <w:sz w:val="18"/>
                <w:vertAlign w:val="superscript"/>
                <w:lang w:eastAsia="zh-CN"/>
              </w:rPr>
              <w:t xml:space="preserve"> </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6590E05F" w14:textId="77777777" w:rsidTr="00A36BD6">
        <w:trPr>
          <w:jc w:val="center"/>
        </w:trPr>
        <w:tc>
          <w:tcPr>
            <w:tcW w:w="2122" w:type="dxa"/>
          </w:tcPr>
          <w:p w14:paraId="1AD2985F"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1C2C2B96"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Max(120 ms, ceil((3+</w:t>
            </w:r>
            <w:r w:rsidRPr="00F327CC">
              <w:rPr>
                <w:rFonts w:ascii="Arial" w:hAnsi="Arial" w:cs="Arial"/>
                <w:sz w:val="18"/>
                <w:szCs w:val="18"/>
              </w:rPr>
              <w:t xml:space="preserve"> L</w:t>
            </w:r>
            <w:r w:rsidRPr="00F327CC">
              <w:rPr>
                <w:rFonts w:ascii="Arial" w:hAnsi="Arial" w:cs="Arial"/>
                <w:sz w:val="18"/>
                <w:szCs w:val="18"/>
                <w:vertAlign w:val="subscript"/>
              </w:rPr>
              <w:t>cancel,</w:t>
            </w:r>
            <w:r w:rsidRPr="00F327CC">
              <w:rPr>
                <w:rFonts w:ascii="Arial" w:hAnsi="Arial"/>
                <w:sz w:val="18"/>
                <w:vertAlign w:val="subscript"/>
              </w:rPr>
              <w:t>index</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1.5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58C020F6" w14:textId="77777777" w:rsidTr="00A36BD6">
        <w:trPr>
          <w:jc w:val="center"/>
        </w:trPr>
        <w:tc>
          <w:tcPr>
            <w:tcW w:w="2122" w:type="dxa"/>
          </w:tcPr>
          <w:p w14:paraId="01FC9646"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521DB546"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ceil((3+</w:t>
            </w:r>
            <w:r w:rsidRPr="00F327CC">
              <w:rPr>
                <w:rFonts w:ascii="Arial" w:hAnsi="Arial" w:cs="Arial"/>
                <w:sz w:val="18"/>
                <w:szCs w:val="18"/>
              </w:rPr>
              <w:t xml:space="preserve"> L</w:t>
            </w:r>
            <w:r w:rsidRPr="00F327CC">
              <w:rPr>
                <w:rFonts w:ascii="Arial" w:hAnsi="Arial" w:cs="Arial"/>
                <w:sz w:val="18"/>
                <w:szCs w:val="18"/>
                <w:vertAlign w:val="subscript"/>
              </w:rPr>
              <w:t>cancel,</w:t>
            </w:r>
            <w:r w:rsidRPr="00F327CC">
              <w:rPr>
                <w:rFonts w:ascii="Arial" w:hAnsi="Arial"/>
                <w:sz w:val="18"/>
                <w:vertAlign w:val="subscript"/>
              </w:rPr>
              <w:t>index</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cs="Arial"/>
                <w:sz w:val="18"/>
                <w:szCs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7771A714" w14:textId="77777777" w:rsidTr="00A36BD6">
        <w:trPr>
          <w:jc w:val="center"/>
        </w:trPr>
        <w:tc>
          <w:tcPr>
            <w:tcW w:w="9241" w:type="dxa"/>
            <w:gridSpan w:val="2"/>
          </w:tcPr>
          <w:p w14:paraId="5DBD68BD"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non-DRX requirements apply according to the conditions described in clause 3.6.1.</w:t>
            </w:r>
          </w:p>
          <w:p w14:paraId="4667FFAA"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w:t>
            </w:r>
            <w:r w:rsidRPr="00F327CC">
              <w:rPr>
                <w:rFonts w:ascii="Arial" w:hAnsi="Arial"/>
                <w:sz w:val="18"/>
                <w:lang w:eastAsia="zh-CN"/>
              </w:rPr>
              <w:t>gap</w:t>
            </w:r>
            <w:r w:rsidRPr="00F327CC">
              <w:rPr>
                <w:rFonts w:ascii="Arial" w:hAnsi="Arial"/>
                <w:sz w:val="18"/>
              </w:rPr>
              <w:t xml:space="preserve">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w:t>
            </w:r>
            <w:r w:rsidRPr="00F327CC">
              <w:rPr>
                <w:rFonts w:ascii="Arial" w:hAnsi="Arial"/>
                <w:sz w:val="18"/>
                <w:lang w:eastAsia="zh-CN"/>
              </w:rPr>
              <w:t>gaps</w:t>
            </w:r>
            <w:r w:rsidRPr="00F327CC">
              <w:rPr>
                <w:rFonts w:ascii="Arial" w:hAnsi="Arial"/>
                <w:sz w:val="18"/>
              </w:rPr>
              <w:t xml:space="preserve"> are configured.</w:t>
            </w:r>
          </w:p>
          <w:p w14:paraId="1EC7F0E8"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3:</w:t>
            </w:r>
            <w:r w:rsidRPr="00F327CC">
              <w:rPr>
                <w:rFonts w:ascii="Arial" w:hAnsi="Arial"/>
                <w:sz w:val="18"/>
              </w:rPr>
              <w:tab/>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 xml:space="preserve">index </w:t>
            </w:r>
            <w:r w:rsidRPr="00F327CC">
              <w:rPr>
                <w:rFonts w:ascii="Arial" w:hAnsi="Arial"/>
                <w:sz w:val="18"/>
              </w:rPr>
              <w:t xml:space="preserve">is the </w:t>
            </w:r>
            <w:r w:rsidRPr="00F327CC">
              <w:rPr>
                <w:rFonts w:ascii="Arial" w:hAnsi="Arial"/>
                <w:sz w:val="18"/>
                <w:lang w:val="en-US"/>
              </w:rPr>
              <w:t>the number of measurement gap occasions with SSB not available at the UE due to measurement gap occasions cancelled</w:t>
            </w:r>
            <w:r w:rsidRPr="00F327CC">
              <w:rPr>
                <w:rFonts w:ascii="Arial" w:hAnsi="Arial"/>
                <w:sz w:val="18"/>
              </w:rPr>
              <w:t xml:space="preserve"> during T</w:t>
            </w:r>
            <w:r w:rsidRPr="00F327CC">
              <w:rPr>
                <w:rFonts w:ascii="Arial" w:hAnsi="Arial"/>
                <w:sz w:val="18"/>
                <w:vertAlign w:val="subscript"/>
              </w:rPr>
              <w:t>SSB_time_index_inter</w:t>
            </w:r>
            <w:r w:rsidRPr="00F327CC">
              <w:rPr>
                <w:rFonts w:ascii="Arial" w:hAnsi="Arial"/>
                <w:sz w:val="18"/>
              </w:rPr>
              <w:t xml:space="preserve">. When DRX is configured, </w:t>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 xml:space="preserve">index </w:t>
            </w:r>
            <w:r w:rsidRPr="00F327CC">
              <w:rPr>
                <w:rFonts w:ascii="Arial" w:hAnsi="Arial"/>
                <w:sz w:val="18"/>
              </w:rPr>
              <w:t xml:space="preserve">is the number of DRX cycles in which at least one </w:t>
            </w:r>
            <w:r w:rsidRPr="00F327CC">
              <w:rPr>
                <w:rFonts w:ascii="Arial" w:hAnsi="Arial"/>
                <w:sz w:val="18"/>
                <w:lang w:val="en-US"/>
              </w:rPr>
              <w:t>measurement gap occasion with SSB is not available at the UE</w:t>
            </w:r>
            <w:r w:rsidRPr="00F327CC">
              <w:rPr>
                <w:rFonts w:ascii="Arial" w:hAnsi="Arial"/>
                <w:sz w:val="18"/>
              </w:rPr>
              <w:t xml:space="preserve"> </w:t>
            </w:r>
            <w:r w:rsidRPr="00F327CC">
              <w:rPr>
                <w:rFonts w:ascii="Arial" w:hAnsi="Arial"/>
                <w:sz w:val="18"/>
                <w:lang w:val="en-US"/>
              </w:rPr>
              <w:t>due to measurement gap occasions cancelled</w:t>
            </w:r>
            <w:r w:rsidRPr="00F327CC">
              <w:rPr>
                <w:rFonts w:ascii="Arial" w:hAnsi="Arial"/>
                <w:sz w:val="18"/>
              </w:rPr>
              <w:t xml:space="preserve"> during T</w:t>
            </w:r>
            <w:r w:rsidRPr="00F327CC">
              <w:rPr>
                <w:rFonts w:ascii="Arial" w:hAnsi="Arial"/>
                <w:sz w:val="18"/>
                <w:vertAlign w:val="subscript"/>
              </w:rPr>
              <w:t>SSB_time_index_inter</w:t>
            </w:r>
            <w:r w:rsidRPr="00F327CC">
              <w:rPr>
                <w:rFonts w:ascii="Arial" w:hAnsi="Arial"/>
                <w:sz w:val="18"/>
              </w:rPr>
              <w:t>.</w:t>
            </w:r>
          </w:p>
        </w:tc>
      </w:tr>
    </w:tbl>
    <w:p w14:paraId="5E23B050" w14:textId="77777777" w:rsidR="005E5B2A" w:rsidRPr="00F327CC" w:rsidRDefault="005E5B2A" w:rsidP="005E5B2A"/>
    <w:p w14:paraId="1A2FC541" w14:textId="77777777" w:rsidR="005E5B2A" w:rsidRPr="00F327CC" w:rsidRDefault="005E5B2A" w:rsidP="005E5B2A">
      <w:pPr>
        <w:keepNext/>
        <w:keepLines/>
        <w:spacing w:before="60"/>
        <w:jc w:val="center"/>
        <w:rPr>
          <w:rFonts w:ascii="Arial" w:hAnsi="Arial"/>
          <w:b/>
        </w:rPr>
      </w:pPr>
      <w:r w:rsidRPr="00F327CC">
        <w:rPr>
          <w:rFonts w:ascii="Arial" w:hAnsi="Arial"/>
          <w:b/>
        </w:rPr>
        <w:t>Table 9.3.4-15: Time period for time index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E5B2A" w:rsidRPr="00F327CC" w14:paraId="2856B1A7" w14:textId="77777777" w:rsidTr="00A36BD6">
        <w:trPr>
          <w:jc w:val="center"/>
        </w:trPr>
        <w:tc>
          <w:tcPr>
            <w:tcW w:w="2122" w:type="dxa"/>
          </w:tcPr>
          <w:p w14:paraId="35AF2070"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w:t>
            </w:r>
          </w:p>
        </w:tc>
        <w:tc>
          <w:tcPr>
            <w:tcW w:w="7119" w:type="dxa"/>
          </w:tcPr>
          <w:p w14:paraId="1A7C29A7" w14:textId="77777777" w:rsidR="005E5B2A" w:rsidRPr="00F327CC" w:rsidRDefault="005E5B2A"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SSB_time_index_inter</w:t>
            </w:r>
            <w:r w:rsidRPr="00F327CC">
              <w:rPr>
                <w:rFonts w:ascii="Arial" w:hAnsi="Arial"/>
                <w:b/>
                <w:sz w:val="18"/>
                <w:vertAlign w:val="superscript"/>
              </w:rPr>
              <w:t xml:space="preserve"> NOTE3</w:t>
            </w:r>
          </w:p>
        </w:tc>
      </w:tr>
      <w:tr w:rsidR="005E5B2A" w:rsidRPr="00F327CC" w14:paraId="6253A168" w14:textId="77777777" w:rsidTr="00A36BD6">
        <w:trPr>
          <w:jc w:val="center"/>
        </w:trPr>
        <w:tc>
          <w:tcPr>
            <w:tcW w:w="2122" w:type="dxa"/>
          </w:tcPr>
          <w:p w14:paraId="20EA202C" w14:textId="77777777" w:rsidR="005E5B2A" w:rsidRPr="00F327CC" w:rsidRDefault="005E5B2A" w:rsidP="00A36BD6">
            <w:pPr>
              <w:keepNext/>
              <w:keepLines/>
              <w:spacing w:after="0"/>
              <w:jc w:val="center"/>
              <w:rPr>
                <w:rFonts w:ascii="Arial" w:hAnsi="Arial"/>
                <w:sz w:val="18"/>
              </w:rPr>
            </w:pPr>
            <w:r w:rsidRPr="00F327CC">
              <w:rPr>
                <w:rFonts w:ascii="Arial" w:hAnsi="Arial"/>
                <w:sz w:val="18"/>
              </w:rPr>
              <w:t>No DRX</w:t>
            </w:r>
          </w:p>
        </w:tc>
        <w:tc>
          <w:tcPr>
            <w:tcW w:w="7119" w:type="dxa"/>
          </w:tcPr>
          <w:p w14:paraId="50E0FCEB" w14:textId="77777777" w:rsidR="005E5B2A" w:rsidRPr="00F327CC" w:rsidRDefault="005E5B2A" w:rsidP="00A36BD6">
            <w:pPr>
              <w:keepNext/>
              <w:keepLines/>
              <w:spacing w:after="0"/>
              <w:jc w:val="center"/>
              <w:rPr>
                <w:rFonts w:ascii="Arial" w:hAnsi="Arial"/>
                <w:sz w:val="18"/>
              </w:rPr>
            </w:pPr>
            <w:r w:rsidRPr="00F327CC">
              <w:rPr>
                <w:rFonts w:ascii="Arial" w:hAnsi="Arial"/>
                <w:sz w:val="18"/>
              </w:rPr>
              <w:t>Max(200 ms, ceil((M</w:t>
            </w:r>
            <w:r w:rsidRPr="00F327CC">
              <w:rPr>
                <w:rFonts w:ascii="Arial" w:hAnsi="Arial"/>
                <w:sz w:val="18"/>
                <w:vertAlign w:val="subscript"/>
              </w:rPr>
              <w:t>SSB_index_inter</w:t>
            </w:r>
            <w:r w:rsidRPr="00F327CC">
              <w:rPr>
                <w:rFonts w:ascii="Arial" w:hAnsi="Arial"/>
                <w:sz w:val="18"/>
              </w:rPr>
              <w:t xml:space="preserve"> + </w:t>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sz w:val="18"/>
              </w:rPr>
              <w:t>)</w:t>
            </w:r>
            <w:r w:rsidRPr="00F327CC">
              <w:rPr>
                <w:rFonts w:ascii="Arial" w:hAnsi="Arial"/>
                <w:sz w:val="18"/>
                <w:vertAlign w:val="subscript"/>
              </w:rPr>
              <w:t xml:space="preserve"> </w:t>
            </w:r>
            <w:r w:rsidRPr="00F327CC">
              <w:rPr>
                <w:rFonts w:ascii="Arial" w:hAnsi="Arial" w:cs="Arial"/>
                <w:sz w:val="18"/>
                <w:szCs w:val="18"/>
              </w:rPr>
              <w:sym w:font="Symbol" w:char="F0B4"/>
            </w:r>
            <w:r w:rsidRPr="00F327CC">
              <w:rPr>
                <w:rFonts w:ascii="Arial" w:hAnsi="Arial"/>
                <w:sz w:val="18"/>
              </w:rPr>
              <w:t xml:space="preserve"> Max(MGRP,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68D50902" w14:textId="77777777" w:rsidTr="00A36BD6">
        <w:trPr>
          <w:jc w:val="center"/>
        </w:trPr>
        <w:tc>
          <w:tcPr>
            <w:tcW w:w="2122" w:type="dxa"/>
          </w:tcPr>
          <w:p w14:paraId="3D63EB0C" w14:textId="77777777" w:rsidR="005E5B2A" w:rsidRPr="00F327CC" w:rsidRDefault="005E5B2A"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3D3D0426"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Max(200 ms, ceil((M</w:t>
            </w:r>
            <w:r w:rsidRPr="00F327CC">
              <w:rPr>
                <w:rFonts w:ascii="Arial" w:hAnsi="Arial"/>
                <w:sz w:val="18"/>
                <w:vertAlign w:val="subscript"/>
              </w:rPr>
              <w:t>SSB_index_inter</w:t>
            </w:r>
            <w:r w:rsidRPr="00F327CC">
              <w:rPr>
                <w:rFonts w:ascii="Arial" w:hAnsi="Arial"/>
                <w:sz w:val="18"/>
              </w:rPr>
              <w:t xml:space="preserve"> + </w:t>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1.5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Max(MGRP,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57514B2B" w14:textId="77777777" w:rsidTr="00A36BD6">
        <w:trPr>
          <w:jc w:val="center"/>
        </w:trPr>
        <w:tc>
          <w:tcPr>
            <w:tcW w:w="2122" w:type="dxa"/>
          </w:tcPr>
          <w:p w14:paraId="4FC77E72"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334ACAC2" w14:textId="77777777" w:rsidR="005E5B2A" w:rsidRPr="00F327CC" w:rsidRDefault="005E5B2A" w:rsidP="00A36BD6">
            <w:pPr>
              <w:keepNext/>
              <w:keepLines/>
              <w:spacing w:after="0"/>
              <w:jc w:val="center"/>
              <w:rPr>
                <w:rFonts w:ascii="Arial" w:hAnsi="Arial"/>
                <w:b/>
                <w:sz w:val="18"/>
              </w:rPr>
            </w:pPr>
            <w:r w:rsidRPr="00F327CC">
              <w:rPr>
                <w:rFonts w:ascii="Arial" w:hAnsi="Arial"/>
                <w:sz w:val="18"/>
              </w:rPr>
              <w:t>ceil((M</w:t>
            </w:r>
            <w:r w:rsidRPr="00F327CC">
              <w:rPr>
                <w:rFonts w:ascii="Arial" w:hAnsi="Arial"/>
                <w:sz w:val="18"/>
                <w:vertAlign w:val="subscript"/>
              </w:rPr>
              <w:t>SSB_index_inter</w:t>
            </w:r>
            <w:r w:rsidRPr="00F327CC">
              <w:rPr>
                <w:rFonts w:ascii="Arial" w:hAnsi="Arial"/>
                <w:sz w:val="18"/>
              </w:rPr>
              <w:t xml:space="preserve"> + </w:t>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index</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rPr>
              <w:t xml:space="preserve"> </w:t>
            </w:r>
            <w:r w:rsidRPr="00F327CC">
              <w:rPr>
                <w:rFonts w:ascii="Arial" w:hAnsi="Arial"/>
                <w:sz w:val="18"/>
              </w:rPr>
              <w:t>K</w:t>
            </w:r>
            <w:r w:rsidRPr="00F327CC">
              <w:rPr>
                <w:rFonts w:ascii="Arial" w:hAnsi="Arial"/>
                <w:sz w:val="18"/>
                <w:vertAlign w:val="subscript"/>
              </w:rPr>
              <w:t>gap</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5E5B2A" w:rsidRPr="00F327CC" w14:paraId="14748055" w14:textId="77777777" w:rsidTr="00A36BD6">
        <w:trPr>
          <w:jc w:val="center"/>
        </w:trPr>
        <w:tc>
          <w:tcPr>
            <w:tcW w:w="9241" w:type="dxa"/>
            <w:gridSpan w:val="2"/>
          </w:tcPr>
          <w:p w14:paraId="64BD9087"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575E7810" w14:textId="77777777" w:rsidR="005E5B2A" w:rsidRPr="00F327CC" w:rsidRDefault="005E5B2A"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 xml:space="preserve">For a UE supporting concurrent gaps, the </w:t>
            </w:r>
            <w:r w:rsidRPr="00F327CC">
              <w:rPr>
                <w:rFonts w:ascii="Arial" w:hAnsi="Arial"/>
                <w:sz w:val="18"/>
                <w:lang w:eastAsia="zh-CN"/>
              </w:rPr>
              <w:t>MGRP</w:t>
            </w:r>
            <w:r w:rsidRPr="00F327CC">
              <w:rPr>
                <w:rFonts w:ascii="Arial" w:hAnsi="Arial"/>
                <w:sz w:val="18"/>
              </w:rPr>
              <w:t xml:space="preserve"> above is the </w:t>
            </w:r>
            <w:r w:rsidRPr="00F327CC">
              <w:rPr>
                <w:rFonts w:ascii="Arial" w:hAnsi="Arial"/>
                <w:sz w:val="18"/>
                <w:lang w:eastAsia="zh-CN"/>
              </w:rPr>
              <w:t>MGRP</w:t>
            </w:r>
            <w:r w:rsidRPr="00F327CC">
              <w:rPr>
                <w:rFonts w:ascii="Arial" w:hAnsi="Arial"/>
                <w:sz w:val="18"/>
              </w:rPr>
              <w:t xml:space="preserve"> of the activated Pre-MG or the measurement gap associated with the target frequency layer to be measured if concurrent gaps are configured.</w:t>
            </w:r>
          </w:p>
          <w:p w14:paraId="5E30E2AA" w14:textId="77777777" w:rsidR="005E5B2A" w:rsidRPr="00F327CC" w:rsidRDefault="005E5B2A" w:rsidP="00A36BD6">
            <w:pPr>
              <w:keepNext/>
              <w:keepLines/>
              <w:spacing w:after="0"/>
              <w:rPr>
                <w:rFonts w:ascii="Arial" w:hAnsi="Arial"/>
                <w:sz w:val="18"/>
              </w:rPr>
            </w:pPr>
            <w:r w:rsidRPr="00F327CC">
              <w:rPr>
                <w:rFonts w:ascii="Arial" w:hAnsi="Arial"/>
                <w:sz w:val="18"/>
              </w:rPr>
              <w:t>NOTE 3:</w:t>
            </w:r>
            <w:r w:rsidRPr="00F327CC">
              <w:rPr>
                <w:rFonts w:ascii="Arial" w:hAnsi="Arial"/>
                <w:sz w:val="18"/>
              </w:rPr>
              <w:tab/>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 xml:space="preserve">index </w:t>
            </w:r>
            <w:r w:rsidRPr="00F327CC">
              <w:rPr>
                <w:rFonts w:ascii="Arial" w:hAnsi="Arial"/>
                <w:sz w:val="18"/>
              </w:rPr>
              <w:t xml:space="preserve">is the </w:t>
            </w:r>
            <w:r w:rsidRPr="00F327CC">
              <w:rPr>
                <w:rFonts w:ascii="Arial" w:hAnsi="Arial"/>
                <w:sz w:val="18"/>
                <w:lang w:val="en-US"/>
              </w:rPr>
              <w:t>the number of measurement gap occasions with SSB not available at the UE due to measurement gap occasions cancelled</w:t>
            </w:r>
            <w:r w:rsidRPr="00F327CC">
              <w:rPr>
                <w:rFonts w:ascii="Arial" w:hAnsi="Arial"/>
                <w:sz w:val="18"/>
              </w:rPr>
              <w:t xml:space="preserve"> during T</w:t>
            </w:r>
            <w:r w:rsidRPr="00F327CC">
              <w:rPr>
                <w:rFonts w:ascii="Arial" w:hAnsi="Arial"/>
                <w:sz w:val="18"/>
                <w:vertAlign w:val="subscript"/>
              </w:rPr>
              <w:t>SSB_time_index_inter</w:t>
            </w:r>
            <w:r w:rsidRPr="00F327CC">
              <w:rPr>
                <w:rFonts w:ascii="Arial" w:hAnsi="Arial"/>
                <w:sz w:val="18"/>
              </w:rPr>
              <w:t xml:space="preserve">. When DRX is configured, </w:t>
            </w:r>
            <w:r w:rsidRPr="00F327CC">
              <w:rPr>
                <w:rFonts w:ascii="Arial" w:hAnsi="Arial" w:cs="Arial"/>
                <w:sz w:val="18"/>
                <w:szCs w:val="18"/>
              </w:rPr>
              <w:t>L</w:t>
            </w:r>
            <w:r w:rsidRPr="00F327CC">
              <w:rPr>
                <w:rFonts w:ascii="Arial" w:hAnsi="Arial" w:cs="Arial"/>
                <w:sz w:val="18"/>
                <w:szCs w:val="18"/>
                <w:vertAlign w:val="subscript"/>
              </w:rPr>
              <w:t>cancel,</w:t>
            </w:r>
            <w:r w:rsidRPr="00F327CC">
              <w:rPr>
                <w:rFonts w:ascii="Arial" w:hAnsi="Arial"/>
                <w:sz w:val="18"/>
                <w:vertAlign w:val="subscript"/>
              </w:rPr>
              <w:t xml:space="preserve">index </w:t>
            </w:r>
            <w:r w:rsidRPr="00F327CC">
              <w:rPr>
                <w:rFonts w:ascii="Arial" w:hAnsi="Arial"/>
                <w:sz w:val="18"/>
              </w:rPr>
              <w:t xml:space="preserve">is the number of DRX cycles in which at least one </w:t>
            </w:r>
            <w:r w:rsidRPr="00F327CC">
              <w:rPr>
                <w:rFonts w:ascii="Arial" w:hAnsi="Arial"/>
                <w:sz w:val="18"/>
                <w:lang w:val="en-US"/>
              </w:rPr>
              <w:t>measurement gap occasion with SSB is not available at the UE</w:t>
            </w:r>
            <w:r w:rsidRPr="00F327CC">
              <w:rPr>
                <w:rFonts w:ascii="Arial" w:hAnsi="Arial"/>
                <w:sz w:val="18"/>
              </w:rPr>
              <w:t xml:space="preserve"> </w:t>
            </w:r>
            <w:r w:rsidRPr="00F327CC">
              <w:rPr>
                <w:rFonts w:ascii="Arial" w:hAnsi="Arial"/>
                <w:sz w:val="18"/>
                <w:lang w:val="en-US"/>
              </w:rPr>
              <w:t>due to measurement gap occasions cancelled</w:t>
            </w:r>
            <w:r w:rsidRPr="00F327CC">
              <w:rPr>
                <w:rFonts w:ascii="Arial" w:hAnsi="Arial"/>
                <w:sz w:val="18"/>
              </w:rPr>
              <w:t xml:space="preserve"> during T</w:t>
            </w:r>
            <w:r w:rsidRPr="00F327CC">
              <w:rPr>
                <w:rFonts w:ascii="Arial" w:hAnsi="Arial"/>
                <w:sz w:val="18"/>
                <w:vertAlign w:val="subscript"/>
              </w:rPr>
              <w:t>SSB_time_index_inter</w:t>
            </w:r>
            <w:r w:rsidRPr="00F327CC">
              <w:rPr>
                <w:rFonts w:ascii="Arial" w:hAnsi="Arial"/>
                <w:sz w:val="18"/>
              </w:rPr>
              <w:t>.</w:t>
            </w:r>
          </w:p>
        </w:tc>
      </w:tr>
    </w:tbl>
    <w:p w14:paraId="546BF7EC" w14:textId="77777777" w:rsidR="005E5B2A" w:rsidRDefault="005E5B2A" w:rsidP="005E5B2A">
      <w:pPr>
        <w:rPr>
          <w:lang w:eastAsia="zh-CN"/>
        </w:rPr>
      </w:pPr>
    </w:p>
    <w:p w14:paraId="5CF585E5" w14:textId="77777777" w:rsidR="005E5B2A" w:rsidRDefault="005E5B2A" w:rsidP="00B11F74">
      <w:pPr>
        <w:jc w:val="center"/>
        <w:rPr>
          <w:lang w:eastAsia="zh-CN"/>
        </w:rPr>
      </w:pPr>
    </w:p>
    <w:p w14:paraId="1895EF70" w14:textId="77777777" w:rsidR="009A4223" w:rsidRPr="00CE4669" w:rsidRDefault="009A4223" w:rsidP="009A4223">
      <w:pPr>
        <w:pStyle w:val="CRSeparator"/>
      </w:pPr>
      <w:r w:rsidRPr="00CE4669">
        <w:t>==============Next change==============</w:t>
      </w:r>
    </w:p>
    <w:p w14:paraId="20BD642A" w14:textId="77777777" w:rsidR="002305A3" w:rsidRPr="00B34784" w:rsidRDefault="002305A3" w:rsidP="002305A3">
      <w:pPr>
        <w:pStyle w:val="Heading4"/>
        <w:rPr>
          <w:lang w:eastAsia="zh-CN"/>
        </w:rPr>
      </w:pPr>
      <w:r w:rsidRPr="00B34784">
        <w:t>9.</w:t>
      </w:r>
      <w:r w:rsidRPr="00B34784">
        <w:rPr>
          <w:rFonts w:hint="eastAsia"/>
          <w:lang w:eastAsia="zh-CN"/>
        </w:rPr>
        <w:t>3</w:t>
      </w:r>
      <w:r w:rsidRPr="00B34784">
        <w:t>.</w:t>
      </w:r>
      <w:r w:rsidRPr="00B34784">
        <w:rPr>
          <w:lang w:eastAsia="zh-CN"/>
        </w:rPr>
        <w:t>10</w:t>
      </w:r>
      <w:r w:rsidRPr="00B34784">
        <w:t>.</w:t>
      </w:r>
      <w:r w:rsidRPr="00B34784">
        <w:rPr>
          <w:rFonts w:hint="eastAsia"/>
          <w:lang w:eastAsia="zh-CN"/>
        </w:rPr>
        <w:t>1</w:t>
      </w:r>
      <w:r w:rsidRPr="00B34784">
        <w:tab/>
        <w:t>Int</w:t>
      </w:r>
      <w:r w:rsidRPr="00B34784">
        <w:rPr>
          <w:rFonts w:hint="eastAsia"/>
          <w:lang w:eastAsia="zh-CN"/>
        </w:rPr>
        <w:t>er</w:t>
      </w:r>
      <w:r w:rsidRPr="00B34784">
        <w:t>-frequency cell identification</w:t>
      </w:r>
    </w:p>
    <w:p w14:paraId="1CB87341" w14:textId="77777777" w:rsidR="002305A3" w:rsidRPr="00B34784" w:rsidRDefault="002305A3" w:rsidP="002305A3">
      <w:pPr>
        <w:tabs>
          <w:tab w:val="left" w:pos="567"/>
        </w:tabs>
        <w:rPr>
          <w:vertAlign w:val="subscript"/>
          <w:lang w:eastAsia="zh-CN"/>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the 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UE is not indicated to report SSB based RRM measurement result with the associated SSB index (</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 xml:space="preserve">configured) or </w:t>
      </w:r>
      <w:r w:rsidRPr="00E16287">
        <w:rPr>
          <w:i/>
          <w:iCs/>
          <w:lang w:eastAsia="en-GB"/>
        </w:rPr>
        <w:t>deriveSSB-IndexFromCellInter-r17</w:t>
      </w:r>
      <w:r w:rsidRPr="00E16287">
        <w:rPr>
          <w:lang w:eastAsia="en-GB"/>
        </w:rPr>
        <w:t xml:space="preserve"> is configured</w:t>
      </w:r>
      <w:r w:rsidRPr="00E16287">
        <w:rPr>
          <w:rFonts w:cs="v4.2.0"/>
          <w:lang w:eastAsia="en-GB"/>
        </w:rPr>
        <w:t>. Otherwise UE shall be able to identify a new detectable inter</w:t>
      </w:r>
      <w:r>
        <w:rPr>
          <w:rFonts w:cs="v4.2.0"/>
          <w:lang w:eastAsia="en-GB"/>
        </w:rPr>
        <w:t>-</w:t>
      </w:r>
      <w:r w:rsidRPr="00E16287">
        <w:rPr>
          <w:rFonts w:cs="v4.2.0"/>
          <w:lang w:eastAsia="en-GB"/>
        </w:rPr>
        <w:t>frequency cell within T</w:t>
      </w:r>
      <w:r w:rsidRPr="00E16287">
        <w:rPr>
          <w:rFonts w:cs="v4.2.0"/>
          <w:vertAlign w:val="subscript"/>
          <w:lang w:eastAsia="en-GB"/>
        </w:rPr>
        <w:t>identify_inter_with_index</w:t>
      </w:r>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identify_inter_without_index</w:t>
      </w:r>
      <w:r w:rsidRPr="00E16287">
        <w:rPr>
          <w:vertAlign w:val="subscript"/>
          <w:lang w:eastAsia="zh-CN"/>
        </w:rPr>
        <w:t>.</w:t>
      </w:r>
    </w:p>
    <w:p w14:paraId="6B2A4FD7" w14:textId="77777777" w:rsidR="002305A3" w:rsidRDefault="002305A3" w:rsidP="002305A3">
      <w:pPr>
        <w:jc w:val="center"/>
      </w:pPr>
      <w:r>
        <w:rPr>
          <w:lang w:eastAsia="en-GB"/>
        </w:rPr>
        <w:lastRenderedPageBreak/>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xml:space="preserve"> +</w:t>
      </w:r>
      <w:r>
        <w:rPr>
          <w:lang w:eastAsia="zh-CN"/>
        </w:rPr>
        <w:t xml:space="preserve"> </w:t>
      </w:r>
      <w:r>
        <w:t>T</w:t>
      </w:r>
      <w:r>
        <w:rPr>
          <w:vertAlign w:val="subscript"/>
        </w:rPr>
        <w:t>SSB_processing</w:t>
      </w:r>
      <w:r>
        <w:rPr>
          <w:lang w:eastAsia="en-GB"/>
        </w:rPr>
        <w:t>) ms</w:t>
      </w:r>
    </w:p>
    <w:p w14:paraId="5145D308" w14:textId="77777777" w:rsidR="002305A3" w:rsidRDefault="002305A3" w:rsidP="002305A3">
      <w:pPr>
        <w:jc w:val="center"/>
        <w:rPr>
          <w:lang w:eastAsia="zh-CN"/>
        </w:rP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del w:id="135" w:author="LGE" w:date="2025-10-28T16:10:00Z" w16du:dateUtc="2025-10-28T07:10:00Z">
        <w:r w:rsidDel="006652A5">
          <w:rPr>
            <w:lang w:eastAsia="en-GB"/>
          </w:rPr>
          <w:delText xml:space="preserve"> +</w:delText>
        </w:r>
        <w:r w:rsidDel="006652A5">
          <w:rPr>
            <w:lang w:eastAsia="zh-CN"/>
          </w:rPr>
          <w:delText xml:space="preserve"> </w:delText>
        </w:r>
        <w:r w:rsidDel="006652A5">
          <w:delText>T</w:delText>
        </w:r>
        <w:r w:rsidDel="006652A5">
          <w:rPr>
            <w:vertAlign w:val="subscript"/>
          </w:rPr>
          <w:delText>SSB_processing</w:delText>
        </w:r>
      </w:del>
      <w:r>
        <w:rPr>
          <w:lang w:eastAsia="en-GB"/>
        </w:rPr>
        <w:t>) ms</w:t>
      </w:r>
    </w:p>
    <w:p w14:paraId="1C8F86FD" w14:textId="77777777" w:rsidR="00C1648D" w:rsidRPr="00F327CC" w:rsidRDefault="00C1648D" w:rsidP="00C1648D">
      <w:r w:rsidRPr="00F327CC">
        <w:t>Where:</w:t>
      </w:r>
    </w:p>
    <w:p w14:paraId="493A5E91" w14:textId="77777777" w:rsidR="00C1648D" w:rsidRPr="00F327CC" w:rsidRDefault="00C1648D" w:rsidP="00C1648D">
      <w:pPr>
        <w:ind w:left="568" w:hanging="284"/>
      </w:pPr>
      <w:r w:rsidRPr="00F327CC">
        <w:tab/>
        <w:t>T</w:t>
      </w:r>
      <w:r w:rsidRPr="00F327CC">
        <w:rPr>
          <w:vertAlign w:val="subscript"/>
        </w:rPr>
        <w:t>PSS/SSS_sync_inter</w:t>
      </w:r>
      <w:r w:rsidRPr="00F327CC">
        <w:t>: it is the time period used in PSS/SSS detection given in table 9.3.</w:t>
      </w:r>
      <w:r w:rsidRPr="00F327CC">
        <w:rPr>
          <w:lang w:eastAsia="zh-CN"/>
        </w:rPr>
        <w:t>10.1</w:t>
      </w:r>
      <w:r w:rsidRPr="00F327CC">
        <w:t>-1 and table 9.3.10</w:t>
      </w:r>
      <w:r w:rsidRPr="00F327CC">
        <w:rPr>
          <w:lang w:eastAsia="zh-CN"/>
        </w:rPr>
        <w:t>.1</w:t>
      </w:r>
      <w:r w:rsidRPr="00F327CC">
        <w:t>-2.</w:t>
      </w:r>
    </w:p>
    <w:p w14:paraId="5F4AC587" w14:textId="77777777" w:rsidR="00C1648D" w:rsidRPr="00F327CC" w:rsidRDefault="00C1648D" w:rsidP="00C1648D">
      <w:pPr>
        <w:ind w:left="568" w:hanging="284"/>
      </w:pPr>
      <w:r w:rsidRPr="00F327CC">
        <w:tab/>
        <w:t>T</w:t>
      </w:r>
      <w:r w:rsidRPr="00F327CC">
        <w:rPr>
          <w:vertAlign w:val="subscript"/>
        </w:rPr>
        <w:t>SSB_time_index_inter</w:t>
      </w:r>
      <w:r w:rsidRPr="00F327CC">
        <w:t>: it is the time period used to acquire the index of the SSB being measured given in table 9.3.10</w:t>
      </w:r>
      <w:r w:rsidRPr="00F327CC">
        <w:rPr>
          <w:lang w:eastAsia="zh-CN"/>
        </w:rPr>
        <w:t>.1</w:t>
      </w:r>
      <w:r w:rsidRPr="00F327CC">
        <w:t>-3 and table 9.3.10</w:t>
      </w:r>
      <w:r w:rsidRPr="00F327CC">
        <w:rPr>
          <w:lang w:eastAsia="zh-CN"/>
        </w:rPr>
        <w:t>.1</w:t>
      </w:r>
      <w:r w:rsidRPr="00F327CC">
        <w:t>-4.</w:t>
      </w:r>
    </w:p>
    <w:p w14:paraId="5288B89D" w14:textId="77777777" w:rsidR="00C1648D" w:rsidRPr="00F327CC" w:rsidRDefault="00C1648D" w:rsidP="00C1648D">
      <w:pPr>
        <w:ind w:left="568" w:hanging="284"/>
      </w:pPr>
      <w:r w:rsidRPr="00F327CC">
        <w:tab/>
        <w:t>T</w:t>
      </w:r>
      <w:r w:rsidRPr="00F327CC">
        <w:rPr>
          <w:vertAlign w:val="subscript"/>
        </w:rPr>
        <w:t>SSB_measurement_period_inter</w:t>
      </w:r>
      <w:r w:rsidRPr="00F327CC">
        <w:t>: equal to a measurement period of SSB based measurement given in table 9.3.</w:t>
      </w:r>
      <w:r w:rsidRPr="00F327CC">
        <w:rPr>
          <w:lang w:eastAsia="zh-CN"/>
        </w:rPr>
        <w:t>10.2</w:t>
      </w:r>
      <w:r w:rsidRPr="00F327CC">
        <w:t>-</w:t>
      </w:r>
      <w:r w:rsidRPr="00F327CC">
        <w:rPr>
          <w:lang w:eastAsia="zh-CN"/>
        </w:rPr>
        <w:t>1</w:t>
      </w:r>
      <w:r w:rsidRPr="00F327CC">
        <w:t xml:space="preserve"> and </w:t>
      </w:r>
      <w:r w:rsidRPr="00F327CC">
        <w:rPr>
          <w:lang w:eastAsia="zh-CN"/>
        </w:rPr>
        <w:t xml:space="preserve">table </w:t>
      </w:r>
      <w:r w:rsidRPr="00F327CC">
        <w:t>9.3.</w:t>
      </w:r>
      <w:r w:rsidRPr="00F327CC">
        <w:rPr>
          <w:lang w:eastAsia="zh-CN"/>
        </w:rPr>
        <w:t>10.2</w:t>
      </w:r>
      <w:r w:rsidRPr="00F327CC">
        <w:t>-</w:t>
      </w:r>
      <w:r w:rsidRPr="00F327CC">
        <w:rPr>
          <w:lang w:eastAsia="zh-CN"/>
        </w:rPr>
        <w:t>2</w:t>
      </w:r>
      <w:r w:rsidRPr="00F327CC">
        <w:t xml:space="preserve">. </w:t>
      </w:r>
    </w:p>
    <w:p w14:paraId="621F4071" w14:textId="77777777" w:rsidR="00C1648D" w:rsidRPr="00F327CC" w:rsidRDefault="00C1648D" w:rsidP="00C1648D">
      <w:pPr>
        <w:ind w:left="568"/>
      </w:pPr>
      <w:r w:rsidRPr="00F327CC">
        <w:t>T</w:t>
      </w:r>
      <w:r w:rsidRPr="00F327CC">
        <w:rPr>
          <w:vertAlign w:val="subscript"/>
        </w:rPr>
        <w:t>SSB_processing</w:t>
      </w:r>
      <w:r w:rsidRPr="00F327CC">
        <w:t>: it is the time period</w:t>
      </w:r>
      <w:r w:rsidRPr="00F327CC">
        <w:rPr>
          <w:lang w:eastAsia="zh-CN"/>
        </w:rPr>
        <w:t xml:space="preserve"> used to process multiple beams received in one SMTC. </w:t>
      </w:r>
      <w:r w:rsidRPr="00F327CC">
        <w:t>T</w:t>
      </w:r>
      <w:r w:rsidRPr="00F327CC">
        <w:rPr>
          <w:vertAlign w:val="subscript"/>
        </w:rPr>
        <w:t>SSB_processing</w:t>
      </w:r>
      <w:r w:rsidRPr="00F327CC">
        <w:rPr>
          <w:lang w:eastAsia="zh-CN"/>
        </w:rPr>
        <w:t xml:space="preserve"> = 2 ms for UE supporting </w:t>
      </w:r>
      <w:r w:rsidRPr="00F327CC">
        <w:rPr>
          <w:i/>
          <w:iCs/>
        </w:rPr>
        <w:t>Rel-19 L3 fast Rx beam sweeping</w:t>
      </w:r>
      <w:r w:rsidRPr="00F327CC">
        <w:t xml:space="preserve"> when the conditions in clause </w:t>
      </w:r>
      <w:del w:id="136" w:author="Nokia" w:date="2025-11-07T14:56:00Z" w16du:dateUtc="2025-11-07T12:56:00Z">
        <w:r w:rsidDel="00BB5E67">
          <w:delText>3.6.20</w:delText>
        </w:r>
      </w:del>
      <w:ins w:id="137" w:author="Nokia" w:date="2025-11-07T14:56:00Z" w16du:dateUtc="2025-11-07T12:56:00Z">
        <w:r>
          <w:t>3.6.21</w:t>
        </w:r>
      </w:ins>
      <w:r w:rsidRPr="00F327CC">
        <w:rPr>
          <w:lang w:eastAsia="zh-CN"/>
        </w:rPr>
        <w:t xml:space="preserve"> are fulfilled. Otherwise, </w:t>
      </w:r>
      <w:r w:rsidRPr="00F327CC">
        <w:t>T</w:t>
      </w:r>
      <w:r w:rsidRPr="00F327CC">
        <w:rPr>
          <w:vertAlign w:val="subscript"/>
        </w:rPr>
        <w:t>SSB_processing</w:t>
      </w:r>
      <w:r w:rsidRPr="00F327CC">
        <w:rPr>
          <w:lang w:eastAsia="zh-CN"/>
        </w:rPr>
        <w:t xml:space="preserve"> = 0.</w:t>
      </w:r>
    </w:p>
    <w:p w14:paraId="63F80DFC" w14:textId="77777777" w:rsidR="00C1648D" w:rsidRPr="00F327CC" w:rsidRDefault="00C1648D" w:rsidP="00C1648D">
      <w:pPr>
        <w:ind w:left="568" w:hanging="284"/>
      </w:pPr>
      <w:r w:rsidRPr="00F327CC">
        <w:tab/>
        <w:t>M</w:t>
      </w:r>
      <w:r w:rsidRPr="00F327CC">
        <w:rPr>
          <w:vertAlign w:val="subscript"/>
        </w:rPr>
        <w:t>pss/sss_sync_inter</w:t>
      </w:r>
      <w:r w:rsidRPr="00F327CC">
        <w:t>: For a UE supporting FR2 power class 1 or 5, M</w:t>
      </w:r>
      <w:r w:rsidRPr="00F327CC">
        <w:rPr>
          <w:vertAlign w:val="subscript"/>
        </w:rPr>
        <w:t xml:space="preserve">pss/sss_sync_inter </w:t>
      </w:r>
      <w:r w:rsidRPr="00F327CC">
        <w:t>= 64 samples. For a UE supporting FR2 power class 2, M</w:t>
      </w:r>
      <w:r w:rsidRPr="00F327CC">
        <w:rPr>
          <w:vertAlign w:val="subscript"/>
        </w:rPr>
        <w:t xml:space="preserve">pss/sss_sync_inter </w:t>
      </w:r>
      <w:r w:rsidRPr="00F327CC">
        <w:t>= 40 samples. For a UE supporting FR2 power class 3, M</w:t>
      </w:r>
      <w:r w:rsidRPr="00F327CC">
        <w:rPr>
          <w:vertAlign w:val="subscript"/>
        </w:rPr>
        <w:t xml:space="preserve">pss/sss_sync_inter </w:t>
      </w:r>
      <w:r w:rsidRPr="00F327CC">
        <w:t>= 40 samples. For a UE supporting FR2 power class 4, M</w:t>
      </w:r>
      <w:r w:rsidRPr="00F327CC">
        <w:rPr>
          <w:vertAlign w:val="subscript"/>
        </w:rPr>
        <w:t xml:space="preserve">pss/sss_sync_inter </w:t>
      </w:r>
      <w:r w:rsidRPr="00F327CC">
        <w:t>= 40 samples.</w:t>
      </w:r>
    </w:p>
    <w:p w14:paraId="3E3D5BB5" w14:textId="77777777" w:rsidR="00C1648D" w:rsidRPr="00F327CC" w:rsidRDefault="00C1648D" w:rsidP="00C1648D">
      <w:pPr>
        <w:ind w:left="568" w:hanging="284"/>
      </w:pPr>
      <w:r w:rsidRPr="00F327CC">
        <w:tab/>
        <w:t>M</w:t>
      </w:r>
      <w:r w:rsidRPr="00F327CC">
        <w:rPr>
          <w:vertAlign w:val="subscript"/>
        </w:rPr>
        <w:t>SSB_index_inter</w:t>
      </w:r>
      <w:r w:rsidRPr="00F327CC">
        <w:t>: For a UE supporting FR2 power class 1 or 5, M</w:t>
      </w:r>
      <w:r w:rsidRPr="00F327CC">
        <w:rPr>
          <w:vertAlign w:val="subscript"/>
        </w:rPr>
        <w:t>SSB_index_inter</w:t>
      </w:r>
      <w:r w:rsidRPr="00F327CC">
        <w:t xml:space="preserve"> = 40 samples. For a UE supporting FR2 power class 2, M</w:t>
      </w:r>
      <w:r w:rsidRPr="00F327CC">
        <w:rPr>
          <w:vertAlign w:val="subscript"/>
        </w:rPr>
        <w:t xml:space="preserve">SSB_index_inter </w:t>
      </w:r>
      <w:r w:rsidRPr="00F327CC">
        <w:t>= 24 samples. For a UE supporting FR2 power class 3, M</w:t>
      </w:r>
      <w:r w:rsidRPr="00F327CC">
        <w:rPr>
          <w:vertAlign w:val="subscript"/>
        </w:rPr>
        <w:t>SSB_index_inter</w:t>
      </w:r>
      <w:r w:rsidRPr="00F327CC">
        <w:t xml:space="preserve"> = 24 samples. For a UE supporting FR2 power class 4, M</w:t>
      </w:r>
      <w:r w:rsidRPr="00F327CC">
        <w:rPr>
          <w:vertAlign w:val="subscript"/>
        </w:rPr>
        <w:t>SSB_index_inter</w:t>
      </w:r>
      <w:r w:rsidRPr="00F327CC">
        <w:t xml:space="preserve"> = 24 samples.</w:t>
      </w:r>
    </w:p>
    <w:p w14:paraId="52F3FC74" w14:textId="77777777" w:rsidR="00C1648D" w:rsidRPr="00F327CC" w:rsidRDefault="00C1648D" w:rsidP="00C1648D">
      <w:pPr>
        <w:ind w:left="568" w:hanging="284"/>
        <w:rPr>
          <w:lang w:eastAsia="zh-CN"/>
        </w:rPr>
      </w:pPr>
      <w:r w:rsidRPr="00F327CC">
        <w:tab/>
        <w:t>M</w:t>
      </w:r>
      <w:r w:rsidRPr="00F327CC">
        <w:rPr>
          <w:vertAlign w:val="subscript"/>
        </w:rPr>
        <w:t>meas_period_inter</w:t>
      </w:r>
      <w:r w:rsidRPr="00F327CC">
        <w:t>: For a UE supporting FR2 power class 1 or 5, M</w:t>
      </w:r>
      <w:r w:rsidRPr="00F327CC">
        <w:rPr>
          <w:vertAlign w:val="subscript"/>
        </w:rPr>
        <w:t>meas_period_inter</w:t>
      </w:r>
      <w:r w:rsidRPr="00F327CC">
        <w:t xml:space="preserve"> =64 samples. For a UE supporting FR2 power class 2, M</w:t>
      </w:r>
      <w:r w:rsidRPr="00F327CC">
        <w:rPr>
          <w:vertAlign w:val="subscript"/>
        </w:rPr>
        <w:t>meas_period_inter</w:t>
      </w:r>
      <w:r w:rsidRPr="00F327CC">
        <w:t>=40 samples. For a UE supporting FR2 power class 3, M</w:t>
      </w:r>
      <w:r w:rsidRPr="00F327CC">
        <w:rPr>
          <w:vertAlign w:val="subscript"/>
        </w:rPr>
        <w:t>meas_period_inter</w:t>
      </w:r>
      <w:r w:rsidRPr="00F327CC">
        <w:t xml:space="preserve"> =40 samples. For a UE supporting FR2 power class 4, M</w:t>
      </w:r>
      <w:r w:rsidRPr="00F327CC">
        <w:rPr>
          <w:vertAlign w:val="subscript"/>
        </w:rPr>
        <w:t>meas_period_inter</w:t>
      </w:r>
      <w:r w:rsidRPr="00F327CC">
        <w:t xml:space="preserve"> = 40 samples.</w:t>
      </w:r>
    </w:p>
    <w:p w14:paraId="7528D5D7" w14:textId="77777777" w:rsidR="00C1648D" w:rsidRPr="00F327CC" w:rsidRDefault="00C1648D" w:rsidP="00C1648D">
      <w:pPr>
        <w:ind w:left="568"/>
        <w:rPr>
          <w:lang w:eastAsia="zh-CN"/>
        </w:rPr>
      </w:pPr>
      <w:r w:rsidRPr="00F327CC">
        <w:rPr>
          <w:lang w:eastAsia="zh-CN"/>
        </w:rPr>
        <w:t xml:space="preserve">For a UE that supports </w:t>
      </w:r>
      <w:r w:rsidRPr="00F327CC">
        <w:rPr>
          <w:i/>
          <w:iCs/>
        </w:rPr>
        <w:t>Rel-19 L3 fast Rx beam sweeping</w:t>
      </w:r>
      <w:r w:rsidRPr="00F327CC">
        <w:t xml:space="preserve">, when the conditions in clause </w:t>
      </w:r>
      <w:del w:id="138" w:author="Nokia" w:date="2025-11-07T14:56:00Z" w16du:dateUtc="2025-11-07T12:56:00Z">
        <w:r w:rsidDel="00BB5E67">
          <w:delText>3.6.20</w:delText>
        </w:r>
      </w:del>
      <w:ins w:id="139" w:author="Nokia" w:date="2025-11-07T14:56:00Z" w16du:dateUtc="2025-11-07T12:56:00Z">
        <w:r>
          <w:t>3.6.21</w:t>
        </w:r>
      </w:ins>
      <w:r w:rsidRPr="00F327CC">
        <w:rPr>
          <w:lang w:eastAsia="zh-CN"/>
        </w:rPr>
        <w:t xml:space="preserve"> 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r w:rsidRPr="00F327CC">
        <w:t>M</w:t>
      </w:r>
      <w:r w:rsidRPr="00F327CC">
        <w:rPr>
          <w:vertAlign w:val="subscript"/>
        </w:rPr>
        <w:t>pss/sss_sync_</w:t>
      </w:r>
      <w:r w:rsidRPr="00F327CC">
        <w:rPr>
          <w:vertAlign w:val="subscript"/>
          <w:lang w:eastAsia="zh-CN"/>
        </w:rPr>
        <w:t>inter</w:t>
      </w:r>
      <w:r w:rsidRPr="00F327CC">
        <w:rPr>
          <w:lang w:eastAsia="zh-CN"/>
        </w:rPr>
        <w:t xml:space="preserve">, </w:t>
      </w:r>
      <w:r w:rsidRPr="00F327CC">
        <w:t>M</w:t>
      </w:r>
      <w:r w:rsidRPr="00F327CC">
        <w:rPr>
          <w:vertAlign w:val="subscript"/>
        </w:rPr>
        <w:t>SSB_index_inter</w:t>
      </w:r>
      <w:r w:rsidRPr="00F327CC">
        <w:rPr>
          <w:lang w:eastAsia="zh-CN"/>
        </w:rPr>
        <w:t xml:space="preserve"> and </w:t>
      </w:r>
      <w:r w:rsidRPr="00F327CC">
        <w:t>M</w:t>
      </w:r>
      <w:r w:rsidRPr="00F327CC">
        <w:rPr>
          <w:vertAlign w:val="subscript"/>
        </w:rPr>
        <w:t>meas_period_</w:t>
      </w:r>
      <w:r w:rsidRPr="00F327CC">
        <w:rPr>
          <w:vertAlign w:val="subscript"/>
          <w:lang w:eastAsia="zh-CN"/>
        </w:rPr>
        <w:t>inter</w:t>
      </w:r>
      <w:r w:rsidRPr="00F327CC">
        <w:rPr>
          <w:lang w:eastAsia="zh-CN"/>
        </w:rPr>
        <w:t xml:space="preserve">: </w:t>
      </w:r>
    </w:p>
    <w:p w14:paraId="3AA081EE" w14:textId="77777777" w:rsidR="00C1648D" w:rsidRPr="00F327CC" w:rsidRDefault="00C1648D" w:rsidP="00C1648D">
      <w:pPr>
        <w:ind w:left="568"/>
        <w:rPr>
          <w:lang w:eastAsia="zh-CN"/>
        </w:rPr>
      </w:pPr>
      <w:r w:rsidRPr="00F327CC">
        <w:t>M</w:t>
      </w:r>
      <w:r w:rsidRPr="00F327CC">
        <w:rPr>
          <w:vertAlign w:val="subscript"/>
        </w:rPr>
        <w:t>pss/sss_sync_</w:t>
      </w:r>
      <w:r w:rsidRPr="00F327CC">
        <w:rPr>
          <w:vertAlign w:val="subscript"/>
          <w:lang w:eastAsia="zh-CN"/>
        </w:rPr>
        <w:t>inter</w:t>
      </w:r>
      <w:r w:rsidRPr="00F327CC">
        <w:t>: For a UE supporting FR2-1 power class 3, M</w:t>
      </w:r>
      <w:r w:rsidRPr="00F327CC">
        <w:rPr>
          <w:vertAlign w:val="subscript"/>
        </w:rPr>
        <w:t>pss/sss_sync_</w:t>
      </w:r>
      <w:r w:rsidRPr="00F327CC">
        <w:rPr>
          <w:vertAlign w:val="subscript"/>
          <w:lang w:eastAsia="zh-CN"/>
        </w:rPr>
        <w:t>inter</w:t>
      </w:r>
      <w:r w:rsidRPr="00F327CC">
        <w:t xml:space="preserve"> =</w:t>
      </w:r>
      <w:r w:rsidRPr="00F327CC">
        <w:rPr>
          <w:lang w:eastAsia="zh-CN"/>
        </w:rPr>
        <w:t>5* N</w:t>
      </w:r>
      <w:r w:rsidRPr="00F327CC">
        <w:rPr>
          <w:vertAlign w:val="subscript"/>
          <w:lang w:eastAsia="zh-CN"/>
        </w:rPr>
        <w:t>reduced_Rx_BSF</w:t>
      </w:r>
      <w:r w:rsidRPr="00F327CC">
        <w:t xml:space="preserve">. </w:t>
      </w:r>
    </w:p>
    <w:p w14:paraId="3AA565CC" w14:textId="77777777" w:rsidR="00C1648D" w:rsidRPr="00F327CC" w:rsidRDefault="00C1648D" w:rsidP="00C1648D">
      <w:pPr>
        <w:tabs>
          <w:tab w:val="left" w:pos="4510"/>
        </w:tabs>
        <w:ind w:left="568"/>
        <w:rPr>
          <w:lang w:eastAsia="zh-CN"/>
        </w:rPr>
      </w:pPr>
      <w:r w:rsidRPr="00F327CC">
        <w:t>M</w:t>
      </w:r>
      <w:r w:rsidRPr="00F327CC">
        <w:rPr>
          <w:vertAlign w:val="subscript"/>
        </w:rPr>
        <w:t>SSB_index_inter</w:t>
      </w:r>
      <w:r w:rsidRPr="00F327CC">
        <w:rPr>
          <w:lang w:eastAsia="zh-CN"/>
        </w:rPr>
        <w:t xml:space="preserve">: </w:t>
      </w:r>
      <w:r w:rsidRPr="00F327CC">
        <w:t>For a UE supporting FR2-1 power class 3, M</w:t>
      </w:r>
      <w:r w:rsidRPr="00F327CC">
        <w:rPr>
          <w:vertAlign w:val="subscript"/>
        </w:rPr>
        <w:t>SSB_index_inter</w:t>
      </w:r>
      <w:r w:rsidRPr="00F327CC">
        <w:t xml:space="preserve"> = </w:t>
      </w:r>
      <w:r w:rsidRPr="00F327CC">
        <w:rPr>
          <w:lang w:eastAsia="zh-CN"/>
        </w:rPr>
        <w:t>3* N</w:t>
      </w:r>
      <w:r w:rsidRPr="00F327CC">
        <w:rPr>
          <w:vertAlign w:val="subscript"/>
          <w:lang w:eastAsia="zh-CN"/>
        </w:rPr>
        <w:t>reduced_Rx_BSF</w:t>
      </w:r>
      <w:r w:rsidRPr="00F327CC">
        <w:t>.</w:t>
      </w:r>
      <w:r w:rsidRPr="00F327CC">
        <w:rPr>
          <w:lang w:eastAsia="zh-CN"/>
        </w:rPr>
        <w:t xml:space="preserve"> </w:t>
      </w:r>
    </w:p>
    <w:p w14:paraId="763F10E2" w14:textId="77777777" w:rsidR="00C1648D" w:rsidRPr="00F327CC" w:rsidRDefault="00C1648D" w:rsidP="00C1648D">
      <w:pPr>
        <w:tabs>
          <w:tab w:val="left" w:pos="4510"/>
        </w:tabs>
        <w:ind w:left="568"/>
        <w:rPr>
          <w:lang w:eastAsia="zh-CN"/>
        </w:rPr>
      </w:pPr>
      <w:r w:rsidRPr="00F327CC">
        <w:t>M</w:t>
      </w:r>
      <w:r w:rsidRPr="00F327CC">
        <w:rPr>
          <w:vertAlign w:val="subscript"/>
        </w:rPr>
        <w:t>meas_period_</w:t>
      </w:r>
      <w:r w:rsidRPr="00F327CC">
        <w:rPr>
          <w:vertAlign w:val="subscript"/>
          <w:lang w:eastAsia="zh-CN"/>
        </w:rPr>
        <w:t>inter</w:t>
      </w:r>
      <w:r w:rsidRPr="00F327CC">
        <w:t>: For a UE supporting FR2-1 power class 3, M</w:t>
      </w:r>
      <w:r w:rsidRPr="00F327CC">
        <w:rPr>
          <w:vertAlign w:val="subscript"/>
        </w:rPr>
        <w:t>meas_period_</w:t>
      </w:r>
      <w:r w:rsidRPr="00F327CC">
        <w:rPr>
          <w:vertAlign w:val="subscript"/>
          <w:lang w:eastAsia="zh-CN"/>
        </w:rPr>
        <w:t>inter</w:t>
      </w:r>
      <w:r w:rsidRPr="00F327CC">
        <w:t xml:space="preserve"> =</w:t>
      </w:r>
      <w:r w:rsidRPr="00F327CC">
        <w:rPr>
          <w:lang w:eastAsia="zh-CN"/>
        </w:rPr>
        <w:t>5* N</w:t>
      </w:r>
      <w:r w:rsidRPr="00F327CC">
        <w:rPr>
          <w:vertAlign w:val="subscript"/>
          <w:lang w:eastAsia="zh-CN"/>
        </w:rPr>
        <w:t>reduced_Rx_BSF</w:t>
      </w:r>
      <w:r w:rsidRPr="00F327CC">
        <w:t xml:space="preserve">. </w:t>
      </w:r>
    </w:p>
    <w:p w14:paraId="6C779CC5" w14:textId="77777777" w:rsidR="00C1648D" w:rsidRPr="00F327CC" w:rsidRDefault="00C1648D" w:rsidP="00C1648D">
      <w:pPr>
        <w:ind w:left="284" w:firstLine="284"/>
        <w:rPr>
          <w:lang w:eastAsia="zh-CN"/>
        </w:rPr>
      </w:pPr>
      <w:r w:rsidRPr="00F327CC">
        <w:rPr>
          <w:lang w:eastAsia="zh-CN"/>
        </w:rPr>
        <w:t xml:space="preserve">Where, </w:t>
      </w:r>
    </w:p>
    <w:p w14:paraId="43C61658" w14:textId="77777777" w:rsidR="00C1648D" w:rsidRPr="00F327CC" w:rsidRDefault="00C1648D" w:rsidP="00C1648D">
      <w:pPr>
        <w:ind w:leftChars="442" w:left="884"/>
        <w:rPr>
          <w:lang w:eastAsia="zh-CN"/>
        </w:rPr>
      </w:pPr>
      <w:r w:rsidRPr="00F327CC">
        <w:rPr>
          <w:lang w:eastAsia="zh-CN"/>
        </w:rPr>
        <w:t>N</w:t>
      </w:r>
      <w:r w:rsidRPr="00F327CC">
        <w:rPr>
          <w:vertAlign w:val="subscript"/>
          <w:lang w:eastAsia="zh-CN"/>
        </w:rPr>
        <w:t>reduced_Rx_BSF</w:t>
      </w:r>
      <w:r w:rsidRPr="00F327CC">
        <w:rPr>
          <w:lang w:eastAsia="zh-CN"/>
        </w:rPr>
        <w:t xml:space="preserve"> is the reduced Rx beam sweeping factor reported by UE via </w:t>
      </w:r>
      <w:r w:rsidRPr="00F327CC">
        <w:rPr>
          <w:i/>
          <w:iCs/>
        </w:rPr>
        <w:t>Rel-19 L3 fast Rx beam sweeping</w:t>
      </w:r>
      <w:r w:rsidRPr="00F327CC">
        <w:rPr>
          <w:lang w:eastAsia="zh-CN"/>
        </w:rPr>
        <w:t xml:space="preserve">. </w:t>
      </w:r>
    </w:p>
    <w:p w14:paraId="215413A6" w14:textId="77777777" w:rsidR="00C1648D" w:rsidRPr="00F327CC" w:rsidRDefault="00C1648D" w:rsidP="00C1648D">
      <w:pPr>
        <w:ind w:left="568" w:hanging="284"/>
      </w:pPr>
      <w:r w:rsidRPr="00F327CC">
        <w:tab/>
        <w:t>CSSF</w:t>
      </w:r>
      <w:r w:rsidRPr="00F327CC">
        <w:rPr>
          <w:vertAlign w:val="subscript"/>
        </w:rPr>
        <w:t>inter</w:t>
      </w:r>
      <w:r w:rsidRPr="00F327CC">
        <w:t xml:space="preserve">: it is a carrier specific scaling factor and is determined </w:t>
      </w:r>
      <w:r w:rsidRPr="00F327CC">
        <w:rPr>
          <w:lang w:eastAsia="zh-CN"/>
        </w:rPr>
        <w:t xml:space="preserve">according to </w:t>
      </w:r>
      <w:r w:rsidRPr="00F327CC">
        <w:t>CSSF</w:t>
      </w:r>
      <w:r w:rsidRPr="00F327CC">
        <w:rPr>
          <w:vertAlign w:val="subscript"/>
        </w:rPr>
        <w:t>within_ncsg,i</w:t>
      </w:r>
      <w:r w:rsidRPr="00F327CC">
        <w:t xml:space="preserve"> in clause 9.1.5.</w:t>
      </w:r>
      <w:r w:rsidRPr="00F327CC">
        <w:rPr>
          <w:lang w:eastAsia="zh-CN"/>
        </w:rPr>
        <w:t>3</w:t>
      </w:r>
      <w:r w:rsidRPr="00F327CC">
        <w:t xml:space="preserve"> for measurement conducted within </w:t>
      </w:r>
      <w:r w:rsidRPr="00F327CC">
        <w:rPr>
          <w:lang w:eastAsia="zh-CN"/>
        </w:rPr>
        <w:t>NCSG</w:t>
      </w:r>
      <w:r w:rsidRPr="00F327CC">
        <w:t>.</w:t>
      </w:r>
    </w:p>
    <w:p w14:paraId="31828D70" w14:textId="77777777" w:rsidR="00C1648D" w:rsidRPr="00F327CC" w:rsidRDefault="00C1648D" w:rsidP="00C1648D">
      <w:pPr>
        <w:ind w:left="568" w:hanging="284"/>
        <w:rPr>
          <w:u w:val="single"/>
          <w:lang w:eastAsia="zh-CN"/>
        </w:rPr>
      </w:pPr>
      <w:r w:rsidRPr="00F327CC">
        <w:t>-</w:t>
      </w:r>
      <w:r w:rsidRPr="00F327CC">
        <w:tab/>
        <w:t>K</w:t>
      </w:r>
      <w:r w:rsidRPr="00F327CC">
        <w:rPr>
          <w:vertAlign w:val="subscript"/>
          <w:lang w:eastAsia="zh-CN"/>
        </w:rPr>
        <w:t>NCSG</w:t>
      </w:r>
      <w:r w:rsidRPr="00F327CC">
        <w:t xml:space="preserve"> is the scaling factor for </w:t>
      </w:r>
      <w:r w:rsidRPr="00F327CC">
        <w:rPr>
          <w:lang w:eastAsia="zh-CN"/>
        </w:rPr>
        <w:t xml:space="preserve">a SSB frequency layer to be measured within an associated NCSG pattern. </w:t>
      </w:r>
      <w:r w:rsidRPr="00F327CC">
        <w:t>K</w:t>
      </w:r>
      <w:r w:rsidRPr="00F327CC">
        <w:rPr>
          <w:vertAlign w:val="subscript"/>
          <w:lang w:eastAsia="zh-CN"/>
        </w:rPr>
        <w:t>NCSG</w:t>
      </w:r>
      <w:r w:rsidRPr="00F327CC">
        <w:rPr>
          <w:bCs/>
          <w:lang w:eastAsia="zh-CN"/>
        </w:rPr>
        <w:t xml:space="preserve"> = 1 </w:t>
      </w:r>
      <w:r w:rsidRPr="00F327CC">
        <w:rPr>
          <w:lang w:eastAsia="zh-CN"/>
        </w:rPr>
        <w:t xml:space="preserve">when the UE is not </w:t>
      </w:r>
      <w:r w:rsidRPr="00F327CC">
        <w:rPr>
          <w:bCs/>
          <w:lang w:eastAsia="zh-CN"/>
        </w:rPr>
        <w:t xml:space="preserve">configured with concurrent GAPs. Otherwise, </w:t>
      </w:r>
      <w:r w:rsidRPr="00F327CC">
        <w:t>K</w:t>
      </w:r>
      <w:r w:rsidRPr="00F327CC">
        <w:rPr>
          <w:vertAlign w:val="subscript"/>
          <w:lang w:eastAsia="zh-CN"/>
        </w:rPr>
        <w:t>NCSG</w:t>
      </w:r>
      <w:r w:rsidRPr="00F327CC">
        <w:rPr>
          <w:lang w:eastAsia="zh-CN"/>
        </w:rPr>
        <w:t xml:space="preserve"> = </w:t>
      </w:r>
      <w:r w:rsidRPr="00F327CC">
        <w:rPr>
          <w:bCs/>
          <w:lang w:eastAsia="zh-CN"/>
        </w:rPr>
        <w:t>N</w:t>
      </w:r>
      <w:r w:rsidRPr="00F327CC">
        <w:rPr>
          <w:bCs/>
          <w:vertAlign w:val="subscript"/>
          <w:lang w:eastAsia="zh-CN"/>
        </w:rPr>
        <w:t>total</w:t>
      </w:r>
      <w:r w:rsidRPr="00F327CC">
        <w:rPr>
          <w:bCs/>
          <w:lang w:eastAsia="zh-CN"/>
        </w:rPr>
        <w:t xml:space="preserve"> / N</w:t>
      </w:r>
      <w:r w:rsidRPr="00F327CC">
        <w:rPr>
          <w:bCs/>
          <w:vertAlign w:val="subscript"/>
          <w:lang w:eastAsia="zh-CN"/>
        </w:rPr>
        <w:t>available</w:t>
      </w:r>
      <w:r w:rsidRPr="00F327CC">
        <w:rPr>
          <w:bCs/>
          <w:lang w:eastAsia="zh-CN"/>
        </w:rPr>
        <w:t>, where N</w:t>
      </w:r>
      <w:r w:rsidRPr="00F327CC">
        <w:rPr>
          <w:bCs/>
          <w:vertAlign w:val="subscript"/>
          <w:lang w:eastAsia="zh-CN"/>
        </w:rPr>
        <w:t>available</w:t>
      </w:r>
      <w:r w:rsidRPr="00F327CC">
        <w:rPr>
          <w:bCs/>
          <w:lang w:eastAsia="zh-CN"/>
        </w:rPr>
        <w:t xml:space="preserve"> and N</w:t>
      </w:r>
      <w:r w:rsidRPr="00F327CC">
        <w:rPr>
          <w:bCs/>
          <w:vertAlign w:val="subscript"/>
          <w:lang w:eastAsia="zh-CN"/>
        </w:rPr>
        <w:t>total</w:t>
      </w:r>
      <w:r w:rsidRPr="00F327CC">
        <w:rPr>
          <w:bCs/>
          <w:lang w:eastAsia="zh-CN"/>
        </w:rPr>
        <w:t xml:space="preserve"> are calculated as follows:</w:t>
      </w:r>
    </w:p>
    <w:p w14:paraId="7878DC1F" w14:textId="77777777" w:rsidR="00C1648D" w:rsidRPr="00F327CC" w:rsidRDefault="00C1648D" w:rsidP="00C1648D">
      <w:pPr>
        <w:ind w:left="851" w:hanging="284"/>
        <w:rPr>
          <w:lang w:eastAsia="zh-CN"/>
        </w:rPr>
      </w:pPr>
      <w:r w:rsidRPr="00F327CC">
        <w:rPr>
          <w:lang w:eastAsia="zh-CN"/>
        </w:rPr>
        <w:t>-</w:t>
      </w:r>
      <w:r w:rsidRPr="00F327CC">
        <w:rPr>
          <w:lang w:eastAsia="zh-CN"/>
        </w:rPr>
        <w:tab/>
        <w:t>For a window W of duration max(SMTC period</w:t>
      </w:r>
      <w:r w:rsidRPr="00F327CC">
        <w:rPr>
          <w:vertAlign w:val="subscript"/>
          <w:lang w:eastAsia="zh-CN"/>
        </w:rPr>
        <w:t xml:space="preserve">,  </w:t>
      </w:r>
      <w:r w:rsidRPr="00F327CC">
        <w:rPr>
          <w:lang w:eastAsia="zh-CN"/>
        </w:rPr>
        <w:t xml:space="preserve">xRP_max), where xRP_max is the maximum xRP across all configured per-UE GAPs and per-FR GAPs within the same FR as the SSB frequency layer, and starting from the beginning of any SMTC occasion: </w:t>
      </w:r>
    </w:p>
    <w:p w14:paraId="4FA19AAE" w14:textId="77777777" w:rsidR="00C1648D" w:rsidRPr="00F327CC" w:rsidRDefault="00C1648D" w:rsidP="00C1648D">
      <w:pPr>
        <w:ind w:left="1135" w:hanging="284"/>
        <w:rPr>
          <w:lang w:eastAsia="zh-CN"/>
        </w:rPr>
      </w:pPr>
      <w:r w:rsidRPr="00F327CC">
        <w:rPr>
          <w:bCs/>
          <w:lang w:eastAsia="zh-CN"/>
        </w:rPr>
        <w:t>-</w:t>
      </w:r>
      <w:r w:rsidRPr="00F327CC">
        <w:rPr>
          <w:bCs/>
          <w:lang w:eastAsia="zh-CN"/>
        </w:rPr>
        <w:tab/>
        <w:t>N</w:t>
      </w:r>
      <w:r w:rsidRPr="00F327CC">
        <w:rPr>
          <w:bCs/>
          <w:vertAlign w:val="subscript"/>
          <w:lang w:eastAsia="zh-CN"/>
        </w:rPr>
        <w:t>total</w:t>
      </w:r>
      <w:r w:rsidRPr="00F327CC">
        <w:rPr>
          <w:bCs/>
          <w:lang w:eastAsia="zh-CN"/>
        </w:rPr>
        <w:t xml:space="preserve"> is the total number of SMTC occasions</w:t>
      </w:r>
      <w:r w:rsidRPr="00F327CC">
        <w:rPr>
          <w:lang w:eastAsia="zh-CN"/>
        </w:rPr>
        <w:t xml:space="preserve"> that are covered by instances of the associated NCSG</w:t>
      </w:r>
      <w:r w:rsidRPr="00F327CC">
        <w:rPr>
          <w:bCs/>
          <w:lang w:eastAsia="zh-CN"/>
        </w:rPr>
        <w:t xml:space="preserve"> within the window W, </w:t>
      </w:r>
      <w:r w:rsidRPr="00F327CC">
        <w:rPr>
          <w:lang w:eastAsia="zh-CN"/>
        </w:rPr>
        <w:t xml:space="preserve">including </w:t>
      </w:r>
      <w:r w:rsidRPr="00F327CC">
        <w:rPr>
          <w:bCs/>
          <w:lang w:eastAsia="zh-CN"/>
        </w:rPr>
        <w:t>those overlapped</w:t>
      </w:r>
      <w:r w:rsidRPr="00F327CC">
        <w:rPr>
          <w:lang w:eastAsia="zh-CN"/>
        </w:rPr>
        <w:t xml:space="preserve"> with other GAP occasions within the window</w:t>
      </w:r>
      <w:r w:rsidRPr="00F327CC">
        <w:rPr>
          <w:bCs/>
          <w:lang w:eastAsia="zh-CN"/>
        </w:rPr>
        <w:t>, and</w:t>
      </w:r>
    </w:p>
    <w:p w14:paraId="05B7E400" w14:textId="77777777" w:rsidR="00C1648D" w:rsidRPr="00F327CC" w:rsidRDefault="00C1648D" w:rsidP="00C1648D">
      <w:pPr>
        <w:ind w:left="1135" w:hanging="284"/>
        <w:rPr>
          <w:bCs/>
          <w:lang w:eastAsia="zh-CN"/>
        </w:rPr>
      </w:pPr>
      <w:r w:rsidRPr="00F327CC">
        <w:rPr>
          <w:bCs/>
          <w:lang w:eastAsia="zh-CN"/>
        </w:rPr>
        <w:t>-</w:t>
      </w:r>
      <w:r w:rsidRPr="00F327CC">
        <w:rPr>
          <w:bCs/>
          <w:lang w:eastAsia="zh-CN"/>
        </w:rPr>
        <w:tab/>
        <w:t>N</w:t>
      </w:r>
      <w:r w:rsidRPr="00F327CC">
        <w:rPr>
          <w:bCs/>
          <w:vertAlign w:val="subscript"/>
          <w:lang w:eastAsia="zh-CN"/>
        </w:rPr>
        <w:t>available</w:t>
      </w:r>
      <w:r w:rsidRPr="00F327CC">
        <w:rPr>
          <w:bCs/>
          <w:lang w:eastAsia="zh-CN"/>
        </w:rPr>
        <w:t xml:space="preserve"> is the number of SMTC occasions</w:t>
      </w:r>
      <w:r w:rsidRPr="00F327CC">
        <w:rPr>
          <w:lang w:eastAsia="zh-CN"/>
        </w:rPr>
        <w:t xml:space="preserve"> that are covered by instances of the non-dropped associated NCSG</w:t>
      </w:r>
      <w:r w:rsidRPr="00F327CC">
        <w:rPr>
          <w:bCs/>
          <w:lang w:eastAsia="zh-CN"/>
        </w:rPr>
        <w:t xml:space="preserve"> within the window W after accounting for GAP collisions by applying the GAP collision rule in clauses 9.1.8.3, 9.1.12.3, and 9.1.13.3.</w:t>
      </w:r>
    </w:p>
    <w:p w14:paraId="7AB27EDB" w14:textId="77777777" w:rsidR="00C1648D" w:rsidRPr="00F327CC" w:rsidRDefault="00C1648D" w:rsidP="00C1648D">
      <w:pPr>
        <w:ind w:left="1135" w:hanging="284"/>
        <w:rPr>
          <w:bCs/>
          <w:lang w:eastAsia="zh-CN"/>
        </w:rPr>
      </w:pPr>
      <w:r w:rsidRPr="00F327CC">
        <w:rPr>
          <w:bCs/>
          <w:lang w:eastAsia="zh-CN"/>
        </w:rPr>
        <w:t>-</w:t>
      </w:r>
      <w:r w:rsidRPr="00F327CC">
        <w:rPr>
          <w:bCs/>
          <w:lang w:eastAsia="zh-CN"/>
        </w:rPr>
        <w:tab/>
        <w:t xml:space="preserve">xRP = MGRP when configured GAP is activated Pre-MG or MG, and xRP = VIRP when configured GAP is NCSG. </w:t>
      </w:r>
    </w:p>
    <w:p w14:paraId="2CB993DE" w14:textId="77777777" w:rsidR="00C1648D" w:rsidRPr="00F327CC" w:rsidRDefault="00C1648D" w:rsidP="00C1648D">
      <w:pPr>
        <w:ind w:left="568" w:hanging="284"/>
        <w:rPr>
          <w:rFonts w:eastAsia="Malgun Gothic" w:cs="v4.2.0"/>
          <w:lang w:eastAsia="zh-CN"/>
        </w:rPr>
      </w:pPr>
      <w:r w:rsidRPr="00F327CC">
        <w:rPr>
          <w:lang w:eastAsia="zh-CN"/>
        </w:rPr>
        <w:t>-</w:t>
      </w:r>
      <w:r w:rsidRPr="00F327CC">
        <w:rPr>
          <w:lang w:eastAsia="zh-CN"/>
        </w:rPr>
        <w:tab/>
        <w:t>When concurrent GAPs are configured, requirements in this clause do not apply if N</w:t>
      </w:r>
      <w:r w:rsidRPr="00F327CC">
        <w:rPr>
          <w:vertAlign w:val="subscript"/>
          <w:lang w:eastAsia="zh-CN"/>
        </w:rPr>
        <w:t>available</w:t>
      </w:r>
      <w:r w:rsidRPr="00F327CC">
        <w:rPr>
          <w:lang w:eastAsia="zh-CN"/>
        </w:rPr>
        <w:t xml:space="preserve"> =0.</w:t>
      </w:r>
    </w:p>
    <w:p w14:paraId="666A6C4F" w14:textId="77777777" w:rsidR="00C1648D" w:rsidRPr="00F327CC" w:rsidRDefault="00C1648D" w:rsidP="00C1648D">
      <w:pPr>
        <w:keepNext/>
        <w:keepLines/>
        <w:spacing w:before="60"/>
        <w:jc w:val="center"/>
        <w:rPr>
          <w:rFonts w:ascii="Arial" w:hAnsi="Arial"/>
          <w:b/>
        </w:rPr>
      </w:pPr>
      <w:r w:rsidRPr="00F327CC">
        <w:rPr>
          <w:rFonts w:ascii="Arial" w:hAnsi="Arial"/>
          <w:b/>
        </w:rPr>
        <w:lastRenderedPageBreak/>
        <w:t>Table 9.3.10</w:t>
      </w:r>
      <w:r w:rsidRPr="00F327CC">
        <w:rPr>
          <w:rFonts w:ascii="Arial" w:hAnsi="Arial" w:hint="eastAsia"/>
          <w:b/>
        </w:rPr>
        <w:t>.1</w:t>
      </w:r>
      <w:r w:rsidRPr="00F327CC">
        <w:rPr>
          <w:rFonts w:ascii="Arial" w:hAnsi="Arial"/>
          <w:b/>
        </w:rPr>
        <w:t>-1: Time period for PSS/SSS detection</w:t>
      </w:r>
      <w:r w:rsidRPr="00F327CC">
        <w:rPr>
          <w:rFonts w:ascii="Arial" w:hAnsi="Arial" w:hint="eastAsia"/>
          <w:b/>
          <w:lang w:eastAsia="zh-CN"/>
        </w:rPr>
        <w:t xml:space="preserve"> with NCSG</w:t>
      </w:r>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648D" w:rsidRPr="00F327CC" w14:paraId="1C693AEA" w14:textId="77777777" w:rsidTr="00A36BD6">
        <w:trPr>
          <w:jc w:val="center"/>
        </w:trPr>
        <w:tc>
          <w:tcPr>
            <w:tcW w:w="2122" w:type="dxa"/>
          </w:tcPr>
          <w:p w14:paraId="1BCA098A" w14:textId="77777777" w:rsidR="00C1648D" w:rsidRPr="00F327CC" w:rsidRDefault="00C1648D"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30DCA9C2" w14:textId="77777777" w:rsidR="00C1648D" w:rsidRPr="00F327CC" w:rsidRDefault="00C1648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PSS/SSS_sync_inter</w:t>
            </w:r>
          </w:p>
        </w:tc>
      </w:tr>
      <w:tr w:rsidR="00C1648D" w:rsidRPr="00F327CC" w14:paraId="23646D8F" w14:textId="77777777" w:rsidTr="00A36BD6">
        <w:trPr>
          <w:jc w:val="center"/>
        </w:trPr>
        <w:tc>
          <w:tcPr>
            <w:tcW w:w="2122" w:type="dxa"/>
          </w:tcPr>
          <w:p w14:paraId="0C05E8C5" w14:textId="77777777" w:rsidR="00C1648D" w:rsidRPr="00F327CC" w:rsidRDefault="00C1648D" w:rsidP="00A36BD6">
            <w:pPr>
              <w:keepNext/>
              <w:keepLines/>
              <w:spacing w:after="0"/>
              <w:jc w:val="center"/>
              <w:rPr>
                <w:rFonts w:ascii="Arial" w:hAnsi="Arial"/>
                <w:sz w:val="18"/>
              </w:rPr>
            </w:pPr>
            <w:r w:rsidRPr="00F327CC">
              <w:rPr>
                <w:rFonts w:ascii="Arial" w:hAnsi="Arial"/>
                <w:sz w:val="18"/>
              </w:rPr>
              <w:t>No DRX</w:t>
            </w:r>
          </w:p>
        </w:tc>
        <w:tc>
          <w:tcPr>
            <w:tcW w:w="7119" w:type="dxa"/>
          </w:tcPr>
          <w:p w14:paraId="59BF8529" w14:textId="77777777" w:rsidR="00C1648D" w:rsidRPr="00F327CC" w:rsidRDefault="00C1648D" w:rsidP="00A36BD6">
            <w:pPr>
              <w:keepNext/>
              <w:keepLines/>
              <w:spacing w:after="0"/>
              <w:jc w:val="center"/>
              <w:rPr>
                <w:rFonts w:ascii="Arial" w:hAnsi="Arial"/>
                <w:sz w:val="18"/>
              </w:rPr>
            </w:pPr>
            <w:r w:rsidRPr="00F327CC">
              <w:rPr>
                <w:rFonts w:ascii="Arial" w:hAnsi="Arial"/>
                <w:sz w:val="18"/>
              </w:rPr>
              <w:t xml:space="preserve"> Max(600 ms, 8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w:t>
            </w:r>
            <w:r w:rsidRPr="00F327CC">
              <w:rPr>
                <w:rFonts w:ascii="Arial" w:hAnsi="Arial" w:hint="eastAsia"/>
                <w:sz w:val="18"/>
                <w:lang w:eastAsia="zh-CN"/>
              </w:rPr>
              <w:t>VIRP</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F327CC" w14:paraId="0E065AFA" w14:textId="77777777" w:rsidTr="00A36BD6">
        <w:trPr>
          <w:jc w:val="center"/>
        </w:trPr>
        <w:tc>
          <w:tcPr>
            <w:tcW w:w="2122" w:type="dxa"/>
          </w:tcPr>
          <w:p w14:paraId="5ECBBD7F" w14:textId="77777777" w:rsidR="00C1648D" w:rsidRPr="00F327CC" w:rsidRDefault="00C1648D"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493193F8"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 xml:space="preserve">Max(600 ms, Ceil(8*1.5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w:t>
            </w:r>
            <w:r w:rsidRPr="00F327CC">
              <w:rPr>
                <w:rFonts w:ascii="Arial" w:hAnsi="Arial" w:hint="eastAsia"/>
                <w:sz w:val="18"/>
                <w:lang w:eastAsia="zh-CN"/>
              </w:rPr>
              <w:t>VIRP</w:t>
            </w:r>
            <w:r w:rsidRPr="00F327CC">
              <w:rPr>
                <w:rFonts w:ascii="Arial" w:hAnsi="Arial"/>
                <w:sz w:val="18"/>
              </w:rPr>
              <w:t xml:space="preserve">,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F327CC" w14:paraId="38564F14" w14:textId="77777777" w:rsidTr="00A36BD6">
        <w:trPr>
          <w:jc w:val="center"/>
        </w:trPr>
        <w:tc>
          <w:tcPr>
            <w:tcW w:w="2122" w:type="dxa"/>
          </w:tcPr>
          <w:p w14:paraId="24DCE00B"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DRX cycle &gt; 320 ms</w:t>
            </w:r>
            <w:r w:rsidRPr="00F327CC">
              <w:rPr>
                <w:rFonts w:ascii="Arial" w:hAnsi="Arial"/>
                <w:b/>
                <w:sz w:val="18"/>
              </w:rPr>
              <w:t xml:space="preserve"> </w:t>
            </w:r>
          </w:p>
        </w:tc>
        <w:tc>
          <w:tcPr>
            <w:tcW w:w="7119" w:type="dxa"/>
          </w:tcPr>
          <w:p w14:paraId="488BDAD1"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 xml:space="preserve">8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F327CC" w14:paraId="5B3CC8AF" w14:textId="77777777" w:rsidTr="00A36BD6">
        <w:trPr>
          <w:jc w:val="center"/>
        </w:trPr>
        <w:tc>
          <w:tcPr>
            <w:tcW w:w="9241" w:type="dxa"/>
            <w:gridSpan w:val="2"/>
          </w:tcPr>
          <w:p w14:paraId="62249339" w14:textId="77777777" w:rsidR="00C1648D" w:rsidRPr="00F327CC" w:rsidRDefault="00C1648D"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3030CD32" w14:textId="77777777" w:rsidR="00C1648D" w:rsidRPr="00F327CC" w:rsidRDefault="00C1648D"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tc>
      </w:tr>
    </w:tbl>
    <w:p w14:paraId="45EBD364" w14:textId="77777777" w:rsidR="00C1648D" w:rsidRPr="00F327CC" w:rsidRDefault="00C1648D" w:rsidP="00C1648D">
      <w:pPr>
        <w:rPr>
          <w:lang w:eastAsia="zh-CN"/>
        </w:rPr>
      </w:pPr>
    </w:p>
    <w:p w14:paraId="031979CD" w14:textId="77777777" w:rsidR="00C1648D" w:rsidRPr="00F327CC" w:rsidRDefault="00C1648D" w:rsidP="00C1648D">
      <w:pPr>
        <w:keepNext/>
        <w:keepLines/>
        <w:spacing w:before="60"/>
        <w:jc w:val="center"/>
        <w:rPr>
          <w:rFonts w:ascii="Arial" w:hAnsi="Arial"/>
          <w:b/>
        </w:rPr>
      </w:pPr>
      <w:r w:rsidRPr="00F327CC">
        <w:rPr>
          <w:rFonts w:ascii="Arial" w:hAnsi="Arial"/>
          <w:b/>
        </w:rPr>
        <w:t>Table 9.3.10</w:t>
      </w:r>
      <w:r w:rsidRPr="00F327CC">
        <w:rPr>
          <w:rFonts w:ascii="Arial" w:hAnsi="Arial" w:hint="eastAsia"/>
          <w:b/>
        </w:rPr>
        <w:t>.1</w:t>
      </w:r>
      <w:r w:rsidRPr="00F327CC">
        <w:rPr>
          <w:rFonts w:ascii="Arial" w:hAnsi="Arial"/>
          <w:b/>
        </w:rPr>
        <w:t>-2: Time period for PSS/SSS detection</w:t>
      </w:r>
      <w:r w:rsidRPr="00F327CC">
        <w:rPr>
          <w:rFonts w:ascii="Arial" w:hAnsi="Arial" w:hint="eastAsia"/>
          <w:b/>
          <w:lang w:eastAsia="zh-CN"/>
        </w:rPr>
        <w:t xml:space="preserve"> with NCSG</w:t>
      </w:r>
      <w:r w:rsidRPr="00F327CC">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648D" w:rsidRPr="00F327CC" w14:paraId="697D4350" w14:textId="77777777" w:rsidTr="00A36BD6">
        <w:trPr>
          <w:jc w:val="center"/>
        </w:trPr>
        <w:tc>
          <w:tcPr>
            <w:tcW w:w="2122" w:type="dxa"/>
          </w:tcPr>
          <w:p w14:paraId="0362521E" w14:textId="77777777" w:rsidR="00C1648D" w:rsidRPr="00F327CC" w:rsidRDefault="00C1648D"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6DF4F58E" w14:textId="77777777" w:rsidR="00C1648D" w:rsidRPr="00F327CC" w:rsidRDefault="00C1648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PSS/SSS_sync_inter</w:t>
            </w:r>
          </w:p>
        </w:tc>
      </w:tr>
      <w:tr w:rsidR="00C1648D" w:rsidRPr="00F327CC" w14:paraId="4F569FE0" w14:textId="77777777" w:rsidTr="00A36BD6">
        <w:trPr>
          <w:jc w:val="center"/>
        </w:trPr>
        <w:tc>
          <w:tcPr>
            <w:tcW w:w="2122" w:type="dxa"/>
          </w:tcPr>
          <w:p w14:paraId="058C3A7E" w14:textId="77777777" w:rsidR="00C1648D" w:rsidRPr="00F327CC" w:rsidRDefault="00C1648D" w:rsidP="00A36BD6">
            <w:pPr>
              <w:keepNext/>
              <w:keepLines/>
              <w:spacing w:after="0"/>
              <w:jc w:val="center"/>
              <w:rPr>
                <w:rFonts w:ascii="Arial" w:hAnsi="Arial"/>
                <w:sz w:val="18"/>
              </w:rPr>
            </w:pPr>
            <w:r w:rsidRPr="00F327CC">
              <w:rPr>
                <w:rFonts w:ascii="Arial" w:hAnsi="Arial"/>
                <w:sz w:val="18"/>
              </w:rPr>
              <w:t>No DRX</w:t>
            </w:r>
          </w:p>
        </w:tc>
        <w:tc>
          <w:tcPr>
            <w:tcW w:w="7119" w:type="dxa"/>
          </w:tcPr>
          <w:p w14:paraId="6FACB2DC" w14:textId="77777777" w:rsidR="00C1648D" w:rsidRPr="00F327CC" w:rsidRDefault="00C1648D" w:rsidP="00A36BD6">
            <w:pPr>
              <w:keepNext/>
              <w:keepLines/>
              <w:spacing w:after="0"/>
              <w:jc w:val="center"/>
              <w:rPr>
                <w:rFonts w:ascii="Arial" w:hAnsi="Arial"/>
                <w:sz w:val="18"/>
              </w:rPr>
            </w:pPr>
            <w:r w:rsidRPr="00F327CC">
              <w:rPr>
                <w:rFonts w:ascii="Arial" w:hAnsi="Arial"/>
                <w:sz w:val="18"/>
              </w:rPr>
              <w:t>Max(600 ms, M</w:t>
            </w:r>
            <w:r w:rsidRPr="00F327CC">
              <w:rPr>
                <w:rFonts w:ascii="Arial" w:hAnsi="Arial"/>
                <w:sz w:val="18"/>
                <w:vertAlign w:val="subscript"/>
              </w:rPr>
              <w:t>pss/sss_sync_inter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w:t>
            </w:r>
            <w:r w:rsidRPr="00F327CC">
              <w:rPr>
                <w:rFonts w:ascii="Arial" w:hAnsi="Arial" w:hint="eastAsia"/>
                <w:sz w:val="18"/>
                <w:lang w:eastAsia="zh-CN"/>
              </w:rPr>
              <w:t>VIRP</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F327CC" w14:paraId="3D3C6A09" w14:textId="77777777" w:rsidTr="00A36BD6">
        <w:trPr>
          <w:jc w:val="center"/>
        </w:trPr>
        <w:tc>
          <w:tcPr>
            <w:tcW w:w="2122" w:type="dxa"/>
          </w:tcPr>
          <w:p w14:paraId="49403B40" w14:textId="77777777" w:rsidR="00C1648D" w:rsidRPr="00F327CC" w:rsidRDefault="00C1648D"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402DEF26"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 xml:space="preserve">Max(600 ms, (1.5 </w:t>
            </w:r>
            <w:r w:rsidRPr="00F327CC">
              <w:rPr>
                <w:rFonts w:ascii="Arial" w:hAnsi="Arial" w:cs="Arial"/>
                <w:sz w:val="18"/>
                <w:szCs w:val="18"/>
              </w:rPr>
              <w:sym w:font="Symbol" w:char="F0B4"/>
            </w:r>
            <w:r w:rsidRPr="00F327CC">
              <w:rPr>
                <w:rFonts w:ascii="Arial" w:hAnsi="Arial"/>
                <w:sz w:val="18"/>
              </w:rPr>
              <w:t xml:space="preserve"> M</w:t>
            </w:r>
            <w:r w:rsidRPr="00F327CC">
              <w:rPr>
                <w:rFonts w:ascii="Arial" w:hAnsi="Arial"/>
                <w:sz w:val="18"/>
                <w:vertAlign w:val="subscript"/>
              </w:rPr>
              <w:t xml:space="preserve">pss/sss_sync_inter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w:t>
            </w:r>
            <w:r w:rsidRPr="00F327CC">
              <w:rPr>
                <w:rFonts w:ascii="Arial" w:hAnsi="Arial" w:hint="eastAsia"/>
                <w:sz w:val="18"/>
                <w:lang w:eastAsia="zh-CN"/>
              </w:rPr>
              <w:t>VIRP</w:t>
            </w:r>
            <w:r w:rsidRPr="00F327CC">
              <w:rPr>
                <w:rFonts w:ascii="Arial" w:hAnsi="Arial"/>
                <w:sz w:val="18"/>
              </w:rPr>
              <w:t xml:space="preserve">,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874534" w14:paraId="659A9BA4" w14:textId="77777777" w:rsidTr="00A36BD6">
        <w:trPr>
          <w:jc w:val="center"/>
        </w:trPr>
        <w:tc>
          <w:tcPr>
            <w:tcW w:w="2122" w:type="dxa"/>
          </w:tcPr>
          <w:p w14:paraId="51BC9DF4"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4C048CCE" w14:textId="77777777" w:rsidR="00C1648D" w:rsidRPr="00C1648D" w:rsidRDefault="00C1648D" w:rsidP="00A36BD6">
            <w:pPr>
              <w:keepNext/>
              <w:keepLines/>
              <w:spacing w:after="0"/>
              <w:jc w:val="center"/>
              <w:rPr>
                <w:rFonts w:ascii="Arial" w:hAnsi="Arial"/>
                <w:b/>
                <w:sz w:val="18"/>
                <w:lang w:val="sv-SE"/>
              </w:rPr>
            </w:pPr>
            <w:r w:rsidRPr="00C1648D">
              <w:rPr>
                <w:rFonts w:ascii="Arial" w:hAnsi="Arial"/>
                <w:sz w:val="18"/>
                <w:lang w:val="sv-SE"/>
              </w:rPr>
              <w:t>M</w:t>
            </w:r>
            <w:r w:rsidRPr="00C1648D">
              <w:rPr>
                <w:rFonts w:ascii="Arial" w:hAnsi="Arial"/>
                <w:sz w:val="18"/>
                <w:vertAlign w:val="subscript"/>
                <w:lang w:val="sv-SE"/>
              </w:rPr>
              <w:t>pss/sss_sync_inter</w:t>
            </w:r>
            <w:r w:rsidRPr="00C1648D">
              <w:rPr>
                <w:rFonts w:ascii="Arial" w:hAnsi="Arial"/>
                <w:sz w:val="18"/>
                <w:lang w:val="sv-SE"/>
              </w:rPr>
              <w:t xml:space="preserve"> </w:t>
            </w:r>
            <w:r w:rsidRPr="00F327CC">
              <w:rPr>
                <w:rFonts w:ascii="Arial" w:hAnsi="Arial" w:cs="Arial"/>
                <w:sz w:val="18"/>
                <w:szCs w:val="18"/>
              </w:rPr>
              <w:sym w:font="Symbol" w:char="F0B4"/>
            </w:r>
            <w:r w:rsidRPr="00C1648D">
              <w:rPr>
                <w:rFonts w:ascii="Arial" w:hAnsi="Arial" w:cs="Arial"/>
                <w:sz w:val="18"/>
                <w:szCs w:val="18"/>
                <w:lang w:val="sv-SE" w:eastAsia="zh-CN"/>
              </w:rPr>
              <w:t xml:space="preserve"> </w:t>
            </w:r>
            <w:r w:rsidRPr="00C1648D">
              <w:rPr>
                <w:rFonts w:ascii="Arial" w:hAnsi="Arial"/>
                <w:sz w:val="18"/>
                <w:lang w:val="sv-SE"/>
              </w:rPr>
              <w:t>K</w:t>
            </w:r>
            <w:r w:rsidRPr="00C1648D">
              <w:rPr>
                <w:rFonts w:ascii="Arial" w:hAnsi="Arial"/>
                <w:sz w:val="18"/>
                <w:vertAlign w:val="subscript"/>
                <w:lang w:val="sv-SE" w:eastAsia="zh-CN"/>
              </w:rPr>
              <w:t>NCSG</w:t>
            </w:r>
            <w:r w:rsidRPr="00C1648D">
              <w:rPr>
                <w:rFonts w:ascii="Arial" w:hAnsi="Arial"/>
                <w:sz w:val="18"/>
                <w:lang w:val="sv-SE"/>
              </w:rPr>
              <w:t xml:space="preserve"> </w:t>
            </w:r>
            <w:r w:rsidRPr="00F327CC">
              <w:rPr>
                <w:rFonts w:ascii="Arial" w:hAnsi="Arial" w:cs="Arial"/>
                <w:sz w:val="18"/>
                <w:szCs w:val="18"/>
              </w:rPr>
              <w:sym w:font="Symbol" w:char="F0B4"/>
            </w:r>
            <w:r w:rsidRPr="00C1648D">
              <w:rPr>
                <w:rFonts w:ascii="Arial" w:hAnsi="Arial"/>
                <w:sz w:val="18"/>
                <w:lang w:val="sv-SE"/>
              </w:rPr>
              <w:t xml:space="preserve"> DRX cycle </w:t>
            </w:r>
            <w:r w:rsidRPr="00F327CC">
              <w:rPr>
                <w:rFonts w:ascii="Arial" w:hAnsi="Arial" w:cs="Arial"/>
                <w:sz w:val="18"/>
                <w:szCs w:val="18"/>
              </w:rPr>
              <w:sym w:font="Symbol" w:char="F0B4"/>
            </w:r>
            <w:r w:rsidRPr="00C1648D">
              <w:rPr>
                <w:rFonts w:ascii="Arial" w:hAnsi="Arial"/>
                <w:sz w:val="18"/>
                <w:lang w:val="sv-SE"/>
              </w:rPr>
              <w:t xml:space="preserve"> CSSF</w:t>
            </w:r>
            <w:r w:rsidRPr="00C1648D">
              <w:rPr>
                <w:rFonts w:ascii="Arial" w:hAnsi="Arial"/>
                <w:sz w:val="18"/>
                <w:vertAlign w:val="subscript"/>
                <w:lang w:val="sv-SE"/>
              </w:rPr>
              <w:t>inter</w:t>
            </w:r>
          </w:p>
        </w:tc>
      </w:tr>
      <w:tr w:rsidR="00C1648D" w:rsidRPr="00F327CC" w14:paraId="6FA96DD5" w14:textId="77777777" w:rsidTr="00A36BD6">
        <w:trPr>
          <w:jc w:val="center"/>
        </w:trPr>
        <w:tc>
          <w:tcPr>
            <w:tcW w:w="9241" w:type="dxa"/>
            <w:gridSpan w:val="2"/>
          </w:tcPr>
          <w:p w14:paraId="7751D67D" w14:textId="77777777" w:rsidR="00C1648D" w:rsidRPr="00F327CC" w:rsidRDefault="00C1648D"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199E798A" w14:textId="77777777" w:rsidR="00C1648D" w:rsidRPr="00F327CC" w:rsidRDefault="00C1648D" w:rsidP="00A36BD6">
            <w:pPr>
              <w:keepNext/>
              <w:keepLines/>
              <w:spacing w:after="0"/>
              <w:ind w:left="851" w:hanging="851"/>
              <w:rPr>
                <w:rFonts w:ascii="Arial" w:hAnsi="Arial"/>
                <w:i/>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tc>
      </w:tr>
    </w:tbl>
    <w:p w14:paraId="51E78840" w14:textId="77777777" w:rsidR="00C1648D" w:rsidRPr="00F327CC" w:rsidRDefault="00C1648D" w:rsidP="00C1648D"/>
    <w:p w14:paraId="3A62F377" w14:textId="77777777" w:rsidR="00C1648D" w:rsidRPr="00F327CC" w:rsidRDefault="00C1648D" w:rsidP="00C1648D">
      <w:pPr>
        <w:keepNext/>
        <w:keepLines/>
        <w:spacing w:before="60"/>
        <w:jc w:val="center"/>
        <w:rPr>
          <w:rFonts w:ascii="Arial" w:hAnsi="Arial"/>
          <w:b/>
        </w:rPr>
      </w:pPr>
      <w:r w:rsidRPr="00F327CC">
        <w:rPr>
          <w:rFonts w:ascii="Arial" w:hAnsi="Arial"/>
          <w:b/>
        </w:rPr>
        <w:t>Table 9.3.10</w:t>
      </w:r>
      <w:r w:rsidRPr="00F327CC">
        <w:rPr>
          <w:rFonts w:ascii="Arial" w:hAnsi="Arial" w:hint="eastAsia"/>
          <w:b/>
        </w:rPr>
        <w:t>.</w:t>
      </w:r>
      <w:r w:rsidRPr="00F327CC">
        <w:rPr>
          <w:rFonts w:ascii="Arial" w:hAnsi="Arial" w:hint="eastAsia"/>
          <w:b/>
          <w:lang w:eastAsia="zh-CN"/>
        </w:rPr>
        <w:t>1</w:t>
      </w:r>
      <w:r w:rsidRPr="00F327CC">
        <w:rPr>
          <w:rFonts w:ascii="Arial" w:hAnsi="Arial"/>
          <w:b/>
        </w:rPr>
        <w:t xml:space="preserve">-3: Time period for time index detection </w:t>
      </w:r>
      <w:r w:rsidRPr="00F327CC">
        <w:rPr>
          <w:rFonts w:ascii="Arial" w:hAnsi="Arial" w:hint="eastAsia"/>
          <w:b/>
          <w:lang w:eastAsia="zh-CN"/>
        </w:rPr>
        <w:t>with NCSG</w:t>
      </w:r>
      <w:r w:rsidRPr="00F327CC">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648D" w:rsidRPr="00F327CC" w14:paraId="3E98B86D" w14:textId="77777777" w:rsidTr="00A36BD6">
        <w:trPr>
          <w:jc w:val="center"/>
        </w:trPr>
        <w:tc>
          <w:tcPr>
            <w:tcW w:w="2122" w:type="dxa"/>
          </w:tcPr>
          <w:p w14:paraId="0122EB82" w14:textId="77777777" w:rsidR="00C1648D" w:rsidRPr="00F327CC" w:rsidRDefault="00C1648D"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33B19472" w14:textId="77777777" w:rsidR="00C1648D" w:rsidRPr="00F327CC" w:rsidRDefault="00C1648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SSB_time_index_inter</w:t>
            </w:r>
          </w:p>
        </w:tc>
      </w:tr>
      <w:tr w:rsidR="00C1648D" w:rsidRPr="00F327CC" w14:paraId="28921004" w14:textId="77777777" w:rsidTr="00A36BD6">
        <w:trPr>
          <w:jc w:val="center"/>
        </w:trPr>
        <w:tc>
          <w:tcPr>
            <w:tcW w:w="2122" w:type="dxa"/>
          </w:tcPr>
          <w:p w14:paraId="03E7F8DE" w14:textId="77777777" w:rsidR="00C1648D" w:rsidRPr="00F327CC" w:rsidRDefault="00C1648D" w:rsidP="00A36BD6">
            <w:pPr>
              <w:keepNext/>
              <w:keepLines/>
              <w:spacing w:after="0"/>
              <w:jc w:val="center"/>
              <w:rPr>
                <w:rFonts w:ascii="Arial" w:hAnsi="Arial"/>
                <w:sz w:val="18"/>
              </w:rPr>
            </w:pPr>
            <w:r w:rsidRPr="00F327CC">
              <w:rPr>
                <w:rFonts w:ascii="Arial" w:hAnsi="Arial"/>
                <w:sz w:val="18"/>
              </w:rPr>
              <w:t>No DRX</w:t>
            </w:r>
          </w:p>
        </w:tc>
        <w:tc>
          <w:tcPr>
            <w:tcW w:w="7119" w:type="dxa"/>
          </w:tcPr>
          <w:p w14:paraId="75430E8C" w14:textId="77777777" w:rsidR="00C1648D" w:rsidRPr="00F327CC" w:rsidRDefault="00C1648D" w:rsidP="00A36BD6">
            <w:pPr>
              <w:keepNext/>
              <w:keepLines/>
              <w:spacing w:after="0"/>
              <w:jc w:val="center"/>
              <w:rPr>
                <w:rFonts w:ascii="Arial" w:hAnsi="Arial"/>
                <w:sz w:val="18"/>
              </w:rPr>
            </w:pPr>
            <w:r w:rsidRPr="00F327CC">
              <w:rPr>
                <w:rFonts w:ascii="Arial" w:hAnsi="Arial"/>
                <w:sz w:val="18"/>
              </w:rPr>
              <w:t xml:space="preserve">Max(120 ms, 3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w:t>
            </w:r>
            <w:r w:rsidRPr="00F327CC">
              <w:rPr>
                <w:rFonts w:ascii="Arial" w:hAnsi="Arial" w:hint="eastAsia"/>
                <w:sz w:val="18"/>
                <w:lang w:eastAsia="zh-CN"/>
              </w:rPr>
              <w:t>VIRP</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F327CC" w14:paraId="4EA617F7" w14:textId="77777777" w:rsidTr="00A36BD6">
        <w:trPr>
          <w:jc w:val="center"/>
        </w:trPr>
        <w:tc>
          <w:tcPr>
            <w:tcW w:w="2122" w:type="dxa"/>
          </w:tcPr>
          <w:p w14:paraId="067D2660" w14:textId="77777777" w:rsidR="00C1648D" w:rsidRPr="00F327CC" w:rsidRDefault="00C1648D"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0A35D7D7"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 xml:space="preserve">Max(120 ms, Ceil(3 </w:t>
            </w:r>
            <w:r w:rsidRPr="00F327CC">
              <w:rPr>
                <w:rFonts w:ascii="Arial" w:hAnsi="Arial" w:cs="Arial"/>
                <w:sz w:val="18"/>
                <w:szCs w:val="18"/>
              </w:rPr>
              <w:sym w:font="Symbol" w:char="F0B4"/>
            </w:r>
            <w:r w:rsidRPr="00F327CC">
              <w:rPr>
                <w:rFonts w:ascii="Arial" w:hAnsi="Arial"/>
                <w:sz w:val="18"/>
              </w:rPr>
              <w:t xml:space="preserve"> 1.5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w:t>
            </w:r>
            <w:r w:rsidRPr="00F327CC">
              <w:rPr>
                <w:rFonts w:ascii="Arial" w:hAnsi="Arial" w:hint="eastAsia"/>
                <w:sz w:val="18"/>
                <w:lang w:eastAsia="zh-CN"/>
              </w:rPr>
              <w:t>VIRP</w:t>
            </w:r>
            <w:r w:rsidRPr="00F327CC">
              <w:rPr>
                <w:rFonts w:ascii="Arial" w:hAnsi="Arial"/>
                <w:sz w:val="18"/>
              </w:rPr>
              <w:t xml:space="preserve">,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F327CC" w14:paraId="7A87738D" w14:textId="77777777" w:rsidTr="00A36BD6">
        <w:trPr>
          <w:jc w:val="center"/>
        </w:trPr>
        <w:tc>
          <w:tcPr>
            <w:tcW w:w="2122" w:type="dxa"/>
          </w:tcPr>
          <w:p w14:paraId="54F235CC"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6B06AF7E"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 xml:space="preserve">3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F327CC" w14:paraId="719CC080" w14:textId="77777777" w:rsidTr="00A36BD6">
        <w:trPr>
          <w:jc w:val="center"/>
        </w:trPr>
        <w:tc>
          <w:tcPr>
            <w:tcW w:w="9241" w:type="dxa"/>
            <w:gridSpan w:val="2"/>
          </w:tcPr>
          <w:p w14:paraId="3968CEF3" w14:textId="77777777" w:rsidR="00C1648D" w:rsidRPr="00F327CC" w:rsidRDefault="00C1648D"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04D81B52" w14:textId="77777777" w:rsidR="00C1648D" w:rsidRPr="00F327CC" w:rsidRDefault="00C1648D"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tc>
      </w:tr>
    </w:tbl>
    <w:p w14:paraId="2591D2AE" w14:textId="77777777" w:rsidR="00C1648D" w:rsidRPr="00F327CC" w:rsidRDefault="00C1648D" w:rsidP="00C1648D"/>
    <w:p w14:paraId="664C3181" w14:textId="77777777" w:rsidR="00C1648D" w:rsidRPr="00F327CC" w:rsidRDefault="00C1648D" w:rsidP="00C1648D">
      <w:pPr>
        <w:keepNext/>
        <w:keepLines/>
        <w:spacing w:before="60"/>
        <w:jc w:val="center"/>
        <w:rPr>
          <w:rFonts w:ascii="Arial" w:hAnsi="Arial"/>
          <w:b/>
        </w:rPr>
      </w:pPr>
      <w:r w:rsidRPr="00F327CC">
        <w:rPr>
          <w:rFonts w:ascii="Arial" w:hAnsi="Arial"/>
          <w:b/>
        </w:rPr>
        <w:t>Table 9.3.10</w:t>
      </w:r>
      <w:r w:rsidRPr="00F327CC">
        <w:rPr>
          <w:rFonts w:ascii="Arial" w:hAnsi="Arial" w:hint="eastAsia"/>
          <w:b/>
        </w:rPr>
        <w:t>.1</w:t>
      </w:r>
      <w:r w:rsidRPr="00F327CC">
        <w:rPr>
          <w:rFonts w:ascii="Arial" w:hAnsi="Arial"/>
          <w:b/>
        </w:rPr>
        <w:t xml:space="preserve">-4: Time period for time index detection </w:t>
      </w:r>
      <w:r w:rsidRPr="00F327CC">
        <w:rPr>
          <w:rFonts w:ascii="Arial" w:hAnsi="Arial" w:hint="eastAsia"/>
          <w:b/>
          <w:lang w:eastAsia="zh-CN"/>
        </w:rPr>
        <w:t>with NCSG</w:t>
      </w:r>
      <w:r w:rsidRPr="00F327CC">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1648D" w:rsidRPr="00F327CC" w14:paraId="685447D9" w14:textId="77777777" w:rsidTr="00A36BD6">
        <w:trPr>
          <w:jc w:val="center"/>
        </w:trPr>
        <w:tc>
          <w:tcPr>
            <w:tcW w:w="2122" w:type="dxa"/>
          </w:tcPr>
          <w:p w14:paraId="141408F8" w14:textId="77777777" w:rsidR="00C1648D" w:rsidRPr="00F327CC" w:rsidRDefault="00C1648D" w:rsidP="00A36BD6">
            <w:pPr>
              <w:keepNext/>
              <w:keepLines/>
              <w:spacing w:after="0"/>
              <w:jc w:val="center"/>
              <w:rPr>
                <w:rFonts w:ascii="Arial" w:hAnsi="Arial"/>
                <w:b/>
                <w:sz w:val="18"/>
              </w:rPr>
            </w:pPr>
            <w:r w:rsidRPr="00F327CC">
              <w:rPr>
                <w:rFonts w:ascii="Arial" w:hAnsi="Arial"/>
                <w:b/>
                <w:sz w:val="18"/>
              </w:rPr>
              <w:t>Condition</w:t>
            </w:r>
            <w:r w:rsidRPr="00F327CC">
              <w:rPr>
                <w:rFonts w:ascii="Arial" w:hAnsi="Arial"/>
                <w:b/>
                <w:sz w:val="18"/>
                <w:vertAlign w:val="superscript"/>
              </w:rPr>
              <w:t xml:space="preserve"> NOTE1,2</w:t>
            </w:r>
          </w:p>
        </w:tc>
        <w:tc>
          <w:tcPr>
            <w:tcW w:w="7119" w:type="dxa"/>
          </w:tcPr>
          <w:p w14:paraId="5FA8C32C" w14:textId="77777777" w:rsidR="00C1648D" w:rsidRPr="00F327CC" w:rsidRDefault="00C1648D" w:rsidP="00A36BD6">
            <w:pPr>
              <w:keepNext/>
              <w:keepLines/>
              <w:spacing w:after="0"/>
              <w:jc w:val="center"/>
              <w:rPr>
                <w:rFonts w:ascii="Arial" w:hAnsi="Arial"/>
                <w:b/>
                <w:sz w:val="18"/>
              </w:rPr>
            </w:pPr>
            <w:r w:rsidRPr="00F327CC">
              <w:rPr>
                <w:rFonts w:ascii="Arial" w:hAnsi="Arial"/>
                <w:b/>
                <w:sz w:val="18"/>
              </w:rPr>
              <w:t>T</w:t>
            </w:r>
            <w:r w:rsidRPr="00F327CC">
              <w:rPr>
                <w:rFonts w:ascii="Arial" w:hAnsi="Arial"/>
                <w:b/>
                <w:sz w:val="18"/>
                <w:vertAlign w:val="subscript"/>
              </w:rPr>
              <w:t>SSB_time_index_inter</w:t>
            </w:r>
          </w:p>
        </w:tc>
      </w:tr>
      <w:tr w:rsidR="00C1648D" w:rsidRPr="00F327CC" w14:paraId="77C06D15" w14:textId="77777777" w:rsidTr="00A36BD6">
        <w:trPr>
          <w:jc w:val="center"/>
        </w:trPr>
        <w:tc>
          <w:tcPr>
            <w:tcW w:w="2122" w:type="dxa"/>
          </w:tcPr>
          <w:p w14:paraId="04553A02" w14:textId="77777777" w:rsidR="00C1648D" w:rsidRPr="00F327CC" w:rsidRDefault="00C1648D" w:rsidP="00A36BD6">
            <w:pPr>
              <w:keepNext/>
              <w:keepLines/>
              <w:spacing w:after="0"/>
              <w:jc w:val="center"/>
              <w:rPr>
                <w:rFonts w:ascii="Arial" w:hAnsi="Arial"/>
                <w:sz w:val="18"/>
              </w:rPr>
            </w:pPr>
            <w:r w:rsidRPr="00F327CC">
              <w:rPr>
                <w:rFonts w:ascii="Arial" w:hAnsi="Arial"/>
                <w:sz w:val="18"/>
              </w:rPr>
              <w:t>No DRX</w:t>
            </w:r>
          </w:p>
        </w:tc>
        <w:tc>
          <w:tcPr>
            <w:tcW w:w="7119" w:type="dxa"/>
          </w:tcPr>
          <w:p w14:paraId="549F20F6" w14:textId="77777777" w:rsidR="00C1648D" w:rsidRPr="00F327CC" w:rsidRDefault="00C1648D" w:rsidP="00A36BD6">
            <w:pPr>
              <w:keepNext/>
              <w:keepLines/>
              <w:spacing w:after="0"/>
              <w:jc w:val="center"/>
              <w:rPr>
                <w:rFonts w:ascii="Arial" w:hAnsi="Arial"/>
                <w:sz w:val="18"/>
              </w:rPr>
            </w:pPr>
            <w:r w:rsidRPr="00F327CC">
              <w:rPr>
                <w:rFonts w:ascii="Arial" w:hAnsi="Arial"/>
                <w:sz w:val="18"/>
              </w:rPr>
              <w:t>Max(200 ms, M</w:t>
            </w:r>
            <w:r w:rsidRPr="00F327CC">
              <w:rPr>
                <w:rFonts w:ascii="Arial" w:hAnsi="Arial"/>
                <w:sz w:val="18"/>
                <w:vertAlign w:val="subscript"/>
              </w:rPr>
              <w:t xml:space="preserve">SSB_index_inter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w:t>
            </w:r>
            <w:r w:rsidRPr="00F327CC">
              <w:rPr>
                <w:rFonts w:ascii="Arial" w:hAnsi="Arial" w:hint="eastAsia"/>
                <w:sz w:val="18"/>
                <w:lang w:eastAsia="zh-CN"/>
              </w:rPr>
              <w:t>VIRP</w:t>
            </w:r>
            <w:r w:rsidRPr="00F327CC">
              <w:rPr>
                <w:rFonts w:ascii="Arial" w:hAnsi="Arial"/>
                <w:sz w:val="18"/>
              </w:rPr>
              <w:t xml:space="preserve">, SMTC period))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F327CC" w14:paraId="10CAD2D9" w14:textId="77777777" w:rsidTr="00A36BD6">
        <w:trPr>
          <w:jc w:val="center"/>
        </w:trPr>
        <w:tc>
          <w:tcPr>
            <w:tcW w:w="2122" w:type="dxa"/>
          </w:tcPr>
          <w:p w14:paraId="2C25B82A" w14:textId="77777777" w:rsidR="00C1648D" w:rsidRPr="00F327CC" w:rsidRDefault="00C1648D" w:rsidP="00A36BD6">
            <w:pPr>
              <w:keepNext/>
              <w:keepLines/>
              <w:spacing w:after="0"/>
              <w:jc w:val="center"/>
              <w:rPr>
                <w:rFonts w:ascii="Arial" w:hAnsi="Arial"/>
                <w:sz w:val="18"/>
              </w:rPr>
            </w:pPr>
            <w:r w:rsidRPr="00F327CC">
              <w:rPr>
                <w:rFonts w:ascii="Arial" w:hAnsi="Arial"/>
                <w:sz w:val="18"/>
              </w:rPr>
              <w:t xml:space="preserve">DRX cycle </w:t>
            </w:r>
            <w:r w:rsidRPr="00F327CC">
              <w:rPr>
                <w:rFonts w:ascii="Arial" w:hAnsi="Arial" w:hint="eastAsia"/>
                <w:sz w:val="18"/>
              </w:rPr>
              <w:t>≤</w:t>
            </w:r>
            <w:r w:rsidRPr="00F327CC">
              <w:rPr>
                <w:rFonts w:ascii="Arial" w:hAnsi="Arial"/>
                <w:sz w:val="18"/>
              </w:rPr>
              <w:t xml:space="preserve"> 320 ms</w:t>
            </w:r>
          </w:p>
        </w:tc>
        <w:tc>
          <w:tcPr>
            <w:tcW w:w="7119" w:type="dxa"/>
          </w:tcPr>
          <w:p w14:paraId="3E16EE90"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 xml:space="preserve">Max(200 ms, (1.5 </w:t>
            </w:r>
            <w:r w:rsidRPr="00F327CC">
              <w:rPr>
                <w:rFonts w:ascii="Arial" w:hAnsi="Arial" w:cs="Arial"/>
                <w:sz w:val="18"/>
                <w:szCs w:val="18"/>
              </w:rPr>
              <w:sym w:font="Symbol" w:char="F0B4"/>
            </w:r>
            <w:r w:rsidRPr="00F327CC">
              <w:rPr>
                <w:rFonts w:ascii="Arial" w:hAnsi="Arial"/>
                <w:sz w:val="18"/>
              </w:rPr>
              <w:t xml:space="preserve"> M</w:t>
            </w:r>
            <w:r w:rsidRPr="00F327CC">
              <w:rPr>
                <w:rFonts w:ascii="Arial" w:hAnsi="Arial"/>
                <w:sz w:val="18"/>
                <w:vertAlign w:val="subscript"/>
              </w:rPr>
              <w:t xml:space="preserve">SSB_index_inter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Max(</w:t>
            </w:r>
            <w:r w:rsidRPr="00F327CC">
              <w:rPr>
                <w:rFonts w:ascii="Arial" w:hAnsi="Arial" w:hint="eastAsia"/>
                <w:sz w:val="18"/>
                <w:lang w:eastAsia="zh-CN"/>
              </w:rPr>
              <w:t>VIRP</w:t>
            </w:r>
            <w:r w:rsidRPr="00F327CC">
              <w:rPr>
                <w:rFonts w:ascii="Arial" w:hAnsi="Arial"/>
                <w:sz w:val="18"/>
              </w:rPr>
              <w:t xml:space="preserve">, SMTC period,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F327CC" w14:paraId="12AAC987" w14:textId="77777777" w:rsidTr="00A36BD6">
        <w:trPr>
          <w:jc w:val="center"/>
        </w:trPr>
        <w:tc>
          <w:tcPr>
            <w:tcW w:w="2122" w:type="dxa"/>
          </w:tcPr>
          <w:p w14:paraId="50077BB7"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DRX cycle &gt; 320 ms</w:t>
            </w:r>
          </w:p>
        </w:tc>
        <w:tc>
          <w:tcPr>
            <w:tcW w:w="7119" w:type="dxa"/>
          </w:tcPr>
          <w:p w14:paraId="4A21EDC0" w14:textId="77777777" w:rsidR="00C1648D" w:rsidRPr="00F327CC" w:rsidRDefault="00C1648D" w:rsidP="00A36BD6">
            <w:pPr>
              <w:keepNext/>
              <w:keepLines/>
              <w:spacing w:after="0"/>
              <w:jc w:val="center"/>
              <w:rPr>
                <w:rFonts w:ascii="Arial" w:hAnsi="Arial"/>
                <w:b/>
                <w:sz w:val="18"/>
              </w:rPr>
            </w:pPr>
            <w:r w:rsidRPr="00F327CC">
              <w:rPr>
                <w:rFonts w:ascii="Arial" w:hAnsi="Arial"/>
                <w:sz w:val="18"/>
              </w:rPr>
              <w:t>M</w:t>
            </w:r>
            <w:r w:rsidRPr="00F327CC">
              <w:rPr>
                <w:rFonts w:ascii="Arial" w:hAnsi="Arial"/>
                <w:sz w:val="18"/>
                <w:vertAlign w:val="subscript"/>
              </w:rPr>
              <w:t>SSB_index_inter</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cs="Arial"/>
                <w:sz w:val="18"/>
                <w:szCs w:val="18"/>
                <w:lang w:eastAsia="zh-CN"/>
              </w:rPr>
              <w:t xml:space="preserve"> </w:t>
            </w:r>
            <w:r w:rsidRPr="00F327CC">
              <w:rPr>
                <w:rFonts w:ascii="Arial" w:hAnsi="Arial"/>
                <w:sz w:val="18"/>
              </w:rPr>
              <w:t>K</w:t>
            </w:r>
            <w:r w:rsidRPr="00F327CC">
              <w:rPr>
                <w:rFonts w:ascii="Arial" w:hAnsi="Arial"/>
                <w:sz w:val="18"/>
                <w:vertAlign w:val="subscript"/>
                <w:lang w:eastAsia="zh-CN"/>
              </w:rPr>
              <w:t>NCSG</w:t>
            </w:r>
            <w:r w:rsidRPr="00F327CC">
              <w:rPr>
                <w:rFonts w:ascii="Arial" w:hAnsi="Arial"/>
                <w:sz w:val="18"/>
              </w:rPr>
              <w:t xml:space="preserve"> </w:t>
            </w:r>
            <w:r w:rsidRPr="00F327CC">
              <w:rPr>
                <w:rFonts w:ascii="Arial" w:hAnsi="Arial" w:cs="Arial"/>
                <w:sz w:val="18"/>
                <w:szCs w:val="18"/>
              </w:rPr>
              <w:sym w:font="Symbol" w:char="F0B4"/>
            </w:r>
            <w:r w:rsidRPr="00F327CC">
              <w:rPr>
                <w:rFonts w:ascii="Arial" w:hAnsi="Arial"/>
                <w:sz w:val="18"/>
              </w:rPr>
              <w:t xml:space="preserve"> DRX cycle </w:t>
            </w:r>
            <w:r w:rsidRPr="00F327CC">
              <w:rPr>
                <w:rFonts w:ascii="Arial" w:hAnsi="Arial" w:cs="Arial"/>
                <w:sz w:val="18"/>
                <w:szCs w:val="18"/>
              </w:rPr>
              <w:sym w:font="Symbol" w:char="F0B4"/>
            </w:r>
            <w:r w:rsidRPr="00F327CC">
              <w:rPr>
                <w:rFonts w:ascii="Arial" w:hAnsi="Arial"/>
                <w:sz w:val="18"/>
              </w:rPr>
              <w:t xml:space="preserve"> CSSF</w:t>
            </w:r>
            <w:r w:rsidRPr="00F327CC">
              <w:rPr>
                <w:rFonts w:ascii="Arial" w:hAnsi="Arial"/>
                <w:sz w:val="18"/>
                <w:vertAlign w:val="subscript"/>
              </w:rPr>
              <w:t>inter</w:t>
            </w:r>
          </w:p>
        </w:tc>
      </w:tr>
      <w:tr w:rsidR="00C1648D" w:rsidRPr="00F327CC" w14:paraId="358C9C60" w14:textId="77777777" w:rsidTr="00A36BD6">
        <w:trPr>
          <w:jc w:val="center"/>
        </w:trPr>
        <w:tc>
          <w:tcPr>
            <w:tcW w:w="9241" w:type="dxa"/>
            <w:gridSpan w:val="2"/>
          </w:tcPr>
          <w:p w14:paraId="3D01ED4D" w14:textId="77777777" w:rsidR="00C1648D" w:rsidRPr="00F327CC" w:rsidRDefault="00C1648D" w:rsidP="00A36BD6">
            <w:pPr>
              <w:keepNext/>
              <w:keepLines/>
              <w:spacing w:after="0"/>
              <w:ind w:left="851" w:hanging="851"/>
              <w:rPr>
                <w:rFonts w:ascii="Arial" w:hAnsi="Arial"/>
                <w:sz w:val="18"/>
              </w:rPr>
            </w:pPr>
            <w:r w:rsidRPr="00F327CC">
              <w:rPr>
                <w:rFonts w:ascii="Arial" w:hAnsi="Arial"/>
                <w:sz w:val="18"/>
              </w:rPr>
              <w:t>NOTE 1:</w:t>
            </w:r>
            <w:r w:rsidRPr="00F327CC">
              <w:rPr>
                <w:rFonts w:ascii="Arial" w:hAnsi="Arial"/>
                <w:sz w:val="18"/>
              </w:rPr>
              <w:tab/>
              <w:t>DRX or non DRX requirements apply according to the conditions described in clause 3.6.1</w:t>
            </w:r>
          </w:p>
          <w:p w14:paraId="0DF971BA" w14:textId="77777777" w:rsidR="00C1648D" w:rsidRPr="00F327CC" w:rsidRDefault="00C1648D" w:rsidP="00A36BD6">
            <w:pPr>
              <w:keepNext/>
              <w:keepLines/>
              <w:spacing w:after="0"/>
              <w:ind w:left="851" w:hanging="851"/>
              <w:rPr>
                <w:rFonts w:ascii="Arial" w:hAnsi="Arial"/>
                <w:sz w:val="18"/>
              </w:rPr>
            </w:pPr>
            <w:r w:rsidRPr="00F327CC">
              <w:rPr>
                <w:rFonts w:ascii="Arial" w:hAnsi="Arial"/>
                <w:sz w:val="18"/>
              </w:rPr>
              <w:t>NOTE 2:</w:t>
            </w:r>
            <w:r w:rsidRPr="00F327CC">
              <w:rPr>
                <w:rFonts w:ascii="Arial" w:hAnsi="Arial"/>
                <w:sz w:val="18"/>
              </w:rPr>
              <w:tab/>
              <w:t>In EN-DC operation, the parameters, timers and scheduling requests referred to in clause 3.6.1 are for the secondary cell group. The DRX cycle is the DRX cycle of the secondary cell group.</w:t>
            </w:r>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736CD" w14:textId="77777777" w:rsidR="000E471B" w:rsidRDefault="000E471B">
      <w:r>
        <w:separator/>
      </w:r>
    </w:p>
  </w:endnote>
  <w:endnote w:type="continuationSeparator" w:id="0">
    <w:p w14:paraId="0959E196" w14:textId="77777777" w:rsidR="000E471B" w:rsidRDefault="000E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 ??">
    <w:altName w:val="MS Gothic"/>
    <w:panose1 w:val="020B0604020202020204"/>
    <w:charset w:val="80"/>
    <w:family w:val="roman"/>
    <w:pitch w:val="default"/>
    <w:sig w:usb0="00000000" w:usb1="00000000" w:usb2="00000010" w:usb3="00000000" w:csb0="00020000" w:csb1="00000000"/>
  </w:font>
  <w:font w:name="v4.2.0">
    <w:altName w:val="Microsoft YaHei"/>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CD0A7" w14:textId="77777777" w:rsidR="000E471B" w:rsidRDefault="000E471B">
      <w:r>
        <w:separator/>
      </w:r>
    </w:p>
  </w:footnote>
  <w:footnote w:type="continuationSeparator" w:id="0">
    <w:p w14:paraId="138455FE" w14:textId="77777777" w:rsidR="000E471B" w:rsidRDefault="000E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886324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52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6429793">
    <w:abstractNumId w:val="9"/>
    <w:lvlOverride w:ilvl="0">
      <w:startOverride w:val="1"/>
    </w:lvlOverride>
  </w:num>
  <w:num w:numId="4" w16cid:durableId="788940734">
    <w:abstractNumId w:val="14"/>
  </w:num>
  <w:num w:numId="5" w16cid:durableId="382145971">
    <w:abstractNumId w:val="3"/>
  </w:num>
  <w:num w:numId="6" w16cid:durableId="2060519564">
    <w:abstractNumId w:val="4"/>
  </w:num>
  <w:num w:numId="7" w16cid:durableId="2008248696">
    <w:abstractNumId w:val="0"/>
  </w:num>
  <w:num w:numId="8" w16cid:durableId="81420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0662935">
    <w:abstractNumId w:val="12"/>
  </w:num>
  <w:num w:numId="10" w16cid:durableId="700282531">
    <w:abstractNumId w:val="1"/>
  </w:num>
  <w:num w:numId="11" w16cid:durableId="8804815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7602141">
    <w:abstractNumId w:val="11"/>
  </w:num>
  <w:num w:numId="13" w16cid:durableId="1749112824">
    <w:abstractNumId w:val="13"/>
  </w:num>
  <w:num w:numId="14" w16cid:durableId="1265071148">
    <w:abstractNumId w:val="10"/>
  </w:num>
  <w:num w:numId="15" w16cid:durableId="974792219">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Chenchen">
    <w15:presenceInfo w15:providerId="None" w15:userId="ZTE-Chenchen"/>
  </w15:person>
  <w15:person w15:author="MTK - Ogeen Toma">
    <w15:presenceInfo w15:providerId="None" w15:userId="MTK - Ogeen Toma"/>
  </w15:person>
  <w15:person w15:author="Huawei">
    <w15:presenceInfo w15:providerId="None" w15:userId="Huawei"/>
  </w15:person>
  <w15:person w15:author="RAN4#116-OPPO">
    <w15:presenceInfo w15:providerId="None" w15:userId="RAN4#116-OPPO"/>
  </w15:person>
  <w15:person w15:author="Nokia">
    <w15:presenceInfo w15:providerId="None" w15:userId="Nokia"/>
  </w15:person>
  <w15:person w15:author="[Apple_Jerry Cui]_further revision">
    <w15:presenceInfo w15:providerId="None" w15:userId="[Apple_Jerry Cui]_further revision"/>
  </w15:person>
  <w15:person w15:author="Ming Li L">
    <w15:presenceInfo w15:providerId="AD" w15:userId="S::ming.l.li@ericsson.com::2fe3ad1d-b444-43b6-8b31-8d6a39e7b93b"/>
  </w15:person>
  <w15:person w15:author="Nokia_116bis">
    <w15:presenceInfo w15:providerId="None" w15:userId="Nokia_116bis"/>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B52"/>
    <w:rsid w:val="00086790"/>
    <w:rsid w:val="00092093"/>
    <w:rsid w:val="000A6394"/>
    <w:rsid w:val="000B7FED"/>
    <w:rsid w:val="000C038A"/>
    <w:rsid w:val="000C6598"/>
    <w:rsid w:val="000D44B3"/>
    <w:rsid w:val="000E471B"/>
    <w:rsid w:val="000E4DBD"/>
    <w:rsid w:val="000F23EE"/>
    <w:rsid w:val="001050DD"/>
    <w:rsid w:val="00126F93"/>
    <w:rsid w:val="00140AAB"/>
    <w:rsid w:val="00145D43"/>
    <w:rsid w:val="00190C4D"/>
    <w:rsid w:val="00192C46"/>
    <w:rsid w:val="001A08B3"/>
    <w:rsid w:val="001A7B60"/>
    <w:rsid w:val="001B4BC4"/>
    <w:rsid w:val="001B52F0"/>
    <w:rsid w:val="001B7A65"/>
    <w:rsid w:val="001E41F3"/>
    <w:rsid w:val="002305A3"/>
    <w:rsid w:val="0026004D"/>
    <w:rsid w:val="002640DD"/>
    <w:rsid w:val="00275D12"/>
    <w:rsid w:val="00284FEB"/>
    <w:rsid w:val="002860C4"/>
    <w:rsid w:val="0029789E"/>
    <w:rsid w:val="002B5741"/>
    <w:rsid w:val="002C07B8"/>
    <w:rsid w:val="002E472E"/>
    <w:rsid w:val="002E7A10"/>
    <w:rsid w:val="00305409"/>
    <w:rsid w:val="00305533"/>
    <w:rsid w:val="00314296"/>
    <w:rsid w:val="00320850"/>
    <w:rsid w:val="003609EF"/>
    <w:rsid w:val="0036231A"/>
    <w:rsid w:val="003659D3"/>
    <w:rsid w:val="00374DD4"/>
    <w:rsid w:val="003B18D9"/>
    <w:rsid w:val="003D057B"/>
    <w:rsid w:val="003E0489"/>
    <w:rsid w:val="003E1A36"/>
    <w:rsid w:val="00410371"/>
    <w:rsid w:val="00413834"/>
    <w:rsid w:val="004242F1"/>
    <w:rsid w:val="00473FC1"/>
    <w:rsid w:val="0047551D"/>
    <w:rsid w:val="00482506"/>
    <w:rsid w:val="00491FB2"/>
    <w:rsid w:val="0049202C"/>
    <w:rsid w:val="004B75B7"/>
    <w:rsid w:val="005141D9"/>
    <w:rsid w:val="0051580D"/>
    <w:rsid w:val="00547111"/>
    <w:rsid w:val="00590CF2"/>
    <w:rsid w:val="00592D74"/>
    <w:rsid w:val="005B0B6D"/>
    <w:rsid w:val="005B1B18"/>
    <w:rsid w:val="005E2C44"/>
    <w:rsid w:val="005E5B2A"/>
    <w:rsid w:val="00621188"/>
    <w:rsid w:val="006257ED"/>
    <w:rsid w:val="00653DE4"/>
    <w:rsid w:val="00656F3C"/>
    <w:rsid w:val="00665C47"/>
    <w:rsid w:val="00695808"/>
    <w:rsid w:val="00697A23"/>
    <w:rsid w:val="006B46FB"/>
    <w:rsid w:val="006C00C1"/>
    <w:rsid w:val="006C36AD"/>
    <w:rsid w:val="006C675E"/>
    <w:rsid w:val="006E21FB"/>
    <w:rsid w:val="006F7071"/>
    <w:rsid w:val="0072323B"/>
    <w:rsid w:val="007238A3"/>
    <w:rsid w:val="00734893"/>
    <w:rsid w:val="007520B4"/>
    <w:rsid w:val="0075312E"/>
    <w:rsid w:val="00792342"/>
    <w:rsid w:val="007977A8"/>
    <w:rsid w:val="007B512A"/>
    <w:rsid w:val="007C2097"/>
    <w:rsid w:val="007C72EB"/>
    <w:rsid w:val="007D0F18"/>
    <w:rsid w:val="007D6A07"/>
    <w:rsid w:val="007F7259"/>
    <w:rsid w:val="008040A8"/>
    <w:rsid w:val="00822195"/>
    <w:rsid w:val="008279FA"/>
    <w:rsid w:val="00847C94"/>
    <w:rsid w:val="00852677"/>
    <w:rsid w:val="008626E7"/>
    <w:rsid w:val="00870EE7"/>
    <w:rsid w:val="00874534"/>
    <w:rsid w:val="008863B9"/>
    <w:rsid w:val="0088692D"/>
    <w:rsid w:val="00887A88"/>
    <w:rsid w:val="00895588"/>
    <w:rsid w:val="008A45A6"/>
    <w:rsid w:val="008D2C5B"/>
    <w:rsid w:val="008D3CCC"/>
    <w:rsid w:val="008E5499"/>
    <w:rsid w:val="008F3789"/>
    <w:rsid w:val="008F686C"/>
    <w:rsid w:val="00903EBC"/>
    <w:rsid w:val="00912032"/>
    <w:rsid w:val="009148DE"/>
    <w:rsid w:val="00941E30"/>
    <w:rsid w:val="00942E7E"/>
    <w:rsid w:val="009531B0"/>
    <w:rsid w:val="009741B3"/>
    <w:rsid w:val="009777D9"/>
    <w:rsid w:val="00991B88"/>
    <w:rsid w:val="009A4223"/>
    <w:rsid w:val="009A5753"/>
    <w:rsid w:val="009A579D"/>
    <w:rsid w:val="009E3297"/>
    <w:rsid w:val="009F734F"/>
    <w:rsid w:val="00A246B6"/>
    <w:rsid w:val="00A25749"/>
    <w:rsid w:val="00A25DDD"/>
    <w:rsid w:val="00A31FC1"/>
    <w:rsid w:val="00A4583E"/>
    <w:rsid w:val="00A47E70"/>
    <w:rsid w:val="00A50CF0"/>
    <w:rsid w:val="00A6388C"/>
    <w:rsid w:val="00A7671C"/>
    <w:rsid w:val="00A8068F"/>
    <w:rsid w:val="00A970C7"/>
    <w:rsid w:val="00AA2CBC"/>
    <w:rsid w:val="00AB2193"/>
    <w:rsid w:val="00AB6527"/>
    <w:rsid w:val="00AB6FC8"/>
    <w:rsid w:val="00AC5820"/>
    <w:rsid w:val="00AC77EC"/>
    <w:rsid w:val="00AD1CD8"/>
    <w:rsid w:val="00B11F74"/>
    <w:rsid w:val="00B255EB"/>
    <w:rsid w:val="00B258BB"/>
    <w:rsid w:val="00B31214"/>
    <w:rsid w:val="00B36776"/>
    <w:rsid w:val="00B67B97"/>
    <w:rsid w:val="00B91699"/>
    <w:rsid w:val="00B968C8"/>
    <w:rsid w:val="00BA1E96"/>
    <w:rsid w:val="00BA3EC5"/>
    <w:rsid w:val="00BA51D9"/>
    <w:rsid w:val="00BA7D6A"/>
    <w:rsid w:val="00BB5DFC"/>
    <w:rsid w:val="00BB72F3"/>
    <w:rsid w:val="00BC299B"/>
    <w:rsid w:val="00BC4F6B"/>
    <w:rsid w:val="00BC7777"/>
    <w:rsid w:val="00BD279D"/>
    <w:rsid w:val="00BD6BB8"/>
    <w:rsid w:val="00BE0921"/>
    <w:rsid w:val="00BE63A8"/>
    <w:rsid w:val="00C1648D"/>
    <w:rsid w:val="00C308C6"/>
    <w:rsid w:val="00C43A45"/>
    <w:rsid w:val="00C65B37"/>
    <w:rsid w:val="00C66BA2"/>
    <w:rsid w:val="00C851A0"/>
    <w:rsid w:val="00C870F6"/>
    <w:rsid w:val="00C95985"/>
    <w:rsid w:val="00CC5026"/>
    <w:rsid w:val="00CC68D0"/>
    <w:rsid w:val="00CC7A3F"/>
    <w:rsid w:val="00CD1861"/>
    <w:rsid w:val="00D03F9A"/>
    <w:rsid w:val="00D06D51"/>
    <w:rsid w:val="00D24991"/>
    <w:rsid w:val="00D3184E"/>
    <w:rsid w:val="00D449B7"/>
    <w:rsid w:val="00D456A2"/>
    <w:rsid w:val="00D50255"/>
    <w:rsid w:val="00D66520"/>
    <w:rsid w:val="00D84AE9"/>
    <w:rsid w:val="00D9107E"/>
    <w:rsid w:val="00D9124E"/>
    <w:rsid w:val="00DA37FD"/>
    <w:rsid w:val="00DD1177"/>
    <w:rsid w:val="00DE34CF"/>
    <w:rsid w:val="00DE7919"/>
    <w:rsid w:val="00DF0459"/>
    <w:rsid w:val="00E13F3D"/>
    <w:rsid w:val="00E23631"/>
    <w:rsid w:val="00E34898"/>
    <w:rsid w:val="00E72734"/>
    <w:rsid w:val="00E84373"/>
    <w:rsid w:val="00E95691"/>
    <w:rsid w:val="00EA1FF7"/>
    <w:rsid w:val="00EA778E"/>
    <w:rsid w:val="00EB057C"/>
    <w:rsid w:val="00EB09B7"/>
    <w:rsid w:val="00EC09CE"/>
    <w:rsid w:val="00EE7D7C"/>
    <w:rsid w:val="00F01BFE"/>
    <w:rsid w:val="00F25D98"/>
    <w:rsid w:val="00F300FB"/>
    <w:rsid w:val="00F73BBE"/>
    <w:rsid w:val="00FA66DB"/>
    <w:rsid w:val="00FB2CEC"/>
    <w:rsid w:val="00FB6386"/>
    <w:rsid w:val="00FD1E7B"/>
    <w:rsid w:val="00FE2B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95691"/>
    <w:rPr>
      <w:rFonts w:ascii="Arial" w:hAnsi="Arial"/>
      <w:lang w:val="en-GB" w:eastAsia="en-US"/>
    </w:rPr>
  </w:style>
  <w:style w:type="table" w:styleId="TableGrid">
    <w:name w:val="Table Grid"/>
    <w:aliases w:val="SGS Table Basic 1,TableGrid"/>
    <w:basedOn w:val="TableNormal"/>
    <w:qFormat/>
    <w:rsid w:val="003055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01BFE"/>
    <w:rPr>
      <w:rFonts w:ascii="Arial" w:hAnsi="Arial"/>
      <w:sz w:val="18"/>
      <w:lang w:val="en-GB" w:eastAsia="en-US"/>
    </w:rPr>
  </w:style>
  <w:style w:type="character" w:customStyle="1" w:styleId="TAHCar">
    <w:name w:val="TAH Car"/>
    <w:link w:val="TAH"/>
    <w:qFormat/>
    <w:rsid w:val="00F01BFE"/>
    <w:rPr>
      <w:rFonts w:ascii="Arial" w:hAnsi="Arial"/>
      <w:b/>
      <w:sz w:val="18"/>
      <w:lang w:val="en-GB" w:eastAsia="en-US"/>
    </w:rPr>
  </w:style>
  <w:style w:type="character" w:customStyle="1" w:styleId="THChar">
    <w:name w:val="TH Char"/>
    <w:link w:val="TH"/>
    <w:qFormat/>
    <w:rsid w:val="00F01BFE"/>
    <w:rPr>
      <w:rFonts w:ascii="Arial" w:hAnsi="Arial"/>
      <w:b/>
      <w:lang w:val="en-GB" w:eastAsia="en-US"/>
    </w:rPr>
  </w:style>
  <w:style w:type="character" w:customStyle="1" w:styleId="TANChar">
    <w:name w:val="TAN Char"/>
    <w:link w:val="TAN"/>
    <w:qFormat/>
    <w:rsid w:val="00F01BFE"/>
    <w:rPr>
      <w:rFonts w:ascii="Arial" w:hAnsi="Arial"/>
      <w:sz w:val="18"/>
      <w:lang w:val="en-GB" w:eastAsia="en-US"/>
    </w:rPr>
  </w:style>
  <w:style w:type="character" w:customStyle="1" w:styleId="TALCar">
    <w:name w:val="TAL Car"/>
    <w:link w:val="TAL"/>
    <w:qFormat/>
    <w:rsid w:val="00F01BFE"/>
    <w:rPr>
      <w:rFonts w:ascii="Arial" w:hAnsi="Arial"/>
      <w:sz w:val="18"/>
      <w:lang w:val="en-GB" w:eastAsia="en-US"/>
    </w:rPr>
  </w:style>
  <w:style w:type="character" w:customStyle="1" w:styleId="EQChar">
    <w:name w:val="EQ Char"/>
    <w:link w:val="EQ"/>
    <w:qFormat/>
    <w:locked/>
    <w:rsid w:val="00BC4F6B"/>
    <w:rPr>
      <w:rFonts w:ascii="Times New Roman" w:hAnsi="Times New Roman"/>
      <w:noProof/>
      <w:lang w:val="en-GB" w:eastAsia="en-US"/>
    </w:rPr>
  </w:style>
  <w:style w:type="numbering" w:customStyle="1" w:styleId="NoList1">
    <w:name w:val="No List1"/>
    <w:next w:val="NoList"/>
    <w:uiPriority w:val="99"/>
    <w:semiHidden/>
    <w:unhideWhenUsed/>
    <w:rsid w:val="002C07B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C07B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C07B8"/>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2C07B8"/>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C07B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C07B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07B8"/>
    <w:rPr>
      <w:rFonts w:ascii="Arial" w:hAnsi="Arial"/>
      <w:lang w:val="en-GB" w:eastAsia="en-US"/>
    </w:rPr>
  </w:style>
  <w:style w:type="character" w:customStyle="1" w:styleId="Heading7Char">
    <w:name w:val="Heading 7 Char"/>
    <w:aliases w:val="L7 Char,Header 7 Char"/>
    <w:basedOn w:val="DefaultParagraphFont"/>
    <w:link w:val="Heading7"/>
    <w:qFormat/>
    <w:rsid w:val="002C07B8"/>
    <w:rPr>
      <w:rFonts w:ascii="Arial" w:hAnsi="Arial"/>
      <w:lang w:val="en-GB" w:eastAsia="en-US"/>
    </w:rPr>
  </w:style>
  <w:style w:type="character" w:customStyle="1" w:styleId="Heading8Char">
    <w:name w:val="Heading 8 Char"/>
    <w:aliases w:val="Table Heading Char"/>
    <w:basedOn w:val="DefaultParagraphFont"/>
    <w:link w:val="Heading8"/>
    <w:qFormat/>
    <w:rsid w:val="002C07B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2C07B8"/>
    <w:rPr>
      <w:rFonts w:ascii="Arial" w:hAnsi="Arial"/>
      <w:sz w:val="36"/>
      <w:lang w:val="en-GB" w:eastAsia="en-US"/>
    </w:rPr>
  </w:style>
  <w:style w:type="character" w:styleId="Emphasis">
    <w:name w:val="Emphasis"/>
    <w:qFormat/>
    <w:rsid w:val="002C07B8"/>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07B8"/>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2C07B8"/>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2C07B8"/>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C07B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2C07B8"/>
    <w:rPr>
      <w:rFonts w:ascii="Arial" w:hAnsi="Arial" w:cs="Arial" w:hint="default"/>
      <w:sz w:val="22"/>
      <w:lang w:val="en-GB" w:eastAsia="ja-JP" w:bidi="ar-SA"/>
    </w:rPr>
  </w:style>
  <w:style w:type="paragraph" w:customStyle="1" w:styleId="msonormal0">
    <w:name w:val="msonormal"/>
    <w:basedOn w:val="Normal"/>
    <w:uiPriority w:val="99"/>
    <w:qFormat/>
    <w:rsid w:val="002C07B8"/>
    <w:pPr>
      <w:spacing w:before="100" w:beforeAutospacing="1" w:after="100" w:afterAutospacing="1" w:line="278" w:lineRule="auto"/>
    </w:pPr>
    <w:rPr>
      <w:rFonts w:asciiTheme="minorHAnsi" w:eastAsiaTheme="minorEastAsia" w:hAnsiTheme="minorHAnsi" w:cstheme="minorBidi"/>
      <w:kern w:val="2"/>
      <w:sz w:val="24"/>
      <w:szCs w:val="24"/>
      <w:lang w:val="en-US" w:eastAsia="zh-CN"/>
      <w14:ligatures w14:val="standardContextual"/>
    </w:rPr>
  </w:style>
  <w:style w:type="paragraph" w:styleId="NormalWeb">
    <w:name w:val="Normal (Web)"/>
    <w:basedOn w:val="Normal"/>
    <w:uiPriority w:val="99"/>
    <w:unhideWhenUsed/>
    <w:qFormat/>
    <w:rsid w:val="002C07B8"/>
    <w:pPr>
      <w:spacing w:before="100" w:beforeAutospacing="1" w:after="100" w:afterAutospacing="1" w:line="278" w:lineRule="auto"/>
    </w:pPr>
    <w:rPr>
      <w:rFonts w:asciiTheme="minorHAnsi" w:eastAsiaTheme="minorEastAsia" w:hAnsiTheme="minorHAnsi" w:cstheme="minorBidi"/>
      <w:kern w:val="2"/>
      <w:sz w:val="24"/>
      <w:szCs w:val="24"/>
      <w:lang w:val="en-US" w:eastAsia="zh-CN"/>
      <w14:ligatures w14:val="standardContextual"/>
    </w:rPr>
  </w:style>
  <w:style w:type="character" w:customStyle="1" w:styleId="Heading8Char1">
    <w:name w:val="Heading 8 Char1"/>
    <w:aliases w:val="Table Heading Char1"/>
    <w:basedOn w:val="DefaultParagraphFont"/>
    <w:semiHidden/>
    <w:rsid w:val="002C07B8"/>
    <w:rPr>
      <w:rFonts w:asciiTheme="minorHAnsi" w:eastAsiaTheme="majorEastAsia" w:hAnsiTheme="minorHAnsi" w:cstheme="majorBidi"/>
      <w:i/>
      <w:iCs/>
      <w:color w:val="272727" w:themeColor="text1" w:themeTint="D8"/>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C07B8"/>
    <w:rPr>
      <w:rFonts w:ascii="Cambria" w:eastAsia="Malgun Gothic" w:hAnsi="Cambria" w:cs="Times New Roman"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unhideWhenUsed/>
    <w:qFormat/>
    <w:rsid w:val="002C07B8"/>
    <w:pPr>
      <w:spacing w:after="0" w:line="278" w:lineRule="auto"/>
      <w:ind w:left="851"/>
    </w:pPr>
    <w:rPr>
      <w:rFonts w:asciiTheme="minorHAnsi" w:eastAsia="MS Mincho" w:hAnsiTheme="minorHAnsi" w:cstheme="minorBidi"/>
      <w:kern w:val="2"/>
      <w:sz w:val="24"/>
      <w:szCs w:val="24"/>
      <w:lang w:val="it-IT" w:eastAsia="zh-CN"/>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2C07B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C07B8"/>
    <w:rPr>
      <w:rFonts w:ascii="Times New Roman" w:eastAsia="SimSun" w:hAnsi="Times New Roman"/>
      <w:lang w:val="en-GB" w:eastAsia="en-US"/>
    </w:rPr>
  </w:style>
  <w:style w:type="character" w:customStyle="1" w:styleId="CommentTextChar">
    <w:name w:val="Comment Text Char"/>
    <w:basedOn w:val="DefaultParagraphFont"/>
    <w:link w:val="CommentText"/>
    <w:uiPriority w:val="99"/>
    <w:qFormat/>
    <w:rsid w:val="002C07B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2C07B8"/>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2C07B8"/>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2C07B8"/>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2C07B8"/>
    <w:rPr>
      <w:rFonts w:ascii="Times New Roman" w:eastAsia="SimSun" w:hAnsi="Times New Roman"/>
      <w:lang w:val="en-GB" w:eastAsia="en-US"/>
    </w:rPr>
  </w:style>
  <w:style w:type="paragraph" w:styleId="IndexHeading">
    <w:name w:val="index heading"/>
    <w:basedOn w:val="Normal"/>
    <w:next w:val="Normal"/>
    <w:uiPriority w:val="99"/>
    <w:unhideWhenUsed/>
    <w:qFormat/>
    <w:rsid w:val="002C07B8"/>
    <w:pPr>
      <w:pBdr>
        <w:top w:val="single" w:sz="12" w:space="0" w:color="auto"/>
      </w:pBdr>
      <w:spacing w:before="360" w:after="240" w:line="278" w:lineRule="auto"/>
    </w:pPr>
    <w:rPr>
      <w:rFonts w:asciiTheme="minorHAnsi" w:eastAsia="MS Mincho" w:hAnsiTheme="minorHAnsi" w:cstheme="minorBidi"/>
      <w:b/>
      <w:i/>
      <w:kern w:val="2"/>
      <w:sz w:val="26"/>
      <w:szCs w:val="24"/>
      <w:lang w:val="en-SE" w:eastAsia="zh-CN"/>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C07B8"/>
    <w:rPr>
      <w:rFonts w:ascii="Times New Roman" w:eastAsia="MS Mincho" w:hAnsi="Times New Roman"/>
      <w:b/>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2C07B8"/>
    <w:pPr>
      <w:spacing w:before="120" w:after="120" w:line="278" w:lineRule="auto"/>
    </w:pPr>
    <w:rPr>
      <w:rFonts w:eastAsia="MS Mincho"/>
      <w:b/>
      <w:lang w:eastAsia="en-GB"/>
    </w:rPr>
  </w:style>
  <w:style w:type="paragraph" w:styleId="EndnoteText">
    <w:name w:val="endnote text"/>
    <w:basedOn w:val="Normal"/>
    <w:link w:val="EndnoteTextChar"/>
    <w:uiPriority w:val="99"/>
    <w:unhideWhenUsed/>
    <w:qFormat/>
    <w:rsid w:val="002C07B8"/>
    <w:pPr>
      <w:snapToGrid w:val="0"/>
      <w:spacing w:after="160" w:line="278" w:lineRule="auto"/>
    </w:pPr>
    <w:rPr>
      <w:rFonts w:asciiTheme="minorHAnsi" w:eastAsiaTheme="minorEastAsia" w:hAnsiTheme="minorHAnsi" w:cstheme="minorBidi"/>
      <w:kern w:val="2"/>
      <w:sz w:val="24"/>
      <w:szCs w:val="24"/>
      <w:lang w:val="en-SE" w:eastAsia="zh-CN"/>
      <w14:ligatures w14:val="standardContextual"/>
    </w:rPr>
  </w:style>
  <w:style w:type="character" w:customStyle="1" w:styleId="EndnoteTextChar">
    <w:name w:val="Endnote Text Char"/>
    <w:basedOn w:val="DefaultParagraphFont"/>
    <w:link w:val="EndnoteText"/>
    <w:uiPriority w:val="99"/>
    <w:qFormat/>
    <w:rsid w:val="002C07B8"/>
    <w:rPr>
      <w:rFonts w:asciiTheme="minorHAnsi" w:eastAsiaTheme="minorEastAsia" w:hAnsiTheme="minorHAnsi" w:cstheme="minorBidi"/>
      <w:kern w:val="2"/>
      <w:sz w:val="24"/>
      <w:szCs w:val="24"/>
      <w:lang w:val="en-SE" w:eastAsia="zh-CN"/>
      <w14:ligatures w14:val="standardContextual"/>
    </w:rPr>
  </w:style>
  <w:style w:type="character" w:customStyle="1" w:styleId="ListChar">
    <w:name w:val="List Char"/>
    <w:link w:val="List"/>
    <w:qFormat/>
    <w:locked/>
    <w:rsid w:val="002C07B8"/>
    <w:rPr>
      <w:rFonts w:ascii="Times New Roman" w:hAnsi="Times New Roman"/>
      <w:lang w:val="en-GB" w:eastAsia="en-US"/>
    </w:rPr>
  </w:style>
  <w:style w:type="character" w:customStyle="1" w:styleId="ListBulletChar">
    <w:name w:val="List Bullet Char"/>
    <w:aliases w:val="UL Char"/>
    <w:link w:val="ListBullet"/>
    <w:qFormat/>
    <w:locked/>
    <w:rsid w:val="002C07B8"/>
    <w:rPr>
      <w:rFonts w:ascii="Times New Roman" w:hAnsi="Times New Roman"/>
      <w:lang w:val="en-GB" w:eastAsia="en-US"/>
    </w:rPr>
  </w:style>
  <w:style w:type="character" w:customStyle="1" w:styleId="List2Char">
    <w:name w:val="List 2 Char"/>
    <w:link w:val="List2"/>
    <w:qFormat/>
    <w:locked/>
    <w:rsid w:val="002C07B8"/>
    <w:rPr>
      <w:rFonts w:ascii="Times New Roman" w:hAnsi="Times New Roman"/>
      <w:lang w:val="en-GB" w:eastAsia="en-US"/>
    </w:rPr>
  </w:style>
  <w:style w:type="character" w:customStyle="1" w:styleId="ListBullet2Char">
    <w:name w:val="List Bullet 2 Char"/>
    <w:aliases w:val="lb2 Char"/>
    <w:link w:val="ListBullet2"/>
    <w:qFormat/>
    <w:locked/>
    <w:rsid w:val="002C07B8"/>
    <w:rPr>
      <w:rFonts w:ascii="Times New Roman" w:hAnsi="Times New Roman"/>
      <w:lang w:val="en-GB" w:eastAsia="en-US"/>
    </w:rPr>
  </w:style>
  <w:style w:type="character" w:customStyle="1" w:styleId="ListBullet3Char">
    <w:name w:val="List Bullet 3 Char"/>
    <w:link w:val="ListBullet3"/>
    <w:qFormat/>
    <w:locked/>
    <w:rsid w:val="002C07B8"/>
    <w:rPr>
      <w:rFonts w:ascii="Times New Roman" w:hAnsi="Times New Roman"/>
      <w:lang w:val="en-GB" w:eastAsia="en-US"/>
    </w:rPr>
  </w:style>
  <w:style w:type="paragraph" w:styleId="ListNumber3">
    <w:name w:val="List Number 3"/>
    <w:basedOn w:val="Normal"/>
    <w:uiPriority w:val="99"/>
    <w:unhideWhenUsed/>
    <w:qFormat/>
    <w:rsid w:val="002C07B8"/>
    <w:pPr>
      <w:numPr>
        <w:numId w:val="1"/>
      </w:numPr>
      <w:tabs>
        <w:tab w:val="clear" w:pos="720"/>
        <w:tab w:val="num" w:pos="360"/>
        <w:tab w:val="num" w:pos="926"/>
      </w:tabs>
      <w:spacing w:after="160" w:line="278" w:lineRule="auto"/>
      <w:ind w:left="0" w:firstLine="0"/>
    </w:pPr>
    <w:rPr>
      <w:rFonts w:asciiTheme="minorHAnsi" w:eastAsia="MS Mincho" w:hAnsiTheme="minorHAnsi" w:cstheme="minorBidi"/>
      <w:kern w:val="2"/>
      <w:sz w:val="24"/>
      <w:szCs w:val="24"/>
      <w:lang w:val="en-SE" w:eastAsia="zh-CN"/>
      <w14:ligatures w14:val="standardContextual"/>
    </w:rPr>
  </w:style>
  <w:style w:type="paragraph" w:styleId="ListNumber4">
    <w:name w:val="List Number 4"/>
    <w:basedOn w:val="Normal"/>
    <w:uiPriority w:val="99"/>
    <w:unhideWhenUsed/>
    <w:qFormat/>
    <w:rsid w:val="002C07B8"/>
    <w:pPr>
      <w:numPr>
        <w:numId w:val="2"/>
      </w:numPr>
      <w:tabs>
        <w:tab w:val="clear" w:pos="720"/>
        <w:tab w:val="num" w:pos="360"/>
        <w:tab w:val="num" w:pos="1209"/>
      </w:tabs>
      <w:spacing w:after="160" w:line="278" w:lineRule="auto"/>
      <w:ind w:left="0" w:firstLine="0"/>
    </w:pPr>
    <w:rPr>
      <w:rFonts w:asciiTheme="minorHAnsi" w:eastAsia="MS Mincho" w:hAnsiTheme="minorHAnsi" w:cstheme="minorBidi"/>
      <w:kern w:val="2"/>
      <w:sz w:val="24"/>
      <w:szCs w:val="24"/>
      <w:lang w:val="en-SE" w:eastAsia="zh-CN"/>
      <w14:ligatures w14:val="standardContextual"/>
    </w:rPr>
  </w:style>
  <w:style w:type="paragraph" w:styleId="ListNumber5">
    <w:name w:val="List Number 5"/>
    <w:basedOn w:val="Normal"/>
    <w:uiPriority w:val="99"/>
    <w:unhideWhenUsed/>
    <w:qFormat/>
    <w:rsid w:val="002C07B8"/>
    <w:pPr>
      <w:tabs>
        <w:tab w:val="num" w:pos="851"/>
        <w:tab w:val="num" w:pos="1800"/>
      </w:tabs>
      <w:spacing w:after="160" w:line="278" w:lineRule="auto"/>
      <w:ind w:left="1800" w:hanging="851"/>
    </w:pPr>
    <w:rPr>
      <w:rFonts w:asciiTheme="minorHAnsi" w:eastAsia="MS Mincho" w:hAnsiTheme="minorHAnsi" w:cstheme="minorBidi"/>
      <w:kern w:val="2"/>
      <w:sz w:val="24"/>
      <w:szCs w:val="24"/>
      <w:lang w:val="en-SE" w:eastAsia="zh-CN"/>
      <w14:ligatures w14:val="standardContextual"/>
    </w:rPr>
  </w:style>
  <w:style w:type="character" w:customStyle="1" w:styleId="TitleChar">
    <w:name w:val="Title Char"/>
    <w:aliases w:val="Section Header Char"/>
    <w:basedOn w:val="DefaultParagraphFont"/>
    <w:link w:val="Title"/>
    <w:uiPriority w:val="99"/>
    <w:qFormat/>
    <w:locked/>
    <w:rsid w:val="002C07B8"/>
    <w:rPr>
      <w:rFonts w:ascii="Courier New" w:eastAsia="Malgun Gothic" w:hAnsi="Courier New" w:cs="Courier New"/>
      <w:lang w:val="nb-NO" w:eastAsia="en-GB"/>
    </w:rPr>
  </w:style>
  <w:style w:type="paragraph" w:styleId="Title">
    <w:name w:val="Title"/>
    <w:aliases w:val="Section Header"/>
    <w:basedOn w:val="Normal"/>
    <w:next w:val="Normal"/>
    <w:link w:val="TitleChar"/>
    <w:uiPriority w:val="99"/>
    <w:qFormat/>
    <w:rsid w:val="002C07B8"/>
    <w:pPr>
      <w:spacing w:before="240" w:after="60" w:line="278" w:lineRule="auto"/>
      <w:outlineLvl w:val="0"/>
    </w:pPr>
    <w:rPr>
      <w:rFonts w:ascii="Courier New" w:eastAsia="Malgun Gothic" w:hAnsi="Courier New" w:cs="Courier New"/>
      <w:lang w:val="nb-NO" w:eastAsia="en-GB"/>
    </w:rPr>
  </w:style>
  <w:style w:type="character" w:customStyle="1" w:styleId="TitleChar1">
    <w:name w:val="Title Char1"/>
    <w:aliases w:val="Section Header Char1"/>
    <w:basedOn w:val="DefaultParagraphFont"/>
    <w:uiPriority w:val="99"/>
    <w:rsid w:val="002C07B8"/>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2C07B8"/>
    <w:rPr>
      <w:rFonts w:ascii="Times New Roman" w:eastAsia="MS Mincho" w:hAnsi="Times New Roman"/>
      <w:sz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C07B8"/>
    <w:pPr>
      <w:widowControl w:val="0"/>
      <w:spacing w:after="120" w:line="278" w:lineRule="auto"/>
    </w:pPr>
    <w:rPr>
      <w:rFonts w:eastAsia="MS Mincho"/>
      <w:sz w:val="24"/>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2C07B8"/>
    <w:rPr>
      <w:rFonts w:ascii="Times New Roman" w:hAnsi="Times New Roman"/>
      <w:lang w:val="en-GB" w:eastAsia="en-US"/>
    </w:rPr>
  </w:style>
  <w:style w:type="paragraph" w:styleId="BodyTextIndent">
    <w:name w:val="Body Text Indent"/>
    <w:basedOn w:val="Normal"/>
    <w:link w:val="BodyTextIndentChar"/>
    <w:uiPriority w:val="99"/>
    <w:unhideWhenUsed/>
    <w:qFormat/>
    <w:rsid w:val="002C07B8"/>
    <w:pPr>
      <w:spacing w:before="240" w:after="0" w:line="278" w:lineRule="auto"/>
      <w:ind w:left="360"/>
      <w:jc w:val="both"/>
    </w:pPr>
    <w:rPr>
      <w:rFonts w:asciiTheme="minorHAnsi" w:eastAsia="MS Mincho" w:hAnsiTheme="minorHAnsi" w:cstheme="minorBidi"/>
      <w:i/>
      <w:kern w:val="2"/>
      <w:sz w:val="22"/>
      <w:szCs w:val="24"/>
      <w:lang w:val="en-SE" w:eastAsia="zh-CN"/>
      <w14:ligatures w14:val="standardContextual"/>
    </w:rPr>
  </w:style>
  <w:style w:type="character" w:customStyle="1" w:styleId="BodyTextIndentChar">
    <w:name w:val="Body Text Indent Char"/>
    <w:basedOn w:val="DefaultParagraphFont"/>
    <w:link w:val="BodyTextIndent"/>
    <w:uiPriority w:val="99"/>
    <w:qFormat/>
    <w:rsid w:val="002C07B8"/>
    <w:rPr>
      <w:rFonts w:asciiTheme="minorHAnsi" w:eastAsia="MS Mincho" w:hAnsiTheme="minorHAnsi" w:cstheme="minorBidi"/>
      <w:i/>
      <w:kern w:val="2"/>
      <w:sz w:val="22"/>
      <w:szCs w:val="24"/>
      <w:lang w:val="en-SE" w:eastAsia="zh-CN"/>
      <w14:ligatures w14:val="standardContextual"/>
    </w:rPr>
  </w:style>
  <w:style w:type="paragraph" w:styleId="Subtitle">
    <w:name w:val="Subtitle"/>
    <w:basedOn w:val="Normal"/>
    <w:next w:val="Normal"/>
    <w:link w:val="SubtitleChar"/>
    <w:uiPriority w:val="11"/>
    <w:qFormat/>
    <w:rsid w:val="002C07B8"/>
    <w:pPr>
      <w:spacing w:before="240" w:after="60" w:line="312" w:lineRule="auto"/>
      <w:jc w:val="center"/>
      <w:outlineLvl w:val="1"/>
    </w:pPr>
    <w:rPr>
      <w:rFonts w:ascii="Cambria" w:eastAsiaTheme="minorEastAsia" w:hAnsi="Cambria" w:cstheme="min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2C07B8"/>
    <w:rPr>
      <w:rFonts w:ascii="Cambria" w:eastAsiaTheme="minorEastAsia" w:hAnsi="Cambria" w:cstheme="min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2C07B8"/>
    <w:pPr>
      <w:spacing w:after="160" w:line="278" w:lineRule="auto"/>
    </w:pPr>
    <w:rPr>
      <w:rFonts w:asciiTheme="minorHAnsi" w:eastAsia="Malgun Gothic" w:hAnsiTheme="minorHAnsi" w:cstheme="minorBidi"/>
      <w:kern w:val="2"/>
      <w:sz w:val="24"/>
      <w:szCs w:val="24"/>
      <w:lang w:val="en-SE" w:eastAsia="zh-CN"/>
      <w14:ligatures w14:val="standardContextual"/>
    </w:rPr>
  </w:style>
  <w:style w:type="character" w:customStyle="1" w:styleId="DateChar">
    <w:name w:val="Date Char"/>
    <w:basedOn w:val="DefaultParagraphFont"/>
    <w:link w:val="Date"/>
    <w:uiPriority w:val="99"/>
    <w:qFormat/>
    <w:rsid w:val="002C07B8"/>
    <w:rPr>
      <w:rFonts w:asciiTheme="minorHAnsi" w:eastAsia="Malgun Gothic" w:hAnsiTheme="minorHAnsi" w:cstheme="minorBidi"/>
      <w:kern w:val="2"/>
      <w:sz w:val="24"/>
      <w:szCs w:val="24"/>
      <w:lang w:val="en-SE" w:eastAsia="zh-CN"/>
      <w14:ligatures w14:val="standardContextual"/>
    </w:rPr>
  </w:style>
  <w:style w:type="paragraph" w:styleId="BodyText2">
    <w:name w:val="Body Text 2"/>
    <w:basedOn w:val="Normal"/>
    <w:link w:val="BodyText2Char"/>
    <w:uiPriority w:val="99"/>
    <w:unhideWhenUsed/>
    <w:qFormat/>
    <w:rsid w:val="002C07B8"/>
    <w:pPr>
      <w:spacing w:after="0" w:line="278" w:lineRule="auto"/>
      <w:jc w:val="both"/>
    </w:pPr>
    <w:rPr>
      <w:rFonts w:asciiTheme="minorHAnsi" w:eastAsia="MS Mincho" w:hAnsiTheme="minorHAnsi" w:cstheme="minorBidi"/>
      <w:kern w:val="2"/>
      <w:sz w:val="24"/>
      <w:szCs w:val="24"/>
      <w:lang w:val="en-SE" w:eastAsia="zh-CN"/>
      <w14:ligatures w14:val="standardContextual"/>
    </w:rPr>
  </w:style>
  <w:style w:type="character" w:customStyle="1" w:styleId="BodyText2Char">
    <w:name w:val="Body Text 2 Char"/>
    <w:basedOn w:val="DefaultParagraphFont"/>
    <w:link w:val="BodyText2"/>
    <w:uiPriority w:val="99"/>
    <w:qFormat/>
    <w:rsid w:val="002C07B8"/>
    <w:rPr>
      <w:rFonts w:asciiTheme="minorHAnsi" w:eastAsia="MS Mincho" w:hAnsiTheme="minorHAnsi" w:cstheme="minorBidi"/>
      <w:kern w:val="2"/>
      <w:sz w:val="24"/>
      <w:szCs w:val="24"/>
      <w:lang w:val="en-SE" w:eastAsia="zh-CN"/>
      <w14:ligatures w14:val="standardContextual"/>
    </w:rPr>
  </w:style>
  <w:style w:type="paragraph" w:styleId="BodyText3">
    <w:name w:val="Body Text 3"/>
    <w:basedOn w:val="Normal"/>
    <w:link w:val="BodyText3Char"/>
    <w:uiPriority w:val="99"/>
    <w:unhideWhenUsed/>
    <w:qFormat/>
    <w:rsid w:val="002C07B8"/>
    <w:pPr>
      <w:spacing w:after="160" w:line="278" w:lineRule="auto"/>
    </w:pPr>
    <w:rPr>
      <w:rFonts w:asciiTheme="minorHAnsi" w:eastAsia="MS Mincho" w:hAnsiTheme="minorHAnsi" w:cstheme="minorBidi"/>
      <w:b/>
      <w:i/>
      <w:kern w:val="2"/>
      <w:sz w:val="24"/>
      <w:szCs w:val="24"/>
      <w:lang w:val="en-SE" w:eastAsia="zh-CN"/>
      <w14:ligatures w14:val="standardContextual"/>
    </w:rPr>
  </w:style>
  <w:style w:type="character" w:customStyle="1" w:styleId="BodyText3Char">
    <w:name w:val="Body Text 3 Char"/>
    <w:basedOn w:val="DefaultParagraphFont"/>
    <w:link w:val="BodyText3"/>
    <w:uiPriority w:val="99"/>
    <w:qFormat/>
    <w:rsid w:val="002C07B8"/>
    <w:rPr>
      <w:rFonts w:asciiTheme="minorHAnsi" w:eastAsia="MS Mincho" w:hAnsiTheme="minorHAnsi" w:cstheme="minorBidi"/>
      <w:b/>
      <w:i/>
      <w:kern w:val="2"/>
      <w:sz w:val="24"/>
      <w:szCs w:val="24"/>
      <w:lang w:val="en-SE" w:eastAsia="zh-CN"/>
      <w14:ligatures w14:val="standardContextual"/>
    </w:rPr>
  </w:style>
  <w:style w:type="paragraph" w:styleId="BodyTextIndent2">
    <w:name w:val="Body Text Indent 2"/>
    <w:basedOn w:val="Normal"/>
    <w:link w:val="BodyTextIndent2Char"/>
    <w:uiPriority w:val="99"/>
    <w:unhideWhenUsed/>
    <w:qFormat/>
    <w:rsid w:val="002C07B8"/>
    <w:pPr>
      <w:spacing w:after="160" w:line="278" w:lineRule="auto"/>
      <w:ind w:left="568" w:hanging="568"/>
    </w:pPr>
    <w:rPr>
      <w:rFonts w:asciiTheme="minorHAnsi" w:eastAsia="MS Mincho" w:hAnsiTheme="minorHAnsi" w:cstheme="minorBidi"/>
      <w:kern w:val="2"/>
      <w:sz w:val="24"/>
      <w:szCs w:val="24"/>
      <w:lang w:val="en-SE" w:eastAsia="zh-CN"/>
      <w14:ligatures w14:val="standardContextual"/>
    </w:rPr>
  </w:style>
  <w:style w:type="character" w:customStyle="1" w:styleId="BodyTextIndent2Char">
    <w:name w:val="Body Text Indent 2 Char"/>
    <w:basedOn w:val="DefaultParagraphFont"/>
    <w:link w:val="BodyTextIndent2"/>
    <w:uiPriority w:val="99"/>
    <w:qFormat/>
    <w:rsid w:val="002C07B8"/>
    <w:rPr>
      <w:rFonts w:asciiTheme="minorHAnsi" w:eastAsia="MS Mincho" w:hAnsiTheme="minorHAnsi" w:cstheme="minorBidi"/>
      <w:kern w:val="2"/>
      <w:sz w:val="24"/>
      <w:szCs w:val="24"/>
      <w:lang w:val="en-SE" w:eastAsia="zh-CN"/>
      <w14:ligatures w14:val="standardContextual"/>
    </w:rPr>
  </w:style>
  <w:style w:type="character" w:customStyle="1" w:styleId="DocumentMapChar">
    <w:name w:val="Document Map Char"/>
    <w:basedOn w:val="DefaultParagraphFont"/>
    <w:link w:val="DocumentMap"/>
    <w:uiPriority w:val="99"/>
    <w:qFormat/>
    <w:rsid w:val="002C07B8"/>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2C07B8"/>
    <w:pPr>
      <w:spacing w:after="0" w:line="278" w:lineRule="auto"/>
    </w:pPr>
    <w:rPr>
      <w:rFonts w:ascii="Courier New" w:eastAsia="MS Mincho" w:hAnsi="Courier New" w:cstheme="minorBidi"/>
      <w:kern w:val="2"/>
      <w:sz w:val="24"/>
      <w:szCs w:val="24"/>
      <w:lang w:val="en-SE" w:eastAsia="zh-CN"/>
      <w14:ligatures w14:val="standardContextual"/>
    </w:rPr>
  </w:style>
  <w:style w:type="character" w:customStyle="1" w:styleId="PlainTextChar">
    <w:name w:val="Plain Text Char"/>
    <w:basedOn w:val="DefaultParagraphFont"/>
    <w:link w:val="PlainText"/>
    <w:uiPriority w:val="99"/>
    <w:qFormat/>
    <w:rsid w:val="002C07B8"/>
    <w:rPr>
      <w:rFonts w:ascii="Courier New" w:eastAsia="MS Mincho" w:hAnsi="Courier New" w:cstheme="minorBidi"/>
      <w:kern w:val="2"/>
      <w:sz w:val="24"/>
      <w:szCs w:val="24"/>
      <w:lang w:val="en-SE" w:eastAsia="zh-CN"/>
      <w14:ligatures w14:val="standardContextual"/>
    </w:rPr>
  </w:style>
  <w:style w:type="character" w:customStyle="1" w:styleId="CommentSubjectChar">
    <w:name w:val="Comment Subject Char"/>
    <w:basedOn w:val="CommentTextChar"/>
    <w:link w:val="CommentSubject"/>
    <w:uiPriority w:val="99"/>
    <w:qFormat/>
    <w:rsid w:val="002C07B8"/>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2C07B8"/>
    <w:rPr>
      <w:rFonts w:ascii="Tahoma" w:hAnsi="Tahoma" w:cs="Tahoma"/>
      <w:sz w:val="16"/>
      <w:szCs w:val="16"/>
      <w:lang w:val="en-GB" w:eastAsia="en-US"/>
    </w:rPr>
  </w:style>
  <w:style w:type="paragraph" w:styleId="NoSpacing">
    <w:name w:val="No Spacing"/>
    <w:basedOn w:val="Normal"/>
    <w:uiPriority w:val="1"/>
    <w:qFormat/>
    <w:rsid w:val="002C07B8"/>
    <w:pPr>
      <w:spacing w:before="120" w:after="120" w:line="278" w:lineRule="auto"/>
      <w:jc w:val="both"/>
    </w:pPr>
    <w:rPr>
      <w:rFonts w:asciiTheme="minorHAnsi" w:eastAsia="Calibri" w:hAnsiTheme="minorHAnsi" w:cstheme="minorBidi"/>
      <w:kern w:val="2"/>
      <w:sz w:val="24"/>
      <w:szCs w:val="24"/>
      <w:lang w:val="en-SE" w:eastAsia="ja-JP"/>
      <w14:ligatures w14:val="standardContextual"/>
    </w:rPr>
  </w:style>
  <w:style w:type="paragraph" w:styleId="Revision">
    <w:name w:val="Revision"/>
    <w:uiPriority w:val="99"/>
    <w:qFormat/>
    <w:rsid w:val="002C07B8"/>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2C07B8"/>
    <w:rPr>
      <w:rFonts w:ascii="Times New Roman" w:hAnsi="Times New Roman"/>
      <w:sz w:val="24"/>
      <w:szCs w:val="24"/>
      <w:lang w:val="en-GB"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2C07B8"/>
    <w:pPr>
      <w:spacing w:after="0" w:line="278" w:lineRule="auto"/>
      <w:ind w:left="720"/>
      <w:contextualSpacing/>
    </w:pPr>
    <w:rPr>
      <w:sz w:val="24"/>
      <w:szCs w:val="24"/>
      <w:lang w:eastAsia="en-GB"/>
    </w:rPr>
  </w:style>
  <w:style w:type="paragraph" w:styleId="IntenseQuote">
    <w:name w:val="Intense Quote"/>
    <w:basedOn w:val="Normal"/>
    <w:next w:val="Normal"/>
    <w:link w:val="IntenseQuoteChar"/>
    <w:uiPriority w:val="30"/>
    <w:qFormat/>
    <w:rsid w:val="002C07B8"/>
    <w:pPr>
      <w:pBdr>
        <w:top w:val="single" w:sz="4" w:space="10" w:color="4F81BD" w:themeColor="accent1"/>
        <w:bottom w:val="single" w:sz="4" w:space="10" w:color="4F81BD" w:themeColor="accent1"/>
      </w:pBdr>
      <w:spacing w:before="360" w:after="360" w:line="278" w:lineRule="auto"/>
      <w:ind w:left="864" w:right="864"/>
      <w:jc w:val="center"/>
    </w:pPr>
    <w:rPr>
      <w:rFonts w:ascii="CG Times (WN)" w:hAnsi="CG Times (WN)" w:cstheme="minorBidi"/>
      <w:i/>
      <w:iCs/>
      <w:color w:val="5B9BD5"/>
      <w:kern w:val="2"/>
      <w:sz w:val="24"/>
      <w:szCs w:val="24"/>
      <w:lang w:val="fr-FR"/>
      <w14:ligatures w14:val="standardContextual"/>
    </w:rPr>
  </w:style>
  <w:style w:type="character" w:customStyle="1" w:styleId="IntenseQuoteChar">
    <w:name w:val="Intense Quote Char"/>
    <w:basedOn w:val="DefaultParagraphFont"/>
    <w:link w:val="IntenseQuote"/>
    <w:uiPriority w:val="30"/>
    <w:qFormat/>
    <w:rsid w:val="002C07B8"/>
    <w:rPr>
      <w:rFonts w:cstheme="minorBidi"/>
      <w:i/>
      <w:iCs/>
      <w:color w:val="5B9BD5"/>
      <w:kern w:val="2"/>
      <w:sz w:val="24"/>
      <w:szCs w:val="24"/>
      <w:lang w:eastAsia="en-US"/>
      <w14:ligatures w14:val="standardContextual"/>
    </w:rPr>
  </w:style>
  <w:style w:type="paragraph" w:styleId="TOCHeading">
    <w:name w:val="TOC Heading"/>
    <w:basedOn w:val="Heading1"/>
    <w:next w:val="Normal"/>
    <w:uiPriority w:val="39"/>
    <w:unhideWhenUsed/>
    <w:qFormat/>
    <w:rsid w:val="002C07B8"/>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NOChar">
    <w:name w:val="NO Char"/>
    <w:link w:val="NO"/>
    <w:qFormat/>
    <w:locked/>
    <w:rsid w:val="002C07B8"/>
    <w:rPr>
      <w:rFonts w:ascii="Times New Roman" w:hAnsi="Times New Roman"/>
      <w:lang w:val="en-GB" w:eastAsia="en-US"/>
    </w:rPr>
  </w:style>
  <w:style w:type="character" w:customStyle="1" w:styleId="EXChar">
    <w:name w:val="EX Char"/>
    <w:link w:val="EX"/>
    <w:qFormat/>
    <w:locked/>
    <w:rsid w:val="002C07B8"/>
    <w:rPr>
      <w:rFonts w:ascii="Times New Roman" w:hAnsi="Times New Roman"/>
      <w:lang w:val="en-GB" w:eastAsia="en-US"/>
    </w:rPr>
  </w:style>
  <w:style w:type="character" w:customStyle="1" w:styleId="PLChar">
    <w:name w:val="PL Char"/>
    <w:link w:val="PL"/>
    <w:qFormat/>
    <w:locked/>
    <w:rsid w:val="002C07B8"/>
    <w:rPr>
      <w:rFonts w:ascii="Courier New" w:hAnsi="Courier New"/>
      <w:noProof/>
      <w:sz w:val="16"/>
      <w:lang w:val="en-GB" w:eastAsia="en-US"/>
    </w:rPr>
  </w:style>
  <w:style w:type="character" w:customStyle="1" w:styleId="H6Char">
    <w:name w:val="H6 Char"/>
    <w:link w:val="H6"/>
    <w:qFormat/>
    <w:locked/>
    <w:rsid w:val="002C07B8"/>
    <w:rPr>
      <w:rFonts w:ascii="Arial" w:hAnsi="Arial"/>
      <w:lang w:val="en-GB" w:eastAsia="en-US"/>
    </w:rPr>
  </w:style>
  <w:style w:type="character" w:customStyle="1" w:styleId="EditorsNoteChar">
    <w:name w:val="Editor's Note Char"/>
    <w:aliases w:val="EN Char"/>
    <w:link w:val="EditorsNote"/>
    <w:qFormat/>
    <w:locked/>
    <w:rsid w:val="002C07B8"/>
    <w:rPr>
      <w:rFonts w:ascii="Times New Roman" w:hAnsi="Times New Roman"/>
      <w:color w:val="FF0000"/>
      <w:lang w:val="en-GB" w:eastAsia="en-US"/>
    </w:rPr>
  </w:style>
  <w:style w:type="character" w:customStyle="1" w:styleId="B1Char">
    <w:name w:val="B1 Char"/>
    <w:link w:val="B10"/>
    <w:qFormat/>
    <w:locked/>
    <w:rsid w:val="002C07B8"/>
    <w:rPr>
      <w:rFonts w:ascii="Times New Roman" w:hAnsi="Times New Roman"/>
      <w:lang w:val="en-GB" w:eastAsia="en-US"/>
    </w:rPr>
  </w:style>
  <w:style w:type="character" w:customStyle="1" w:styleId="B2Char">
    <w:name w:val="B2 Char"/>
    <w:link w:val="B20"/>
    <w:qFormat/>
    <w:locked/>
    <w:rsid w:val="002C07B8"/>
    <w:rPr>
      <w:rFonts w:ascii="Times New Roman" w:hAnsi="Times New Roman"/>
      <w:lang w:val="en-GB" w:eastAsia="en-US"/>
    </w:rPr>
  </w:style>
  <w:style w:type="character" w:customStyle="1" w:styleId="B3Char">
    <w:name w:val="B3 Char"/>
    <w:link w:val="B30"/>
    <w:qFormat/>
    <w:locked/>
    <w:rsid w:val="002C07B8"/>
    <w:rPr>
      <w:rFonts w:ascii="Times New Roman" w:hAnsi="Times New Roman"/>
      <w:lang w:val="en-GB" w:eastAsia="en-US"/>
    </w:rPr>
  </w:style>
  <w:style w:type="character" w:customStyle="1" w:styleId="B4Char">
    <w:name w:val="B4 Char"/>
    <w:link w:val="B4"/>
    <w:qFormat/>
    <w:locked/>
    <w:rsid w:val="002C07B8"/>
    <w:rPr>
      <w:rFonts w:ascii="Times New Roman" w:hAnsi="Times New Roman"/>
      <w:lang w:val="en-GB" w:eastAsia="en-US"/>
    </w:rPr>
  </w:style>
  <w:style w:type="character" w:customStyle="1" w:styleId="ChangeChar">
    <w:name w:val="Change Char"/>
    <w:basedOn w:val="DefaultParagraphFont"/>
    <w:link w:val="Change"/>
    <w:locked/>
    <w:rsid w:val="002C07B8"/>
    <w:rPr>
      <w:rFonts w:ascii="Times New Roman" w:eastAsia="Malgun Gothic" w:hAnsi="Times New Roman"/>
      <w:b/>
      <w:noProof/>
      <w:color w:val="FF0000"/>
      <w:sz w:val="36"/>
      <w:szCs w:val="36"/>
      <w:lang w:val="en-GB" w:eastAsia="zh-CN"/>
    </w:rPr>
  </w:style>
  <w:style w:type="paragraph" w:customStyle="1" w:styleId="Change">
    <w:name w:val="Change"/>
    <w:basedOn w:val="Normal"/>
    <w:link w:val="ChangeChar"/>
    <w:qFormat/>
    <w:rsid w:val="002C07B8"/>
    <w:pPr>
      <w:spacing w:after="160" w:line="278" w:lineRule="auto"/>
      <w:outlineLvl w:val="0"/>
    </w:pPr>
    <w:rPr>
      <w:rFonts w:eastAsia="Malgun Gothic"/>
      <w:b/>
      <w:noProof/>
      <w:color w:val="FF0000"/>
      <w:sz w:val="36"/>
      <w:szCs w:val="36"/>
      <w:lang w:eastAsia="zh-CN"/>
    </w:rPr>
  </w:style>
  <w:style w:type="paragraph" w:customStyle="1" w:styleId="TAJ">
    <w:name w:val="TAJ"/>
    <w:basedOn w:val="TH"/>
    <w:uiPriority w:val="99"/>
    <w:qFormat/>
    <w:rsid w:val="002C07B8"/>
    <w:pPr>
      <w:spacing w:after="160" w:line="278" w:lineRule="auto"/>
    </w:pPr>
    <w:rPr>
      <w:rFonts w:eastAsiaTheme="minorEastAsia" w:cs="Arial"/>
      <w:kern w:val="2"/>
      <w:sz w:val="24"/>
      <w:szCs w:val="24"/>
      <w:lang w:val="en-SE" w:eastAsia="zh-CN"/>
      <w14:ligatures w14:val="standardContextual"/>
    </w:rPr>
  </w:style>
  <w:style w:type="paragraph" w:customStyle="1" w:styleId="Guidance">
    <w:name w:val="Guidance"/>
    <w:basedOn w:val="Normal"/>
    <w:uiPriority w:val="99"/>
    <w:qFormat/>
    <w:rsid w:val="002C07B8"/>
    <w:pPr>
      <w:spacing w:after="160" w:line="278" w:lineRule="auto"/>
    </w:pPr>
    <w:rPr>
      <w:rFonts w:asciiTheme="minorHAnsi" w:eastAsiaTheme="minorEastAsia" w:hAnsiTheme="minorHAnsi" w:cstheme="minorBidi"/>
      <w:i/>
      <w:color w:val="0000FF"/>
      <w:kern w:val="2"/>
      <w:sz w:val="24"/>
      <w:szCs w:val="24"/>
      <w:lang w:val="en-SE" w:eastAsia="zh-CN"/>
      <w14:ligatures w14:val="standardContextual"/>
    </w:rPr>
  </w:style>
  <w:style w:type="paragraph" w:customStyle="1" w:styleId="TabList">
    <w:name w:val="TabList"/>
    <w:basedOn w:val="Normal"/>
    <w:uiPriority w:val="99"/>
    <w:qFormat/>
    <w:rsid w:val="002C07B8"/>
    <w:pPr>
      <w:tabs>
        <w:tab w:val="left" w:pos="1134"/>
      </w:tabs>
      <w:spacing w:after="0" w:line="278" w:lineRule="auto"/>
    </w:pPr>
    <w:rPr>
      <w:rFonts w:asciiTheme="minorHAnsi" w:eastAsia="MS Mincho" w:hAnsiTheme="minorHAnsi" w:cstheme="minorBidi"/>
      <w:kern w:val="2"/>
      <w:sz w:val="24"/>
      <w:szCs w:val="24"/>
      <w:lang w:val="en-SE" w:eastAsia="zh-CN"/>
      <w14:ligatures w14:val="standardContextual"/>
    </w:rPr>
  </w:style>
  <w:style w:type="paragraph" w:customStyle="1" w:styleId="table">
    <w:name w:val="table"/>
    <w:basedOn w:val="Normal"/>
    <w:next w:val="Normal"/>
    <w:uiPriority w:val="99"/>
    <w:qFormat/>
    <w:rsid w:val="002C07B8"/>
    <w:pPr>
      <w:spacing w:after="0" w:line="278" w:lineRule="auto"/>
      <w:jc w:val="center"/>
    </w:pPr>
    <w:rPr>
      <w:rFonts w:asciiTheme="minorHAnsi" w:eastAsia="MS Mincho" w:hAnsiTheme="minorHAnsi" w:cstheme="minorBidi"/>
      <w:kern w:val="2"/>
      <w:sz w:val="24"/>
      <w:szCs w:val="24"/>
      <w:lang w:val="en-US" w:eastAsia="zh-CN"/>
      <w14:ligatures w14:val="standardContextual"/>
    </w:rPr>
  </w:style>
  <w:style w:type="paragraph" w:customStyle="1" w:styleId="tabletext">
    <w:name w:val="table text"/>
    <w:basedOn w:val="Normal"/>
    <w:next w:val="table"/>
    <w:uiPriority w:val="99"/>
    <w:qFormat/>
    <w:rsid w:val="002C07B8"/>
    <w:pPr>
      <w:spacing w:after="0" w:line="278" w:lineRule="auto"/>
    </w:pPr>
    <w:rPr>
      <w:rFonts w:asciiTheme="minorHAnsi" w:eastAsia="MS Mincho" w:hAnsiTheme="minorHAnsi" w:cstheme="minorBidi"/>
      <w:i/>
      <w:kern w:val="2"/>
      <w:sz w:val="24"/>
      <w:szCs w:val="24"/>
      <w:lang w:val="en-SE" w:eastAsia="zh-CN"/>
      <w14:ligatures w14:val="standardContextual"/>
    </w:rPr>
  </w:style>
  <w:style w:type="paragraph" w:customStyle="1" w:styleId="HE">
    <w:name w:val="HE"/>
    <w:basedOn w:val="Normal"/>
    <w:uiPriority w:val="99"/>
    <w:qFormat/>
    <w:rsid w:val="002C07B8"/>
    <w:pPr>
      <w:spacing w:after="0" w:line="278" w:lineRule="auto"/>
    </w:pPr>
    <w:rPr>
      <w:rFonts w:asciiTheme="minorHAnsi" w:eastAsia="MS Mincho" w:hAnsiTheme="minorHAnsi" w:cstheme="minorBidi"/>
      <w:b/>
      <w:kern w:val="2"/>
      <w:sz w:val="24"/>
      <w:szCs w:val="24"/>
      <w:lang w:val="en-SE" w:eastAsia="zh-CN"/>
      <w14:ligatures w14:val="standardContextual"/>
    </w:rPr>
  </w:style>
  <w:style w:type="paragraph" w:customStyle="1" w:styleId="text">
    <w:name w:val="text"/>
    <w:basedOn w:val="Normal"/>
    <w:uiPriority w:val="99"/>
    <w:qFormat/>
    <w:rsid w:val="002C07B8"/>
    <w:pPr>
      <w:widowControl w:val="0"/>
      <w:spacing w:after="240" w:line="278" w:lineRule="auto"/>
      <w:jc w:val="both"/>
    </w:pPr>
    <w:rPr>
      <w:rFonts w:asciiTheme="minorHAnsi" w:eastAsia="MS Mincho" w:hAnsiTheme="minorHAnsi" w:cstheme="minorBidi"/>
      <w:kern w:val="2"/>
      <w:sz w:val="24"/>
      <w:szCs w:val="24"/>
      <w:lang w:val="en-AU" w:eastAsia="zh-CN"/>
      <w14:ligatures w14:val="standardContextual"/>
    </w:rPr>
  </w:style>
  <w:style w:type="paragraph" w:customStyle="1" w:styleId="Reference">
    <w:name w:val="Reference"/>
    <w:basedOn w:val="EX"/>
    <w:uiPriority w:val="99"/>
    <w:qFormat/>
    <w:rsid w:val="002C07B8"/>
    <w:pPr>
      <w:tabs>
        <w:tab w:val="num" w:pos="567"/>
      </w:tabs>
      <w:spacing w:after="160" w:line="278" w:lineRule="auto"/>
      <w:ind w:left="567" w:hanging="567"/>
    </w:pPr>
    <w:rPr>
      <w:rFonts w:asciiTheme="minorHAnsi" w:eastAsia="MS Mincho"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2C07B8"/>
    <w:pPr>
      <w:keepNext/>
      <w:keepLines/>
      <w:pBdr>
        <w:top w:val="single" w:sz="12" w:space="3" w:color="auto"/>
      </w:pBdr>
      <w:tabs>
        <w:tab w:val="num" w:pos="735"/>
      </w:tabs>
      <w:spacing w:before="240" w:after="160" w:line="278"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CRfront">
    <w:name w:val="CR_front"/>
    <w:uiPriority w:val="99"/>
    <w:qFormat/>
    <w:rsid w:val="002C07B8"/>
    <w:pPr>
      <w:autoSpaceDN w:val="0"/>
    </w:pPr>
    <w:rPr>
      <w:rFonts w:ascii="Arial" w:eastAsia="MS Mincho" w:hAnsi="Arial"/>
      <w:lang w:val="en-GB" w:eastAsia="en-US"/>
    </w:rPr>
  </w:style>
  <w:style w:type="paragraph" w:customStyle="1" w:styleId="textintend1">
    <w:name w:val="text intend 1"/>
    <w:basedOn w:val="text"/>
    <w:uiPriority w:val="99"/>
    <w:qFormat/>
    <w:rsid w:val="002C07B8"/>
    <w:pPr>
      <w:widowControl/>
      <w:tabs>
        <w:tab w:val="num" w:pos="992"/>
      </w:tabs>
      <w:spacing w:after="120"/>
      <w:ind w:left="992" w:hanging="425"/>
    </w:pPr>
    <w:rPr>
      <w:lang w:val="en-US"/>
    </w:rPr>
  </w:style>
  <w:style w:type="paragraph" w:customStyle="1" w:styleId="textintend2">
    <w:name w:val="text intend 2"/>
    <w:basedOn w:val="text"/>
    <w:uiPriority w:val="99"/>
    <w:qFormat/>
    <w:rsid w:val="002C07B8"/>
    <w:pPr>
      <w:widowControl/>
      <w:tabs>
        <w:tab w:val="num" w:pos="1418"/>
      </w:tabs>
      <w:spacing w:after="120"/>
      <w:ind w:left="1418" w:hanging="426"/>
    </w:pPr>
    <w:rPr>
      <w:lang w:val="en-US"/>
    </w:rPr>
  </w:style>
  <w:style w:type="paragraph" w:customStyle="1" w:styleId="textintend3">
    <w:name w:val="text intend 3"/>
    <w:basedOn w:val="text"/>
    <w:uiPriority w:val="99"/>
    <w:qFormat/>
    <w:rsid w:val="002C07B8"/>
    <w:pPr>
      <w:widowControl/>
      <w:tabs>
        <w:tab w:val="num" w:pos="1843"/>
      </w:tabs>
      <w:spacing w:after="120"/>
      <w:ind w:left="1843" w:hanging="425"/>
    </w:pPr>
    <w:rPr>
      <w:lang w:val="en-US"/>
    </w:rPr>
  </w:style>
  <w:style w:type="paragraph" w:customStyle="1" w:styleId="normalpuce">
    <w:name w:val="normal puce"/>
    <w:basedOn w:val="Normal"/>
    <w:uiPriority w:val="99"/>
    <w:qFormat/>
    <w:rsid w:val="002C07B8"/>
    <w:pPr>
      <w:widowControl w:val="0"/>
      <w:tabs>
        <w:tab w:val="num" w:pos="360"/>
      </w:tabs>
      <w:spacing w:before="60" w:after="60" w:line="278" w:lineRule="auto"/>
      <w:ind w:left="360" w:hanging="360"/>
      <w:jc w:val="both"/>
    </w:pPr>
    <w:rPr>
      <w:rFonts w:asciiTheme="minorHAnsi" w:eastAsia="MS Mincho" w:hAnsiTheme="minorHAnsi" w:cstheme="minorBidi"/>
      <w:kern w:val="2"/>
      <w:sz w:val="24"/>
      <w:szCs w:val="24"/>
      <w:lang w:val="en-SE" w:eastAsia="zh-CN"/>
      <w14:ligatures w14:val="standardContextual"/>
    </w:rPr>
  </w:style>
  <w:style w:type="paragraph" w:customStyle="1" w:styleId="para">
    <w:name w:val="para"/>
    <w:basedOn w:val="Normal"/>
    <w:uiPriority w:val="99"/>
    <w:qFormat/>
    <w:rsid w:val="002C07B8"/>
    <w:pPr>
      <w:spacing w:after="240" w:line="278" w:lineRule="auto"/>
      <w:jc w:val="both"/>
    </w:pPr>
    <w:rPr>
      <w:rFonts w:ascii="Helvetica" w:eastAsia="MS Mincho" w:hAnsi="Helvetica" w:cstheme="minorBidi"/>
      <w:kern w:val="2"/>
      <w:sz w:val="24"/>
      <w:szCs w:val="24"/>
      <w:lang w:val="en-SE" w:eastAsia="zh-CN"/>
      <w14:ligatures w14:val="standardContextual"/>
    </w:rPr>
  </w:style>
  <w:style w:type="paragraph" w:customStyle="1" w:styleId="MTDisplayEquation">
    <w:name w:val="MTDisplayEquation"/>
    <w:basedOn w:val="Normal"/>
    <w:uiPriority w:val="99"/>
    <w:qFormat/>
    <w:rsid w:val="002C07B8"/>
    <w:pPr>
      <w:tabs>
        <w:tab w:val="center" w:pos="4820"/>
        <w:tab w:val="right" w:pos="9640"/>
      </w:tabs>
      <w:spacing w:after="160" w:line="278" w:lineRule="auto"/>
    </w:pPr>
    <w:rPr>
      <w:rFonts w:asciiTheme="minorHAnsi" w:eastAsia="MS Mincho" w:hAnsiTheme="minorHAnsi" w:cstheme="minorBidi"/>
      <w:kern w:val="2"/>
      <w:sz w:val="24"/>
      <w:szCs w:val="24"/>
      <w:lang w:val="en-SE" w:eastAsia="zh-CN"/>
      <w14:ligatures w14:val="standardContextual"/>
    </w:rPr>
  </w:style>
  <w:style w:type="paragraph" w:customStyle="1" w:styleId="List1">
    <w:name w:val="List1"/>
    <w:basedOn w:val="Normal"/>
    <w:uiPriority w:val="99"/>
    <w:qFormat/>
    <w:rsid w:val="002C07B8"/>
    <w:pPr>
      <w:spacing w:before="120" w:after="0" w:line="280" w:lineRule="atLeast"/>
      <w:ind w:left="360" w:hanging="360"/>
      <w:jc w:val="both"/>
    </w:pPr>
    <w:rPr>
      <w:rFonts w:ascii="Bookman" w:eastAsia="MS Mincho" w:hAnsi="Bookman" w:cstheme="minorBidi"/>
      <w:kern w:val="2"/>
      <w:sz w:val="24"/>
      <w:szCs w:val="24"/>
      <w:lang w:val="en-US" w:eastAsia="zh-CN"/>
      <w14:ligatures w14:val="standardContextual"/>
    </w:rPr>
  </w:style>
  <w:style w:type="paragraph" w:customStyle="1" w:styleId="TdocText">
    <w:name w:val="Tdoc_Text"/>
    <w:basedOn w:val="Normal"/>
    <w:uiPriority w:val="99"/>
    <w:qFormat/>
    <w:rsid w:val="002C07B8"/>
    <w:pPr>
      <w:spacing w:before="120" w:after="0" w:line="278" w:lineRule="auto"/>
      <w:jc w:val="both"/>
    </w:pPr>
    <w:rPr>
      <w:rFonts w:asciiTheme="minorHAnsi" w:eastAsia="MS Mincho" w:hAnsiTheme="minorHAnsi" w:cstheme="minorBidi"/>
      <w:kern w:val="2"/>
      <w:sz w:val="24"/>
      <w:szCs w:val="24"/>
      <w:lang w:val="en-US" w:eastAsia="zh-CN"/>
      <w14:ligatures w14:val="standardContextual"/>
    </w:rPr>
  </w:style>
  <w:style w:type="paragraph" w:customStyle="1" w:styleId="centered">
    <w:name w:val="centered"/>
    <w:basedOn w:val="Normal"/>
    <w:uiPriority w:val="99"/>
    <w:qFormat/>
    <w:rsid w:val="002C07B8"/>
    <w:pPr>
      <w:widowControl w:val="0"/>
      <w:spacing w:before="120" w:after="0" w:line="280" w:lineRule="atLeast"/>
      <w:jc w:val="center"/>
    </w:pPr>
    <w:rPr>
      <w:rFonts w:ascii="Bookman" w:eastAsia="MS Mincho" w:hAnsi="Bookman" w:cstheme="minorBidi"/>
      <w:kern w:val="2"/>
      <w:sz w:val="24"/>
      <w:szCs w:val="24"/>
      <w:lang w:val="en-US" w:eastAsia="zh-CN"/>
      <w14:ligatures w14:val="standardContextual"/>
    </w:rPr>
  </w:style>
  <w:style w:type="paragraph" w:customStyle="1" w:styleId="References">
    <w:name w:val="References"/>
    <w:basedOn w:val="Normal"/>
    <w:uiPriority w:val="99"/>
    <w:qFormat/>
    <w:rsid w:val="002C07B8"/>
    <w:pPr>
      <w:numPr>
        <w:numId w:val="3"/>
      </w:numPr>
      <w:tabs>
        <w:tab w:val="clear" w:pos="360"/>
      </w:tabs>
      <w:spacing w:after="80" w:line="278" w:lineRule="auto"/>
      <w:ind w:left="0" w:firstLine="0"/>
    </w:pPr>
    <w:rPr>
      <w:rFonts w:asciiTheme="minorHAnsi" w:eastAsia="MS Mincho" w:hAnsiTheme="minorHAnsi" w:cstheme="minorBidi"/>
      <w:kern w:val="2"/>
      <w:sz w:val="18"/>
      <w:szCs w:val="24"/>
      <w:lang w:val="en-US" w:eastAsia="zh-CN"/>
      <w14:ligatures w14:val="standardContextual"/>
    </w:rPr>
  </w:style>
  <w:style w:type="paragraph" w:customStyle="1" w:styleId="ZchnZchn">
    <w:name w:val="Zchn Zchn"/>
    <w:uiPriority w:val="99"/>
    <w:semiHidden/>
    <w:qFormat/>
    <w:rsid w:val="002C07B8"/>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TableText0">
    <w:name w:val="TableText"/>
    <w:basedOn w:val="BodyTextIndent"/>
    <w:uiPriority w:val="99"/>
    <w:qFormat/>
    <w:rsid w:val="002C07B8"/>
    <w:pPr>
      <w:keepNext/>
      <w:keepLines/>
      <w:snapToGrid w:val="0"/>
      <w:spacing w:before="0" w:after="180"/>
      <w:ind w:left="0"/>
      <w:jc w:val="center"/>
    </w:pPr>
    <w:rPr>
      <w:i w:val="0"/>
      <w:sz w:val="20"/>
    </w:rPr>
  </w:style>
  <w:style w:type="paragraph" w:customStyle="1" w:styleId="B1">
    <w:name w:val="B1+"/>
    <w:basedOn w:val="B10"/>
    <w:uiPriority w:val="99"/>
    <w:qFormat/>
    <w:rsid w:val="002C07B8"/>
    <w:pPr>
      <w:numPr>
        <w:numId w:val="5"/>
      </w:numPr>
      <w:tabs>
        <w:tab w:val="clear" w:pos="737"/>
        <w:tab w:val="num" w:pos="720"/>
      </w:tabs>
      <w:spacing w:after="160" w:line="278" w:lineRule="auto"/>
      <w:ind w:left="0" w:firstLine="0"/>
    </w:pPr>
    <w:rPr>
      <w:rFonts w:asciiTheme="minorHAnsi" w:eastAsiaTheme="minorEastAsia" w:hAnsiTheme="minorHAnsi" w:cstheme="minorBidi"/>
      <w:kern w:val="2"/>
      <w:sz w:val="24"/>
      <w:szCs w:val="24"/>
      <w:lang w:val="en-SE" w:eastAsia="zh-CN"/>
      <w14:ligatures w14:val="standardContextual"/>
    </w:rPr>
  </w:style>
  <w:style w:type="paragraph" w:customStyle="1" w:styleId="CharCharCharChar1">
    <w:name w:val="Char Char Char Char1"/>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2C07B8"/>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2C07B8"/>
    <w:pPr>
      <w:numPr>
        <w:numId w:val="6"/>
      </w:numPr>
      <w:tabs>
        <w:tab w:val="clear" w:pos="360"/>
        <w:tab w:val="num" w:pos="720"/>
      </w:tabs>
      <w:spacing w:before="120" w:after="120" w:line="278" w:lineRule="auto"/>
      <w:ind w:left="0" w:firstLine="0"/>
    </w:pPr>
    <w:rPr>
      <w:rFonts w:asciiTheme="minorHAnsi" w:eastAsiaTheme="minorEastAsia" w:hAnsiTheme="minorHAnsi" w:cstheme="minorBidi"/>
      <w:kern w:val="2"/>
      <w:sz w:val="24"/>
      <w:szCs w:val="24"/>
      <w:lang w:val="en-SE" w:eastAsia="zh-CN"/>
      <w14:ligatures w14:val="standardContextual"/>
    </w:rPr>
  </w:style>
  <w:style w:type="paragraph" w:customStyle="1" w:styleId="no0">
    <w:name w:val="no"/>
    <w:basedOn w:val="Normal"/>
    <w:uiPriority w:val="99"/>
    <w:qFormat/>
    <w:rsid w:val="002C07B8"/>
    <w:pPr>
      <w:spacing w:after="160" w:line="278" w:lineRule="auto"/>
      <w:ind w:left="1135" w:hanging="851"/>
    </w:pPr>
    <w:rPr>
      <w:rFonts w:asciiTheme="minorHAnsi" w:eastAsia="Calibri" w:hAnsiTheme="minorHAnsi" w:cstheme="minorBidi"/>
      <w:kern w:val="2"/>
      <w:sz w:val="24"/>
      <w:szCs w:val="24"/>
      <w:lang w:val="it-IT" w:eastAsia="it-IT"/>
      <w14:ligatures w14:val="standardContextual"/>
    </w:rPr>
  </w:style>
  <w:style w:type="character" w:customStyle="1" w:styleId="IvDbodytextChar">
    <w:name w:val="IvD bodytext Char"/>
    <w:link w:val="IvDbodytext"/>
    <w:qFormat/>
    <w:locked/>
    <w:rsid w:val="002C07B8"/>
    <w:rPr>
      <w:rFonts w:ascii="Arial" w:eastAsia="Malgun Gothic" w:hAnsi="Arial" w:cs="Arial"/>
      <w:spacing w:val="2"/>
      <w:lang w:val="en-GB" w:eastAsia="en-GB"/>
    </w:rPr>
  </w:style>
  <w:style w:type="paragraph" w:customStyle="1" w:styleId="IvDbodytext">
    <w:name w:val="IvD bodytext"/>
    <w:basedOn w:val="BodyText"/>
    <w:link w:val="IvDbodytextChar"/>
    <w:qFormat/>
    <w:rsid w:val="002C07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rsid w:val="002C07B8"/>
    <w:pPr>
      <w:numPr>
        <w:numId w:val="7"/>
      </w:numPr>
      <w:tabs>
        <w:tab w:val="clear" w:pos="644"/>
        <w:tab w:val="num" w:pos="360"/>
        <w:tab w:val="left" w:pos="851"/>
      </w:tabs>
      <w:spacing w:after="160" w:line="278" w:lineRule="auto"/>
      <w:ind w:left="0" w:firstLine="0"/>
    </w:pPr>
    <w:rPr>
      <w:rFonts w:asciiTheme="minorHAnsi" w:eastAsia="PMingLiU" w:hAnsiTheme="minorHAnsi" w:cstheme="minorBidi"/>
      <w:kern w:val="2"/>
      <w:sz w:val="24"/>
      <w:szCs w:val="24"/>
      <w:lang w:val="en-SE" w:eastAsia="zh-CN"/>
      <w14:ligatures w14:val="standardContextual"/>
    </w:rPr>
  </w:style>
  <w:style w:type="paragraph" w:customStyle="1" w:styleId="CharCharCharCharChar">
    <w:name w:val="Char Char Char Char Char"/>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C07B8"/>
    <w:pPr>
      <w:tabs>
        <w:tab w:val="left" w:pos="540"/>
        <w:tab w:val="left" w:pos="1260"/>
        <w:tab w:val="left" w:pos="1800"/>
      </w:tabs>
      <w:spacing w:before="240" w:after="160" w:line="240" w:lineRule="exact"/>
    </w:pPr>
    <w:rPr>
      <w:rFonts w:ascii="Verdana" w:eastAsia="Batang" w:hAnsi="Verdana" w:cstheme="minorBidi"/>
      <w:kern w:val="2"/>
      <w:sz w:val="24"/>
      <w:szCs w:val="24"/>
      <w:lang w:val="en-US" w:eastAsia="zh-CN"/>
      <w14:ligatures w14:val="standardContextual"/>
    </w:rPr>
  </w:style>
  <w:style w:type="paragraph" w:customStyle="1" w:styleId="CharCharCharCharCharChar">
    <w:name w:val="Char Char Char Char Char Char"/>
    <w:uiPriority w:val="99"/>
    <w:semiHidden/>
    <w:qFormat/>
    <w:rsid w:val="002C07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uiPriority w:val="99"/>
    <w:qFormat/>
    <w:rsid w:val="002C07B8"/>
    <w:pPr>
      <w:autoSpaceDN w:val="0"/>
    </w:pPr>
    <w:rPr>
      <w:rFonts w:ascii="Times New Roman" w:eastAsia="Batang" w:hAnsi="Times New Roman"/>
      <w:lang w:val="en-GB" w:eastAsia="en-US"/>
    </w:rPr>
  </w:style>
  <w:style w:type="paragraph" w:customStyle="1" w:styleId="FL">
    <w:name w:val="FL"/>
    <w:basedOn w:val="Normal"/>
    <w:qFormat/>
    <w:rsid w:val="002C07B8"/>
    <w:pPr>
      <w:keepNext/>
      <w:keepLines/>
      <w:spacing w:before="60" w:after="160" w:line="278" w:lineRule="auto"/>
      <w:jc w:val="center"/>
    </w:pPr>
    <w:rPr>
      <w:rFonts w:ascii="Arial" w:eastAsiaTheme="minorEastAsia" w:hAnsi="Arial" w:cstheme="minorBidi"/>
      <w:b/>
      <w:kern w:val="2"/>
      <w:sz w:val="24"/>
      <w:szCs w:val="24"/>
      <w:lang w:val="en-SE" w:eastAsia="ko-KR"/>
      <w14:ligatures w14:val="standardContextual"/>
    </w:rPr>
  </w:style>
  <w:style w:type="paragraph" w:customStyle="1" w:styleId="AutoCorrect">
    <w:name w:val="AutoCorrect"/>
    <w:uiPriority w:val="99"/>
    <w:qFormat/>
    <w:rsid w:val="002C07B8"/>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2C07B8"/>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2C07B8"/>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2C07B8"/>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2C07B8"/>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2C07B8"/>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2C07B8"/>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2C07B8"/>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2C07B8"/>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2C07B8"/>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C07B8"/>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2C07B8"/>
    <w:pPr>
      <w:spacing w:after="160" w:line="278" w:lineRule="auto"/>
      <w:ind w:left="851"/>
    </w:pPr>
    <w:rPr>
      <w:rFonts w:asciiTheme="minorHAnsi" w:eastAsiaTheme="minorEastAsia" w:hAnsiTheme="minorHAnsi" w:cstheme="minorBidi"/>
      <w:kern w:val="2"/>
      <w:sz w:val="24"/>
      <w:szCs w:val="24"/>
      <w:lang w:val="en-SE" w:eastAsia="ja-JP"/>
      <w14:ligatures w14:val="standardContextual"/>
    </w:rPr>
  </w:style>
  <w:style w:type="paragraph" w:customStyle="1" w:styleId="INDENT2">
    <w:name w:val="INDENT2"/>
    <w:basedOn w:val="Normal"/>
    <w:uiPriority w:val="99"/>
    <w:qFormat/>
    <w:rsid w:val="002C07B8"/>
    <w:pPr>
      <w:spacing w:after="160" w:line="278" w:lineRule="auto"/>
      <w:ind w:left="1135" w:hanging="284"/>
    </w:pPr>
    <w:rPr>
      <w:rFonts w:asciiTheme="minorHAnsi" w:eastAsiaTheme="minorEastAsia" w:hAnsiTheme="minorHAnsi" w:cstheme="minorBidi"/>
      <w:kern w:val="2"/>
      <w:sz w:val="24"/>
      <w:szCs w:val="24"/>
      <w:lang w:val="en-SE" w:eastAsia="ja-JP"/>
      <w14:ligatures w14:val="standardContextual"/>
    </w:rPr>
  </w:style>
  <w:style w:type="paragraph" w:customStyle="1" w:styleId="INDENT3">
    <w:name w:val="INDENT3"/>
    <w:basedOn w:val="Normal"/>
    <w:uiPriority w:val="99"/>
    <w:qFormat/>
    <w:rsid w:val="002C07B8"/>
    <w:pPr>
      <w:spacing w:after="160" w:line="278" w:lineRule="auto"/>
      <w:ind w:left="1701" w:hanging="567"/>
    </w:pPr>
    <w:rPr>
      <w:rFonts w:asciiTheme="minorHAnsi" w:eastAsiaTheme="minorEastAsia" w:hAnsiTheme="minorHAnsi" w:cstheme="minorBidi"/>
      <w:kern w:val="2"/>
      <w:sz w:val="24"/>
      <w:szCs w:val="24"/>
      <w:lang w:val="en-SE" w:eastAsia="ja-JP"/>
      <w14:ligatures w14:val="standardContextual"/>
    </w:rPr>
  </w:style>
  <w:style w:type="paragraph" w:customStyle="1" w:styleId="FigureTitle">
    <w:name w:val="Figure_Title"/>
    <w:basedOn w:val="Normal"/>
    <w:next w:val="Normal"/>
    <w:uiPriority w:val="99"/>
    <w:qFormat/>
    <w:rsid w:val="002C07B8"/>
    <w:pPr>
      <w:keepLines/>
      <w:tabs>
        <w:tab w:val="left" w:pos="794"/>
        <w:tab w:val="left" w:pos="1191"/>
        <w:tab w:val="left" w:pos="1588"/>
        <w:tab w:val="left" w:pos="1985"/>
      </w:tabs>
      <w:spacing w:before="120" w:after="480" w:line="278" w:lineRule="auto"/>
      <w:jc w:val="center"/>
    </w:pPr>
    <w:rPr>
      <w:rFonts w:asciiTheme="minorHAnsi" w:eastAsiaTheme="minorEastAsia" w:hAnsiTheme="minorHAnsi" w:cstheme="minorBidi"/>
      <w:b/>
      <w:kern w:val="2"/>
      <w:sz w:val="24"/>
      <w:szCs w:val="24"/>
      <w:lang w:val="en-SE" w:eastAsia="ja-JP"/>
      <w14:ligatures w14:val="standardContextual"/>
    </w:rPr>
  </w:style>
  <w:style w:type="paragraph" w:customStyle="1" w:styleId="RecCCITT">
    <w:name w:val="Rec_CCITT_#"/>
    <w:basedOn w:val="Normal"/>
    <w:uiPriority w:val="99"/>
    <w:qFormat/>
    <w:rsid w:val="002C07B8"/>
    <w:pPr>
      <w:keepNext/>
      <w:keepLines/>
      <w:spacing w:after="160" w:line="278" w:lineRule="auto"/>
    </w:pPr>
    <w:rPr>
      <w:rFonts w:asciiTheme="minorHAnsi" w:eastAsiaTheme="minorEastAsia"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2C07B8"/>
    <w:pPr>
      <w:tabs>
        <w:tab w:val="left" w:pos="794"/>
        <w:tab w:val="left" w:pos="1191"/>
        <w:tab w:val="left" w:pos="1588"/>
        <w:tab w:val="left" w:pos="1985"/>
      </w:tabs>
      <w:spacing w:before="86" w:after="160" w:line="278" w:lineRule="auto"/>
      <w:ind w:left="1588" w:hanging="397"/>
      <w:jc w:val="both"/>
    </w:pPr>
    <w:rPr>
      <w:rFonts w:asciiTheme="minorHAnsi" w:eastAsiaTheme="minorEastAsia" w:hAnsiTheme="minorHAnsi" w:cstheme="minorBidi"/>
      <w:kern w:val="2"/>
      <w:sz w:val="24"/>
      <w:szCs w:val="24"/>
      <w:lang w:val="en-US" w:eastAsia="ja-JP"/>
      <w14:ligatures w14:val="standardContextual"/>
    </w:rPr>
  </w:style>
  <w:style w:type="paragraph" w:customStyle="1" w:styleId="CouvRecTitle">
    <w:name w:val="Couv Rec Title"/>
    <w:basedOn w:val="Normal"/>
    <w:uiPriority w:val="99"/>
    <w:qFormat/>
    <w:rsid w:val="002C07B8"/>
    <w:pPr>
      <w:keepNext/>
      <w:keepLines/>
      <w:spacing w:before="240" w:after="160" w:line="278" w:lineRule="auto"/>
      <w:ind w:left="1418"/>
    </w:pPr>
    <w:rPr>
      <w:rFonts w:ascii="Arial" w:eastAsiaTheme="minorEastAsia" w:hAnsi="Arial" w:cstheme="minorBidi"/>
      <w:b/>
      <w:kern w:val="2"/>
      <w:sz w:val="36"/>
      <w:szCs w:val="24"/>
      <w:lang w:val="en-US" w:eastAsia="ja-JP"/>
      <w14:ligatures w14:val="standardContextual"/>
    </w:rPr>
  </w:style>
  <w:style w:type="paragraph" w:customStyle="1" w:styleId="Figure">
    <w:name w:val="Figure"/>
    <w:basedOn w:val="Normal"/>
    <w:uiPriority w:val="99"/>
    <w:qFormat/>
    <w:rsid w:val="002C07B8"/>
    <w:pPr>
      <w:tabs>
        <w:tab w:val="num" w:pos="1440"/>
      </w:tabs>
      <w:spacing w:before="180" w:after="240" w:line="280" w:lineRule="atLeast"/>
      <w:ind w:left="720" w:hanging="360"/>
      <w:jc w:val="center"/>
    </w:pPr>
    <w:rPr>
      <w:rFonts w:ascii="Arial" w:eastAsiaTheme="minorEastAsia" w:hAnsi="Arial" w:cstheme="minorBidi"/>
      <w:b/>
      <w:kern w:val="2"/>
      <w:sz w:val="24"/>
      <w:szCs w:val="24"/>
      <w:lang w:val="en-US" w:eastAsia="ja-JP"/>
      <w14:ligatures w14:val="standardContextual"/>
    </w:rPr>
  </w:style>
  <w:style w:type="paragraph" w:customStyle="1" w:styleId="Data">
    <w:name w:val="Data"/>
    <w:basedOn w:val="Normal"/>
    <w:uiPriority w:val="99"/>
    <w:qFormat/>
    <w:rsid w:val="002C07B8"/>
    <w:pPr>
      <w:tabs>
        <w:tab w:val="left" w:pos="1418"/>
      </w:tabs>
      <w:spacing w:after="120" w:line="278" w:lineRule="auto"/>
    </w:pPr>
    <w:rPr>
      <w:rFonts w:ascii="Arial" w:eastAsia="MS Mincho" w:hAnsi="Arial" w:cstheme="minorBidi"/>
      <w:kern w:val="2"/>
      <w:sz w:val="24"/>
      <w:szCs w:val="24"/>
      <w:lang w:val="fr-FR" w:eastAsia="ko-KR"/>
      <w14:ligatures w14:val="standardContextual"/>
    </w:rPr>
  </w:style>
  <w:style w:type="paragraph" w:customStyle="1" w:styleId="p20">
    <w:name w:val="p20"/>
    <w:basedOn w:val="Normal"/>
    <w:uiPriority w:val="99"/>
    <w:qFormat/>
    <w:rsid w:val="002C07B8"/>
    <w:pPr>
      <w:snapToGrid w:val="0"/>
      <w:spacing w:after="0" w:line="278" w:lineRule="auto"/>
    </w:pPr>
    <w:rPr>
      <w:rFonts w:ascii="Arial" w:eastAsiaTheme="minorEastAsia" w:hAnsi="Arial" w:cs="Arial"/>
      <w:kern w:val="2"/>
      <w:sz w:val="18"/>
      <w:szCs w:val="18"/>
      <w:lang w:val="en-US" w:eastAsia="zh-CN"/>
      <w14:ligatures w14:val="standardContextual"/>
    </w:rPr>
  </w:style>
  <w:style w:type="paragraph" w:customStyle="1" w:styleId="ATC">
    <w:name w:val="ATC"/>
    <w:basedOn w:val="Normal"/>
    <w:uiPriority w:val="99"/>
    <w:qFormat/>
    <w:rsid w:val="002C07B8"/>
    <w:pPr>
      <w:spacing w:after="160" w:line="278" w:lineRule="auto"/>
    </w:pPr>
    <w:rPr>
      <w:rFonts w:asciiTheme="minorHAnsi" w:eastAsiaTheme="minorEastAsia"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2C07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C07B8"/>
    <w:pPr>
      <w:shd w:val="clear" w:color="auto" w:fill="FFFF00"/>
      <w:spacing w:before="100" w:beforeAutospacing="1" w:after="100" w:afterAutospacing="1" w:line="278" w:lineRule="auto"/>
      <w:jc w:val="center"/>
    </w:pPr>
    <w:rPr>
      <w:rFonts w:ascii="Arial" w:eastAsiaTheme="minorEastAsia" w:hAnsi="Arial" w:cs="Arial"/>
      <w:b/>
      <w:bCs/>
      <w:color w:val="000000"/>
      <w:kern w:val="2"/>
      <w:sz w:val="16"/>
      <w:szCs w:val="16"/>
      <w:lang w:val="en-SE" w:eastAsia="zh-CN"/>
      <w14:ligatures w14:val="standardContextual"/>
    </w:rPr>
  </w:style>
  <w:style w:type="paragraph" w:customStyle="1" w:styleId="Separation">
    <w:name w:val="Separation"/>
    <w:basedOn w:val="Heading1"/>
    <w:next w:val="Normal"/>
    <w:uiPriority w:val="99"/>
    <w:qFormat/>
    <w:rsid w:val="002C07B8"/>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2C07B8"/>
    <w:pPr>
      <w:tabs>
        <w:tab w:val="num" w:pos="928"/>
      </w:tabs>
      <w:spacing w:after="160" w:line="278" w:lineRule="auto"/>
      <w:ind w:left="928" w:hanging="360"/>
    </w:pPr>
    <w:rPr>
      <w:rFonts w:asciiTheme="minorHAnsi" w:eastAsia="Batang" w:hAnsiTheme="minorHAnsi" w:cstheme="minorBidi"/>
      <w:kern w:val="2"/>
      <w:sz w:val="24"/>
      <w:szCs w:val="24"/>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2C07B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2C07B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2C07B8"/>
    <w:pPr>
      <w:spacing w:after="160" w:line="278"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2C07B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C07B8"/>
    <w:pPr>
      <w:spacing w:before="100" w:beforeAutospacing="1" w:after="100" w:afterAutospacing="1" w:line="278" w:lineRule="auto"/>
    </w:pPr>
    <w:rPr>
      <w:rFonts w:asciiTheme="minorHAnsi" w:eastAsiaTheme="minorEastAsia"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2C07B8"/>
    <w:pPr>
      <w:spacing w:after="160" w:line="278"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2C07B8"/>
    <w:pPr>
      <w:spacing w:after="160" w:line="278"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2C07B8"/>
    <w:pPr>
      <w:spacing w:after="160" w:line="278" w:lineRule="auto"/>
    </w:pPr>
    <w:rPr>
      <w:rFonts w:asciiTheme="minorHAnsi" w:eastAsia="MS Mincho" w:hAnsiTheme="minorHAnsi" w:cstheme="minorBidi"/>
      <w:kern w:val="2"/>
      <w:sz w:val="24"/>
      <w:szCs w:val="24"/>
      <w:lang w:val="en-SE" w:eastAsia="zh-CN"/>
      <w14:ligatures w14:val="standardContextual"/>
    </w:rPr>
  </w:style>
  <w:style w:type="paragraph" w:customStyle="1" w:styleId="91">
    <w:name w:val="目次 91"/>
    <w:basedOn w:val="TOC8"/>
    <w:uiPriority w:val="99"/>
    <w:qFormat/>
    <w:rsid w:val="002C07B8"/>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2C07B8"/>
    <w:pPr>
      <w:spacing w:before="120" w:after="120" w:line="278" w:lineRule="auto"/>
    </w:pPr>
    <w:rPr>
      <w:rFonts w:asciiTheme="minorHAnsi" w:eastAsia="MS Mincho" w:hAnsiTheme="minorHAnsi" w:cstheme="minorBidi"/>
      <w:b/>
      <w:kern w:val="2"/>
      <w:sz w:val="24"/>
      <w:szCs w:val="24"/>
      <w:lang w:val="en-SE" w:eastAsia="zh-CN"/>
      <w14:ligatures w14:val="standardContextual"/>
    </w:rPr>
  </w:style>
  <w:style w:type="paragraph" w:customStyle="1" w:styleId="HO">
    <w:name w:val="HO"/>
    <w:basedOn w:val="Normal"/>
    <w:uiPriority w:val="99"/>
    <w:qFormat/>
    <w:rsid w:val="002C07B8"/>
    <w:pPr>
      <w:spacing w:after="0" w:line="278" w:lineRule="auto"/>
      <w:jc w:val="right"/>
    </w:pPr>
    <w:rPr>
      <w:rFonts w:asciiTheme="minorHAnsi" w:eastAsia="MS Mincho" w:hAnsiTheme="minorHAnsi" w:cstheme="minorBidi"/>
      <w:b/>
      <w:kern w:val="2"/>
      <w:sz w:val="24"/>
      <w:szCs w:val="24"/>
      <w:lang w:val="en-SE" w:eastAsia="zh-CN"/>
      <w14:ligatures w14:val="standardContextual"/>
    </w:rPr>
  </w:style>
  <w:style w:type="paragraph" w:customStyle="1" w:styleId="WP">
    <w:name w:val="WP"/>
    <w:basedOn w:val="Normal"/>
    <w:uiPriority w:val="99"/>
    <w:qFormat/>
    <w:rsid w:val="002C07B8"/>
    <w:pPr>
      <w:spacing w:after="0" w:line="278" w:lineRule="auto"/>
      <w:jc w:val="both"/>
    </w:pPr>
    <w:rPr>
      <w:rFonts w:asciiTheme="minorHAnsi" w:eastAsia="MS Mincho" w:hAnsiTheme="minorHAnsi" w:cstheme="minorBidi"/>
      <w:kern w:val="2"/>
      <w:sz w:val="24"/>
      <w:szCs w:val="24"/>
      <w:lang w:val="en-SE" w:eastAsia="zh-CN"/>
      <w14:ligatures w14:val="standardContextual"/>
    </w:rPr>
  </w:style>
  <w:style w:type="paragraph" w:customStyle="1" w:styleId="ZK">
    <w:name w:val="ZK"/>
    <w:uiPriority w:val="99"/>
    <w:qFormat/>
    <w:rsid w:val="002C07B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07B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07B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qFormat/>
    <w:rsid w:val="002C07B8"/>
    <w:pPr>
      <w:spacing w:before="120" w:after="120" w:line="278" w:lineRule="auto"/>
    </w:pPr>
    <w:rPr>
      <w:rFonts w:asciiTheme="minorHAnsi" w:eastAsia="MS Mincho" w:hAnsiTheme="minorHAnsi" w:cstheme="minorBidi"/>
      <w:kern w:val="2"/>
      <w:sz w:val="24"/>
      <w:szCs w:val="24"/>
      <w:lang w:val="en-US" w:eastAsia="zh-CN"/>
      <w14:ligatures w14:val="standardContextual"/>
    </w:rPr>
  </w:style>
  <w:style w:type="paragraph" w:customStyle="1" w:styleId="Teststep">
    <w:name w:val="Test step"/>
    <w:basedOn w:val="Normal"/>
    <w:uiPriority w:val="99"/>
    <w:qFormat/>
    <w:rsid w:val="002C07B8"/>
    <w:pPr>
      <w:tabs>
        <w:tab w:val="left" w:pos="720"/>
      </w:tabs>
      <w:spacing w:after="0" w:line="278" w:lineRule="auto"/>
      <w:ind w:left="720" w:hanging="720"/>
    </w:pPr>
    <w:rPr>
      <w:rFonts w:asciiTheme="minorHAnsi" w:eastAsia="MS Mincho" w:hAnsiTheme="minorHAnsi" w:cstheme="minorBidi"/>
      <w:kern w:val="2"/>
      <w:sz w:val="24"/>
      <w:szCs w:val="24"/>
      <w:lang w:val="en-SE" w:eastAsia="zh-CN"/>
      <w14:ligatures w14:val="standardContextual"/>
    </w:rPr>
  </w:style>
  <w:style w:type="paragraph" w:customStyle="1" w:styleId="TableTitle">
    <w:name w:val="TableTitle"/>
    <w:basedOn w:val="BodyText2"/>
    <w:next w:val="BodyText2"/>
    <w:uiPriority w:val="99"/>
    <w:qFormat/>
    <w:rsid w:val="002C07B8"/>
    <w:pPr>
      <w:keepNext/>
      <w:keepLines/>
      <w:spacing w:after="60"/>
      <w:ind w:left="210"/>
      <w:jc w:val="center"/>
    </w:pPr>
    <w:rPr>
      <w:b/>
      <w:sz w:val="20"/>
    </w:rPr>
  </w:style>
  <w:style w:type="paragraph" w:customStyle="1" w:styleId="13">
    <w:name w:val="図表目次1"/>
    <w:basedOn w:val="Normal"/>
    <w:next w:val="Normal"/>
    <w:uiPriority w:val="99"/>
    <w:qFormat/>
    <w:rsid w:val="002C07B8"/>
    <w:pPr>
      <w:spacing w:after="160" w:line="278"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t2">
    <w:name w:val="t2"/>
    <w:basedOn w:val="Normal"/>
    <w:uiPriority w:val="99"/>
    <w:qFormat/>
    <w:rsid w:val="002C07B8"/>
    <w:pPr>
      <w:spacing w:after="0" w:line="278" w:lineRule="auto"/>
    </w:pPr>
    <w:rPr>
      <w:rFonts w:asciiTheme="minorHAnsi" w:eastAsia="MS Mincho" w:hAnsiTheme="minorHAnsi" w:cstheme="minorBidi"/>
      <w:kern w:val="2"/>
      <w:sz w:val="24"/>
      <w:szCs w:val="24"/>
      <w:lang w:val="en-SE" w:eastAsia="zh-CN"/>
      <w14:ligatures w14:val="standardContextual"/>
    </w:rPr>
  </w:style>
  <w:style w:type="paragraph" w:customStyle="1" w:styleId="CommentNokia">
    <w:name w:val="Comment Nokia"/>
    <w:basedOn w:val="Normal"/>
    <w:uiPriority w:val="99"/>
    <w:qFormat/>
    <w:rsid w:val="002C07B8"/>
    <w:pPr>
      <w:tabs>
        <w:tab w:val="left" w:pos="360"/>
      </w:tabs>
      <w:spacing w:after="160" w:line="278" w:lineRule="auto"/>
      <w:ind w:left="360" w:hanging="360"/>
    </w:pPr>
    <w:rPr>
      <w:rFonts w:asciiTheme="minorHAnsi" w:eastAsia="MS Mincho" w:hAnsiTheme="minorHAnsi" w:cstheme="minorBidi"/>
      <w:kern w:val="2"/>
      <w:sz w:val="22"/>
      <w:szCs w:val="24"/>
      <w:lang w:val="en-US" w:eastAsia="zh-CN"/>
      <w14:ligatures w14:val="standardContextual"/>
    </w:rPr>
  </w:style>
  <w:style w:type="paragraph" w:customStyle="1" w:styleId="Copyright">
    <w:name w:val="Copyright"/>
    <w:basedOn w:val="Normal"/>
    <w:uiPriority w:val="99"/>
    <w:qFormat/>
    <w:rsid w:val="002C07B8"/>
    <w:pPr>
      <w:spacing w:after="0" w:line="278" w:lineRule="auto"/>
      <w:jc w:val="center"/>
    </w:pPr>
    <w:rPr>
      <w:rFonts w:ascii="Arial" w:eastAsia="MS Mincho" w:hAnsi="Arial" w:cstheme="minorBidi"/>
      <w:b/>
      <w:kern w:val="2"/>
      <w:sz w:val="16"/>
      <w:szCs w:val="24"/>
      <w:lang w:val="en-SE" w:eastAsia="ja-JP"/>
      <w14:ligatures w14:val="standardContextual"/>
    </w:rPr>
  </w:style>
  <w:style w:type="paragraph" w:customStyle="1" w:styleId="Tdoctable">
    <w:name w:val="Tdoc_table"/>
    <w:uiPriority w:val="99"/>
    <w:qFormat/>
    <w:rsid w:val="002C07B8"/>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2C07B8"/>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2C07B8"/>
    <w:pPr>
      <w:spacing w:after="220" w:line="278" w:lineRule="auto"/>
    </w:pPr>
    <w:rPr>
      <w:rFonts w:asciiTheme="minorHAnsi" w:eastAsia="MS Mincho" w:hAnsiTheme="minorHAnsi" w:cstheme="minorBidi"/>
      <w:b/>
      <w:kern w:val="2"/>
      <w:sz w:val="24"/>
      <w:szCs w:val="24"/>
      <w:lang w:val="en-US" w:eastAsia="zh-CN"/>
      <w14:ligatures w14:val="standardContextual"/>
    </w:rPr>
  </w:style>
  <w:style w:type="paragraph" w:customStyle="1" w:styleId="berschrift2Head2A2">
    <w:name w:val="Überschrift 2.Head2A.2"/>
    <w:basedOn w:val="Heading1"/>
    <w:next w:val="Normal"/>
    <w:uiPriority w:val="99"/>
    <w:qFormat/>
    <w:rsid w:val="002C07B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C07B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2C07B8"/>
    <w:pPr>
      <w:ind w:left="283" w:hanging="283"/>
    </w:pPr>
    <w:rPr>
      <w:sz w:val="20"/>
      <w:lang w:eastAsia="de-DE"/>
    </w:rPr>
  </w:style>
  <w:style w:type="paragraph" w:customStyle="1" w:styleId="11BodyText">
    <w:name w:val="11 BodyText"/>
    <w:aliases w:val="Block_Text,np,b"/>
    <w:basedOn w:val="Normal"/>
    <w:uiPriority w:val="99"/>
    <w:qFormat/>
    <w:rsid w:val="002C07B8"/>
    <w:pPr>
      <w:spacing w:after="220" w:line="278" w:lineRule="auto"/>
      <w:ind w:left="1298"/>
    </w:pPr>
    <w:rPr>
      <w:rFonts w:ascii="Arial" w:eastAsiaTheme="minorEastAsia" w:hAnsi="Arial" w:cstheme="minorBidi"/>
      <w:kern w:val="2"/>
      <w:sz w:val="24"/>
      <w:szCs w:val="24"/>
      <w:lang w:val="en-US" w:eastAsia="zh-CN"/>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2C07B8"/>
    <w:pPr>
      <w:keepNext/>
      <w:tabs>
        <w:tab w:val="num" w:pos="0"/>
      </w:tabs>
      <w:spacing w:beforeLines="20" w:afterLines="10" w:after="0" w:line="278" w:lineRule="auto"/>
      <w:ind w:right="284"/>
      <w:jc w:val="both"/>
      <w:outlineLvl w:val="0"/>
    </w:pPr>
    <w:rPr>
      <w:rFonts w:ascii="Arial" w:eastAsiaTheme="minorEastAsia" w:hAnsi="Arial" w:cs="SimSun"/>
      <w:b/>
      <w:bCs/>
      <w:kern w:val="2"/>
      <w:sz w:val="28"/>
      <w:szCs w:val="24"/>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2C07B8"/>
    <w:pPr>
      <w:keepNext/>
      <w:keepLines/>
      <w:spacing w:after="0" w:line="278" w:lineRule="auto"/>
      <w:ind w:right="134"/>
      <w:jc w:val="right"/>
    </w:pPr>
    <w:rPr>
      <w:rFonts w:ascii="Arial" w:eastAsiaTheme="minorEastAsia" w:hAnsi="Arial" w:cs="Arial"/>
      <w:kern w:val="2"/>
      <w:sz w:val="18"/>
      <w:szCs w:val="18"/>
      <w:lang w:val="en-US" w:eastAsia="ko-KR"/>
      <w14:ligatures w14:val="standardContextual"/>
    </w:rPr>
  </w:style>
  <w:style w:type="paragraph" w:customStyle="1" w:styleId="Default">
    <w:name w:val="Default"/>
    <w:uiPriority w:val="99"/>
    <w:qFormat/>
    <w:rsid w:val="002C07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2C07B8"/>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2C07B8"/>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2C07B8"/>
    <w:rPr>
      <w:rFonts w:ascii="Arial" w:hAnsi="Arial" w:cs="Arial"/>
      <w:sz w:val="22"/>
      <w:szCs w:val="22"/>
      <w:lang w:val="en-GB" w:eastAsia="en-GB"/>
    </w:rPr>
  </w:style>
  <w:style w:type="paragraph" w:customStyle="1" w:styleId="H53GPP">
    <w:name w:val="H5 3GPP"/>
    <w:basedOn w:val="Normal"/>
    <w:link w:val="H53GPPChar"/>
    <w:qFormat/>
    <w:rsid w:val="002C07B8"/>
    <w:pPr>
      <w:keepNext/>
      <w:keepLines/>
      <w:snapToGrid w:val="0"/>
      <w:spacing w:before="120" w:after="160" w:line="278" w:lineRule="auto"/>
      <w:ind w:left="1134" w:hanging="1134"/>
      <w:outlineLvl w:val="2"/>
    </w:pPr>
    <w:rPr>
      <w:rFonts w:ascii="Arial" w:hAnsi="Arial" w:cs="Arial"/>
      <w:sz w:val="22"/>
      <w:szCs w:val="22"/>
      <w:lang w:eastAsia="en-GB"/>
    </w:rPr>
  </w:style>
  <w:style w:type="paragraph" w:customStyle="1" w:styleId="21">
    <w:name w:val="修订2"/>
    <w:uiPriority w:val="99"/>
    <w:semiHidden/>
    <w:qFormat/>
    <w:rsid w:val="002C07B8"/>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2C07B8"/>
    <w:pPr>
      <w:spacing w:before="240" w:after="60" w:line="312" w:lineRule="auto"/>
      <w:jc w:val="center"/>
      <w:outlineLvl w:val="1"/>
    </w:pPr>
    <w:rPr>
      <w:rFonts w:ascii="Calibri Light" w:eastAsiaTheme="minorEastAsia"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2C07B8"/>
    <w:pPr>
      <w:spacing w:before="240" w:after="60" w:line="312" w:lineRule="auto"/>
      <w:jc w:val="center"/>
      <w:outlineLvl w:val="1"/>
    </w:pPr>
    <w:rPr>
      <w:rFonts w:ascii="Calibri Light" w:eastAsiaTheme="minorEastAsia" w:hAnsi="Calibri Light" w:cstheme="minorBidi"/>
      <w:b/>
      <w:bCs/>
      <w:kern w:val="28"/>
      <w:sz w:val="32"/>
      <w:szCs w:val="32"/>
      <w:lang w:val="en-SE" w:eastAsia="ko-KR"/>
      <w14:ligatures w14:val="standardContextual"/>
    </w:rPr>
  </w:style>
  <w:style w:type="character" w:customStyle="1" w:styleId="Doc-text2Char">
    <w:name w:val="Doc-text2 Char"/>
    <w:link w:val="Doc-text2"/>
    <w:qFormat/>
    <w:locked/>
    <w:rsid w:val="002C07B8"/>
    <w:rPr>
      <w:rFonts w:ascii="Arial" w:eastAsia="MS Mincho" w:hAnsi="Arial" w:cs="Arial"/>
      <w:szCs w:val="24"/>
      <w:lang w:val="en-GB" w:eastAsia="en-GB"/>
    </w:rPr>
  </w:style>
  <w:style w:type="paragraph" w:customStyle="1" w:styleId="Doc-text2">
    <w:name w:val="Doc-text2"/>
    <w:basedOn w:val="Normal"/>
    <w:link w:val="Doc-text2Char"/>
    <w:qFormat/>
    <w:rsid w:val="002C07B8"/>
    <w:pPr>
      <w:tabs>
        <w:tab w:val="left" w:pos="1622"/>
      </w:tabs>
      <w:spacing w:after="0" w:line="278" w:lineRule="auto"/>
      <w:ind w:left="1622" w:hanging="363"/>
    </w:pPr>
    <w:rPr>
      <w:rFonts w:ascii="Arial" w:eastAsia="MS Mincho" w:hAnsi="Arial" w:cs="Arial"/>
      <w:szCs w:val="24"/>
      <w:lang w:eastAsia="en-GB"/>
    </w:rPr>
  </w:style>
  <w:style w:type="paragraph" w:customStyle="1" w:styleId="210">
    <w:name w:val="修订21"/>
    <w:uiPriority w:val="99"/>
    <w:semiHidden/>
    <w:qFormat/>
    <w:rsid w:val="002C07B8"/>
    <w:pPr>
      <w:autoSpaceDN w:val="0"/>
    </w:pPr>
    <w:rPr>
      <w:rFonts w:ascii="Times New Roman" w:eastAsia="Batang" w:hAnsi="Times New Roman"/>
      <w:lang w:val="en-GB" w:eastAsia="en-US"/>
    </w:rPr>
  </w:style>
  <w:style w:type="paragraph" w:customStyle="1" w:styleId="15">
    <w:name w:val="副標題1"/>
    <w:basedOn w:val="Normal"/>
    <w:next w:val="Normal"/>
    <w:uiPriority w:val="11"/>
    <w:qFormat/>
    <w:rsid w:val="002C07B8"/>
    <w:pPr>
      <w:spacing w:before="240" w:after="60" w:line="312" w:lineRule="auto"/>
      <w:jc w:val="center"/>
      <w:outlineLvl w:val="1"/>
    </w:pPr>
    <w:rPr>
      <w:rFonts w:ascii="Calibri Light" w:eastAsiaTheme="minorEastAsia"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2C07B8"/>
    <w:pPr>
      <w:pBdr>
        <w:top w:val="single" w:sz="4" w:space="10" w:color="5B9BD5"/>
        <w:bottom w:val="single" w:sz="4" w:space="10" w:color="5B9BD5"/>
      </w:pBdr>
      <w:spacing w:before="360" w:after="360" w:line="278" w:lineRule="auto"/>
      <w:ind w:left="864" w:right="864"/>
      <w:jc w:val="center"/>
    </w:pPr>
    <w:rPr>
      <w:rFonts w:asciiTheme="minorHAnsi" w:eastAsiaTheme="minorEastAsia" w:hAnsiTheme="minorHAnsi" w:cstheme="minorBidi"/>
      <w:i/>
      <w:iCs/>
      <w:color w:val="5B9BD5"/>
      <w:kern w:val="2"/>
      <w:sz w:val="24"/>
      <w:szCs w:val="24"/>
      <w:lang w:val="en-SE" w:eastAsia="zh-CN"/>
      <w14:ligatures w14:val="standardContextual"/>
    </w:rPr>
  </w:style>
  <w:style w:type="paragraph" w:customStyle="1" w:styleId="31">
    <w:name w:val="修订3"/>
    <w:uiPriority w:val="99"/>
    <w:semiHidden/>
    <w:qFormat/>
    <w:rsid w:val="002C07B8"/>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rsid w:val="002C07B8"/>
    <w:pPr>
      <w:pBdr>
        <w:top w:val="single" w:sz="4" w:space="10" w:color="5B9BD5"/>
        <w:bottom w:val="single" w:sz="4" w:space="10" w:color="5B9BD5"/>
      </w:pBdr>
      <w:spacing w:before="360" w:after="360" w:line="278" w:lineRule="auto"/>
      <w:ind w:left="864" w:right="864"/>
      <w:jc w:val="center"/>
    </w:pPr>
    <w:rPr>
      <w:rFonts w:asciiTheme="minorHAnsi" w:eastAsiaTheme="minorEastAsia" w:hAnsiTheme="minorHAnsi" w:cstheme="minorBidi"/>
      <w:i/>
      <w:iCs/>
      <w:color w:val="5B9BD5"/>
      <w:kern w:val="2"/>
      <w:sz w:val="24"/>
      <w:szCs w:val="24"/>
      <w:lang w:val="en-SE" w:eastAsia="zh-CN"/>
      <w14:ligatures w14:val="standardContextual"/>
    </w:rPr>
  </w:style>
  <w:style w:type="paragraph" w:customStyle="1" w:styleId="IntenseQuote1">
    <w:name w:val="Intense Quote1"/>
    <w:basedOn w:val="Normal"/>
    <w:next w:val="Normal"/>
    <w:uiPriority w:val="30"/>
    <w:qFormat/>
    <w:rsid w:val="002C07B8"/>
    <w:pPr>
      <w:pBdr>
        <w:top w:val="single" w:sz="4" w:space="10" w:color="5B9BD5"/>
        <w:bottom w:val="single" w:sz="4" w:space="10" w:color="5B9BD5"/>
      </w:pBdr>
      <w:spacing w:before="360" w:after="360" w:line="278" w:lineRule="auto"/>
      <w:ind w:left="864" w:right="864"/>
      <w:jc w:val="center"/>
    </w:pPr>
    <w:rPr>
      <w:rFonts w:asciiTheme="minorHAnsi" w:eastAsiaTheme="minorEastAsia" w:hAnsiTheme="minorHAnsi" w:cstheme="minorBidi"/>
      <w:i/>
      <w:iCs/>
      <w:color w:val="5B9BD5"/>
      <w:kern w:val="2"/>
      <w:sz w:val="24"/>
      <w:szCs w:val="24"/>
      <w:lang w:val="en-SE" w:eastAsia="zh-CN"/>
      <w14:ligatures w14:val="standardContextual"/>
    </w:rPr>
  </w:style>
  <w:style w:type="paragraph" w:customStyle="1" w:styleId="MediumGrid21">
    <w:name w:val="Medium Grid 21"/>
    <w:uiPriority w:val="1"/>
    <w:qFormat/>
    <w:rsid w:val="002C07B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C07B8"/>
    <w:pPr>
      <w:spacing w:before="120" w:after="120" w:line="278" w:lineRule="auto"/>
      <w:ind w:left="720"/>
      <w:jc w:val="both"/>
    </w:pPr>
    <w:rPr>
      <w:rFonts w:asciiTheme="minorHAnsi" w:eastAsiaTheme="minorEastAsia" w:hAnsiTheme="minorHAnsi" w:cstheme="minorBidi"/>
      <w:kern w:val="2"/>
      <w:sz w:val="24"/>
      <w:szCs w:val="24"/>
      <w:lang w:val="fr-FR" w:eastAsia="zh-CN"/>
      <w14:ligatures w14:val="standardContextual"/>
    </w:rPr>
  </w:style>
  <w:style w:type="paragraph" w:customStyle="1" w:styleId="Observation">
    <w:name w:val="Observation"/>
    <w:basedOn w:val="Normal"/>
    <w:uiPriority w:val="99"/>
    <w:qFormat/>
    <w:rsid w:val="002C07B8"/>
    <w:pPr>
      <w:numPr>
        <w:numId w:val="8"/>
      </w:numPr>
      <w:tabs>
        <w:tab w:val="num" w:pos="360"/>
        <w:tab w:val="left" w:pos="1701"/>
      </w:tabs>
      <w:spacing w:before="120" w:after="120" w:line="278" w:lineRule="auto"/>
      <w:ind w:left="0" w:firstLine="0"/>
      <w:jc w:val="both"/>
    </w:pPr>
    <w:rPr>
      <w:rFonts w:ascii="Arial" w:eastAsiaTheme="minorEastAsia" w:hAnsi="Arial" w:cstheme="minorBidi"/>
      <w:b/>
      <w:bCs/>
      <w:kern w:val="2"/>
      <w:sz w:val="24"/>
      <w:szCs w:val="24"/>
      <w:lang w:val="en-SE" w:eastAsia="zh-CN"/>
      <w14:ligatures w14:val="standardContextual"/>
    </w:rPr>
  </w:style>
  <w:style w:type="character" w:customStyle="1" w:styleId="Header-3gppTdocChar">
    <w:name w:val="Header-3gpp Tdoc Char"/>
    <w:basedOn w:val="DefaultParagraphFont"/>
    <w:link w:val="Header-3gppTdoc"/>
    <w:qFormat/>
    <w:locked/>
    <w:rsid w:val="002C07B8"/>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C07B8"/>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2C07B8"/>
    <w:pPr>
      <w:autoSpaceDN w:val="0"/>
    </w:pPr>
    <w:rPr>
      <w:rFonts w:ascii="Times New Roman" w:eastAsia="Batang" w:hAnsi="Times New Roman"/>
      <w:lang w:val="en-GB" w:eastAsia="en-US"/>
    </w:rPr>
  </w:style>
  <w:style w:type="paragraph" w:customStyle="1" w:styleId="a0">
    <w:name w:val="吹き出し"/>
    <w:basedOn w:val="Normal"/>
    <w:uiPriority w:val="99"/>
    <w:qFormat/>
    <w:rsid w:val="002C07B8"/>
    <w:pPr>
      <w:spacing w:after="160" w:line="278"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2C07B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2C07B8"/>
    <w:pPr>
      <w:spacing w:before="120" w:after="120" w:line="278" w:lineRule="auto"/>
    </w:pPr>
    <w:rPr>
      <w:rFonts w:asciiTheme="minorHAnsi" w:eastAsia="MS Mincho" w:hAnsiTheme="minorHAnsi" w:cstheme="minorBidi"/>
      <w:b/>
      <w:kern w:val="2"/>
      <w:sz w:val="24"/>
      <w:szCs w:val="24"/>
      <w:lang w:val="en-SE" w:eastAsia="zh-CN"/>
      <w14:ligatures w14:val="standardContextual"/>
    </w:rPr>
  </w:style>
  <w:style w:type="paragraph" w:customStyle="1" w:styleId="TableofFigures1">
    <w:name w:val="Table of Figures1"/>
    <w:basedOn w:val="Normal"/>
    <w:next w:val="Normal"/>
    <w:uiPriority w:val="99"/>
    <w:qFormat/>
    <w:rsid w:val="002C07B8"/>
    <w:pPr>
      <w:spacing w:after="160" w:line="278"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B2">
    <w:name w:val="B2+"/>
    <w:basedOn w:val="B20"/>
    <w:uiPriority w:val="99"/>
    <w:qFormat/>
    <w:rsid w:val="002C07B8"/>
    <w:pPr>
      <w:numPr>
        <w:numId w:val="9"/>
      </w:numPr>
      <w:tabs>
        <w:tab w:val="clear" w:pos="1191"/>
        <w:tab w:val="num" w:pos="851"/>
      </w:tabs>
      <w:spacing w:after="160" w:line="278" w:lineRule="auto"/>
      <w:ind w:left="0" w:firstLine="0"/>
    </w:pPr>
    <w:rPr>
      <w:rFonts w:asciiTheme="minorHAnsi" w:eastAsia="PMingLiU" w:hAnsiTheme="minorHAnsi" w:cstheme="minorBidi"/>
      <w:kern w:val="2"/>
      <w:sz w:val="24"/>
      <w:szCs w:val="24"/>
      <w:lang w:val="en-SE" w:eastAsia="ko-KR"/>
      <w14:ligatures w14:val="standardContextual"/>
    </w:rPr>
  </w:style>
  <w:style w:type="paragraph" w:customStyle="1" w:styleId="B3">
    <w:name w:val="B3+"/>
    <w:basedOn w:val="B30"/>
    <w:uiPriority w:val="99"/>
    <w:qFormat/>
    <w:rsid w:val="002C07B8"/>
    <w:pPr>
      <w:numPr>
        <w:numId w:val="10"/>
      </w:numPr>
      <w:tabs>
        <w:tab w:val="clear" w:pos="1644"/>
        <w:tab w:val="num" w:pos="737"/>
        <w:tab w:val="left" w:pos="1134"/>
      </w:tabs>
      <w:spacing w:after="160" w:line="278" w:lineRule="auto"/>
      <w:ind w:left="0" w:firstLine="0"/>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2C07B8"/>
    <w:pPr>
      <w:numPr>
        <w:numId w:val="11"/>
      </w:numPr>
      <w:tabs>
        <w:tab w:val="clear" w:pos="737"/>
        <w:tab w:val="num" w:pos="360"/>
      </w:tabs>
      <w:spacing w:after="160" w:line="278" w:lineRule="auto"/>
      <w:ind w:left="0" w:firstLine="0"/>
    </w:pPr>
    <w:rPr>
      <w:rFonts w:asciiTheme="minorHAnsi" w:eastAsia="PMingLiU" w:hAnsiTheme="minorHAnsi" w:cstheme="minorBidi"/>
      <w:kern w:val="2"/>
      <w:sz w:val="24"/>
      <w:szCs w:val="24"/>
      <w:lang w:val="en-SE" w:eastAsia="ko-KR"/>
      <w14:ligatures w14:val="standardContextual"/>
    </w:rPr>
  </w:style>
  <w:style w:type="paragraph" w:customStyle="1" w:styleId="TB1">
    <w:name w:val="TB1"/>
    <w:basedOn w:val="Normal"/>
    <w:uiPriority w:val="99"/>
    <w:qFormat/>
    <w:rsid w:val="002C07B8"/>
    <w:pPr>
      <w:keepNext/>
      <w:keepLines/>
      <w:numPr>
        <w:numId w:val="12"/>
      </w:numPr>
      <w:tabs>
        <w:tab w:val="num" w:pos="644"/>
        <w:tab w:val="left" w:pos="720"/>
      </w:tabs>
      <w:spacing w:after="0" w:line="278" w:lineRule="auto"/>
      <w:ind w:left="0" w:firstLine="0"/>
    </w:pPr>
    <w:rPr>
      <w:rFonts w:ascii="Arial" w:eastAsia="PMingLiU" w:hAnsi="Arial" w:cstheme="minorBidi"/>
      <w:kern w:val="2"/>
      <w:sz w:val="18"/>
      <w:szCs w:val="24"/>
      <w:lang w:val="en-SE" w:eastAsia="ko-KR"/>
      <w14:ligatures w14:val="standardContextual"/>
    </w:rPr>
  </w:style>
  <w:style w:type="paragraph" w:customStyle="1" w:styleId="TB2">
    <w:name w:val="TB2"/>
    <w:basedOn w:val="Normal"/>
    <w:uiPriority w:val="99"/>
    <w:qFormat/>
    <w:rsid w:val="002C07B8"/>
    <w:pPr>
      <w:keepNext/>
      <w:keepLines/>
      <w:numPr>
        <w:numId w:val="13"/>
      </w:numPr>
      <w:tabs>
        <w:tab w:val="num" w:pos="720"/>
        <w:tab w:val="left" w:pos="1109"/>
      </w:tabs>
      <w:spacing w:after="0" w:line="278" w:lineRule="auto"/>
      <w:ind w:left="0" w:firstLine="0"/>
    </w:pPr>
    <w:rPr>
      <w:rFonts w:ascii="Arial" w:eastAsia="PMingLiU" w:hAnsi="Arial" w:cstheme="minorBidi"/>
      <w:kern w:val="2"/>
      <w:sz w:val="18"/>
      <w:szCs w:val="24"/>
      <w:lang w:val="en-SE" w:eastAsia="ko-KR"/>
      <w14:ligatures w14:val="standardContextual"/>
    </w:rPr>
  </w:style>
  <w:style w:type="character" w:customStyle="1" w:styleId="11Char">
    <w:name w:val="1.1 Char"/>
    <w:link w:val="110"/>
    <w:qFormat/>
    <w:locked/>
    <w:rsid w:val="002C07B8"/>
    <w:rPr>
      <w:rFonts w:ascii="Arial" w:eastAsia="MS Mincho" w:hAnsi="Arial" w:cs="Arial"/>
      <w:b/>
      <w:bCs/>
      <w:sz w:val="24"/>
      <w:szCs w:val="26"/>
    </w:rPr>
  </w:style>
  <w:style w:type="paragraph" w:customStyle="1" w:styleId="110">
    <w:name w:val="1.1"/>
    <w:basedOn w:val="Heading3"/>
    <w:link w:val="11Char"/>
    <w:qFormat/>
    <w:rsid w:val="002C07B8"/>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2C07B8"/>
    <w:pPr>
      <w:pBdr>
        <w:top w:val="single" w:sz="4" w:space="10" w:color="4472C4"/>
        <w:bottom w:val="single" w:sz="4" w:space="10" w:color="4472C4"/>
      </w:pBdr>
      <w:spacing w:before="360" w:after="360" w:line="278" w:lineRule="auto"/>
      <w:ind w:left="864" w:right="864"/>
      <w:jc w:val="center"/>
    </w:pPr>
    <w:rPr>
      <w:rFonts w:ascii="CG Times (WN)" w:eastAsiaTheme="minorEastAsia" w:hAnsi="CG Times (WN)" w:cstheme="minorBidi"/>
      <w:i/>
      <w:iCs/>
      <w:color w:val="5B9BD5"/>
      <w:kern w:val="2"/>
      <w:sz w:val="24"/>
      <w:szCs w:val="24"/>
      <w:lang w:val="fr-FR"/>
      <w14:ligatures w14:val="standardContextual"/>
    </w:rPr>
  </w:style>
  <w:style w:type="paragraph" w:customStyle="1" w:styleId="CharChar3CharCharCharCharCharChar">
    <w:name w:val="Char Char3 Char Char Char Char Char Char"/>
    <w:semiHidden/>
    <w:qFormat/>
    <w:rsid w:val="002C07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2C07B8"/>
    <w:pPr>
      <w:numPr>
        <w:numId w:val="14"/>
      </w:numPr>
      <w:tabs>
        <w:tab w:val="clear" w:pos="927"/>
      </w:tabs>
      <w:spacing w:before="60" w:after="0" w:line="278" w:lineRule="auto"/>
      <w:ind w:left="0" w:firstLine="0"/>
    </w:pPr>
    <w:rPr>
      <w:rFonts w:ascii="Arial" w:eastAsia="MS Mincho" w:hAnsi="Arial" w:cstheme="minorBidi"/>
      <w:b/>
      <w:kern w:val="2"/>
      <w:sz w:val="24"/>
      <w:szCs w:val="24"/>
      <w:lang w:val="en-SE" w:eastAsia="zh-CN"/>
      <w14:ligatures w14:val="standardContextual"/>
    </w:rPr>
  </w:style>
  <w:style w:type="character" w:customStyle="1" w:styleId="3GPPAgreementsChar">
    <w:name w:val="3GPP Agreements Char"/>
    <w:link w:val="3GPPAgreements"/>
    <w:qFormat/>
    <w:locked/>
    <w:rsid w:val="002C07B8"/>
    <w:rPr>
      <w:rFonts w:ascii="Times New Roman" w:hAnsi="Times New Roman"/>
      <w:lang w:val="en-US" w:eastAsia="zh-CN"/>
    </w:rPr>
  </w:style>
  <w:style w:type="paragraph" w:customStyle="1" w:styleId="3GPPAgreements">
    <w:name w:val="3GPP Agreements"/>
    <w:basedOn w:val="Normal"/>
    <w:link w:val="3GPPAgreementsChar"/>
    <w:qFormat/>
    <w:rsid w:val="002C07B8"/>
    <w:pPr>
      <w:numPr>
        <w:numId w:val="15"/>
      </w:numPr>
      <w:spacing w:before="60" w:after="60" w:line="278" w:lineRule="auto"/>
      <w:ind w:left="0" w:firstLine="0"/>
      <w:jc w:val="both"/>
    </w:pPr>
    <w:rPr>
      <w:lang w:val="en-US" w:eastAsia="zh-CN"/>
    </w:rPr>
  </w:style>
  <w:style w:type="character" w:customStyle="1" w:styleId="LGTdocChar">
    <w:name w:val="LGTdoc_본문 Char"/>
    <w:link w:val="LGTdoc"/>
    <w:qFormat/>
    <w:locked/>
    <w:rsid w:val="002C07B8"/>
    <w:rPr>
      <w:rFonts w:ascii="Times New Roman" w:eastAsia="Batang" w:hAnsi="Times New Roman"/>
      <w:kern w:val="2"/>
      <w:sz w:val="22"/>
      <w:szCs w:val="24"/>
      <w:lang w:val="en-GB" w:eastAsia="ko-KR"/>
    </w:rPr>
  </w:style>
  <w:style w:type="paragraph" w:customStyle="1" w:styleId="LGTdoc">
    <w:name w:val="LGTdoc_본문"/>
    <w:basedOn w:val="Normal"/>
    <w:link w:val="LGTdocChar"/>
    <w:qFormat/>
    <w:rsid w:val="002C07B8"/>
    <w:pPr>
      <w:widowControl w:val="0"/>
      <w:snapToGrid w:val="0"/>
      <w:spacing w:afterLines="50" w:after="0" w:line="264" w:lineRule="auto"/>
      <w:jc w:val="both"/>
    </w:pPr>
    <w:rPr>
      <w:rFonts w:eastAsia="Batang"/>
      <w:kern w:val="2"/>
      <w:sz w:val="22"/>
      <w:szCs w:val="24"/>
      <w:lang w:eastAsia="ko-KR"/>
    </w:rPr>
  </w:style>
  <w:style w:type="paragraph" w:customStyle="1" w:styleId="CH">
    <w:name w:val="CH"/>
    <w:basedOn w:val="Normal"/>
    <w:qFormat/>
    <w:rsid w:val="002C07B8"/>
    <w:pPr>
      <w:tabs>
        <w:tab w:val="left" w:pos="2268"/>
        <w:tab w:val="right" w:pos="7920"/>
        <w:tab w:val="right" w:pos="9639"/>
      </w:tabs>
      <w:spacing w:after="0" w:line="278" w:lineRule="auto"/>
    </w:pPr>
    <w:rPr>
      <w:rFonts w:ascii="Arial" w:eastAsiaTheme="minorEastAsia" w:hAnsi="Arial" w:cs="Arial"/>
      <w:b/>
      <w:kern w:val="2"/>
      <w:sz w:val="24"/>
      <w:szCs w:val="24"/>
      <w:lang w:val="en-SE" w:eastAsia="zh-CN"/>
      <w14:ligatures w14:val="standardContextual"/>
    </w:rPr>
  </w:style>
  <w:style w:type="character" w:styleId="EndnoteReference">
    <w:name w:val="endnote reference"/>
    <w:unhideWhenUsed/>
    <w:qFormat/>
    <w:rsid w:val="002C07B8"/>
    <w:rPr>
      <w:vertAlign w:val="superscript"/>
    </w:rPr>
  </w:style>
  <w:style w:type="character" w:styleId="PlaceholderText">
    <w:name w:val="Placeholder Text"/>
    <w:uiPriority w:val="99"/>
    <w:qFormat/>
    <w:rsid w:val="002C07B8"/>
    <w:rPr>
      <w:color w:val="808080"/>
    </w:rPr>
  </w:style>
  <w:style w:type="character" w:styleId="IntenseEmphasis">
    <w:name w:val="Intense Emphasis"/>
    <w:uiPriority w:val="21"/>
    <w:qFormat/>
    <w:rsid w:val="002C07B8"/>
    <w:rPr>
      <w:b/>
      <w:bCs w:val="0"/>
      <w:i/>
      <w:iCs w:val="0"/>
      <w:color w:val="4F81BD"/>
    </w:rPr>
  </w:style>
  <w:style w:type="character" w:styleId="SubtleReference">
    <w:name w:val="Subtle Reference"/>
    <w:uiPriority w:val="31"/>
    <w:qFormat/>
    <w:rsid w:val="002C07B8"/>
    <w:rPr>
      <w:smallCaps/>
      <w:color w:val="C0504D"/>
      <w:u w:val="single"/>
    </w:rPr>
  </w:style>
  <w:style w:type="character" w:styleId="IntenseReference">
    <w:name w:val="Intense Reference"/>
    <w:qFormat/>
    <w:rsid w:val="002C07B8"/>
    <w:rPr>
      <w:b/>
      <w:bCs w:val="0"/>
      <w:smallCaps/>
      <w:color w:val="C0504D"/>
      <w:spacing w:val="5"/>
      <w:u w:val="single"/>
    </w:rPr>
  </w:style>
  <w:style w:type="character" w:customStyle="1" w:styleId="TFChar">
    <w:name w:val="TF Char"/>
    <w:link w:val="TF"/>
    <w:qFormat/>
    <w:locked/>
    <w:rsid w:val="002C07B8"/>
    <w:rPr>
      <w:rFonts w:ascii="Arial" w:hAnsi="Arial"/>
      <w:b/>
      <w:lang w:val="en-GB" w:eastAsia="en-US"/>
    </w:rPr>
  </w:style>
  <w:style w:type="character" w:customStyle="1" w:styleId="MTEquationSection">
    <w:name w:val="MTEquationSection"/>
    <w:qFormat/>
    <w:rsid w:val="002C07B8"/>
    <w:rPr>
      <w:noProof w:val="0"/>
      <w:vanish w:val="0"/>
      <w:webHidden w:val="0"/>
      <w:color w:val="FF0000"/>
      <w:lang w:eastAsia="en-US"/>
      <w:specVanish w:val="0"/>
    </w:rPr>
  </w:style>
  <w:style w:type="character" w:customStyle="1" w:styleId="superscript">
    <w:name w:val="superscript"/>
    <w:aliases w:val="+"/>
    <w:qFormat/>
    <w:rsid w:val="002C07B8"/>
    <w:rPr>
      <w:rFonts w:ascii="Bookman" w:hAnsi="Bookman" w:hint="default"/>
      <w:position w:val="6"/>
      <w:sz w:val="18"/>
    </w:rPr>
  </w:style>
  <w:style w:type="character" w:customStyle="1" w:styleId="NOChar1">
    <w:name w:val="NO Char1"/>
    <w:qFormat/>
    <w:rsid w:val="002C07B8"/>
    <w:rPr>
      <w:rFonts w:ascii="MS Mincho" w:eastAsia="MS Mincho" w:hAnsi="MS Mincho" w:hint="eastAsia"/>
      <w:lang w:val="en-GB" w:eastAsia="en-US" w:bidi="ar-SA"/>
    </w:rPr>
  </w:style>
  <w:style w:type="character" w:customStyle="1" w:styleId="B1Char1">
    <w:name w:val="B1 Char1"/>
    <w:qFormat/>
    <w:rsid w:val="002C07B8"/>
    <w:rPr>
      <w:rFonts w:ascii="MS Mincho" w:eastAsia="MS Mincho" w:hAnsi="MS Mincho" w:hint="eastAsia"/>
      <w:lang w:val="en-GB" w:eastAsia="en-US" w:bidi="ar-SA"/>
    </w:rPr>
  </w:style>
  <w:style w:type="character" w:customStyle="1" w:styleId="msoins0">
    <w:name w:val="msoins"/>
    <w:basedOn w:val="DefaultParagraphFont"/>
    <w:qFormat/>
    <w:rsid w:val="002C07B8"/>
  </w:style>
  <w:style w:type="character" w:customStyle="1" w:styleId="GuidanceChar">
    <w:name w:val="Guidance Char"/>
    <w:qFormat/>
    <w:rsid w:val="002C07B8"/>
    <w:rPr>
      <w:rFonts w:ascii="SimSun" w:eastAsia="SimSun" w:hAnsi="SimSun" w:hint="eastAsia"/>
      <w:i/>
      <w:iCs w:val="0"/>
      <w:color w:val="0000FF"/>
      <w:lang w:val="en-GB" w:eastAsia="en-US"/>
    </w:rPr>
  </w:style>
  <w:style w:type="character" w:customStyle="1" w:styleId="TALChar">
    <w:name w:val="TAL Char"/>
    <w:qFormat/>
    <w:rsid w:val="002C07B8"/>
    <w:rPr>
      <w:rFonts w:ascii="Arial" w:hAnsi="Arial" w:cs="Arial" w:hint="default"/>
      <w:sz w:val="18"/>
      <w:lang w:val="en-GB"/>
    </w:rPr>
  </w:style>
  <w:style w:type="character" w:customStyle="1" w:styleId="TAL0">
    <w:name w:val="TAL (文字)"/>
    <w:qFormat/>
    <w:rsid w:val="002C07B8"/>
    <w:rPr>
      <w:rFonts w:ascii="Arial" w:hAnsi="Arial" w:cs="Arial" w:hint="default"/>
      <w:sz w:val="18"/>
      <w:lang w:val="en-GB" w:eastAsia="ko-KR" w:bidi="ar-SA"/>
    </w:rPr>
  </w:style>
  <w:style w:type="character" w:customStyle="1" w:styleId="CharChar3">
    <w:name w:val="Char Char3"/>
    <w:qFormat/>
    <w:rsid w:val="002C07B8"/>
    <w:rPr>
      <w:rFonts w:ascii="Arial" w:hAnsi="Arial" w:cs="Arial" w:hint="default"/>
      <w:sz w:val="28"/>
      <w:lang w:val="en-GB" w:eastAsia="ko-KR" w:bidi="ar-SA"/>
    </w:rPr>
  </w:style>
  <w:style w:type="character" w:customStyle="1" w:styleId="msoins00">
    <w:name w:val="msoins0"/>
    <w:qFormat/>
    <w:rsid w:val="002C07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07B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07B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07B8"/>
    <w:rPr>
      <w:sz w:val="24"/>
      <w:lang w:val="en-US" w:eastAsia="en-US"/>
    </w:rPr>
  </w:style>
  <w:style w:type="character" w:customStyle="1" w:styleId="CharChar31">
    <w:name w:val="Char Char31"/>
    <w:qFormat/>
    <w:rsid w:val="002C07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C07B8"/>
    <w:rPr>
      <w:rFonts w:ascii="Arial" w:hAnsi="Arial" w:cs="Times New Roman" w:hint="default"/>
      <w:sz w:val="28"/>
      <w:szCs w:val="20"/>
      <w:lang w:val="en-GB" w:eastAsia="en-US"/>
    </w:rPr>
  </w:style>
  <w:style w:type="character" w:customStyle="1" w:styleId="CharChar1">
    <w:name w:val="Char Char1"/>
    <w:qFormat/>
    <w:rsid w:val="002C07B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C07B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07B8"/>
    <w:rPr>
      <w:rFonts w:ascii="Arial" w:hAnsi="Arial" w:cs="Arial" w:hint="default"/>
      <w:sz w:val="32"/>
      <w:lang w:val="en-GB" w:eastAsia="ja-JP" w:bidi="ar-SA"/>
    </w:rPr>
  </w:style>
  <w:style w:type="character" w:customStyle="1" w:styleId="CharChar4">
    <w:name w:val="Char Char4"/>
    <w:qFormat/>
    <w:rsid w:val="002C07B8"/>
    <w:rPr>
      <w:rFonts w:ascii="Courier New" w:hAnsi="Courier New" w:cs="Courier New" w:hint="default"/>
      <w:lang w:val="nb-NO" w:eastAsia="ja-JP" w:bidi="ar-SA"/>
    </w:rPr>
  </w:style>
  <w:style w:type="character" w:customStyle="1" w:styleId="AndreaLeonardi">
    <w:name w:val="Andrea Leonardi"/>
    <w:semiHidden/>
    <w:qFormat/>
    <w:rsid w:val="002C07B8"/>
    <w:rPr>
      <w:rFonts w:ascii="Arial" w:hAnsi="Arial" w:cs="Arial" w:hint="default"/>
      <w:color w:val="auto"/>
      <w:sz w:val="20"/>
      <w:szCs w:val="20"/>
    </w:rPr>
  </w:style>
  <w:style w:type="character" w:customStyle="1" w:styleId="NOCharChar">
    <w:name w:val="NO Char Char"/>
    <w:qFormat/>
    <w:rsid w:val="002C07B8"/>
    <w:rPr>
      <w:lang w:val="en-GB" w:eastAsia="en-US" w:bidi="ar-SA"/>
    </w:rPr>
  </w:style>
  <w:style w:type="character" w:customStyle="1" w:styleId="NOZchn">
    <w:name w:val="NO Zchn"/>
    <w:qFormat/>
    <w:rsid w:val="002C07B8"/>
    <w:rPr>
      <w:lang w:val="en-GB" w:eastAsia="en-US" w:bidi="ar-SA"/>
    </w:rPr>
  </w:style>
  <w:style w:type="character" w:customStyle="1" w:styleId="TACCar">
    <w:name w:val="TAC Car"/>
    <w:qFormat/>
    <w:rsid w:val="002C07B8"/>
    <w:rPr>
      <w:rFonts w:ascii="Arial" w:hAnsi="Arial" w:cs="Arial" w:hint="default"/>
      <w:sz w:val="18"/>
      <w:lang w:val="en-GB" w:eastAsia="ja-JP" w:bidi="ar-SA"/>
    </w:rPr>
  </w:style>
  <w:style w:type="character" w:customStyle="1" w:styleId="T1Char">
    <w:name w:val="T1 Char"/>
    <w:aliases w:val="Header 6 Char Char,标题 6 Char1"/>
    <w:qFormat/>
    <w:rsid w:val="002C07B8"/>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2C07B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07B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07B8"/>
    <w:rPr>
      <w:rFonts w:ascii="Arial" w:hAnsi="Arial" w:cs="Arial" w:hint="default"/>
      <w:sz w:val="32"/>
      <w:lang w:val="en-GB" w:eastAsia="en-US" w:bidi="ar-SA"/>
    </w:rPr>
  </w:style>
  <w:style w:type="character" w:customStyle="1" w:styleId="T1Char2">
    <w:name w:val="T1 Char2"/>
    <w:aliases w:val="Header 6 Char Char2"/>
    <w:qFormat/>
    <w:rsid w:val="002C07B8"/>
    <w:rPr>
      <w:rFonts w:ascii="Arial" w:hAnsi="Arial" w:cs="Times New Roman" w:hint="default"/>
      <w:sz w:val="20"/>
      <w:szCs w:val="20"/>
      <w:lang w:val="en-GB" w:eastAsia="en-US"/>
    </w:rPr>
  </w:style>
  <w:style w:type="character" w:customStyle="1" w:styleId="CharChar7">
    <w:name w:val="Char Char7"/>
    <w:qFormat/>
    <w:rsid w:val="002C07B8"/>
    <w:rPr>
      <w:rFonts w:ascii="Tahoma" w:hAnsi="Tahoma" w:cs="Tahoma" w:hint="default"/>
      <w:shd w:val="clear" w:color="auto" w:fill="000080"/>
      <w:lang w:val="en-GB" w:eastAsia="en-US"/>
    </w:rPr>
  </w:style>
  <w:style w:type="character" w:customStyle="1" w:styleId="ZchnZchn5">
    <w:name w:val="Zchn Zchn5"/>
    <w:qFormat/>
    <w:rsid w:val="002C07B8"/>
    <w:rPr>
      <w:rFonts w:ascii="Courier New" w:eastAsia="Batang" w:hAnsi="Courier New" w:cs="Courier New" w:hint="default"/>
      <w:lang w:val="nb-NO" w:eastAsia="en-US" w:bidi="ar-SA"/>
    </w:rPr>
  </w:style>
  <w:style w:type="character" w:customStyle="1" w:styleId="CharChar10">
    <w:name w:val="Char Char10"/>
    <w:qFormat/>
    <w:rsid w:val="002C07B8"/>
    <w:rPr>
      <w:rFonts w:ascii="Times New Roman" w:hAnsi="Times New Roman" w:cs="Times New Roman" w:hint="default"/>
      <w:lang w:val="en-GB" w:eastAsia="en-US"/>
    </w:rPr>
  </w:style>
  <w:style w:type="character" w:customStyle="1" w:styleId="CharChar9">
    <w:name w:val="Char Char9"/>
    <w:qFormat/>
    <w:rsid w:val="002C07B8"/>
    <w:rPr>
      <w:rFonts w:ascii="Tahoma" w:hAnsi="Tahoma" w:cs="Tahoma" w:hint="default"/>
      <w:sz w:val="16"/>
      <w:szCs w:val="16"/>
      <w:lang w:val="en-GB" w:eastAsia="en-US"/>
    </w:rPr>
  </w:style>
  <w:style w:type="character" w:customStyle="1" w:styleId="CharChar8">
    <w:name w:val="Char Char8"/>
    <w:qFormat/>
    <w:rsid w:val="002C07B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07B8"/>
    <w:rPr>
      <w:lang w:val="en-GB" w:eastAsia="ja-JP" w:bidi="ar-SA"/>
    </w:rPr>
  </w:style>
  <w:style w:type="character" w:customStyle="1" w:styleId="T1Char3">
    <w:name w:val="T1 Char3"/>
    <w:aliases w:val="Header 6 Char Char3"/>
    <w:qFormat/>
    <w:rsid w:val="002C07B8"/>
    <w:rPr>
      <w:rFonts w:ascii="Arial" w:hAnsi="Arial" w:cs="Arial" w:hint="default"/>
      <w:lang w:val="en-GB" w:eastAsia="en-US" w:bidi="ar-SA"/>
    </w:rPr>
  </w:style>
  <w:style w:type="paragraph" w:customStyle="1" w:styleId="StyleTAC">
    <w:name w:val="Style TAC +"/>
    <w:basedOn w:val="TAC"/>
    <w:next w:val="TAC"/>
    <w:link w:val="StyleTACChar"/>
    <w:autoRedefine/>
    <w:qFormat/>
    <w:rsid w:val="002C07B8"/>
    <w:pPr>
      <w:spacing w:line="278" w:lineRule="auto"/>
    </w:pPr>
    <w:rPr>
      <w:rFonts w:eastAsia="Malgun Gothic" w:cs="Arial"/>
      <w:kern w:val="2"/>
      <w:szCs w:val="24"/>
      <w:lang w:val="en-SE" w:eastAsia="zh-CN"/>
      <w14:ligatures w14:val="standardContextual"/>
    </w:rPr>
  </w:style>
  <w:style w:type="character" w:customStyle="1" w:styleId="StyleTACChar">
    <w:name w:val="Style TAC + Char"/>
    <w:link w:val="StyleTAC"/>
    <w:qFormat/>
    <w:locked/>
    <w:rsid w:val="002C07B8"/>
    <w:rPr>
      <w:rFonts w:ascii="Arial" w:eastAsia="Malgun Gothic" w:hAnsi="Arial" w:cs="Arial"/>
      <w:kern w:val="2"/>
      <w:sz w:val="18"/>
      <w:szCs w:val="24"/>
      <w:lang w:val="en-SE" w:eastAsia="zh-CN"/>
      <w14:ligatures w14:val="standardContextual"/>
    </w:rPr>
  </w:style>
  <w:style w:type="character" w:customStyle="1" w:styleId="CharChar29">
    <w:name w:val="Char Char29"/>
    <w:qFormat/>
    <w:rsid w:val="002C07B8"/>
    <w:rPr>
      <w:rFonts w:ascii="Arial" w:hAnsi="Arial" w:cs="Arial" w:hint="default"/>
      <w:sz w:val="36"/>
      <w:lang w:val="en-GB" w:eastAsia="en-US" w:bidi="ar-SA"/>
    </w:rPr>
  </w:style>
  <w:style w:type="character" w:customStyle="1" w:styleId="CharChar28">
    <w:name w:val="Char Char28"/>
    <w:qFormat/>
    <w:rsid w:val="002C07B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07B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07B8"/>
    <w:rPr>
      <w:rFonts w:ascii="Arial" w:hAnsi="Arial" w:cs="Arial" w:hint="default"/>
      <w:sz w:val="22"/>
      <w:lang w:val="en-GB" w:eastAsia="en-GB" w:bidi="ar-SA"/>
    </w:rPr>
  </w:style>
  <w:style w:type="character" w:customStyle="1" w:styleId="B1Zchn">
    <w:name w:val="B1 Zchn"/>
    <w:qFormat/>
    <w:rsid w:val="002C07B8"/>
    <w:rPr>
      <w:rFonts w:ascii="Times New Roman" w:hAnsi="Times New Roman" w:cs="Times New Roman" w:hint="default"/>
      <w:lang w:val="en-GB"/>
    </w:rPr>
  </w:style>
  <w:style w:type="character" w:customStyle="1" w:styleId="apple-converted-space">
    <w:name w:val="apple-converted-space"/>
    <w:qFormat/>
    <w:rsid w:val="002C07B8"/>
  </w:style>
  <w:style w:type="character" w:customStyle="1" w:styleId="CharChar34">
    <w:name w:val="Char Char34"/>
    <w:qFormat/>
    <w:rsid w:val="002C07B8"/>
    <w:rPr>
      <w:rFonts w:ascii="Arial" w:hAnsi="Arial" w:cs="Arial" w:hint="default"/>
      <w:sz w:val="28"/>
      <w:lang w:val="en-GB" w:eastAsia="ko-KR" w:bidi="ar-SA"/>
    </w:rPr>
  </w:style>
  <w:style w:type="character" w:customStyle="1" w:styleId="CharChar32">
    <w:name w:val="Char Char32"/>
    <w:semiHidden/>
    <w:qFormat/>
    <w:rsid w:val="002C07B8"/>
    <w:rPr>
      <w:rFonts w:ascii="Arial" w:hAnsi="Arial" w:cs="Arial" w:hint="default"/>
      <w:sz w:val="28"/>
      <w:lang w:val="en-GB" w:eastAsia="ko-KR" w:bidi="ar-SA"/>
    </w:rPr>
  </w:style>
  <w:style w:type="character" w:customStyle="1" w:styleId="SubtitleChar1">
    <w:name w:val="Subtitle Char1"/>
    <w:basedOn w:val="DefaultParagraphFont"/>
    <w:qFormat/>
    <w:rsid w:val="002C07B8"/>
    <w:rPr>
      <w:rFonts w:ascii="Calibri" w:eastAsia="Malgun Gothic" w:hAnsi="Calibri" w:cs="Arial" w:hint="default"/>
      <w:color w:val="5A5A5A" w:themeColor="text1" w:themeTint="A5"/>
      <w:spacing w:val="15"/>
      <w:sz w:val="22"/>
      <w:szCs w:val="22"/>
      <w:lang w:val="en-GB" w:eastAsia="en-US"/>
    </w:rPr>
  </w:style>
  <w:style w:type="character" w:customStyle="1" w:styleId="Char1">
    <w:name w:val="副标题 Char1"/>
    <w:basedOn w:val="DefaultParagraphFont"/>
    <w:qFormat/>
    <w:rsid w:val="002C07B8"/>
    <w:rPr>
      <w:rFonts w:ascii="Cambria" w:eastAsia="SimSun" w:hAnsi="Cambria" w:cs="Times New Roman" w:hint="default"/>
      <w:b/>
      <w:bCs/>
      <w:kern w:val="28"/>
      <w:sz w:val="32"/>
      <w:szCs w:val="32"/>
      <w:lang w:val="en-GB" w:eastAsia="en-US"/>
    </w:rPr>
  </w:style>
  <w:style w:type="character" w:customStyle="1" w:styleId="SubtitleChar2">
    <w:name w:val="Subtitle Char2"/>
    <w:basedOn w:val="DefaultParagraphFont"/>
    <w:qFormat/>
    <w:rsid w:val="002C07B8"/>
    <w:rPr>
      <w:rFonts w:ascii="Calibri" w:eastAsia="Malgun Gothic" w:hAnsi="Calibri" w:cs="Arial" w:hint="default"/>
      <w:color w:val="5A5A5A" w:themeColor="text1" w:themeTint="A5"/>
      <w:spacing w:val="15"/>
      <w:sz w:val="22"/>
      <w:szCs w:val="22"/>
      <w:lang w:val="en-GB" w:eastAsia="en-US"/>
    </w:rPr>
  </w:style>
  <w:style w:type="character" w:customStyle="1" w:styleId="SubtitleChar3">
    <w:name w:val="Subtitle Char3"/>
    <w:basedOn w:val="DefaultParagraphFont"/>
    <w:qFormat/>
    <w:rsid w:val="002C07B8"/>
    <w:rPr>
      <w:rFonts w:ascii="Calibri" w:eastAsia="Malgun Gothic" w:hAnsi="Calibri" w:cs="Arial"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2C07B8"/>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2C07B8"/>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C07B8"/>
    <w:pPr>
      <w:tabs>
        <w:tab w:val="left" w:pos="360"/>
      </w:tabs>
      <w:ind w:left="360" w:hanging="360"/>
    </w:pPr>
  </w:style>
  <w:style w:type="character" w:customStyle="1" w:styleId="NumberedListChar">
    <w:name w:val="Numbered List Char"/>
    <w:basedOn w:val="DefaultParagraphFont"/>
    <w:link w:val="NumberedList"/>
    <w:qFormat/>
    <w:locked/>
    <w:rsid w:val="002C07B8"/>
    <w:rPr>
      <w:rFonts w:asciiTheme="minorHAnsi" w:eastAsia="MS Mincho" w:hAnsiTheme="minorHAnsi" w:cstheme="minorBidi"/>
      <w:kern w:val="2"/>
      <w:sz w:val="24"/>
      <w:szCs w:val="24"/>
      <w:lang w:val="en-US" w:eastAsia="zh-CN"/>
      <w14:ligatures w14:val="standardContextual"/>
    </w:rPr>
  </w:style>
  <w:style w:type="character" w:customStyle="1" w:styleId="18">
    <w:name w:val="明显强调1"/>
    <w:uiPriority w:val="21"/>
    <w:qFormat/>
    <w:rsid w:val="002C07B8"/>
    <w:rPr>
      <w:b/>
      <w:bCs/>
      <w:i/>
      <w:iCs/>
      <w:color w:val="4F81BD"/>
    </w:rPr>
  </w:style>
  <w:style w:type="character" w:customStyle="1" w:styleId="Char2">
    <w:name w:val="明显引用 Char2"/>
    <w:basedOn w:val="DefaultParagraphFont"/>
    <w:uiPriority w:val="30"/>
    <w:qFormat/>
    <w:rsid w:val="002C07B8"/>
    <w:rPr>
      <w:rFonts w:ascii="Times New Roman" w:hAnsi="Times New Roman" w:cs="Times New Roman" w:hint="default"/>
      <w:i/>
      <w:iCs/>
      <w:color w:val="5B9BD5"/>
      <w:lang w:val="en-GB" w:eastAsia="en-US"/>
    </w:rPr>
  </w:style>
  <w:style w:type="character" w:customStyle="1" w:styleId="CharChar35">
    <w:name w:val="Char Char35"/>
    <w:semiHidden/>
    <w:qFormat/>
    <w:rsid w:val="002C07B8"/>
    <w:rPr>
      <w:rFonts w:ascii="Arial" w:hAnsi="Arial" w:cs="Arial" w:hint="default"/>
      <w:sz w:val="28"/>
      <w:lang w:val="en-GB" w:eastAsia="ko-KR" w:bidi="ar-SA"/>
    </w:rPr>
  </w:style>
  <w:style w:type="character" w:customStyle="1" w:styleId="Char3">
    <w:name w:val="明显引用 Char3"/>
    <w:uiPriority w:val="30"/>
    <w:qFormat/>
    <w:rsid w:val="002C07B8"/>
    <w:rPr>
      <w:rFonts w:ascii="Times New Roman" w:hAnsi="Times New Roman" w:cs="Times New Roman" w:hint="default"/>
      <w:i/>
      <w:iCs/>
      <w:color w:val="4F81BD"/>
      <w:lang w:val="en-GB" w:eastAsia="en-US"/>
    </w:rPr>
  </w:style>
  <w:style w:type="character" w:customStyle="1" w:styleId="Char20">
    <w:name w:val="副标题 Char2"/>
    <w:uiPriority w:val="11"/>
    <w:qFormat/>
    <w:rsid w:val="002C07B8"/>
    <w:rPr>
      <w:rFonts w:ascii="Cambria" w:hAnsi="Cambria" w:cs="Times New Roman" w:hint="default"/>
      <w:b/>
      <w:bCs/>
      <w:kern w:val="28"/>
      <w:sz w:val="32"/>
      <w:szCs w:val="32"/>
      <w:lang w:val="en-GB" w:eastAsia="en-US"/>
    </w:rPr>
  </w:style>
  <w:style w:type="character" w:customStyle="1" w:styleId="19">
    <w:name w:val="副標題 字元1"/>
    <w:qFormat/>
    <w:rsid w:val="002C07B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2C07B8"/>
    <w:rPr>
      <w:rFonts w:ascii="Times New Roman" w:hAnsi="Times New Roman" w:cs="Times New Roman" w:hint="default"/>
      <w:i/>
      <w:iCs/>
      <w:color w:val="4F81BD"/>
      <w:lang w:val="en-GB" w:eastAsia="en-US"/>
    </w:rPr>
  </w:style>
  <w:style w:type="character" w:customStyle="1" w:styleId="22">
    <w:name w:val="副標題 字元2"/>
    <w:basedOn w:val="DefaultParagraphFont"/>
    <w:qFormat/>
    <w:rsid w:val="002C07B8"/>
    <w:rPr>
      <w:rFonts w:ascii="Calibri" w:eastAsia="Malgun Gothic" w:hAnsi="Calibri" w:cs="Arial"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2C07B8"/>
    <w:rPr>
      <w:rFonts w:ascii="Times New Roman" w:hAnsi="Times New Roman" w:cs="Times New Roman" w:hint="default"/>
      <w:i/>
      <w:iCs/>
      <w:color w:val="365F91" w:themeColor="accent1" w:themeShade="BF"/>
      <w:lang w:val="en-GB" w:eastAsia="en-US"/>
    </w:rPr>
  </w:style>
  <w:style w:type="character" w:customStyle="1" w:styleId="Char4">
    <w:name w:val="明显引用 Char4"/>
    <w:basedOn w:val="DefaultParagraphFont"/>
    <w:uiPriority w:val="30"/>
    <w:qFormat/>
    <w:rsid w:val="002C07B8"/>
    <w:rPr>
      <w:rFonts w:ascii="Times New Roman" w:hAnsi="Times New Roman" w:cs="Times New Roman" w:hint="default"/>
      <w:b/>
      <w:bCs/>
      <w:i/>
      <w:iCs/>
      <w:color w:val="4F81BD" w:themeColor="accent1"/>
      <w:lang w:val="en-GB" w:eastAsia="en-US"/>
    </w:rPr>
  </w:style>
  <w:style w:type="character" w:customStyle="1" w:styleId="23">
    <w:name w:val="鮮明引文 字元2"/>
    <w:basedOn w:val="DefaultParagraphFont"/>
    <w:uiPriority w:val="30"/>
    <w:qFormat/>
    <w:rsid w:val="002C07B8"/>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C07B8"/>
    <w:rPr>
      <w:rFonts w:ascii="Cambria" w:eastAsia="Malgun Gothic" w:hAnsi="Cambria" w:cs="Times New Roman"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C07B8"/>
    <w:rPr>
      <w:rFonts w:ascii="Cambria" w:eastAsia="Malgun Gothic" w:hAnsi="Cambria" w:cs="Times New Roman"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C07B8"/>
    <w:rPr>
      <w:rFonts w:ascii="Cambria" w:eastAsia="Malgun Gothic" w:hAnsi="Cambria" w:cs="Times New Roman"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C07B8"/>
    <w:rPr>
      <w:rFonts w:ascii="Cambria" w:eastAsia="Malgun Gothic" w:hAnsi="Cambria" w:cs="Times New Roman"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C07B8"/>
    <w:rPr>
      <w:rFonts w:ascii="Cambria" w:eastAsia="Malgun Gothic" w:hAnsi="Cambria" w:cs="Times New Roman"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2C07B8"/>
    <w:rPr>
      <w:rFonts w:ascii="Cambria" w:eastAsia="Malgun Gothic" w:hAnsi="Cambria" w:cs="Times New Roman"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C07B8"/>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C07B8"/>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C07B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2C07B8"/>
    <w:rPr>
      <w:color w:val="605E5C"/>
      <w:shd w:val="clear" w:color="auto" w:fill="E1DFDD"/>
    </w:rPr>
  </w:style>
  <w:style w:type="character" w:customStyle="1" w:styleId="fontstyle01">
    <w:name w:val="fontstyle01"/>
    <w:qFormat/>
    <w:rsid w:val="002C07B8"/>
    <w:rPr>
      <w:rFonts w:ascii="Times-Roman" w:hAnsi="Times-Roman" w:hint="default"/>
      <w:b w:val="0"/>
      <w:bCs w:val="0"/>
      <w:i w:val="0"/>
      <w:iCs w:val="0"/>
      <w:color w:val="000000"/>
      <w:sz w:val="20"/>
      <w:szCs w:val="20"/>
    </w:rPr>
  </w:style>
  <w:style w:type="character" w:customStyle="1" w:styleId="1e">
    <w:name w:val="未处理的提及1"/>
    <w:basedOn w:val="DefaultParagraphFont"/>
    <w:uiPriority w:val="52"/>
    <w:qFormat/>
    <w:rsid w:val="002C07B8"/>
    <w:rPr>
      <w:color w:val="605E5C"/>
      <w:shd w:val="clear" w:color="auto" w:fill="E1DFDD"/>
    </w:rPr>
  </w:style>
  <w:style w:type="character" w:customStyle="1" w:styleId="eop">
    <w:name w:val="eop"/>
    <w:basedOn w:val="DefaultParagraphFont"/>
    <w:qFormat/>
    <w:rsid w:val="002C07B8"/>
  </w:style>
  <w:style w:type="character" w:customStyle="1" w:styleId="normaltextrun">
    <w:name w:val="normaltextrun"/>
    <w:basedOn w:val="DefaultParagraphFont"/>
    <w:qFormat/>
    <w:rsid w:val="002C07B8"/>
  </w:style>
  <w:style w:type="character" w:customStyle="1" w:styleId="B12">
    <w:name w:val="B1 (文字)"/>
    <w:uiPriority w:val="99"/>
    <w:qFormat/>
    <w:locked/>
    <w:rsid w:val="002C07B8"/>
    <w:rPr>
      <w:rFonts w:ascii="Times New Roman" w:eastAsia="Times New Roman" w:hAnsi="Times New Roman" w:cs="Times New Roman" w:hint="default"/>
      <w:lang w:eastAsia="en-US"/>
    </w:rPr>
  </w:style>
  <w:style w:type="character" w:customStyle="1" w:styleId="EditorsNoteCarCar">
    <w:name w:val="Editor's Note Car Car"/>
    <w:qFormat/>
    <w:rsid w:val="002C07B8"/>
    <w:rPr>
      <w:rFonts w:ascii="Times New Roman" w:hAnsi="Times New Roman" w:cs="Times New Roman" w:hint="default"/>
      <w:color w:val="FF0000"/>
      <w:lang w:val="en-GB" w:eastAsia="en-US"/>
    </w:rPr>
  </w:style>
  <w:style w:type="character" w:customStyle="1" w:styleId="UnresolvedMention2">
    <w:name w:val="Unresolved Mention2"/>
    <w:basedOn w:val="DefaultParagraphFont"/>
    <w:uiPriority w:val="99"/>
    <w:qFormat/>
    <w:rsid w:val="002C07B8"/>
    <w:rPr>
      <w:color w:val="605E5C"/>
      <w:shd w:val="clear" w:color="auto" w:fill="E1DFDD"/>
    </w:rPr>
  </w:style>
  <w:style w:type="table" w:customStyle="1" w:styleId="TableGrid1">
    <w:name w:val="Table Grid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表 1 浅色1"/>
    <w:basedOn w:val="TableNormal"/>
    <w:uiPriority w:val="46"/>
    <w:rsid w:val="002C07B8"/>
    <w:rPr>
      <w:rFonts w:ascii="Calibri" w:eastAsia="Calibri" w:hAnsi="Calibri" w:cs="Arial"/>
      <w:sz w:val="22"/>
      <w:szCs w:val="22"/>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C07B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C07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C07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C07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C07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C07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C07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2C07B8"/>
    <w:pPr>
      <w:spacing w:line="278" w:lineRule="auto"/>
    </w:pPr>
    <w:rPr>
      <w:rFonts w:eastAsiaTheme="minorEastAsia" w:cs="Arial"/>
      <w:kern w:val="2"/>
      <w:szCs w:val="24"/>
      <w:lang w:val="en-SE" w:eastAsia="ja-JP"/>
      <w14:ligatures w14:val="standardContextual"/>
    </w:rPr>
  </w:style>
  <w:style w:type="paragraph" w:customStyle="1" w:styleId="Heading3Underrubrik2H3">
    <w:name w:val="Heading 3.Underrubrik2.H3"/>
    <w:basedOn w:val="Heading2Head2A2"/>
    <w:next w:val="Normal"/>
    <w:qFormat/>
    <w:rsid w:val="002C07B8"/>
    <w:pPr>
      <w:spacing w:before="120"/>
      <w:outlineLvl w:val="2"/>
    </w:pPr>
    <w:rPr>
      <w:sz w:val="28"/>
    </w:rPr>
  </w:style>
  <w:style w:type="character" w:styleId="UnresolvedMention">
    <w:name w:val="Unresolved Mention"/>
    <w:basedOn w:val="DefaultParagraphFont"/>
    <w:uiPriority w:val="99"/>
    <w:unhideWhenUsed/>
    <w:rsid w:val="002C07B8"/>
    <w:rPr>
      <w:color w:val="605E5C"/>
      <w:shd w:val="clear" w:color="auto" w:fill="E1DFDD"/>
    </w:rPr>
  </w:style>
  <w:style w:type="numbering" w:customStyle="1" w:styleId="NoList2">
    <w:name w:val="No List2"/>
    <w:next w:val="NoList"/>
    <w:uiPriority w:val="99"/>
    <w:semiHidden/>
    <w:unhideWhenUsed/>
    <w:rsid w:val="002C07B8"/>
  </w:style>
  <w:style w:type="character" w:styleId="PageNumber">
    <w:name w:val="page number"/>
    <w:basedOn w:val="DefaultParagraphFont"/>
    <w:qFormat/>
    <w:rsid w:val="002C07B8"/>
  </w:style>
  <w:style w:type="character" w:styleId="Strong">
    <w:name w:val="Strong"/>
    <w:aliases w:val="Level 2"/>
    <w:qFormat/>
    <w:rsid w:val="002C07B8"/>
    <w:rPr>
      <w:b/>
      <w:bCs/>
    </w:rPr>
  </w:style>
  <w:style w:type="character" w:styleId="HTMLAcronym">
    <w:name w:val="HTML Acronym"/>
    <w:uiPriority w:val="99"/>
    <w:unhideWhenUsed/>
    <w:qFormat/>
    <w:rsid w:val="002C07B8"/>
  </w:style>
  <w:style w:type="paragraph" w:customStyle="1" w:styleId="a1">
    <w:name w:val="修订"/>
    <w:hidden/>
    <w:uiPriority w:val="99"/>
    <w:semiHidden/>
    <w:qFormat/>
    <w:rsid w:val="002C07B8"/>
    <w:rPr>
      <w:rFonts w:ascii="Times New Roman" w:eastAsia="Batang" w:hAnsi="Times New Roman"/>
      <w:lang w:val="en-GB" w:eastAsia="en-US"/>
    </w:rPr>
  </w:style>
  <w:style w:type="table" w:customStyle="1" w:styleId="GridTable1Light1">
    <w:name w:val="Grid Table 1 Light1"/>
    <w:basedOn w:val="TableNormal"/>
    <w:next w:val="TableNormal"/>
    <w:uiPriority w:val="46"/>
    <w:rsid w:val="002C07B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C07B8"/>
    <w:rPr>
      <w:rFonts w:ascii="Calibri Light" w:eastAsia="Malgun Gothic" w:hAnsi="Calibri Light" w:cs="Times New Roman"/>
      <w:color w:val="1F3763"/>
      <w:sz w:val="24"/>
      <w:szCs w:val="24"/>
      <w:lang w:val="en-GB" w:eastAsia="en-US"/>
    </w:rPr>
  </w:style>
  <w:style w:type="paragraph" w:customStyle="1" w:styleId="Revision1">
    <w:name w:val="Revision1"/>
    <w:hidden/>
    <w:uiPriority w:val="99"/>
    <w:qFormat/>
    <w:rsid w:val="002C07B8"/>
    <w:rPr>
      <w:rFonts w:ascii="Times New Roman" w:eastAsia="Malgun Gothic" w:hAnsi="Times New Roman"/>
      <w:lang w:val="en-GB" w:eastAsia="en-US"/>
    </w:rPr>
  </w:style>
  <w:style w:type="paragraph" w:customStyle="1" w:styleId="TOCHeading1">
    <w:name w:val="TOC Heading1"/>
    <w:basedOn w:val="Heading1"/>
    <w:next w:val="Normal"/>
    <w:uiPriority w:val="39"/>
    <w:unhideWhenUsed/>
    <w:qFormat/>
    <w:rsid w:val="002C07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E74B5"/>
      <w:sz w:val="32"/>
      <w:szCs w:val="32"/>
      <w:lang w:val="en-US"/>
    </w:rPr>
  </w:style>
  <w:style w:type="table" w:customStyle="1" w:styleId="TableGrid220">
    <w:name w:val="Table Grid220"/>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sid w:val="002C07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sid w:val="002C07B8"/>
    <w:rPr>
      <w:b/>
      <w:i/>
      <w:color w:val="4F81BD"/>
    </w:rPr>
  </w:style>
  <w:style w:type="character" w:customStyle="1" w:styleId="SubtleReference1">
    <w:name w:val="Subtle Reference1"/>
    <w:uiPriority w:val="31"/>
    <w:qFormat/>
    <w:rsid w:val="002C07B8"/>
    <w:rPr>
      <w:smallCaps/>
      <w:color w:val="C0504D"/>
      <w:u w:val="single"/>
    </w:rPr>
  </w:style>
  <w:style w:type="character" w:customStyle="1" w:styleId="IntenseReference1">
    <w:name w:val="Intense Reference1"/>
    <w:qFormat/>
    <w:rsid w:val="002C07B8"/>
    <w:rPr>
      <w:b/>
      <w:smallCaps/>
      <w:color w:val="C0504D"/>
      <w:spacing w:val="5"/>
      <w:u w:val="single"/>
    </w:rPr>
  </w:style>
  <w:style w:type="table" w:customStyle="1" w:styleId="3200">
    <w:name w:val="网格型320"/>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uiPriority w:val="39"/>
    <w:qFormat/>
    <w:rsid w:val="002C07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uiPriority w:val="39"/>
    <w:qFormat/>
    <w:rsid w:val="002C07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C07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uiPriority w:val="39"/>
    <w:qFormat/>
    <w:rsid w:val="002C07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网格型3110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网格型4110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1">
    <w:name w:val="网格型329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1">
    <w:name w:val="网格型429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1">
    <w:name w:val="网格型3118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1">
    <w:name w:val="网格型41181"/>
    <w:basedOn w:val="TableNormal"/>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2C07B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2C07B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2C07B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2C07B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2C07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2C07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2C07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2C07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2C07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2C07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2C07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2C07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2C07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C07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2C07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C07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2C07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C07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2C07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2C07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2C07B8"/>
    <w:pPr>
      <w:spacing w:after="160" w:line="278" w:lineRule="auto"/>
      <w:ind w:left="1985"/>
    </w:pPr>
    <w:rPr>
      <w:rFonts w:asciiTheme="minorHAnsi" w:eastAsiaTheme="minorEastAsia" w:hAnsiTheme="minorHAnsi" w:cstheme="minorBidi"/>
      <w:kern w:val="2"/>
      <w:sz w:val="24"/>
      <w:szCs w:val="24"/>
      <w:lang w:val="en-SE" w:eastAsia="zh-CN"/>
      <w14:ligatures w14:val="standardContextual"/>
    </w:rPr>
  </w:style>
  <w:style w:type="table" w:customStyle="1" w:styleId="TableGrid23131">
    <w:name w:val="Table Grid23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网格型33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网格型43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1">
    <w:name w:val="Table Grid32113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1">
    <w:name w:val="网格型321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1">
    <w:name w:val="网格型421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1">
    <w:name w:val="网格型34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1">
    <w:name w:val="网格型44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1">
    <w:name w:val="Table Grid212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1">
    <w:name w:val="Table Grid31213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1">
    <w:name w:val="网格型312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1">
    <w:name w:val="网格型412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1">
    <w:name w:val="Table Grid32213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1">
    <w:name w:val="网格型322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1">
    <w:name w:val="网格型42213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qFormat/>
    <w:rsid w:val="002C07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qFormat/>
    <w:rsid w:val="002C07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C07B8"/>
  </w:style>
  <w:style w:type="numbering" w:customStyle="1" w:styleId="NoList111">
    <w:name w:val="No List111"/>
    <w:next w:val="NoList"/>
    <w:uiPriority w:val="99"/>
    <w:semiHidden/>
    <w:unhideWhenUsed/>
    <w:rsid w:val="002C07B8"/>
  </w:style>
  <w:style w:type="numbering" w:customStyle="1" w:styleId="NoList1111">
    <w:name w:val="No List1111"/>
    <w:next w:val="NoList"/>
    <w:uiPriority w:val="99"/>
    <w:semiHidden/>
    <w:unhideWhenUsed/>
    <w:rsid w:val="002C07B8"/>
  </w:style>
  <w:style w:type="numbering" w:customStyle="1" w:styleId="1f1">
    <w:name w:val="リストなし1"/>
    <w:next w:val="NoList"/>
    <w:uiPriority w:val="99"/>
    <w:semiHidden/>
    <w:unhideWhenUsed/>
    <w:rsid w:val="002C07B8"/>
  </w:style>
  <w:style w:type="numbering" w:customStyle="1" w:styleId="1f2">
    <w:name w:val="无列表1"/>
    <w:next w:val="NoList"/>
    <w:semiHidden/>
    <w:rsid w:val="002C07B8"/>
  </w:style>
  <w:style w:type="numbering" w:customStyle="1" w:styleId="NoList21">
    <w:name w:val="No List21"/>
    <w:next w:val="NoList"/>
    <w:semiHidden/>
    <w:rsid w:val="002C07B8"/>
  </w:style>
  <w:style w:type="numbering" w:customStyle="1" w:styleId="NoList3">
    <w:name w:val="No List3"/>
    <w:next w:val="NoList"/>
    <w:uiPriority w:val="99"/>
    <w:semiHidden/>
    <w:rsid w:val="002C07B8"/>
  </w:style>
  <w:style w:type="numbering" w:customStyle="1" w:styleId="NoList11111">
    <w:name w:val="No List11111"/>
    <w:next w:val="NoList"/>
    <w:uiPriority w:val="99"/>
    <w:semiHidden/>
    <w:unhideWhenUsed/>
    <w:rsid w:val="002C07B8"/>
  </w:style>
  <w:style w:type="numbering" w:customStyle="1" w:styleId="1f3">
    <w:name w:val="無清單1"/>
    <w:next w:val="NoList"/>
    <w:uiPriority w:val="99"/>
    <w:semiHidden/>
    <w:unhideWhenUsed/>
    <w:rsid w:val="002C07B8"/>
  </w:style>
  <w:style w:type="numbering" w:customStyle="1" w:styleId="11a">
    <w:name w:val="無清單11"/>
    <w:next w:val="NoList"/>
    <w:uiPriority w:val="99"/>
    <w:semiHidden/>
    <w:unhideWhenUsed/>
    <w:rsid w:val="002C07B8"/>
  </w:style>
  <w:style w:type="numbering" w:customStyle="1" w:styleId="NoList111111">
    <w:name w:val="No List111111"/>
    <w:next w:val="NoList"/>
    <w:uiPriority w:val="99"/>
    <w:semiHidden/>
    <w:unhideWhenUsed/>
    <w:rsid w:val="002C07B8"/>
  </w:style>
  <w:style w:type="numbering" w:customStyle="1" w:styleId="28">
    <w:name w:val="无列表2"/>
    <w:next w:val="NoList"/>
    <w:uiPriority w:val="99"/>
    <w:semiHidden/>
    <w:unhideWhenUsed/>
    <w:rsid w:val="002C07B8"/>
  </w:style>
  <w:style w:type="numbering" w:customStyle="1" w:styleId="NoList12">
    <w:name w:val="No List12"/>
    <w:next w:val="NoList"/>
    <w:uiPriority w:val="99"/>
    <w:semiHidden/>
    <w:unhideWhenUsed/>
    <w:rsid w:val="002C07B8"/>
  </w:style>
  <w:style w:type="numbering" w:customStyle="1" w:styleId="11b">
    <w:name w:val="リストなし11"/>
    <w:next w:val="NoList"/>
    <w:uiPriority w:val="99"/>
    <w:semiHidden/>
    <w:unhideWhenUsed/>
    <w:rsid w:val="002C07B8"/>
  </w:style>
  <w:style w:type="numbering" w:customStyle="1" w:styleId="11c">
    <w:name w:val="无列表11"/>
    <w:next w:val="NoList"/>
    <w:semiHidden/>
    <w:rsid w:val="002C07B8"/>
  </w:style>
  <w:style w:type="numbering" w:customStyle="1" w:styleId="NoList211">
    <w:name w:val="No List211"/>
    <w:next w:val="NoList"/>
    <w:semiHidden/>
    <w:rsid w:val="002C07B8"/>
  </w:style>
  <w:style w:type="numbering" w:customStyle="1" w:styleId="NoList31">
    <w:name w:val="No List31"/>
    <w:next w:val="NoList"/>
    <w:uiPriority w:val="99"/>
    <w:semiHidden/>
    <w:rsid w:val="002C07B8"/>
  </w:style>
  <w:style w:type="numbering" w:customStyle="1" w:styleId="12a">
    <w:name w:val="無清單12"/>
    <w:next w:val="NoList"/>
    <w:uiPriority w:val="99"/>
    <w:semiHidden/>
    <w:unhideWhenUsed/>
    <w:rsid w:val="002C07B8"/>
  </w:style>
  <w:style w:type="numbering" w:customStyle="1" w:styleId="1119">
    <w:name w:val="無清單111"/>
    <w:next w:val="NoList"/>
    <w:uiPriority w:val="99"/>
    <w:semiHidden/>
    <w:unhideWhenUsed/>
    <w:rsid w:val="002C07B8"/>
  </w:style>
  <w:style w:type="numbering" w:customStyle="1" w:styleId="NoList4">
    <w:name w:val="No List4"/>
    <w:next w:val="NoList"/>
    <w:uiPriority w:val="99"/>
    <w:semiHidden/>
    <w:unhideWhenUsed/>
    <w:rsid w:val="002C07B8"/>
  </w:style>
  <w:style w:type="numbering" w:customStyle="1" w:styleId="NoList112">
    <w:name w:val="No List112"/>
    <w:next w:val="NoList"/>
    <w:uiPriority w:val="99"/>
    <w:semiHidden/>
    <w:unhideWhenUsed/>
    <w:rsid w:val="002C07B8"/>
  </w:style>
  <w:style w:type="numbering" w:customStyle="1" w:styleId="NoList121">
    <w:name w:val="No List121"/>
    <w:next w:val="NoList"/>
    <w:uiPriority w:val="99"/>
    <w:semiHidden/>
    <w:unhideWhenUsed/>
    <w:rsid w:val="002C07B8"/>
  </w:style>
  <w:style w:type="numbering" w:customStyle="1" w:styleId="111a">
    <w:name w:val="リストなし111"/>
    <w:next w:val="NoList"/>
    <w:uiPriority w:val="99"/>
    <w:semiHidden/>
    <w:unhideWhenUsed/>
    <w:rsid w:val="002C07B8"/>
  </w:style>
  <w:style w:type="numbering" w:customStyle="1" w:styleId="111b">
    <w:name w:val="无列表111"/>
    <w:next w:val="NoList"/>
    <w:semiHidden/>
    <w:rsid w:val="002C07B8"/>
  </w:style>
  <w:style w:type="numbering" w:customStyle="1" w:styleId="NoList2111">
    <w:name w:val="No List2111"/>
    <w:next w:val="NoList"/>
    <w:semiHidden/>
    <w:rsid w:val="002C07B8"/>
  </w:style>
  <w:style w:type="numbering" w:customStyle="1" w:styleId="NoList311">
    <w:name w:val="No List311"/>
    <w:next w:val="NoList"/>
    <w:uiPriority w:val="99"/>
    <w:semiHidden/>
    <w:rsid w:val="002C07B8"/>
  </w:style>
  <w:style w:type="numbering" w:customStyle="1" w:styleId="NoList1111111">
    <w:name w:val="No List1111111"/>
    <w:next w:val="NoList"/>
    <w:uiPriority w:val="99"/>
    <w:semiHidden/>
    <w:unhideWhenUsed/>
    <w:rsid w:val="002C07B8"/>
  </w:style>
  <w:style w:type="numbering" w:customStyle="1" w:styleId="1218">
    <w:name w:val="無清單121"/>
    <w:next w:val="NoList"/>
    <w:uiPriority w:val="99"/>
    <w:semiHidden/>
    <w:unhideWhenUsed/>
    <w:rsid w:val="002C07B8"/>
  </w:style>
  <w:style w:type="numbering" w:customStyle="1" w:styleId="11110">
    <w:name w:val="無清單1111"/>
    <w:next w:val="NoList"/>
    <w:uiPriority w:val="99"/>
    <w:semiHidden/>
    <w:unhideWhenUsed/>
    <w:rsid w:val="002C07B8"/>
  </w:style>
  <w:style w:type="numbering" w:customStyle="1" w:styleId="NoList5">
    <w:name w:val="No List5"/>
    <w:next w:val="NoList"/>
    <w:uiPriority w:val="99"/>
    <w:semiHidden/>
    <w:unhideWhenUsed/>
    <w:rsid w:val="002C07B8"/>
  </w:style>
  <w:style w:type="numbering" w:customStyle="1" w:styleId="NoList13">
    <w:name w:val="No List13"/>
    <w:next w:val="NoList"/>
    <w:uiPriority w:val="99"/>
    <w:semiHidden/>
    <w:unhideWhenUsed/>
    <w:rsid w:val="002C07B8"/>
  </w:style>
  <w:style w:type="numbering" w:customStyle="1" w:styleId="12b">
    <w:name w:val="リストなし12"/>
    <w:next w:val="NoList"/>
    <w:uiPriority w:val="99"/>
    <w:semiHidden/>
    <w:unhideWhenUsed/>
    <w:rsid w:val="002C07B8"/>
  </w:style>
  <w:style w:type="numbering" w:customStyle="1" w:styleId="12c">
    <w:name w:val="无列表12"/>
    <w:next w:val="NoList"/>
    <w:semiHidden/>
    <w:rsid w:val="002C07B8"/>
  </w:style>
  <w:style w:type="numbering" w:customStyle="1" w:styleId="NoList22">
    <w:name w:val="No List22"/>
    <w:next w:val="NoList"/>
    <w:semiHidden/>
    <w:rsid w:val="002C07B8"/>
  </w:style>
  <w:style w:type="numbering" w:customStyle="1" w:styleId="NoList32">
    <w:name w:val="No List32"/>
    <w:next w:val="NoList"/>
    <w:uiPriority w:val="99"/>
    <w:semiHidden/>
    <w:rsid w:val="002C07B8"/>
  </w:style>
  <w:style w:type="numbering" w:customStyle="1" w:styleId="138">
    <w:name w:val="無清單13"/>
    <w:next w:val="NoList"/>
    <w:uiPriority w:val="99"/>
    <w:semiHidden/>
    <w:unhideWhenUsed/>
    <w:rsid w:val="002C07B8"/>
  </w:style>
  <w:style w:type="numbering" w:customStyle="1" w:styleId="1128">
    <w:name w:val="無清單112"/>
    <w:next w:val="NoList"/>
    <w:uiPriority w:val="99"/>
    <w:semiHidden/>
    <w:unhideWhenUsed/>
    <w:rsid w:val="002C07B8"/>
  </w:style>
  <w:style w:type="numbering" w:customStyle="1" w:styleId="216">
    <w:name w:val="无列表21"/>
    <w:next w:val="NoList"/>
    <w:uiPriority w:val="99"/>
    <w:semiHidden/>
    <w:unhideWhenUsed/>
    <w:rsid w:val="002C07B8"/>
  </w:style>
  <w:style w:type="numbering" w:customStyle="1" w:styleId="NoList122">
    <w:name w:val="No List122"/>
    <w:next w:val="NoList"/>
    <w:uiPriority w:val="99"/>
    <w:semiHidden/>
    <w:unhideWhenUsed/>
    <w:rsid w:val="002C07B8"/>
  </w:style>
  <w:style w:type="numbering" w:customStyle="1" w:styleId="1129">
    <w:name w:val="リストなし112"/>
    <w:next w:val="NoList"/>
    <w:uiPriority w:val="99"/>
    <w:semiHidden/>
    <w:unhideWhenUsed/>
    <w:rsid w:val="002C07B8"/>
  </w:style>
  <w:style w:type="numbering" w:customStyle="1" w:styleId="112a">
    <w:name w:val="无列表112"/>
    <w:next w:val="NoList"/>
    <w:semiHidden/>
    <w:rsid w:val="002C07B8"/>
  </w:style>
  <w:style w:type="numbering" w:customStyle="1" w:styleId="NoList212">
    <w:name w:val="No List212"/>
    <w:next w:val="NoList"/>
    <w:semiHidden/>
    <w:rsid w:val="002C07B8"/>
  </w:style>
  <w:style w:type="numbering" w:customStyle="1" w:styleId="NoList312">
    <w:name w:val="No List312"/>
    <w:next w:val="NoList"/>
    <w:uiPriority w:val="99"/>
    <w:semiHidden/>
    <w:rsid w:val="002C07B8"/>
  </w:style>
  <w:style w:type="numbering" w:customStyle="1" w:styleId="NoList1112">
    <w:name w:val="No List1112"/>
    <w:next w:val="NoList"/>
    <w:uiPriority w:val="99"/>
    <w:semiHidden/>
    <w:unhideWhenUsed/>
    <w:rsid w:val="002C07B8"/>
  </w:style>
  <w:style w:type="numbering" w:customStyle="1" w:styleId="1228">
    <w:name w:val="無清單122"/>
    <w:next w:val="NoList"/>
    <w:uiPriority w:val="99"/>
    <w:semiHidden/>
    <w:unhideWhenUsed/>
    <w:rsid w:val="002C07B8"/>
  </w:style>
  <w:style w:type="numbering" w:customStyle="1" w:styleId="11120">
    <w:name w:val="無清單1112"/>
    <w:next w:val="NoList"/>
    <w:uiPriority w:val="99"/>
    <w:semiHidden/>
    <w:unhideWhenUsed/>
    <w:rsid w:val="002C07B8"/>
  </w:style>
  <w:style w:type="numbering" w:customStyle="1" w:styleId="3a">
    <w:name w:val="无列表3"/>
    <w:next w:val="NoList"/>
    <w:uiPriority w:val="99"/>
    <w:semiHidden/>
    <w:unhideWhenUsed/>
    <w:rsid w:val="002C07B8"/>
  </w:style>
  <w:style w:type="numbering" w:customStyle="1" w:styleId="139">
    <w:name w:val="无列表13"/>
    <w:next w:val="NoList"/>
    <w:semiHidden/>
    <w:rsid w:val="002C07B8"/>
  </w:style>
  <w:style w:type="numbering" w:customStyle="1" w:styleId="NoList113">
    <w:name w:val="No List113"/>
    <w:next w:val="NoList"/>
    <w:uiPriority w:val="99"/>
    <w:semiHidden/>
    <w:unhideWhenUsed/>
    <w:rsid w:val="002C07B8"/>
  </w:style>
  <w:style w:type="numbering" w:customStyle="1" w:styleId="NoList41">
    <w:name w:val="No List41"/>
    <w:next w:val="NoList"/>
    <w:uiPriority w:val="99"/>
    <w:semiHidden/>
    <w:unhideWhenUsed/>
    <w:rsid w:val="002C07B8"/>
  </w:style>
  <w:style w:type="numbering" w:customStyle="1" w:styleId="222">
    <w:name w:val="无列表22"/>
    <w:next w:val="NoList"/>
    <w:uiPriority w:val="99"/>
    <w:semiHidden/>
    <w:unhideWhenUsed/>
    <w:rsid w:val="002C07B8"/>
  </w:style>
  <w:style w:type="numbering" w:customStyle="1" w:styleId="NoList1211">
    <w:name w:val="No List1211"/>
    <w:next w:val="NoList"/>
    <w:uiPriority w:val="99"/>
    <w:semiHidden/>
    <w:unhideWhenUsed/>
    <w:rsid w:val="002C07B8"/>
  </w:style>
  <w:style w:type="numbering" w:customStyle="1" w:styleId="11117">
    <w:name w:val="リストなし1111"/>
    <w:next w:val="NoList"/>
    <w:uiPriority w:val="99"/>
    <w:semiHidden/>
    <w:unhideWhenUsed/>
    <w:rsid w:val="002C07B8"/>
  </w:style>
  <w:style w:type="numbering" w:customStyle="1" w:styleId="11118">
    <w:name w:val="无列表1111"/>
    <w:next w:val="NoList"/>
    <w:semiHidden/>
    <w:rsid w:val="002C07B8"/>
  </w:style>
  <w:style w:type="numbering" w:customStyle="1" w:styleId="NoList21111">
    <w:name w:val="No List21111"/>
    <w:next w:val="NoList"/>
    <w:semiHidden/>
    <w:rsid w:val="002C07B8"/>
  </w:style>
  <w:style w:type="numbering" w:customStyle="1" w:styleId="NoList3111">
    <w:name w:val="No List3111"/>
    <w:next w:val="NoList"/>
    <w:uiPriority w:val="99"/>
    <w:semiHidden/>
    <w:rsid w:val="002C07B8"/>
  </w:style>
  <w:style w:type="numbering" w:customStyle="1" w:styleId="NoList11111111">
    <w:name w:val="No List11111111"/>
    <w:next w:val="NoList"/>
    <w:uiPriority w:val="99"/>
    <w:semiHidden/>
    <w:unhideWhenUsed/>
    <w:rsid w:val="002C07B8"/>
  </w:style>
  <w:style w:type="numbering" w:customStyle="1" w:styleId="12110">
    <w:name w:val="無清單1211"/>
    <w:next w:val="NoList"/>
    <w:uiPriority w:val="99"/>
    <w:semiHidden/>
    <w:unhideWhenUsed/>
    <w:rsid w:val="002C07B8"/>
  </w:style>
  <w:style w:type="numbering" w:customStyle="1" w:styleId="111110">
    <w:name w:val="無清單11111"/>
    <w:next w:val="NoList"/>
    <w:uiPriority w:val="99"/>
    <w:semiHidden/>
    <w:unhideWhenUsed/>
    <w:rsid w:val="002C07B8"/>
  </w:style>
  <w:style w:type="numbering" w:customStyle="1" w:styleId="NoList131">
    <w:name w:val="No List131"/>
    <w:next w:val="NoList"/>
    <w:uiPriority w:val="99"/>
    <w:semiHidden/>
    <w:unhideWhenUsed/>
    <w:rsid w:val="002C07B8"/>
  </w:style>
  <w:style w:type="numbering" w:customStyle="1" w:styleId="1219">
    <w:name w:val="リストなし121"/>
    <w:next w:val="NoList"/>
    <w:uiPriority w:val="99"/>
    <w:semiHidden/>
    <w:unhideWhenUsed/>
    <w:rsid w:val="002C07B8"/>
  </w:style>
  <w:style w:type="numbering" w:customStyle="1" w:styleId="121a">
    <w:name w:val="无列表121"/>
    <w:next w:val="NoList"/>
    <w:semiHidden/>
    <w:rsid w:val="002C07B8"/>
  </w:style>
  <w:style w:type="numbering" w:customStyle="1" w:styleId="NoList221">
    <w:name w:val="No List221"/>
    <w:next w:val="NoList"/>
    <w:semiHidden/>
    <w:rsid w:val="002C07B8"/>
  </w:style>
  <w:style w:type="numbering" w:customStyle="1" w:styleId="NoList321">
    <w:name w:val="No List321"/>
    <w:next w:val="NoList"/>
    <w:uiPriority w:val="99"/>
    <w:semiHidden/>
    <w:rsid w:val="002C07B8"/>
  </w:style>
  <w:style w:type="numbering" w:customStyle="1" w:styleId="NoList1121">
    <w:name w:val="No List1121"/>
    <w:next w:val="NoList"/>
    <w:uiPriority w:val="99"/>
    <w:semiHidden/>
    <w:unhideWhenUsed/>
    <w:rsid w:val="002C07B8"/>
  </w:style>
  <w:style w:type="numbering" w:customStyle="1" w:styleId="1310">
    <w:name w:val="無清單131"/>
    <w:next w:val="NoList"/>
    <w:uiPriority w:val="99"/>
    <w:semiHidden/>
    <w:unhideWhenUsed/>
    <w:rsid w:val="002C07B8"/>
  </w:style>
  <w:style w:type="numbering" w:customStyle="1" w:styleId="11210">
    <w:name w:val="無清單1121"/>
    <w:next w:val="NoList"/>
    <w:uiPriority w:val="99"/>
    <w:semiHidden/>
    <w:unhideWhenUsed/>
    <w:rsid w:val="002C07B8"/>
  </w:style>
  <w:style w:type="numbering" w:customStyle="1" w:styleId="2111">
    <w:name w:val="无列表211"/>
    <w:next w:val="NoList"/>
    <w:uiPriority w:val="99"/>
    <w:semiHidden/>
    <w:unhideWhenUsed/>
    <w:rsid w:val="002C07B8"/>
  </w:style>
  <w:style w:type="numbering" w:customStyle="1" w:styleId="NoList1221">
    <w:name w:val="No List1221"/>
    <w:next w:val="NoList"/>
    <w:uiPriority w:val="99"/>
    <w:semiHidden/>
    <w:unhideWhenUsed/>
    <w:rsid w:val="002C07B8"/>
  </w:style>
  <w:style w:type="numbering" w:customStyle="1" w:styleId="11214">
    <w:name w:val="リストなし1121"/>
    <w:next w:val="NoList"/>
    <w:uiPriority w:val="99"/>
    <w:semiHidden/>
    <w:unhideWhenUsed/>
    <w:rsid w:val="002C07B8"/>
  </w:style>
  <w:style w:type="numbering" w:customStyle="1" w:styleId="11215">
    <w:name w:val="无列表1121"/>
    <w:next w:val="NoList"/>
    <w:semiHidden/>
    <w:rsid w:val="002C07B8"/>
  </w:style>
  <w:style w:type="numbering" w:customStyle="1" w:styleId="NoList2121">
    <w:name w:val="No List2121"/>
    <w:next w:val="NoList"/>
    <w:semiHidden/>
    <w:rsid w:val="002C07B8"/>
  </w:style>
  <w:style w:type="numbering" w:customStyle="1" w:styleId="NoList3121">
    <w:name w:val="No List3121"/>
    <w:next w:val="NoList"/>
    <w:uiPriority w:val="99"/>
    <w:semiHidden/>
    <w:rsid w:val="002C07B8"/>
  </w:style>
  <w:style w:type="numbering" w:customStyle="1" w:styleId="NoList11121">
    <w:name w:val="No List11121"/>
    <w:next w:val="NoList"/>
    <w:uiPriority w:val="99"/>
    <w:semiHidden/>
    <w:unhideWhenUsed/>
    <w:rsid w:val="002C07B8"/>
  </w:style>
  <w:style w:type="numbering" w:customStyle="1" w:styleId="12210">
    <w:name w:val="無清單1221"/>
    <w:next w:val="NoList"/>
    <w:uiPriority w:val="99"/>
    <w:semiHidden/>
    <w:unhideWhenUsed/>
    <w:rsid w:val="002C07B8"/>
  </w:style>
  <w:style w:type="numbering" w:customStyle="1" w:styleId="111210">
    <w:name w:val="無清單11121"/>
    <w:next w:val="NoList"/>
    <w:uiPriority w:val="99"/>
    <w:semiHidden/>
    <w:unhideWhenUsed/>
    <w:rsid w:val="002C07B8"/>
  </w:style>
  <w:style w:type="numbering" w:customStyle="1" w:styleId="NoList6">
    <w:name w:val="No List6"/>
    <w:next w:val="NoList"/>
    <w:uiPriority w:val="99"/>
    <w:semiHidden/>
    <w:unhideWhenUsed/>
    <w:rsid w:val="002C07B8"/>
  </w:style>
  <w:style w:type="numbering" w:customStyle="1" w:styleId="NoList14">
    <w:name w:val="No List14"/>
    <w:next w:val="NoList"/>
    <w:uiPriority w:val="99"/>
    <w:semiHidden/>
    <w:unhideWhenUsed/>
    <w:rsid w:val="002C07B8"/>
  </w:style>
  <w:style w:type="numbering" w:customStyle="1" w:styleId="13a">
    <w:name w:val="リストなし13"/>
    <w:next w:val="NoList"/>
    <w:uiPriority w:val="99"/>
    <w:semiHidden/>
    <w:unhideWhenUsed/>
    <w:rsid w:val="002C07B8"/>
  </w:style>
  <w:style w:type="numbering" w:customStyle="1" w:styleId="NoList23">
    <w:name w:val="No List23"/>
    <w:next w:val="NoList"/>
    <w:semiHidden/>
    <w:rsid w:val="002C07B8"/>
  </w:style>
  <w:style w:type="numbering" w:customStyle="1" w:styleId="NoList33">
    <w:name w:val="No List33"/>
    <w:next w:val="NoList"/>
    <w:uiPriority w:val="99"/>
    <w:semiHidden/>
    <w:rsid w:val="002C07B8"/>
  </w:style>
  <w:style w:type="numbering" w:customStyle="1" w:styleId="148">
    <w:name w:val="無清單14"/>
    <w:next w:val="NoList"/>
    <w:uiPriority w:val="99"/>
    <w:semiHidden/>
    <w:unhideWhenUsed/>
    <w:rsid w:val="002C07B8"/>
  </w:style>
  <w:style w:type="numbering" w:customStyle="1" w:styleId="1137">
    <w:name w:val="無清單113"/>
    <w:next w:val="NoList"/>
    <w:uiPriority w:val="99"/>
    <w:semiHidden/>
    <w:unhideWhenUsed/>
    <w:rsid w:val="002C07B8"/>
  </w:style>
  <w:style w:type="numbering" w:customStyle="1" w:styleId="NoList123">
    <w:name w:val="No List123"/>
    <w:next w:val="NoList"/>
    <w:uiPriority w:val="99"/>
    <w:semiHidden/>
    <w:unhideWhenUsed/>
    <w:rsid w:val="002C07B8"/>
  </w:style>
  <w:style w:type="numbering" w:customStyle="1" w:styleId="1138">
    <w:name w:val="リストなし113"/>
    <w:next w:val="NoList"/>
    <w:uiPriority w:val="99"/>
    <w:semiHidden/>
    <w:unhideWhenUsed/>
    <w:rsid w:val="002C07B8"/>
  </w:style>
  <w:style w:type="numbering" w:customStyle="1" w:styleId="1139">
    <w:name w:val="无列表113"/>
    <w:next w:val="NoList"/>
    <w:semiHidden/>
    <w:rsid w:val="002C07B8"/>
  </w:style>
  <w:style w:type="numbering" w:customStyle="1" w:styleId="NoList213">
    <w:name w:val="No List213"/>
    <w:next w:val="NoList"/>
    <w:semiHidden/>
    <w:rsid w:val="002C07B8"/>
  </w:style>
  <w:style w:type="numbering" w:customStyle="1" w:styleId="NoList313">
    <w:name w:val="No List313"/>
    <w:next w:val="NoList"/>
    <w:uiPriority w:val="99"/>
    <w:semiHidden/>
    <w:rsid w:val="002C07B8"/>
  </w:style>
  <w:style w:type="numbering" w:customStyle="1" w:styleId="NoList1113">
    <w:name w:val="No List1113"/>
    <w:next w:val="NoList"/>
    <w:uiPriority w:val="99"/>
    <w:semiHidden/>
    <w:unhideWhenUsed/>
    <w:rsid w:val="002C07B8"/>
  </w:style>
  <w:style w:type="numbering" w:customStyle="1" w:styleId="1236">
    <w:name w:val="無清單123"/>
    <w:next w:val="NoList"/>
    <w:uiPriority w:val="99"/>
    <w:semiHidden/>
    <w:unhideWhenUsed/>
    <w:rsid w:val="002C07B8"/>
  </w:style>
  <w:style w:type="numbering" w:customStyle="1" w:styleId="11130">
    <w:name w:val="無清單1113"/>
    <w:next w:val="NoList"/>
    <w:uiPriority w:val="99"/>
    <w:semiHidden/>
    <w:unhideWhenUsed/>
    <w:rsid w:val="002C07B8"/>
  </w:style>
  <w:style w:type="numbering" w:customStyle="1" w:styleId="NoList51">
    <w:name w:val="No List51"/>
    <w:next w:val="NoList"/>
    <w:uiPriority w:val="99"/>
    <w:semiHidden/>
    <w:unhideWhenUsed/>
    <w:rsid w:val="002C07B8"/>
  </w:style>
  <w:style w:type="numbering" w:customStyle="1" w:styleId="1314">
    <w:name w:val="无列表131"/>
    <w:next w:val="NoList"/>
    <w:semiHidden/>
    <w:rsid w:val="002C07B8"/>
  </w:style>
  <w:style w:type="numbering" w:customStyle="1" w:styleId="NoList1131">
    <w:name w:val="No List1131"/>
    <w:next w:val="NoList"/>
    <w:uiPriority w:val="99"/>
    <w:semiHidden/>
    <w:unhideWhenUsed/>
    <w:rsid w:val="002C07B8"/>
  </w:style>
  <w:style w:type="numbering" w:customStyle="1" w:styleId="NoList411">
    <w:name w:val="No List411"/>
    <w:next w:val="NoList"/>
    <w:uiPriority w:val="99"/>
    <w:semiHidden/>
    <w:unhideWhenUsed/>
    <w:rsid w:val="002C07B8"/>
  </w:style>
  <w:style w:type="numbering" w:customStyle="1" w:styleId="2210">
    <w:name w:val="无列表221"/>
    <w:next w:val="NoList"/>
    <w:uiPriority w:val="99"/>
    <w:semiHidden/>
    <w:unhideWhenUsed/>
    <w:rsid w:val="002C07B8"/>
  </w:style>
  <w:style w:type="numbering" w:customStyle="1" w:styleId="NoList12111">
    <w:name w:val="No List12111"/>
    <w:next w:val="NoList"/>
    <w:uiPriority w:val="99"/>
    <w:semiHidden/>
    <w:unhideWhenUsed/>
    <w:rsid w:val="002C07B8"/>
  </w:style>
  <w:style w:type="numbering" w:customStyle="1" w:styleId="111112">
    <w:name w:val="リストなし11111"/>
    <w:next w:val="NoList"/>
    <w:uiPriority w:val="99"/>
    <w:semiHidden/>
    <w:unhideWhenUsed/>
    <w:rsid w:val="002C07B8"/>
  </w:style>
  <w:style w:type="numbering" w:customStyle="1" w:styleId="111113">
    <w:name w:val="无列表11111"/>
    <w:next w:val="NoList"/>
    <w:semiHidden/>
    <w:rsid w:val="002C07B8"/>
  </w:style>
  <w:style w:type="numbering" w:customStyle="1" w:styleId="NoList211111">
    <w:name w:val="No List211111"/>
    <w:next w:val="NoList"/>
    <w:semiHidden/>
    <w:rsid w:val="002C07B8"/>
  </w:style>
  <w:style w:type="numbering" w:customStyle="1" w:styleId="NoList31111">
    <w:name w:val="No List31111"/>
    <w:next w:val="NoList"/>
    <w:uiPriority w:val="99"/>
    <w:semiHidden/>
    <w:rsid w:val="002C07B8"/>
  </w:style>
  <w:style w:type="numbering" w:customStyle="1" w:styleId="NoList111111111">
    <w:name w:val="No List111111111"/>
    <w:next w:val="NoList"/>
    <w:uiPriority w:val="99"/>
    <w:semiHidden/>
    <w:unhideWhenUsed/>
    <w:rsid w:val="002C07B8"/>
  </w:style>
  <w:style w:type="numbering" w:customStyle="1" w:styleId="121110">
    <w:name w:val="無清單12111"/>
    <w:next w:val="NoList"/>
    <w:uiPriority w:val="99"/>
    <w:semiHidden/>
    <w:unhideWhenUsed/>
    <w:rsid w:val="002C07B8"/>
  </w:style>
  <w:style w:type="numbering" w:customStyle="1" w:styleId="1111110">
    <w:name w:val="無清單111111"/>
    <w:next w:val="NoList"/>
    <w:uiPriority w:val="99"/>
    <w:semiHidden/>
    <w:unhideWhenUsed/>
    <w:rsid w:val="002C07B8"/>
  </w:style>
  <w:style w:type="numbering" w:customStyle="1" w:styleId="NoList1311">
    <w:name w:val="No List1311"/>
    <w:next w:val="NoList"/>
    <w:uiPriority w:val="99"/>
    <w:semiHidden/>
    <w:unhideWhenUsed/>
    <w:rsid w:val="002C07B8"/>
  </w:style>
  <w:style w:type="numbering" w:customStyle="1" w:styleId="12114">
    <w:name w:val="リストなし1211"/>
    <w:next w:val="NoList"/>
    <w:uiPriority w:val="99"/>
    <w:semiHidden/>
    <w:unhideWhenUsed/>
    <w:rsid w:val="002C07B8"/>
  </w:style>
  <w:style w:type="numbering" w:customStyle="1" w:styleId="12115">
    <w:name w:val="无列表1211"/>
    <w:next w:val="NoList"/>
    <w:semiHidden/>
    <w:rsid w:val="002C07B8"/>
  </w:style>
  <w:style w:type="numbering" w:customStyle="1" w:styleId="NoList2211">
    <w:name w:val="No List2211"/>
    <w:next w:val="NoList"/>
    <w:semiHidden/>
    <w:rsid w:val="002C07B8"/>
  </w:style>
  <w:style w:type="numbering" w:customStyle="1" w:styleId="NoList3211">
    <w:name w:val="No List3211"/>
    <w:next w:val="NoList"/>
    <w:uiPriority w:val="99"/>
    <w:semiHidden/>
    <w:rsid w:val="002C07B8"/>
  </w:style>
  <w:style w:type="numbering" w:customStyle="1" w:styleId="NoList11211">
    <w:name w:val="No List11211"/>
    <w:next w:val="NoList"/>
    <w:uiPriority w:val="99"/>
    <w:semiHidden/>
    <w:unhideWhenUsed/>
    <w:rsid w:val="002C07B8"/>
  </w:style>
  <w:style w:type="numbering" w:customStyle="1" w:styleId="13110">
    <w:name w:val="無清單1311"/>
    <w:next w:val="NoList"/>
    <w:uiPriority w:val="99"/>
    <w:semiHidden/>
    <w:unhideWhenUsed/>
    <w:rsid w:val="002C07B8"/>
  </w:style>
  <w:style w:type="numbering" w:customStyle="1" w:styleId="112110">
    <w:name w:val="無清單11211"/>
    <w:next w:val="NoList"/>
    <w:uiPriority w:val="99"/>
    <w:semiHidden/>
    <w:unhideWhenUsed/>
    <w:rsid w:val="002C07B8"/>
  </w:style>
  <w:style w:type="numbering" w:customStyle="1" w:styleId="21110">
    <w:name w:val="无列表2111"/>
    <w:next w:val="NoList"/>
    <w:uiPriority w:val="99"/>
    <w:semiHidden/>
    <w:unhideWhenUsed/>
    <w:rsid w:val="002C07B8"/>
  </w:style>
  <w:style w:type="numbering" w:customStyle="1" w:styleId="NoList12211">
    <w:name w:val="No List12211"/>
    <w:next w:val="NoList"/>
    <w:uiPriority w:val="99"/>
    <w:semiHidden/>
    <w:unhideWhenUsed/>
    <w:rsid w:val="002C07B8"/>
  </w:style>
  <w:style w:type="numbering" w:customStyle="1" w:styleId="112111">
    <w:name w:val="リストなし11211"/>
    <w:next w:val="NoList"/>
    <w:uiPriority w:val="99"/>
    <w:semiHidden/>
    <w:unhideWhenUsed/>
    <w:rsid w:val="002C07B8"/>
  </w:style>
  <w:style w:type="numbering" w:customStyle="1" w:styleId="112112">
    <w:name w:val="无列表11211"/>
    <w:next w:val="NoList"/>
    <w:semiHidden/>
    <w:rsid w:val="002C07B8"/>
  </w:style>
  <w:style w:type="numbering" w:customStyle="1" w:styleId="NoList21211">
    <w:name w:val="No List21211"/>
    <w:next w:val="NoList"/>
    <w:semiHidden/>
    <w:rsid w:val="002C07B8"/>
  </w:style>
  <w:style w:type="numbering" w:customStyle="1" w:styleId="NoList31211">
    <w:name w:val="No List31211"/>
    <w:next w:val="NoList"/>
    <w:uiPriority w:val="99"/>
    <w:semiHidden/>
    <w:rsid w:val="002C07B8"/>
  </w:style>
  <w:style w:type="numbering" w:customStyle="1" w:styleId="NoList111211">
    <w:name w:val="No List111211"/>
    <w:next w:val="NoList"/>
    <w:uiPriority w:val="99"/>
    <w:semiHidden/>
    <w:unhideWhenUsed/>
    <w:rsid w:val="002C07B8"/>
  </w:style>
  <w:style w:type="numbering" w:customStyle="1" w:styleId="122110">
    <w:name w:val="無清單12211"/>
    <w:next w:val="NoList"/>
    <w:uiPriority w:val="99"/>
    <w:semiHidden/>
    <w:unhideWhenUsed/>
    <w:rsid w:val="002C07B8"/>
  </w:style>
  <w:style w:type="numbering" w:customStyle="1" w:styleId="111211">
    <w:name w:val="無清單111211"/>
    <w:next w:val="NoList"/>
    <w:uiPriority w:val="99"/>
    <w:semiHidden/>
    <w:unhideWhenUsed/>
    <w:rsid w:val="002C07B8"/>
  </w:style>
  <w:style w:type="numbering" w:customStyle="1" w:styleId="NoList511">
    <w:name w:val="No List511"/>
    <w:next w:val="NoList"/>
    <w:uiPriority w:val="99"/>
    <w:semiHidden/>
    <w:unhideWhenUsed/>
    <w:rsid w:val="002C07B8"/>
  </w:style>
  <w:style w:type="numbering" w:customStyle="1" w:styleId="NoList61">
    <w:name w:val="No List61"/>
    <w:next w:val="NoList"/>
    <w:uiPriority w:val="99"/>
    <w:semiHidden/>
    <w:unhideWhenUsed/>
    <w:rsid w:val="002C07B8"/>
  </w:style>
  <w:style w:type="numbering" w:customStyle="1" w:styleId="NoList141">
    <w:name w:val="No List141"/>
    <w:next w:val="NoList"/>
    <w:uiPriority w:val="99"/>
    <w:semiHidden/>
    <w:unhideWhenUsed/>
    <w:rsid w:val="002C07B8"/>
  </w:style>
  <w:style w:type="numbering" w:customStyle="1" w:styleId="1315">
    <w:name w:val="リストなし131"/>
    <w:next w:val="NoList"/>
    <w:uiPriority w:val="99"/>
    <w:semiHidden/>
    <w:unhideWhenUsed/>
    <w:rsid w:val="002C07B8"/>
  </w:style>
  <w:style w:type="numbering" w:customStyle="1" w:styleId="NoList231">
    <w:name w:val="No List231"/>
    <w:next w:val="NoList"/>
    <w:semiHidden/>
    <w:rsid w:val="002C07B8"/>
  </w:style>
  <w:style w:type="numbering" w:customStyle="1" w:styleId="NoList331">
    <w:name w:val="No List331"/>
    <w:next w:val="NoList"/>
    <w:uiPriority w:val="99"/>
    <w:semiHidden/>
    <w:rsid w:val="002C07B8"/>
  </w:style>
  <w:style w:type="numbering" w:customStyle="1" w:styleId="NoList114">
    <w:name w:val="No List114"/>
    <w:next w:val="NoList"/>
    <w:uiPriority w:val="99"/>
    <w:semiHidden/>
    <w:unhideWhenUsed/>
    <w:rsid w:val="002C07B8"/>
  </w:style>
  <w:style w:type="numbering" w:customStyle="1" w:styleId="1410">
    <w:name w:val="無清單141"/>
    <w:next w:val="NoList"/>
    <w:uiPriority w:val="99"/>
    <w:semiHidden/>
    <w:unhideWhenUsed/>
    <w:rsid w:val="002C07B8"/>
  </w:style>
  <w:style w:type="numbering" w:customStyle="1" w:styleId="11310">
    <w:name w:val="無清單1131"/>
    <w:next w:val="NoList"/>
    <w:uiPriority w:val="99"/>
    <w:semiHidden/>
    <w:unhideWhenUsed/>
    <w:rsid w:val="002C07B8"/>
  </w:style>
  <w:style w:type="numbering" w:customStyle="1" w:styleId="NoList42">
    <w:name w:val="No List42"/>
    <w:next w:val="NoList"/>
    <w:uiPriority w:val="99"/>
    <w:semiHidden/>
    <w:unhideWhenUsed/>
    <w:rsid w:val="002C07B8"/>
  </w:style>
  <w:style w:type="numbering" w:customStyle="1" w:styleId="NoList1231">
    <w:name w:val="No List1231"/>
    <w:next w:val="NoList"/>
    <w:uiPriority w:val="99"/>
    <w:semiHidden/>
    <w:unhideWhenUsed/>
    <w:rsid w:val="002C07B8"/>
  </w:style>
  <w:style w:type="numbering" w:customStyle="1" w:styleId="11312">
    <w:name w:val="リストなし1131"/>
    <w:next w:val="NoList"/>
    <w:uiPriority w:val="99"/>
    <w:semiHidden/>
    <w:unhideWhenUsed/>
    <w:rsid w:val="002C07B8"/>
  </w:style>
  <w:style w:type="numbering" w:customStyle="1" w:styleId="11313">
    <w:name w:val="无列表1131"/>
    <w:next w:val="NoList"/>
    <w:semiHidden/>
    <w:rsid w:val="002C07B8"/>
  </w:style>
  <w:style w:type="numbering" w:customStyle="1" w:styleId="NoList2131">
    <w:name w:val="No List2131"/>
    <w:next w:val="NoList"/>
    <w:semiHidden/>
    <w:rsid w:val="002C07B8"/>
  </w:style>
  <w:style w:type="numbering" w:customStyle="1" w:styleId="NoList3131">
    <w:name w:val="No List3131"/>
    <w:next w:val="NoList"/>
    <w:uiPriority w:val="99"/>
    <w:semiHidden/>
    <w:rsid w:val="002C07B8"/>
  </w:style>
  <w:style w:type="numbering" w:customStyle="1" w:styleId="NoList11131">
    <w:name w:val="No List11131"/>
    <w:next w:val="NoList"/>
    <w:uiPriority w:val="99"/>
    <w:semiHidden/>
    <w:unhideWhenUsed/>
    <w:rsid w:val="002C07B8"/>
  </w:style>
  <w:style w:type="numbering" w:customStyle="1" w:styleId="12310">
    <w:name w:val="無清單1231"/>
    <w:next w:val="NoList"/>
    <w:uiPriority w:val="99"/>
    <w:semiHidden/>
    <w:unhideWhenUsed/>
    <w:rsid w:val="002C07B8"/>
  </w:style>
  <w:style w:type="numbering" w:customStyle="1" w:styleId="111310">
    <w:name w:val="無清單11131"/>
    <w:next w:val="NoList"/>
    <w:uiPriority w:val="99"/>
    <w:semiHidden/>
    <w:unhideWhenUsed/>
    <w:rsid w:val="002C07B8"/>
  </w:style>
  <w:style w:type="numbering" w:customStyle="1" w:styleId="NoList1212">
    <w:name w:val="No List1212"/>
    <w:next w:val="NoList"/>
    <w:uiPriority w:val="99"/>
    <w:semiHidden/>
    <w:unhideWhenUsed/>
    <w:rsid w:val="002C07B8"/>
  </w:style>
  <w:style w:type="numbering" w:customStyle="1" w:styleId="11125">
    <w:name w:val="リストなし1112"/>
    <w:next w:val="NoList"/>
    <w:uiPriority w:val="99"/>
    <w:semiHidden/>
    <w:unhideWhenUsed/>
    <w:rsid w:val="002C07B8"/>
  </w:style>
  <w:style w:type="numbering" w:customStyle="1" w:styleId="11126">
    <w:name w:val="无列表1112"/>
    <w:next w:val="NoList"/>
    <w:semiHidden/>
    <w:rsid w:val="002C07B8"/>
  </w:style>
  <w:style w:type="numbering" w:customStyle="1" w:styleId="NoList2112">
    <w:name w:val="No List2112"/>
    <w:next w:val="NoList"/>
    <w:semiHidden/>
    <w:rsid w:val="002C07B8"/>
  </w:style>
  <w:style w:type="numbering" w:customStyle="1" w:styleId="NoList3112">
    <w:name w:val="No List3112"/>
    <w:next w:val="NoList"/>
    <w:uiPriority w:val="99"/>
    <w:semiHidden/>
    <w:rsid w:val="002C07B8"/>
  </w:style>
  <w:style w:type="numbering" w:customStyle="1" w:styleId="NoList11112">
    <w:name w:val="No List11112"/>
    <w:next w:val="NoList"/>
    <w:uiPriority w:val="99"/>
    <w:semiHidden/>
    <w:unhideWhenUsed/>
    <w:rsid w:val="002C07B8"/>
  </w:style>
  <w:style w:type="numbering" w:customStyle="1" w:styleId="12120">
    <w:name w:val="無清單1212"/>
    <w:next w:val="NoList"/>
    <w:uiPriority w:val="99"/>
    <w:semiHidden/>
    <w:unhideWhenUsed/>
    <w:rsid w:val="002C07B8"/>
  </w:style>
  <w:style w:type="numbering" w:customStyle="1" w:styleId="111120">
    <w:name w:val="無清單11112"/>
    <w:next w:val="NoList"/>
    <w:uiPriority w:val="99"/>
    <w:semiHidden/>
    <w:unhideWhenUsed/>
    <w:rsid w:val="002C07B8"/>
  </w:style>
  <w:style w:type="numbering" w:customStyle="1" w:styleId="NoList52">
    <w:name w:val="No List52"/>
    <w:next w:val="NoList"/>
    <w:uiPriority w:val="99"/>
    <w:semiHidden/>
    <w:unhideWhenUsed/>
    <w:rsid w:val="002C07B8"/>
  </w:style>
  <w:style w:type="numbering" w:customStyle="1" w:styleId="NoList132">
    <w:name w:val="No List132"/>
    <w:next w:val="NoList"/>
    <w:uiPriority w:val="99"/>
    <w:semiHidden/>
    <w:unhideWhenUsed/>
    <w:rsid w:val="002C07B8"/>
  </w:style>
  <w:style w:type="numbering" w:customStyle="1" w:styleId="1229">
    <w:name w:val="リストなし122"/>
    <w:next w:val="NoList"/>
    <w:uiPriority w:val="99"/>
    <w:semiHidden/>
    <w:unhideWhenUsed/>
    <w:rsid w:val="002C07B8"/>
  </w:style>
  <w:style w:type="numbering" w:customStyle="1" w:styleId="122a">
    <w:name w:val="无列表122"/>
    <w:next w:val="NoList"/>
    <w:semiHidden/>
    <w:rsid w:val="002C07B8"/>
  </w:style>
  <w:style w:type="numbering" w:customStyle="1" w:styleId="NoList222">
    <w:name w:val="No List222"/>
    <w:next w:val="NoList"/>
    <w:semiHidden/>
    <w:rsid w:val="002C07B8"/>
  </w:style>
  <w:style w:type="numbering" w:customStyle="1" w:styleId="NoList322">
    <w:name w:val="No List322"/>
    <w:next w:val="NoList"/>
    <w:uiPriority w:val="99"/>
    <w:semiHidden/>
    <w:rsid w:val="002C07B8"/>
  </w:style>
  <w:style w:type="numbering" w:customStyle="1" w:styleId="NoList1122">
    <w:name w:val="No List1122"/>
    <w:next w:val="NoList"/>
    <w:uiPriority w:val="99"/>
    <w:semiHidden/>
    <w:unhideWhenUsed/>
    <w:rsid w:val="002C07B8"/>
  </w:style>
  <w:style w:type="numbering" w:customStyle="1" w:styleId="1321">
    <w:name w:val="無清單132"/>
    <w:next w:val="NoList"/>
    <w:uiPriority w:val="99"/>
    <w:semiHidden/>
    <w:unhideWhenUsed/>
    <w:rsid w:val="002C07B8"/>
  </w:style>
  <w:style w:type="numbering" w:customStyle="1" w:styleId="11220">
    <w:name w:val="無清單1122"/>
    <w:next w:val="NoList"/>
    <w:uiPriority w:val="99"/>
    <w:semiHidden/>
    <w:unhideWhenUsed/>
    <w:rsid w:val="002C07B8"/>
  </w:style>
  <w:style w:type="numbering" w:customStyle="1" w:styleId="2121">
    <w:name w:val="无列表212"/>
    <w:next w:val="NoList"/>
    <w:uiPriority w:val="99"/>
    <w:semiHidden/>
    <w:unhideWhenUsed/>
    <w:rsid w:val="002C07B8"/>
  </w:style>
  <w:style w:type="numbering" w:customStyle="1" w:styleId="NoList11122">
    <w:name w:val="No List11122"/>
    <w:next w:val="NoList"/>
    <w:uiPriority w:val="99"/>
    <w:semiHidden/>
    <w:unhideWhenUsed/>
    <w:rsid w:val="002C07B8"/>
  </w:style>
  <w:style w:type="numbering" w:customStyle="1" w:styleId="NoList7">
    <w:name w:val="No List7"/>
    <w:next w:val="NoList"/>
    <w:uiPriority w:val="99"/>
    <w:semiHidden/>
    <w:unhideWhenUsed/>
    <w:rsid w:val="002C07B8"/>
  </w:style>
  <w:style w:type="numbering" w:customStyle="1" w:styleId="NoList15">
    <w:name w:val="No List15"/>
    <w:next w:val="NoList"/>
    <w:uiPriority w:val="99"/>
    <w:semiHidden/>
    <w:unhideWhenUsed/>
    <w:rsid w:val="002C07B8"/>
  </w:style>
  <w:style w:type="numbering" w:customStyle="1" w:styleId="149">
    <w:name w:val="リストなし14"/>
    <w:next w:val="NoList"/>
    <w:uiPriority w:val="99"/>
    <w:semiHidden/>
    <w:unhideWhenUsed/>
    <w:rsid w:val="002C07B8"/>
  </w:style>
  <w:style w:type="numbering" w:customStyle="1" w:styleId="14a">
    <w:name w:val="无列表14"/>
    <w:next w:val="NoList"/>
    <w:semiHidden/>
    <w:rsid w:val="002C07B8"/>
  </w:style>
  <w:style w:type="numbering" w:customStyle="1" w:styleId="NoList24">
    <w:name w:val="No List24"/>
    <w:next w:val="NoList"/>
    <w:semiHidden/>
    <w:rsid w:val="002C07B8"/>
  </w:style>
  <w:style w:type="numbering" w:customStyle="1" w:styleId="NoList34">
    <w:name w:val="No List34"/>
    <w:next w:val="NoList"/>
    <w:uiPriority w:val="99"/>
    <w:semiHidden/>
    <w:rsid w:val="002C07B8"/>
  </w:style>
  <w:style w:type="numbering" w:customStyle="1" w:styleId="NoList115">
    <w:name w:val="No List115"/>
    <w:next w:val="NoList"/>
    <w:uiPriority w:val="99"/>
    <w:semiHidden/>
    <w:unhideWhenUsed/>
    <w:rsid w:val="002C07B8"/>
  </w:style>
  <w:style w:type="numbering" w:customStyle="1" w:styleId="157">
    <w:name w:val="無清單15"/>
    <w:next w:val="NoList"/>
    <w:uiPriority w:val="99"/>
    <w:semiHidden/>
    <w:unhideWhenUsed/>
    <w:rsid w:val="002C07B8"/>
  </w:style>
  <w:style w:type="numbering" w:customStyle="1" w:styleId="1142">
    <w:name w:val="無清單114"/>
    <w:next w:val="NoList"/>
    <w:uiPriority w:val="99"/>
    <w:semiHidden/>
    <w:unhideWhenUsed/>
    <w:rsid w:val="002C07B8"/>
  </w:style>
  <w:style w:type="numbering" w:customStyle="1" w:styleId="NoList43">
    <w:name w:val="No List43"/>
    <w:next w:val="NoList"/>
    <w:uiPriority w:val="99"/>
    <w:semiHidden/>
    <w:unhideWhenUsed/>
    <w:rsid w:val="002C07B8"/>
  </w:style>
  <w:style w:type="numbering" w:customStyle="1" w:styleId="NoList124">
    <w:name w:val="No List124"/>
    <w:next w:val="NoList"/>
    <w:uiPriority w:val="99"/>
    <w:semiHidden/>
    <w:unhideWhenUsed/>
    <w:rsid w:val="002C07B8"/>
  </w:style>
  <w:style w:type="numbering" w:customStyle="1" w:styleId="1143">
    <w:name w:val="リストなし114"/>
    <w:next w:val="NoList"/>
    <w:uiPriority w:val="99"/>
    <w:semiHidden/>
    <w:unhideWhenUsed/>
    <w:rsid w:val="002C07B8"/>
  </w:style>
  <w:style w:type="numbering" w:customStyle="1" w:styleId="1144">
    <w:name w:val="无列表114"/>
    <w:next w:val="NoList"/>
    <w:semiHidden/>
    <w:rsid w:val="002C07B8"/>
  </w:style>
  <w:style w:type="numbering" w:customStyle="1" w:styleId="NoList214">
    <w:name w:val="No List214"/>
    <w:next w:val="NoList"/>
    <w:semiHidden/>
    <w:rsid w:val="002C07B8"/>
  </w:style>
  <w:style w:type="numbering" w:customStyle="1" w:styleId="NoList314">
    <w:name w:val="No List314"/>
    <w:next w:val="NoList"/>
    <w:uiPriority w:val="99"/>
    <w:semiHidden/>
    <w:rsid w:val="002C07B8"/>
  </w:style>
  <w:style w:type="numbering" w:customStyle="1" w:styleId="NoList1114">
    <w:name w:val="No List1114"/>
    <w:next w:val="NoList"/>
    <w:uiPriority w:val="99"/>
    <w:semiHidden/>
    <w:unhideWhenUsed/>
    <w:rsid w:val="002C07B8"/>
  </w:style>
  <w:style w:type="numbering" w:customStyle="1" w:styleId="1242">
    <w:name w:val="無清單124"/>
    <w:next w:val="NoList"/>
    <w:uiPriority w:val="99"/>
    <w:semiHidden/>
    <w:unhideWhenUsed/>
    <w:rsid w:val="002C07B8"/>
  </w:style>
  <w:style w:type="numbering" w:customStyle="1" w:styleId="11141">
    <w:name w:val="無清單1114"/>
    <w:next w:val="NoList"/>
    <w:uiPriority w:val="99"/>
    <w:semiHidden/>
    <w:unhideWhenUsed/>
    <w:rsid w:val="002C07B8"/>
  </w:style>
  <w:style w:type="numbering" w:customStyle="1" w:styleId="231">
    <w:name w:val="无列表23"/>
    <w:next w:val="NoList"/>
    <w:uiPriority w:val="99"/>
    <w:semiHidden/>
    <w:unhideWhenUsed/>
    <w:rsid w:val="002C07B8"/>
  </w:style>
  <w:style w:type="numbering" w:customStyle="1" w:styleId="NoList1213">
    <w:name w:val="No List1213"/>
    <w:next w:val="NoList"/>
    <w:uiPriority w:val="99"/>
    <w:semiHidden/>
    <w:unhideWhenUsed/>
    <w:rsid w:val="002C07B8"/>
  </w:style>
  <w:style w:type="numbering" w:customStyle="1" w:styleId="11132">
    <w:name w:val="リストなし1113"/>
    <w:next w:val="NoList"/>
    <w:uiPriority w:val="99"/>
    <w:semiHidden/>
    <w:unhideWhenUsed/>
    <w:rsid w:val="002C07B8"/>
  </w:style>
  <w:style w:type="numbering" w:customStyle="1" w:styleId="11133">
    <w:name w:val="无列表1113"/>
    <w:next w:val="NoList"/>
    <w:semiHidden/>
    <w:rsid w:val="002C07B8"/>
  </w:style>
  <w:style w:type="numbering" w:customStyle="1" w:styleId="NoList2113">
    <w:name w:val="No List2113"/>
    <w:next w:val="NoList"/>
    <w:semiHidden/>
    <w:rsid w:val="002C07B8"/>
  </w:style>
  <w:style w:type="numbering" w:customStyle="1" w:styleId="NoList3113">
    <w:name w:val="No List3113"/>
    <w:next w:val="NoList"/>
    <w:uiPriority w:val="99"/>
    <w:semiHidden/>
    <w:rsid w:val="002C07B8"/>
  </w:style>
  <w:style w:type="numbering" w:customStyle="1" w:styleId="NoList11113">
    <w:name w:val="No List11113"/>
    <w:next w:val="NoList"/>
    <w:uiPriority w:val="99"/>
    <w:semiHidden/>
    <w:unhideWhenUsed/>
    <w:rsid w:val="002C07B8"/>
  </w:style>
  <w:style w:type="numbering" w:customStyle="1" w:styleId="12130">
    <w:name w:val="無清單1213"/>
    <w:next w:val="NoList"/>
    <w:uiPriority w:val="99"/>
    <w:semiHidden/>
    <w:unhideWhenUsed/>
    <w:rsid w:val="002C07B8"/>
  </w:style>
  <w:style w:type="numbering" w:customStyle="1" w:styleId="111130">
    <w:name w:val="無清單11113"/>
    <w:next w:val="NoList"/>
    <w:uiPriority w:val="99"/>
    <w:semiHidden/>
    <w:unhideWhenUsed/>
    <w:rsid w:val="002C07B8"/>
  </w:style>
  <w:style w:type="numbering" w:customStyle="1" w:styleId="NoList53">
    <w:name w:val="No List53"/>
    <w:next w:val="NoList"/>
    <w:uiPriority w:val="99"/>
    <w:semiHidden/>
    <w:unhideWhenUsed/>
    <w:rsid w:val="002C07B8"/>
  </w:style>
  <w:style w:type="numbering" w:customStyle="1" w:styleId="NoList133">
    <w:name w:val="No List133"/>
    <w:next w:val="NoList"/>
    <w:uiPriority w:val="99"/>
    <w:semiHidden/>
    <w:unhideWhenUsed/>
    <w:rsid w:val="002C07B8"/>
  </w:style>
  <w:style w:type="numbering" w:customStyle="1" w:styleId="1237">
    <w:name w:val="リストなし123"/>
    <w:next w:val="NoList"/>
    <w:uiPriority w:val="99"/>
    <w:semiHidden/>
    <w:unhideWhenUsed/>
    <w:rsid w:val="002C07B8"/>
  </w:style>
  <w:style w:type="numbering" w:customStyle="1" w:styleId="1238">
    <w:name w:val="无列表123"/>
    <w:next w:val="NoList"/>
    <w:semiHidden/>
    <w:rsid w:val="002C07B8"/>
  </w:style>
  <w:style w:type="numbering" w:customStyle="1" w:styleId="NoList223">
    <w:name w:val="No List223"/>
    <w:next w:val="NoList"/>
    <w:semiHidden/>
    <w:rsid w:val="002C07B8"/>
  </w:style>
  <w:style w:type="numbering" w:customStyle="1" w:styleId="NoList323">
    <w:name w:val="No List323"/>
    <w:next w:val="NoList"/>
    <w:uiPriority w:val="99"/>
    <w:semiHidden/>
    <w:rsid w:val="002C07B8"/>
  </w:style>
  <w:style w:type="numbering" w:customStyle="1" w:styleId="NoList1123">
    <w:name w:val="No List1123"/>
    <w:next w:val="NoList"/>
    <w:uiPriority w:val="99"/>
    <w:semiHidden/>
    <w:unhideWhenUsed/>
    <w:rsid w:val="002C07B8"/>
  </w:style>
  <w:style w:type="numbering" w:customStyle="1" w:styleId="1330">
    <w:name w:val="無清單133"/>
    <w:next w:val="NoList"/>
    <w:uiPriority w:val="99"/>
    <w:semiHidden/>
    <w:unhideWhenUsed/>
    <w:rsid w:val="002C07B8"/>
  </w:style>
  <w:style w:type="numbering" w:customStyle="1" w:styleId="11230">
    <w:name w:val="無清單1123"/>
    <w:next w:val="NoList"/>
    <w:uiPriority w:val="99"/>
    <w:semiHidden/>
    <w:unhideWhenUsed/>
    <w:rsid w:val="002C07B8"/>
  </w:style>
  <w:style w:type="numbering" w:customStyle="1" w:styleId="2130">
    <w:name w:val="无列表213"/>
    <w:next w:val="NoList"/>
    <w:uiPriority w:val="99"/>
    <w:semiHidden/>
    <w:unhideWhenUsed/>
    <w:rsid w:val="002C07B8"/>
  </w:style>
  <w:style w:type="numbering" w:customStyle="1" w:styleId="NoList1222">
    <w:name w:val="No List1222"/>
    <w:next w:val="NoList"/>
    <w:uiPriority w:val="99"/>
    <w:semiHidden/>
    <w:unhideWhenUsed/>
    <w:rsid w:val="002C07B8"/>
  </w:style>
  <w:style w:type="numbering" w:customStyle="1" w:styleId="11221">
    <w:name w:val="リストなし1122"/>
    <w:next w:val="NoList"/>
    <w:uiPriority w:val="99"/>
    <w:semiHidden/>
    <w:unhideWhenUsed/>
    <w:rsid w:val="002C07B8"/>
  </w:style>
  <w:style w:type="numbering" w:customStyle="1" w:styleId="11222">
    <w:name w:val="无列表1122"/>
    <w:next w:val="NoList"/>
    <w:semiHidden/>
    <w:rsid w:val="002C07B8"/>
  </w:style>
  <w:style w:type="numbering" w:customStyle="1" w:styleId="NoList2122">
    <w:name w:val="No List2122"/>
    <w:next w:val="NoList"/>
    <w:semiHidden/>
    <w:rsid w:val="002C07B8"/>
  </w:style>
  <w:style w:type="numbering" w:customStyle="1" w:styleId="NoList3122">
    <w:name w:val="No List3122"/>
    <w:next w:val="NoList"/>
    <w:uiPriority w:val="99"/>
    <w:semiHidden/>
    <w:rsid w:val="002C07B8"/>
  </w:style>
  <w:style w:type="numbering" w:customStyle="1" w:styleId="NoList11123">
    <w:name w:val="No List11123"/>
    <w:next w:val="NoList"/>
    <w:uiPriority w:val="99"/>
    <w:semiHidden/>
    <w:unhideWhenUsed/>
    <w:rsid w:val="002C07B8"/>
  </w:style>
  <w:style w:type="numbering" w:customStyle="1" w:styleId="12220">
    <w:name w:val="無清單1222"/>
    <w:next w:val="NoList"/>
    <w:uiPriority w:val="99"/>
    <w:semiHidden/>
    <w:unhideWhenUsed/>
    <w:rsid w:val="002C07B8"/>
  </w:style>
  <w:style w:type="numbering" w:customStyle="1" w:styleId="111220">
    <w:name w:val="無清單11122"/>
    <w:next w:val="NoList"/>
    <w:uiPriority w:val="99"/>
    <w:semiHidden/>
    <w:unhideWhenUsed/>
    <w:rsid w:val="002C07B8"/>
  </w:style>
  <w:style w:type="numbering" w:customStyle="1" w:styleId="NoList8">
    <w:name w:val="No List8"/>
    <w:next w:val="NoList"/>
    <w:uiPriority w:val="99"/>
    <w:semiHidden/>
    <w:unhideWhenUsed/>
    <w:rsid w:val="002C07B8"/>
  </w:style>
  <w:style w:type="numbering" w:customStyle="1" w:styleId="NoList16">
    <w:name w:val="No List16"/>
    <w:next w:val="NoList"/>
    <w:uiPriority w:val="99"/>
    <w:semiHidden/>
    <w:unhideWhenUsed/>
    <w:rsid w:val="002C07B8"/>
  </w:style>
  <w:style w:type="numbering" w:customStyle="1" w:styleId="158">
    <w:name w:val="リストなし15"/>
    <w:next w:val="NoList"/>
    <w:uiPriority w:val="99"/>
    <w:semiHidden/>
    <w:unhideWhenUsed/>
    <w:rsid w:val="002C07B8"/>
  </w:style>
  <w:style w:type="numbering" w:customStyle="1" w:styleId="159">
    <w:name w:val="无列表15"/>
    <w:next w:val="NoList"/>
    <w:semiHidden/>
    <w:rsid w:val="002C07B8"/>
  </w:style>
  <w:style w:type="numbering" w:customStyle="1" w:styleId="NoList25">
    <w:name w:val="No List25"/>
    <w:next w:val="NoList"/>
    <w:semiHidden/>
    <w:rsid w:val="002C07B8"/>
  </w:style>
  <w:style w:type="numbering" w:customStyle="1" w:styleId="NoList35">
    <w:name w:val="No List35"/>
    <w:next w:val="NoList"/>
    <w:uiPriority w:val="99"/>
    <w:semiHidden/>
    <w:rsid w:val="002C07B8"/>
  </w:style>
  <w:style w:type="numbering" w:customStyle="1" w:styleId="NoList116">
    <w:name w:val="No List116"/>
    <w:next w:val="NoList"/>
    <w:uiPriority w:val="99"/>
    <w:semiHidden/>
    <w:unhideWhenUsed/>
    <w:rsid w:val="002C07B8"/>
  </w:style>
  <w:style w:type="numbering" w:customStyle="1" w:styleId="162">
    <w:name w:val="無清單16"/>
    <w:next w:val="NoList"/>
    <w:uiPriority w:val="99"/>
    <w:semiHidden/>
    <w:unhideWhenUsed/>
    <w:rsid w:val="002C07B8"/>
  </w:style>
  <w:style w:type="numbering" w:customStyle="1" w:styleId="1151">
    <w:name w:val="無清單115"/>
    <w:next w:val="NoList"/>
    <w:uiPriority w:val="99"/>
    <w:semiHidden/>
    <w:unhideWhenUsed/>
    <w:rsid w:val="002C07B8"/>
  </w:style>
  <w:style w:type="numbering" w:customStyle="1" w:styleId="NoList1115">
    <w:name w:val="No List1115"/>
    <w:next w:val="NoList"/>
    <w:uiPriority w:val="99"/>
    <w:semiHidden/>
    <w:unhideWhenUsed/>
    <w:rsid w:val="002C07B8"/>
  </w:style>
  <w:style w:type="numbering" w:customStyle="1" w:styleId="241">
    <w:name w:val="无列表24"/>
    <w:next w:val="NoList"/>
    <w:uiPriority w:val="99"/>
    <w:semiHidden/>
    <w:unhideWhenUsed/>
    <w:rsid w:val="002C07B8"/>
  </w:style>
  <w:style w:type="numbering" w:customStyle="1" w:styleId="NoList125">
    <w:name w:val="No List125"/>
    <w:next w:val="NoList"/>
    <w:uiPriority w:val="99"/>
    <w:semiHidden/>
    <w:unhideWhenUsed/>
    <w:rsid w:val="002C07B8"/>
  </w:style>
  <w:style w:type="numbering" w:customStyle="1" w:styleId="1152">
    <w:name w:val="リストなし115"/>
    <w:next w:val="NoList"/>
    <w:uiPriority w:val="99"/>
    <w:semiHidden/>
    <w:unhideWhenUsed/>
    <w:rsid w:val="002C07B8"/>
  </w:style>
  <w:style w:type="numbering" w:customStyle="1" w:styleId="1153">
    <w:name w:val="无列表115"/>
    <w:next w:val="NoList"/>
    <w:semiHidden/>
    <w:rsid w:val="002C07B8"/>
  </w:style>
  <w:style w:type="numbering" w:customStyle="1" w:styleId="NoList215">
    <w:name w:val="No List215"/>
    <w:next w:val="NoList"/>
    <w:semiHidden/>
    <w:rsid w:val="002C07B8"/>
  </w:style>
  <w:style w:type="numbering" w:customStyle="1" w:styleId="NoList315">
    <w:name w:val="No List315"/>
    <w:next w:val="NoList"/>
    <w:uiPriority w:val="99"/>
    <w:semiHidden/>
    <w:rsid w:val="002C07B8"/>
  </w:style>
  <w:style w:type="numbering" w:customStyle="1" w:styleId="1250">
    <w:name w:val="無清單125"/>
    <w:next w:val="NoList"/>
    <w:uiPriority w:val="99"/>
    <w:semiHidden/>
    <w:unhideWhenUsed/>
    <w:rsid w:val="002C07B8"/>
  </w:style>
  <w:style w:type="numbering" w:customStyle="1" w:styleId="11150">
    <w:name w:val="無清單1115"/>
    <w:next w:val="NoList"/>
    <w:uiPriority w:val="99"/>
    <w:semiHidden/>
    <w:unhideWhenUsed/>
    <w:rsid w:val="002C07B8"/>
  </w:style>
  <w:style w:type="numbering" w:customStyle="1" w:styleId="NoList44">
    <w:name w:val="No List44"/>
    <w:next w:val="NoList"/>
    <w:uiPriority w:val="99"/>
    <w:semiHidden/>
    <w:unhideWhenUsed/>
    <w:rsid w:val="002C07B8"/>
  </w:style>
  <w:style w:type="numbering" w:customStyle="1" w:styleId="NoList1124">
    <w:name w:val="No List1124"/>
    <w:next w:val="NoList"/>
    <w:uiPriority w:val="99"/>
    <w:semiHidden/>
    <w:unhideWhenUsed/>
    <w:rsid w:val="002C07B8"/>
  </w:style>
  <w:style w:type="numbering" w:customStyle="1" w:styleId="NoList1214">
    <w:name w:val="No List1214"/>
    <w:next w:val="NoList"/>
    <w:uiPriority w:val="99"/>
    <w:semiHidden/>
    <w:unhideWhenUsed/>
    <w:rsid w:val="002C07B8"/>
  </w:style>
  <w:style w:type="numbering" w:customStyle="1" w:styleId="11142">
    <w:name w:val="リストなし1114"/>
    <w:next w:val="NoList"/>
    <w:uiPriority w:val="99"/>
    <w:semiHidden/>
    <w:unhideWhenUsed/>
    <w:rsid w:val="002C07B8"/>
  </w:style>
  <w:style w:type="numbering" w:customStyle="1" w:styleId="11143">
    <w:name w:val="无列表1114"/>
    <w:next w:val="NoList"/>
    <w:semiHidden/>
    <w:rsid w:val="002C07B8"/>
  </w:style>
  <w:style w:type="numbering" w:customStyle="1" w:styleId="NoList2114">
    <w:name w:val="No List2114"/>
    <w:next w:val="NoList"/>
    <w:semiHidden/>
    <w:rsid w:val="002C07B8"/>
  </w:style>
  <w:style w:type="numbering" w:customStyle="1" w:styleId="NoList3114">
    <w:name w:val="No List3114"/>
    <w:next w:val="NoList"/>
    <w:uiPriority w:val="99"/>
    <w:semiHidden/>
    <w:rsid w:val="002C07B8"/>
  </w:style>
  <w:style w:type="numbering" w:customStyle="1" w:styleId="NoList11114">
    <w:name w:val="No List11114"/>
    <w:next w:val="NoList"/>
    <w:uiPriority w:val="99"/>
    <w:semiHidden/>
    <w:unhideWhenUsed/>
    <w:rsid w:val="002C07B8"/>
  </w:style>
  <w:style w:type="numbering" w:customStyle="1" w:styleId="12140">
    <w:name w:val="無清單1214"/>
    <w:next w:val="NoList"/>
    <w:uiPriority w:val="99"/>
    <w:semiHidden/>
    <w:unhideWhenUsed/>
    <w:rsid w:val="002C07B8"/>
  </w:style>
  <w:style w:type="numbering" w:customStyle="1" w:styleId="111140">
    <w:name w:val="無清單11114"/>
    <w:next w:val="NoList"/>
    <w:uiPriority w:val="99"/>
    <w:semiHidden/>
    <w:unhideWhenUsed/>
    <w:rsid w:val="002C07B8"/>
  </w:style>
  <w:style w:type="numbering" w:customStyle="1" w:styleId="NoList54">
    <w:name w:val="No List54"/>
    <w:next w:val="NoList"/>
    <w:uiPriority w:val="99"/>
    <w:semiHidden/>
    <w:unhideWhenUsed/>
    <w:rsid w:val="002C07B8"/>
  </w:style>
  <w:style w:type="numbering" w:customStyle="1" w:styleId="NoList134">
    <w:name w:val="No List134"/>
    <w:next w:val="NoList"/>
    <w:uiPriority w:val="99"/>
    <w:semiHidden/>
    <w:unhideWhenUsed/>
    <w:rsid w:val="002C07B8"/>
  </w:style>
  <w:style w:type="numbering" w:customStyle="1" w:styleId="1243">
    <w:name w:val="リストなし124"/>
    <w:next w:val="NoList"/>
    <w:uiPriority w:val="99"/>
    <w:semiHidden/>
    <w:unhideWhenUsed/>
    <w:rsid w:val="002C07B8"/>
  </w:style>
  <w:style w:type="numbering" w:customStyle="1" w:styleId="1244">
    <w:name w:val="无列表124"/>
    <w:next w:val="NoList"/>
    <w:semiHidden/>
    <w:rsid w:val="002C07B8"/>
  </w:style>
  <w:style w:type="numbering" w:customStyle="1" w:styleId="NoList224">
    <w:name w:val="No List224"/>
    <w:next w:val="NoList"/>
    <w:semiHidden/>
    <w:rsid w:val="002C07B8"/>
  </w:style>
  <w:style w:type="numbering" w:customStyle="1" w:styleId="NoList324">
    <w:name w:val="No List324"/>
    <w:next w:val="NoList"/>
    <w:uiPriority w:val="99"/>
    <w:semiHidden/>
    <w:rsid w:val="002C07B8"/>
  </w:style>
  <w:style w:type="numbering" w:customStyle="1" w:styleId="1340">
    <w:name w:val="無清單134"/>
    <w:next w:val="NoList"/>
    <w:uiPriority w:val="99"/>
    <w:semiHidden/>
    <w:unhideWhenUsed/>
    <w:rsid w:val="002C07B8"/>
  </w:style>
  <w:style w:type="numbering" w:customStyle="1" w:styleId="11241">
    <w:name w:val="無清單1124"/>
    <w:next w:val="NoList"/>
    <w:uiPriority w:val="99"/>
    <w:semiHidden/>
    <w:unhideWhenUsed/>
    <w:rsid w:val="002C07B8"/>
  </w:style>
  <w:style w:type="numbering" w:customStyle="1" w:styleId="2140">
    <w:name w:val="无列表214"/>
    <w:next w:val="NoList"/>
    <w:uiPriority w:val="99"/>
    <w:semiHidden/>
    <w:unhideWhenUsed/>
    <w:rsid w:val="002C07B8"/>
  </w:style>
  <w:style w:type="numbering" w:customStyle="1" w:styleId="NoList1223">
    <w:name w:val="No List1223"/>
    <w:next w:val="NoList"/>
    <w:uiPriority w:val="99"/>
    <w:semiHidden/>
    <w:unhideWhenUsed/>
    <w:rsid w:val="002C07B8"/>
  </w:style>
  <w:style w:type="numbering" w:customStyle="1" w:styleId="11231">
    <w:name w:val="リストなし1123"/>
    <w:next w:val="NoList"/>
    <w:uiPriority w:val="99"/>
    <w:semiHidden/>
    <w:unhideWhenUsed/>
    <w:rsid w:val="002C07B8"/>
  </w:style>
  <w:style w:type="numbering" w:customStyle="1" w:styleId="11232">
    <w:name w:val="无列表1123"/>
    <w:next w:val="NoList"/>
    <w:semiHidden/>
    <w:rsid w:val="002C07B8"/>
  </w:style>
  <w:style w:type="numbering" w:customStyle="1" w:styleId="NoList2123">
    <w:name w:val="No List2123"/>
    <w:next w:val="NoList"/>
    <w:semiHidden/>
    <w:rsid w:val="002C07B8"/>
  </w:style>
  <w:style w:type="numbering" w:customStyle="1" w:styleId="NoList3123">
    <w:name w:val="No List3123"/>
    <w:next w:val="NoList"/>
    <w:uiPriority w:val="99"/>
    <w:semiHidden/>
    <w:rsid w:val="002C07B8"/>
  </w:style>
  <w:style w:type="numbering" w:customStyle="1" w:styleId="NoList11124">
    <w:name w:val="No List11124"/>
    <w:next w:val="NoList"/>
    <w:uiPriority w:val="99"/>
    <w:semiHidden/>
    <w:unhideWhenUsed/>
    <w:rsid w:val="002C07B8"/>
  </w:style>
  <w:style w:type="numbering" w:customStyle="1" w:styleId="12230">
    <w:name w:val="無清單1223"/>
    <w:next w:val="NoList"/>
    <w:uiPriority w:val="99"/>
    <w:semiHidden/>
    <w:unhideWhenUsed/>
    <w:rsid w:val="002C07B8"/>
  </w:style>
  <w:style w:type="numbering" w:customStyle="1" w:styleId="111230">
    <w:name w:val="無清單11123"/>
    <w:next w:val="NoList"/>
    <w:uiPriority w:val="99"/>
    <w:semiHidden/>
    <w:unhideWhenUsed/>
    <w:rsid w:val="002C07B8"/>
  </w:style>
  <w:style w:type="numbering" w:customStyle="1" w:styleId="31a">
    <w:name w:val="无列表31"/>
    <w:next w:val="NoList"/>
    <w:uiPriority w:val="99"/>
    <w:semiHidden/>
    <w:unhideWhenUsed/>
    <w:rsid w:val="002C07B8"/>
  </w:style>
  <w:style w:type="numbering" w:customStyle="1" w:styleId="1322">
    <w:name w:val="无列表132"/>
    <w:next w:val="NoList"/>
    <w:semiHidden/>
    <w:rsid w:val="002C07B8"/>
  </w:style>
  <w:style w:type="numbering" w:customStyle="1" w:styleId="NoList1132">
    <w:name w:val="No List1132"/>
    <w:next w:val="NoList"/>
    <w:uiPriority w:val="99"/>
    <w:semiHidden/>
    <w:unhideWhenUsed/>
    <w:rsid w:val="002C07B8"/>
  </w:style>
  <w:style w:type="numbering" w:customStyle="1" w:styleId="NoList412">
    <w:name w:val="No List412"/>
    <w:next w:val="NoList"/>
    <w:uiPriority w:val="99"/>
    <w:semiHidden/>
    <w:unhideWhenUsed/>
    <w:rsid w:val="002C07B8"/>
  </w:style>
  <w:style w:type="numbering" w:customStyle="1" w:styleId="2220">
    <w:name w:val="无列表222"/>
    <w:next w:val="NoList"/>
    <w:uiPriority w:val="99"/>
    <w:semiHidden/>
    <w:unhideWhenUsed/>
    <w:rsid w:val="002C07B8"/>
  </w:style>
  <w:style w:type="numbering" w:customStyle="1" w:styleId="NoList12112">
    <w:name w:val="No List12112"/>
    <w:next w:val="NoList"/>
    <w:uiPriority w:val="99"/>
    <w:semiHidden/>
    <w:unhideWhenUsed/>
    <w:rsid w:val="002C07B8"/>
  </w:style>
  <w:style w:type="numbering" w:customStyle="1" w:styleId="111121">
    <w:name w:val="リストなし11112"/>
    <w:next w:val="NoList"/>
    <w:uiPriority w:val="99"/>
    <w:semiHidden/>
    <w:unhideWhenUsed/>
    <w:rsid w:val="002C07B8"/>
  </w:style>
  <w:style w:type="numbering" w:customStyle="1" w:styleId="111122">
    <w:name w:val="无列表11112"/>
    <w:next w:val="NoList"/>
    <w:semiHidden/>
    <w:rsid w:val="002C07B8"/>
  </w:style>
  <w:style w:type="numbering" w:customStyle="1" w:styleId="NoList21112">
    <w:name w:val="No List21112"/>
    <w:next w:val="NoList"/>
    <w:semiHidden/>
    <w:rsid w:val="002C07B8"/>
  </w:style>
  <w:style w:type="numbering" w:customStyle="1" w:styleId="NoList31112">
    <w:name w:val="No List31112"/>
    <w:next w:val="NoList"/>
    <w:uiPriority w:val="99"/>
    <w:semiHidden/>
    <w:rsid w:val="002C07B8"/>
  </w:style>
  <w:style w:type="numbering" w:customStyle="1" w:styleId="NoList111112">
    <w:name w:val="No List111112"/>
    <w:next w:val="NoList"/>
    <w:uiPriority w:val="99"/>
    <w:semiHidden/>
    <w:unhideWhenUsed/>
    <w:rsid w:val="002C07B8"/>
  </w:style>
  <w:style w:type="numbering" w:customStyle="1" w:styleId="121120">
    <w:name w:val="無清單12112"/>
    <w:next w:val="NoList"/>
    <w:uiPriority w:val="99"/>
    <w:semiHidden/>
    <w:unhideWhenUsed/>
    <w:rsid w:val="002C07B8"/>
  </w:style>
  <w:style w:type="numbering" w:customStyle="1" w:styleId="1111120">
    <w:name w:val="無清單111112"/>
    <w:next w:val="NoList"/>
    <w:uiPriority w:val="99"/>
    <w:semiHidden/>
    <w:unhideWhenUsed/>
    <w:rsid w:val="002C07B8"/>
  </w:style>
  <w:style w:type="numbering" w:customStyle="1" w:styleId="NoList1312">
    <w:name w:val="No List1312"/>
    <w:next w:val="NoList"/>
    <w:uiPriority w:val="99"/>
    <w:semiHidden/>
    <w:unhideWhenUsed/>
    <w:rsid w:val="002C07B8"/>
  </w:style>
  <w:style w:type="numbering" w:customStyle="1" w:styleId="12121">
    <w:name w:val="リストなし1212"/>
    <w:next w:val="NoList"/>
    <w:uiPriority w:val="99"/>
    <w:semiHidden/>
    <w:unhideWhenUsed/>
    <w:rsid w:val="002C07B8"/>
  </w:style>
  <w:style w:type="numbering" w:customStyle="1" w:styleId="12122">
    <w:name w:val="无列表1212"/>
    <w:next w:val="NoList"/>
    <w:semiHidden/>
    <w:rsid w:val="002C07B8"/>
  </w:style>
  <w:style w:type="numbering" w:customStyle="1" w:styleId="NoList2212">
    <w:name w:val="No List2212"/>
    <w:next w:val="NoList"/>
    <w:semiHidden/>
    <w:rsid w:val="002C07B8"/>
  </w:style>
  <w:style w:type="numbering" w:customStyle="1" w:styleId="NoList3212">
    <w:name w:val="No List3212"/>
    <w:next w:val="NoList"/>
    <w:uiPriority w:val="99"/>
    <w:semiHidden/>
    <w:rsid w:val="002C07B8"/>
  </w:style>
  <w:style w:type="numbering" w:customStyle="1" w:styleId="NoList11212">
    <w:name w:val="No List11212"/>
    <w:next w:val="NoList"/>
    <w:uiPriority w:val="99"/>
    <w:semiHidden/>
    <w:unhideWhenUsed/>
    <w:rsid w:val="002C07B8"/>
  </w:style>
  <w:style w:type="numbering" w:customStyle="1" w:styleId="13120">
    <w:name w:val="無清單1312"/>
    <w:next w:val="NoList"/>
    <w:uiPriority w:val="99"/>
    <w:semiHidden/>
    <w:unhideWhenUsed/>
    <w:rsid w:val="002C07B8"/>
  </w:style>
  <w:style w:type="numbering" w:customStyle="1" w:styleId="112120">
    <w:name w:val="無清單11212"/>
    <w:next w:val="NoList"/>
    <w:uiPriority w:val="99"/>
    <w:semiHidden/>
    <w:unhideWhenUsed/>
    <w:rsid w:val="002C07B8"/>
  </w:style>
  <w:style w:type="numbering" w:customStyle="1" w:styleId="2112">
    <w:name w:val="无列表2112"/>
    <w:next w:val="NoList"/>
    <w:uiPriority w:val="99"/>
    <w:semiHidden/>
    <w:unhideWhenUsed/>
    <w:rsid w:val="002C07B8"/>
  </w:style>
  <w:style w:type="numbering" w:customStyle="1" w:styleId="NoList12212">
    <w:name w:val="No List12212"/>
    <w:next w:val="NoList"/>
    <w:uiPriority w:val="99"/>
    <w:semiHidden/>
    <w:unhideWhenUsed/>
    <w:rsid w:val="002C07B8"/>
  </w:style>
  <w:style w:type="numbering" w:customStyle="1" w:styleId="112121">
    <w:name w:val="リストなし11212"/>
    <w:next w:val="NoList"/>
    <w:uiPriority w:val="99"/>
    <w:semiHidden/>
    <w:unhideWhenUsed/>
    <w:rsid w:val="002C07B8"/>
  </w:style>
  <w:style w:type="numbering" w:customStyle="1" w:styleId="112122">
    <w:name w:val="无列表11212"/>
    <w:next w:val="NoList"/>
    <w:semiHidden/>
    <w:rsid w:val="002C07B8"/>
  </w:style>
  <w:style w:type="numbering" w:customStyle="1" w:styleId="NoList21212">
    <w:name w:val="No List21212"/>
    <w:next w:val="NoList"/>
    <w:semiHidden/>
    <w:rsid w:val="002C07B8"/>
  </w:style>
  <w:style w:type="numbering" w:customStyle="1" w:styleId="NoList31212">
    <w:name w:val="No List31212"/>
    <w:next w:val="NoList"/>
    <w:uiPriority w:val="99"/>
    <w:semiHidden/>
    <w:rsid w:val="002C07B8"/>
  </w:style>
  <w:style w:type="numbering" w:customStyle="1" w:styleId="NoList111212">
    <w:name w:val="No List111212"/>
    <w:next w:val="NoList"/>
    <w:uiPriority w:val="99"/>
    <w:semiHidden/>
    <w:unhideWhenUsed/>
    <w:rsid w:val="002C07B8"/>
  </w:style>
  <w:style w:type="numbering" w:customStyle="1" w:styleId="122120">
    <w:name w:val="無清單12212"/>
    <w:next w:val="NoList"/>
    <w:uiPriority w:val="99"/>
    <w:semiHidden/>
    <w:unhideWhenUsed/>
    <w:rsid w:val="002C07B8"/>
  </w:style>
  <w:style w:type="numbering" w:customStyle="1" w:styleId="111212">
    <w:name w:val="無清單111212"/>
    <w:next w:val="NoList"/>
    <w:uiPriority w:val="99"/>
    <w:semiHidden/>
    <w:unhideWhenUsed/>
    <w:rsid w:val="002C07B8"/>
  </w:style>
  <w:style w:type="numbering" w:customStyle="1" w:styleId="13111">
    <w:name w:val="无列表1311"/>
    <w:next w:val="NoList"/>
    <w:semiHidden/>
    <w:rsid w:val="002C07B8"/>
  </w:style>
  <w:style w:type="numbering" w:customStyle="1" w:styleId="NoList4111">
    <w:name w:val="No List4111"/>
    <w:next w:val="NoList"/>
    <w:uiPriority w:val="99"/>
    <w:semiHidden/>
    <w:unhideWhenUsed/>
    <w:rsid w:val="002C07B8"/>
  </w:style>
  <w:style w:type="numbering" w:customStyle="1" w:styleId="2211">
    <w:name w:val="无列表2211"/>
    <w:next w:val="NoList"/>
    <w:uiPriority w:val="99"/>
    <w:semiHidden/>
    <w:unhideWhenUsed/>
    <w:rsid w:val="002C07B8"/>
  </w:style>
  <w:style w:type="numbering" w:customStyle="1" w:styleId="NoList121111">
    <w:name w:val="No List121111"/>
    <w:next w:val="NoList"/>
    <w:uiPriority w:val="99"/>
    <w:semiHidden/>
    <w:unhideWhenUsed/>
    <w:rsid w:val="002C07B8"/>
  </w:style>
  <w:style w:type="numbering" w:customStyle="1" w:styleId="1111111">
    <w:name w:val="リストなし111111"/>
    <w:next w:val="NoList"/>
    <w:uiPriority w:val="99"/>
    <w:semiHidden/>
    <w:unhideWhenUsed/>
    <w:rsid w:val="002C07B8"/>
  </w:style>
  <w:style w:type="numbering" w:customStyle="1" w:styleId="1111112">
    <w:name w:val="无列表111111"/>
    <w:next w:val="NoList"/>
    <w:semiHidden/>
    <w:rsid w:val="002C07B8"/>
  </w:style>
  <w:style w:type="numbering" w:customStyle="1" w:styleId="NoList2111111">
    <w:name w:val="No List2111111"/>
    <w:next w:val="NoList"/>
    <w:semiHidden/>
    <w:rsid w:val="002C07B8"/>
  </w:style>
  <w:style w:type="numbering" w:customStyle="1" w:styleId="NoList311111">
    <w:name w:val="No List311111"/>
    <w:next w:val="NoList"/>
    <w:uiPriority w:val="99"/>
    <w:semiHidden/>
    <w:rsid w:val="002C07B8"/>
  </w:style>
  <w:style w:type="numbering" w:customStyle="1" w:styleId="NoList1111111111">
    <w:name w:val="No List1111111111"/>
    <w:next w:val="NoList"/>
    <w:uiPriority w:val="99"/>
    <w:semiHidden/>
    <w:unhideWhenUsed/>
    <w:rsid w:val="002C07B8"/>
  </w:style>
  <w:style w:type="numbering" w:customStyle="1" w:styleId="121111">
    <w:name w:val="無清單121111"/>
    <w:next w:val="NoList"/>
    <w:uiPriority w:val="99"/>
    <w:semiHidden/>
    <w:unhideWhenUsed/>
    <w:rsid w:val="002C07B8"/>
  </w:style>
  <w:style w:type="numbering" w:customStyle="1" w:styleId="11111110">
    <w:name w:val="無清單1111111"/>
    <w:next w:val="NoList"/>
    <w:uiPriority w:val="99"/>
    <w:semiHidden/>
    <w:unhideWhenUsed/>
    <w:rsid w:val="002C07B8"/>
  </w:style>
  <w:style w:type="numbering" w:customStyle="1" w:styleId="NoList13111">
    <w:name w:val="No List13111"/>
    <w:next w:val="NoList"/>
    <w:uiPriority w:val="99"/>
    <w:semiHidden/>
    <w:unhideWhenUsed/>
    <w:rsid w:val="002C07B8"/>
  </w:style>
  <w:style w:type="numbering" w:customStyle="1" w:styleId="121112">
    <w:name w:val="リストなし12111"/>
    <w:next w:val="NoList"/>
    <w:uiPriority w:val="99"/>
    <w:semiHidden/>
    <w:unhideWhenUsed/>
    <w:rsid w:val="002C07B8"/>
  </w:style>
  <w:style w:type="numbering" w:customStyle="1" w:styleId="121113">
    <w:name w:val="无列表12111"/>
    <w:next w:val="NoList"/>
    <w:semiHidden/>
    <w:rsid w:val="002C07B8"/>
  </w:style>
  <w:style w:type="numbering" w:customStyle="1" w:styleId="NoList22111">
    <w:name w:val="No List22111"/>
    <w:next w:val="NoList"/>
    <w:semiHidden/>
    <w:rsid w:val="002C07B8"/>
  </w:style>
  <w:style w:type="numbering" w:customStyle="1" w:styleId="NoList32111">
    <w:name w:val="No List32111"/>
    <w:next w:val="NoList"/>
    <w:uiPriority w:val="99"/>
    <w:semiHidden/>
    <w:rsid w:val="002C07B8"/>
  </w:style>
  <w:style w:type="numbering" w:customStyle="1" w:styleId="NoList112111">
    <w:name w:val="No List112111"/>
    <w:next w:val="NoList"/>
    <w:uiPriority w:val="99"/>
    <w:semiHidden/>
    <w:unhideWhenUsed/>
    <w:rsid w:val="002C07B8"/>
  </w:style>
  <w:style w:type="numbering" w:customStyle="1" w:styleId="131110">
    <w:name w:val="無清單13111"/>
    <w:next w:val="NoList"/>
    <w:uiPriority w:val="99"/>
    <w:semiHidden/>
    <w:unhideWhenUsed/>
    <w:rsid w:val="002C07B8"/>
  </w:style>
  <w:style w:type="numbering" w:customStyle="1" w:styleId="1121110">
    <w:name w:val="無清單112111"/>
    <w:next w:val="NoList"/>
    <w:uiPriority w:val="99"/>
    <w:semiHidden/>
    <w:unhideWhenUsed/>
    <w:rsid w:val="002C07B8"/>
  </w:style>
  <w:style w:type="numbering" w:customStyle="1" w:styleId="21111">
    <w:name w:val="无列表21111"/>
    <w:next w:val="NoList"/>
    <w:uiPriority w:val="99"/>
    <w:semiHidden/>
    <w:unhideWhenUsed/>
    <w:rsid w:val="002C07B8"/>
  </w:style>
  <w:style w:type="numbering" w:customStyle="1" w:styleId="NoList122111">
    <w:name w:val="No List122111"/>
    <w:next w:val="NoList"/>
    <w:uiPriority w:val="99"/>
    <w:semiHidden/>
    <w:unhideWhenUsed/>
    <w:rsid w:val="002C07B8"/>
  </w:style>
  <w:style w:type="numbering" w:customStyle="1" w:styleId="1121111">
    <w:name w:val="リストなし112111"/>
    <w:next w:val="NoList"/>
    <w:uiPriority w:val="99"/>
    <w:semiHidden/>
    <w:unhideWhenUsed/>
    <w:rsid w:val="002C07B8"/>
  </w:style>
  <w:style w:type="numbering" w:customStyle="1" w:styleId="1121112">
    <w:name w:val="无列表112111"/>
    <w:next w:val="NoList"/>
    <w:semiHidden/>
    <w:rsid w:val="002C07B8"/>
  </w:style>
  <w:style w:type="numbering" w:customStyle="1" w:styleId="NoList212111">
    <w:name w:val="No List212111"/>
    <w:next w:val="NoList"/>
    <w:semiHidden/>
    <w:rsid w:val="002C07B8"/>
  </w:style>
  <w:style w:type="numbering" w:customStyle="1" w:styleId="NoList312111">
    <w:name w:val="No List312111"/>
    <w:next w:val="NoList"/>
    <w:uiPriority w:val="99"/>
    <w:semiHidden/>
    <w:rsid w:val="002C07B8"/>
  </w:style>
  <w:style w:type="numbering" w:customStyle="1" w:styleId="NoList1112111">
    <w:name w:val="No List1112111"/>
    <w:next w:val="NoList"/>
    <w:uiPriority w:val="99"/>
    <w:semiHidden/>
    <w:unhideWhenUsed/>
    <w:rsid w:val="002C07B8"/>
  </w:style>
  <w:style w:type="numbering" w:customStyle="1" w:styleId="122111">
    <w:name w:val="無清單122111"/>
    <w:next w:val="NoList"/>
    <w:uiPriority w:val="99"/>
    <w:semiHidden/>
    <w:unhideWhenUsed/>
    <w:rsid w:val="002C07B8"/>
  </w:style>
  <w:style w:type="numbering" w:customStyle="1" w:styleId="1112111">
    <w:name w:val="無清單1112111"/>
    <w:next w:val="NoList"/>
    <w:uiPriority w:val="99"/>
    <w:semiHidden/>
    <w:unhideWhenUsed/>
    <w:rsid w:val="002C07B8"/>
  </w:style>
  <w:style w:type="numbering" w:customStyle="1" w:styleId="12214">
    <w:name w:val="无列表1221"/>
    <w:next w:val="NoList"/>
    <w:semiHidden/>
    <w:rsid w:val="002C07B8"/>
  </w:style>
  <w:style w:type="numbering" w:customStyle="1" w:styleId="NoList62">
    <w:name w:val="No List62"/>
    <w:next w:val="NoList"/>
    <w:uiPriority w:val="99"/>
    <w:semiHidden/>
    <w:unhideWhenUsed/>
    <w:rsid w:val="002C07B8"/>
  </w:style>
  <w:style w:type="numbering" w:customStyle="1" w:styleId="NoList142">
    <w:name w:val="No List142"/>
    <w:next w:val="NoList"/>
    <w:uiPriority w:val="99"/>
    <w:semiHidden/>
    <w:unhideWhenUsed/>
    <w:rsid w:val="002C07B8"/>
  </w:style>
  <w:style w:type="numbering" w:customStyle="1" w:styleId="1323">
    <w:name w:val="リストなし132"/>
    <w:next w:val="NoList"/>
    <w:uiPriority w:val="99"/>
    <w:semiHidden/>
    <w:unhideWhenUsed/>
    <w:rsid w:val="002C07B8"/>
  </w:style>
  <w:style w:type="numbering" w:customStyle="1" w:styleId="NoList232">
    <w:name w:val="No List232"/>
    <w:next w:val="NoList"/>
    <w:semiHidden/>
    <w:rsid w:val="002C07B8"/>
  </w:style>
  <w:style w:type="numbering" w:customStyle="1" w:styleId="NoList332">
    <w:name w:val="No List332"/>
    <w:next w:val="NoList"/>
    <w:uiPriority w:val="99"/>
    <w:semiHidden/>
    <w:rsid w:val="002C07B8"/>
  </w:style>
  <w:style w:type="numbering" w:customStyle="1" w:styleId="1420">
    <w:name w:val="無清單142"/>
    <w:next w:val="NoList"/>
    <w:uiPriority w:val="99"/>
    <w:semiHidden/>
    <w:unhideWhenUsed/>
    <w:rsid w:val="002C07B8"/>
  </w:style>
  <w:style w:type="numbering" w:customStyle="1" w:styleId="11320">
    <w:name w:val="無清單1132"/>
    <w:next w:val="NoList"/>
    <w:uiPriority w:val="99"/>
    <w:semiHidden/>
    <w:unhideWhenUsed/>
    <w:rsid w:val="002C07B8"/>
  </w:style>
  <w:style w:type="numbering" w:customStyle="1" w:styleId="NoList1232">
    <w:name w:val="No List1232"/>
    <w:next w:val="NoList"/>
    <w:uiPriority w:val="99"/>
    <w:semiHidden/>
    <w:unhideWhenUsed/>
    <w:rsid w:val="002C07B8"/>
  </w:style>
  <w:style w:type="numbering" w:customStyle="1" w:styleId="11321">
    <w:name w:val="リストなし1132"/>
    <w:next w:val="NoList"/>
    <w:uiPriority w:val="99"/>
    <w:semiHidden/>
    <w:unhideWhenUsed/>
    <w:rsid w:val="002C07B8"/>
  </w:style>
  <w:style w:type="numbering" w:customStyle="1" w:styleId="11322">
    <w:name w:val="无列表1132"/>
    <w:next w:val="NoList"/>
    <w:semiHidden/>
    <w:rsid w:val="002C07B8"/>
  </w:style>
  <w:style w:type="numbering" w:customStyle="1" w:styleId="NoList2132">
    <w:name w:val="No List2132"/>
    <w:next w:val="NoList"/>
    <w:semiHidden/>
    <w:rsid w:val="002C07B8"/>
  </w:style>
  <w:style w:type="numbering" w:customStyle="1" w:styleId="NoList3132">
    <w:name w:val="No List3132"/>
    <w:next w:val="NoList"/>
    <w:uiPriority w:val="99"/>
    <w:semiHidden/>
    <w:rsid w:val="002C07B8"/>
  </w:style>
  <w:style w:type="numbering" w:customStyle="1" w:styleId="NoList11132">
    <w:name w:val="No List11132"/>
    <w:next w:val="NoList"/>
    <w:uiPriority w:val="99"/>
    <w:semiHidden/>
    <w:unhideWhenUsed/>
    <w:rsid w:val="002C07B8"/>
  </w:style>
  <w:style w:type="numbering" w:customStyle="1" w:styleId="12320">
    <w:name w:val="無清單1232"/>
    <w:next w:val="NoList"/>
    <w:uiPriority w:val="99"/>
    <w:semiHidden/>
    <w:unhideWhenUsed/>
    <w:rsid w:val="002C07B8"/>
  </w:style>
  <w:style w:type="numbering" w:customStyle="1" w:styleId="111320">
    <w:name w:val="無清單11132"/>
    <w:next w:val="NoList"/>
    <w:uiPriority w:val="99"/>
    <w:semiHidden/>
    <w:unhideWhenUsed/>
    <w:rsid w:val="002C07B8"/>
  </w:style>
  <w:style w:type="numbering" w:customStyle="1" w:styleId="NoList512">
    <w:name w:val="No List512"/>
    <w:next w:val="NoList"/>
    <w:uiPriority w:val="99"/>
    <w:semiHidden/>
    <w:unhideWhenUsed/>
    <w:rsid w:val="002C07B8"/>
  </w:style>
  <w:style w:type="numbering" w:customStyle="1" w:styleId="NoList11311">
    <w:name w:val="No List11311"/>
    <w:next w:val="NoList"/>
    <w:uiPriority w:val="99"/>
    <w:semiHidden/>
    <w:unhideWhenUsed/>
    <w:rsid w:val="002C07B8"/>
  </w:style>
  <w:style w:type="numbering" w:customStyle="1" w:styleId="NoList5111">
    <w:name w:val="No List5111"/>
    <w:next w:val="NoList"/>
    <w:uiPriority w:val="99"/>
    <w:semiHidden/>
    <w:unhideWhenUsed/>
    <w:rsid w:val="002C07B8"/>
  </w:style>
  <w:style w:type="numbering" w:customStyle="1" w:styleId="NoList611">
    <w:name w:val="No List611"/>
    <w:next w:val="NoList"/>
    <w:uiPriority w:val="99"/>
    <w:semiHidden/>
    <w:unhideWhenUsed/>
    <w:rsid w:val="002C07B8"/>
  </w:style>
  <w:style w:type="numbering" w:customStyle="1" w:styleId="NoList1411">
    <w:name w:val="No List1411"/>
    <w:next w:val="NoList"/>
    <w:uiPriority w:val="99"/>
    <w:semiHidden/>
    <w:unhideWhenUsed/>
    <w:rsid w:val="002C07B8"/>
  </w:style>
  <w:style w:type="numbering" w:customStyle="1" w:styleId="13112">
    <w:name w:val="リストなし1311"/>
    <w:next w:val="NoList"/>
    <w:uiPriority w:val="99"/>
    <w:semiHidden/>
    <w:unhideWhenUsed/>
    <w:rsid w:val="002C07B8"/>
  </w:style>
  <w:style w:type="numbering" w:customStyle="1" w:styleId="NoList2311">
    <w:name w:val="No List2311"/>
    <w:next w:val="NoList"/>
    <w:semiHidden/>
    <w:rsid w:val="002C07B8"/>
  </w:style>
  <w:style w:type="numbering" w:customStyle="1" w:styleId="NoList3311">
    <w:name w:val="No List3311"/>
    <w:next w:val="NoList"/>
    <w:uiPriority w:val="99"/>
    <w:semiHidden/>
    <w:rsid w:val="002C07B8"/>
  </w:style>
  <w:style w:type="numbering" w:customStyle="1" w:styleId="NoList1141">
    <w:name w:val="No List1141"/>
    <w:next w:val="NoList"/>
    <w:uiPriority w:val="99"/>
    <w:semiHidden/>
    <w:unhideWhenUsed/>
    <w:rsid w:val="002C07B8"/>
  </w:style>
  <w:style w:type="numbering" w:customStyle="1" w:styleId="14110">
    <w:name w:val="無清單1411"/>
    <w:next w:val="NoList"/>
    <w:uiPriority w:val="99"/>
    <w:semiHidden/>
    <w:unhideWhenUsed/>
    <w:rsid w:val="002C07B8"/>
  </w:style>
  <w:style w:type="numbering" w:customStyle="1" w:styleId="113110">
    <w:name w:val="無清單11311"/>
    <w:next w:val="NoList"/>
    <w:uiPriority w:val="99"/>
    <w:semiHidden/>
    <w:unhideWhenUsed/>
    <w:rsid w:val="002C07B8"/>
  </w:style>
  <w:style w:type="numbering" w:customStyle="1" w:styleId="NoList421">
    <w:name w:val="No List421"/>
    <w:next w:val="NoList"/>
    <w:uiPriority w:val="99"/>
    <w:semiHidden/>
    <w:unhideWhenUsed/>
    <w:rsid w:val="002C07B8"/>
  </w:style>
  <w:style w:type="numbering" w:customStyle="1" w:styleId="NoList12311">
    <w:name w:val="No List12311"/>
    <w:next w:val="NoList"/>
    <w:uiPriority w:val="99"/>
    <w:semiHidden/>
    <w:unhideWhenUsed/>
    <w:rsid w:val="002C07B8"/>
  </w:style>
  <w:style w:type="numbering" w:customStyle="1" w:styleId="113111">
    <w:name w:val="リストなし11311"/>
    <w:next w:val="NoList"/>
    <w:uiPriority w:val="99"/>
    <w:semiHidden/>
    <w:unhideWhenUsed/>
    <w:rsid w:val="002C07B8"/>
  </w:style>
  <w:style w:type="numbering" w:customStyle="1" w:styleId="113112">
    <w:name w:val="无列表11311"/>
    <w:next w:val="NoList"/>
    <w:semiHidden/>
    <w:rsid w:val="002C07B8"/>
  </w:style>
  <w:style w:type="numbering" w:customStyle="1" w:styleId="NoList21311">
    <w:name w:val="No List21311"/>
    <w:next w:val="NoList"/>
    <w:semiHidden/>
    <w:rsid w:val="002C07B8"/>
  </w:style>
  <w:style w:type="numbering" w:customStyle="1" w:styleId="NoList31311">
    <w:name w:val="No List31311"/>
    <w:next w:val="NoList"/>
    <w:uiPriority w:val="99"/>
    <w:semiHidden/>
    <w:rsid w:val="002C07B8"/>
  </w:style>
  <w:style w:type="numbering" w:customStyle="1" w:styleId="NoList111311">
    <w:name w:val="No List111311"/>
    <w:next w:val="NoList"/>
    <w:uiPriority w:val="99"/>
    <w:semiHidden/>
    <w:unhideWhenUsed/>
    <w:rsid w:val="002C07B8"/>
  </w:style>
  <w:style w:type="numbering" w:customStyle="1" w:styleId="12311">
    <w:name w:val="無清單12311"/>
    <w:next w:val="NoList"/>
    <w:uiPriority w:val="99"/>
    <w:semiHidden/>
    <w:unhideWhenUsed/>
    <w:rsid w:val="002C07B8"/>
  </w:style>
  <w:style w:type="numbering" w:customStyle="1" w:styleId="111311">
    <w:name w:val="無清單111311"/>
    <w:next w:val="NoList"/>
    <w:uiPriority w:val="99"/>
    <w:semiHidden/>
    <w:unhideWhenUsed/>
    <w:rsid w:val="002C07B8"/>
  </w:style>
  <w:style w:type="numbering" w:customStyle="1" w:styleId="NoList12121">
    <w:name w:val="No List12121"/>
    <w:next w:val="NoList"/>
    <w:uiPriority w:val="99"/>
    <w:semiHidden/>
    <w:unhideWhenUsed/>
    <w:rsid w:val="002C07B8"/>
  </w:style>
  <w:style w:type="numbering" w:customStyle="1" w:styleId="111213">
    <w:name w:val="リストなし11121"/>
    <w:next w:val="NoList"/>
    <w:uiPriority w:val="99"/>
    <w:semiHidden/>
    <w:unhideWhenUsed/>
    <w:rsid w:val="002C07B8"/>
  </w:style>
  <w:style w:type="numbering" w:customStyle="1" w:styleId="111214">
    <w:name w:val="无列表11121"/>
    <w:next w:val="NoList"/>
    <w:semiHidden/>
    <w:rsid w:val="002C07B8"/>
  </w:style>
  <w:style w:type="numbering" w:customStyle="1" w:styleId="NoList21121">
    <w:name w:val="No List21121"/>
    <w:next w:val="NoList"/>
    <w:semiHidden/>
    <w:rsid w:val="002C07B8"/>
  </w:style>
  <w:style w:type="numbering" w:customStyle="1" w:styleId="NoList31121">
    <w:name w:val="No List31121"/>
    <w:next w:val="NoList"/>
    <w:uiPriority w:val="99"/>
    <w:semiHidden/>
    <w:rsid w:val="002C07B8"/>
  </w:style>
  <w:style w:type="numbering" w:customStyle="1" w:styleId="NoList111121">
    <w:name w:val="No List111121"/>
    <w:next w:val="NoList"/>
    <w:uiPriority w:val="99"/>
    <w:semiHidden/>
    <w:unhideWhenUsed/>
    <w:rsid w:val="002C07B8"/>
  </w:style>
  <w:style w:type="numbering" w:customStyle="1" w:styleId="121210">
    <w:name w:val="無清單12121"/>
    <w:next w:val="NoList"/>
    <w:uiPriority w:val="99"/>
    <w:semiHidden/>
    <w:unhideWhenUsed/>
    <w:rsid w:val="002C07B8"/>
  </w:style>
  <w:style w:type="numbering" w:customStyle="1" w:styleId="1111210">
    <w:name w:val="無清單111121"/>
    <w:next w:val="NoList"/>
    <w:uiPriority w:val="99"/>
    <w:semiHidden/>
    <w:unhideWhenUsed/>
    <w:rsid w:val="002C07B8"/>
  </w:style>
  <w:style w:type="numbering" w:customStyle="1" w:styleId="NoList521">
    <w:name w:val="No List521"/>
    <w:next w:val="NoList"/>
    <w:uiPriority w:val="99"/>
    <w:semiHidden/>
    <w:unhideWhenUsed/>
    <w:rsid w:val="002C07B8"/>
  </w:style>
  <w:style w:type="numbering" w:customStyle="1" w:styleId="NoList1321">
    <w:name w:val="No List1321"/>
    <w:next w:val="NoList"/>
    <w:uiPriority w:val="99"/>
    <w:semiHidden/>
    <w:unhideWhenUsed/>
    <w:rsid w:val="002C07B8"/>
  </w:style>
  <w:style w:type="numbering" w:customStyle="1" w:styleId="12215">
    <w:name w:val="リストなし1221"/>
    <w:next w:val="NoList"/>
    <w:uiPriority w:val="99"/>
    <w:semiHidden/>
    <w:unhideWhenUsed/>
    <w:rsid w:val="002C07B8"/>
  </w:style>
  <w:style w:type="numbering" w:customStyle="1" w:styleId="NoList2221">
    <w:name w:val="No List2221"/>
    <w:next w:val="NoList"/>
    <w:semiHidden/>
    <w:rsid w:val="002C07B8"/>
  </w:style>
  <w:style w:type="numbering" w:customStyle="1" w:styleId="NoList3221">
    <w:name w:val="No List3221"/>
    <w:next w:val="NoList"/>
    <w:uiPriority w:val="99"/>
    <w:semiHidden/>
    <w:rsid w:val="002C07B8"/>
  </w:style>
  <w:style w:type="numbering" w:customStyle="1" w:styleId="NoList11221">
    <w:name w:val="No List11221"/>
    <w:next w:val="NoList"/>
    <w:uiPriority w:val="99"/>
    <w:semiHidden/>
    <w:unhideWhenUsed/>
    <w:rsid w:val="002C07B8"/>
  </w:style>
  <w:style w:type="numbering" w:customStyle="1" w:styleId="13210">
    <w:name w:val="無清單1321"/>
    <w:next w:val="NoList"/>
    <w:uiPriority w:val="99"/>
    <w:semiHidden/>
    <w:unhideWhenUsed/>
    <w:rsid w:val="002C07B8"/>
  </w:style>
  <w:style w:type="numbering" w:customStyle="1" w:styleId="112210">
    <w:name w:val="無清單11221"/>
    <w:next w:val="NoList"/>
    <w:uiPriority w:val="99"/>
    <w:semiHidden/>
    <w:unhideWhenUsed/>
    <w:rsid w:val="002C07B8"/>
  </w:style>
  <w:style w:type="numbering" w:customStyle="1" w:styleId="21210">
    <w:name w:val="无列表2121"/>
    <w:next w:val="NoList"/>
    <w:uiPriority w:val="99"/>
    <w:semiHidden/>
    <w:unhideWhenUsed/>
    <w:rsid w:val="002C07B8"/>
  </w:style>
  <w:style w:type="numbering" w:customStyle="1" w:styleId="NoList111221">
    <w:name w:val="No List111221"/>
    <w:next w:val="NoList"/>
    <w:uiPriority w:val="99"/>
    <w:semiHidden/>
    <w:unhideWhenUsed/>
    <w:rsid w:val="002C07B8"/>
  </w:style>
  <w:style w:type="numbering" w:customStyle="1" w:styleId="NoList71">
    <w:name w:val="No List71"/>
    <w:next w:val="NoList"/>
    <w:uiPriority w:val="99"/>
    <w:semiHidden/>
    <w:unhideWhenUsed/>
    <w:rsid w:val="002C07B8"/>
  </w:style>
  <w:style w:type="numbering" w:customStyle="1" w:styleId="NoList151">
    <w:name w:val="No List151"/>
    <w:next w:val="NoList"/>
    <w:uiPriority w:val="99"/>
    <w:semiHidden/>
    <w:unhideWhenUsed/>
    <w:rsid w:val="002C07B8"/>
  </w:style>
  <w:style w:type="numbering" w:customStyle="1" w:styleId="1414">
    <w:name w:val="リストなし141"/>
    <w:next w:val="NoList"/>
    <w:uiPriority w:val="99"/>
    <w:semiHidden/>
    <w:unhideWhenUsed/>
    <w:rsid w:val="002C07B8"/>
  </w:style>
  <w:style w:type="numbering" w:customStyle="1" w:styleId="1415">
    <w:name w:val="无列表141"/>
    <w:next w:val="NoList"/>
    <w:semiHidden/>
    <w:rsid w:val="002C07B8"/>
  </w:style>
  <w:style w:type="numbering" w:customStyle="1" w:styleId="NoList241">
    <w:name w:val="No List241"/>
    <w:next w:val="NoList"/>
    <w:semiHidden/>
    <w:rsid w:val="002C07B8"/>
  </w:style>
  <w:style w:type="numbering" w:customStyle="1" w:styleId="NoList341">
    <w:name w:val="No List341"/>
    <w:next w:val="NoList"/>
    <w:uiPriority w:val="99"/>
    <w:semiHidden/>
    <w:rsid w:val="002C07B8"/>
  </w:style>
  <w:style w:type="numbering" w:customStyle="1" w:styleId="NoList1151">
    <w:name w:val="No List1151"/>
    <w:next w:val="NoList"/>
    <w:uiPriority w:val="99"/>
    <w:semiHidden/>
    <w:unhideWhenUsed/>
    <w:rsid w:val="002C07B8"/>
  </w:style>
  <w:style w:type="numbering" w:customStyle="1" w:styleId="1510">
    <w:name w:val="無清單151"/>
    <w:next w:val="NoList"/>
    <w:uiPriority w:val="99"/>
    <w:semiHidden/>
    <w:unhideWhenUsed/>
    <w:rsid w:val="002C07B8"/>
  </w:style>
  <w:style w:type="numbering" w:customStyle="1" w:styleId="11410">
    <w:name w:val="無清單1141"/>
    <w:next w:val="NoList"/>
    <w:uiPriority w:val="99"/>
    <w:semiHidden/>
    <w:unhideWhenUsed/>
    <w:rsid w:val="002C07B8"/>
  </w:style>
  <w:style w:type="numbering" w:customStyle="1" w:styleId="NoList431">
    <w:name w:val="No List431"/>
    <w:next w:val="NoList"/>
    <w:uiPriority w:val="99"/>
    <w:semiHidden/>
    <w:unhideWhenUsed/>
    <w:rsid w:val="002C07B8"/>
  </w:style>
  <w:style w:type="numbering" w:customStyle="1" w:styleId="NoList1241">
    <w:name w:val="No List1241"/>
    <w:next w:val="NoList"/>
    <w:uiPriority w:val="99"/>
    <w:semiHidden/>
    <w:unhideWhenUsed/>
    <w:rsid w:val="002C07B8"/>
  </w:style>
  <w:style w:type="numbering" w:customStyle="1" w:styleId="11411">
    <w:name w:val="リストなし1141"/>
    <w:next w:val="NoList"/>
    <w:uiPriority w:val="99"/>
    <w:semiHidden/>
    <w:unhideWhenUsed/>
    <w:rsid w:val="002C07B8"/>
  </w:style>
  <w:style w:type="numbering" w:customStyle="1" w:styleId="11412">
    <w:name w:val="无列表1141"/>
    <w:next w:val="NoList"/>
    <w:semiHidden/>
    <w:rsid w:val="002C07B8"/>
  </w:style>
  <w:style w:type="numbering" w:customStyle="1" w:styleId="NoList2141">
    <w:name w:val="No List2141"/>
    <w:next w:val="NoList"/>
    <w:semiHidden/>
    <w:rsid w:val="002C07B8"/>
  </w:style>
  <w:style w:type="numbering" w:customStyle="1" w:styleId="NoList3141">
    <w:name w:val="No List3141"/>
    <w:next w:val="NoList"/>
    <w:uiPriority w:val="99"/>
    <w:semiHidden/>
    <w:rsid w:val="002C07B8"/>
  </w:style>
  <w:style w:type="numbering" w:customStyle="1" w:styleId="NoList11141">
    <w:name w:val="No List11141"/>
    <w:next w:val="NoList"/>
    <w:uiPriority w:val="99"/>
    <w:semiHidden/>
    <w:unhideWhenUsed/>
    <w:rsid w:val="002C07B8"/>
  </w:style>
  <w:style w:type="numbering" w:customStyle="1" w:styleId="12410">
    <w:name w:val="無清單1241"/>
    <w:next w:val="NoList"/>
    <w:uiPriority w:val="99"/>
    <w:semiHidden/>
    <w:unhideWhenUsed/>
    <w:rsid w:val="002C07B8"/>
  </w:style>
  <w:style w:type="numbering" w:customStyle="1" w:styleId="111410">
    <w:name w:val="無清單11141"/>
    <w:next w:val="NoList"/>
    <w:uiPriority w:val="99"/>
    <w:semiHidden/>
    <w:unhideWhenUsed/>
    <w:rsid w:val="002C07B8"/>
  </w:style>
  <w:style w:type="numbering" w:customStyle="1" w:styleId="2310">
    <w:name w:val="无列表231"/>
    <w:next w:val="NoList"/>
    <w:uiPriority w:val="99"/>
    <w:semiHidden/>
    <w:unhideWhenUsed/>
    <w:rsid w:val="002C07B8"/>
  </w:style>
  <w:style w:type="numbering" w:customStyle="1" w:styleId="NoList12131">
    <w:name w:val="No List12131"/>
    <w:next w:val="NoList"/>
    <w:uiPriority w:val="99"/>
    <w:semiHidden/>
    <w:unhideWhenUsed/>
    <w:rsid w:val="002C07B8"/>
  </w:style>
  <w:style w:type="numbering" w:customStyle="1" w:styleId="111312">
    <w:name w:val="リストなし11131"/>
    <w:next w:val="NoList"/>
    <w:uiPriority w:val="99"/>
    <w:semiHidden/>
    <w:unhideWhenUsed/>
    <w:rsid w:val="002C07B8"/>
  </w:style>
  <w:style w:type="numbering" w:customStyle="1" w:styleId="111313">
    <w:name w:val="无列表11131"/>
    <w:next w:val="NoList"/>
    <w:semiHidden/>
    <w:rsid w:val="002C07B8"/>
  </w:style>
  <w:style w:type="numbering" w:customStyle="1" w:styleId="NoList21131">
    <w:name w:val="No List21131"/>
    <w:next w:val="NoList"/>
    <w:semiHidden/>
    <w:rsid w:val="002C07B8"/>
  </w:style>
  <w:style w:type="numbering" w:customStyle="1" w:styleId="NoList31131">
    <w:name w:val="No List31131"/>
    <w:next w:val="NoList"/>
    <w:uiPriority w:val="99"/>
    <w:semiHidden/>
    <w:rsid w:val="002C07B8"/>
  </w:style>
  <w:style w:type="numbering" w:customStyle="1" w:styleId="NoList111131">
    <w:name w:val="No List111131"/>
    <w:next w:val="NoList"/>
    <w:uiPriority w:val="99"/>
    <w:semiHidden/>
    <w:unhideWhenUsed/>
    <w:rsid w:val="002C07B8"/>
  </w:style>
  <w:style w:type="numbering" w:customStyle="1" w:styleId="12131">
    <w:name w:val="無清單12131"/>
    <w:next w:val="NoList"/>
    <w:uiPriority w:val="99"/>
    <w:semiHidden/>
    <w:unhideWhenUsed/>
    <w:rsid w:val="002C07B8"/>
  </w:style>
  <w:style w:type="numbering" w:customStyle="1" w:styleId="111131">
    <w:name w:val="無清單111131"/>
    <w:next w:val="NoList"/>
    <w:uiPriority w:val="99"/>
    <w:semiHidden/>
    <w:unhideWhenUsed/>
    <w:rsid w:val="002C07B8"/>
  </w:style>
  <w:style w:type="numbering" w:customStyle="1" w:styleId="NoList531">
    <w:name w:val="No List531"/>
    <w:next w:val="NoList"/>
    <w:uiPriority w:val="99"/>
    <w:semiHidden/>
    <w:unhideWhenUsed/>
    <w:rsid w:val="002C07B8"/>
  </w:style>
  <w:style w:type="numbering" w:customStyle="1" w:styleId="NoList1331">
    <w:name w:val="No List1331"/>
    <w:next w:val="NoList"/>
    <w:uiPriority w:val="99"/>
    <w:semiHidden/>
    <w:unhideWhenUsed/>
    <w:rsid w:val="002C07B8"/>
  </w:style>
  <w:style w:type="numbering" w:customStyle="1" w:styleId="12312">
    <w:name w:val="リストなし1231"/>
    <w:next w:val="NoList"/>
    <w:uiPriority w:val="99"/>
    <w:semiHidden/>
    <w:unhideWhenUsed/>
    <w:rsid w:val="002C07B8"/>
  </w:style>
  <w:style w:type="numbering" w:customStyle="1" w:styleId="12313">
    <w:name w:val="无列表1231"/>
    <w:next w:val="NoList"/>
    <w:semiHidden/>
    <w:rsid w:val="002C07B8"/>
  </w:style>
  <w:style w:type="numbering" w:customStyle="1" w:styleId="NoList2231">
    <w:name w:val="No List2231"/>
    <w:next w:val="NoList"/>
    <w:semiHidden/>
    <w:rsid w:val="002C07B8"/>
  </w:style>
  <w:style w:type="numbering" w:customStyle="1" w:styleId="NoList3231">
    <w:name w:val="No List3231"/>
    <w:next w:val="NoList"/>
    <w:uiPriority w:val="99"/>
    <w:semiHidden/>
    <w:rsid w:val="002C07B8"/>
  </w:style>
  <w:style w:type="numbering" w:customStyle="1" w:styleId="NoList11231">
    <w:name w:val="No List11231"/>
    <w:next w:val="NoList"/>
    <w:uiPriority w:val="99"/>
    <w:semiHidden/>
    <w:unhideWhenUsed/>
    <w:rsid w:val="002C07B8"/>
  </w:style>
  <w:style w:type="numbering" w:customStyle="1" w:styleId="1331">
    <w:name w:val="無清單1331"/>
    <w:next w:val="NoList"/>
    <w:uiPriority w:val="99"/>
    <w:semiHidden/>
    <w:unhideWhenUsed/>
    <w:rsid w:val="002C07B8"/>
  </w:style>
  <w:style w:type="numbering" w:customStyle="1" w:styleId="112310">
    <w:name w:val="無清單11231"/>
    <w:next w:val="NoList"/>
    <w:uiPriority w:val="99"/>
    <w:semiHidden/>
    <w:unhideWhenUsed/>
    <w:rsid w:val="002C07B8"/>
  </w:style>
  <w:style w:type="numbering" w:customStyle="1" w:styleId="2131">
    <w:name w:val="无列表2131"/>
    <w:next w:val="NoList"/>
    <w:uiPriority w:val="99"/>
    <w:semiHidden/>
    <w:unhideWhenUsed/>
    <w:rsid w:val="002C07B8"/>
  </w:style>
  <w:style w:type="numbering" w:customStyle="1" w:styleId="NoList12221">
    <w:name w:val="No List12221"/>
    <w:next w:val="NoList"/>
    <w:uiPriority w:val="99"/>
    <w:semiHidden/>
    <w:unhideWhenUsed/>
    <w:rsid w:val="002C07B8"/>
  </w:style>
  <w:style w:type="numbering" w:customStyle="1" w:styleId="112211">
    <w:name w:val="リストなし11221"/>
    <w:next w:val="NoList"/>
    <w:uiPriority w:val="99"/>
    <w:semiHidden/>
    <w:unhideWhenUsed/>
    <w:rsid w:val="002C07B8"/>
  </w:style>
  <w:style w:type="numbering" w:customStyle="1" w:styleId="112212">
    <w:name w:val="无列表11221"/>
    <w:next w:val="NoList"/>
    <w:semiHidden/>
    <w:rsid w:val="002C07B8"/>
  </w:style>
  <w:style w:type="numbering" w:customStyle="1" w:styleId="NoList21221">
    <w:name w:val="No List21221"/>
    <w:next w:val="NoList"/>
    <w:semiHidden/>
    <w:rsid w:val="002C07B8"/>
  </w:style>
  <w:style w:type="numbering" w:customStyle="1" w:styleId="NoList31221">
    <w:name w:val="No List31221"/>
    <w:next w:val="NoList"/>
    <w:uiPriority w:val="99"/>
    <w:semiHidden/>
    <w:rsid w:val="002C07B8"/>
  </w:style>
  <w:style w:type="numbering" w:customStyle="1" w:styleId="NoList111231">
    <w:name w:val="No List111231"/>
    <w:next w:val="NoList"/>
    <w:uiPriority w:val="99"/>
    <w:semiHidden/>
    <w:unhideWhenUsed/>
    <w:rsid w:val="002C07B8"/>
  </w:style>
  <w:style w:type="numbering" w:customStyle="1" w:styleId="12221">
    <w:name w:val="無清單12221"/>
    <w:next w:val="NoList"/>
    <w:uiPriority w:val="99"/>
    <w:semiHidden/>
    <w:unhideWhenUsed/>
    <w:rsid w:val="002C07B8"/>
  </w:style>
  <w:style w:type="numbering" w:customStyle="1" w:styleId="111221">
    <w:name w:val="無清單111221"/>
    <w:next w:val="NoList"/>
    <w:uiPriority w:val="99"/>
    <w:semiHidden/>
    <w:unhideWhenUsed/>
    <w:rsid w:val="002C07B8"/>
  </w:style>
  <w:style w:type="numbering" w:customStyle="1" w:styleId="4a">
    <w:name w:val="无列表4"/>
    <w:next w:val="NoList"/>
    <w:uiPriority w:val="99"/>
    <w:semiHidden/>
    <w:unhideWhenUsed/>
    <w:rsid w:val="002C07B8"/>
  </w:style>
  <w:style w:type="numbering" w:customStyle="1" w:styleId="32a">
    <w:name w:val="无列表32"/>
    <w:next w:val="NoList"/>
    <w:uiPriority w:val="99"/>
    <w:semiHidden/>
    <w:unhideWhenUsed/>
    <w:rsid w:val="002C07B8"/>
  </w:style>
  <w:style w:type="numbering" w:customStyle="1" w:styleId="13121">
    <w:name w:val="无列表1312"/>
    <w:next w:val="NoList"/>
    <w:semiHidden/>
    <w:rsid w:val="002C07B8"/>
  </w:style>
  <w:style w:type="numbering" w:customStyle="1" w:styleId="NoList4112">
    <w:name w:val="No List4112"/>
    <w:next w:val="NoList"/>
    <w:uiPriority w:val="99"/>
    <w:semiHidden/>
    <w:unhideWhenUsed/>
    <w:rsid w:val="002C07B8"/>
  </w:style>
  <w:style w:type="numbering" w:customStyle="1" w:styleId="2212">
    <w:name w:val="无列表2212"/>
    <w:next w:val="NoList"/>
    <w:uiPriority w:val="99"/>
    <w:semiHidden/>
    <w:unhideWhenUsed/>
    <w:rsid w:val="002C07B8"/>
  </w:style>
  <w:style w:type="numbering" w:customStyle="1" w:styleId="NoList121112">
    <w:name w:val="No List121112"/>
    <w:next w:val="NoList"/>
    <w:uiPriority w:val="99"/>
    <w:semiHidden/>
    <w:unhideWhenUsed/>
    <w:rsid w:val="002C07B8"/>
  </w:style>
  <w:style w:type="numbering" w:customStyle="1" w:styleId="1111121">
    <w:name w:val="リストなし111112"/>
    <w:next w:val="NoList"/>
    <w:uiPriority w:val="99"/>
    <w:semiHidden/>
    <w:unhideWhenUsed/>
    <w:rsid w:val="002C07B8"/>
  </w:style>
  <w:style w:type="numbering" w:customStyle="1" w:styleId="1111122">
    <w:name w:val="无列表111112"/>
    <w:next w:val="NoList"/>
    <w:semiHidden/>
    <w:rsid w:val="002C07B8"/>
  </w:style>
  <w:style w:type="numbering" w:customStyle="1" w:styleId="NoList211112">
    <w:name w:val="No List211112"/>
    <w:next w:val="NoList"/>
    <w:semiHidden/>
    <w:rsid w:val="002C07B8"/>
  </w:style>
  <w:style w:type="numbering" w:customStyle="1" w:styleId="NoList311112">
    <w:name w:val="No List311112"/>
    <w:next w:val="NoList"/>
    <w:uiPriority w:val="99"/>
    <w:semiHidden/>
    <w:rsid w:val="002C07B8"/>
  </w:style>
  <w:style w:type="numbering" w:customStyle="1" w:styleId="NoList1111112">
    <w:name w:val="No List1111112"/>
    <w:next w:val="NoList"/>
    <w:uiPriority w:val="99"/>
    <w:semiHidden/>
    <w:unhideWhenUsed/>
    <w:rsid w:val="002C07B8"/>
  </w:style>
  <w:style w:type="numbering" w:customStyle="1" w:styleId="1211120">
    <w:name w:val="無清單121112"/>
    <w:next w:val="NoList"/>
    <w:uiPriority w:val="99"/>
    <w:semiHidden/>
    <w:unhideWhenUsed/>
    <w:rsid w:val="002C07B8"/>
  </w:style>
  <w:style w:type="numbering" w:customStyle="1" w:styleId="11111120">
    <w:name w:val="無清單1111112"/>
    <w:next w:val="NoList"/>
    <w:uiPriority w:val="99"/>
    <w:semiHidden/>
    <w:unhideWhenUsed/>
    <w:rsid w:val="002C07B8"/>
  </w:style>
  <w:style w:type="numbering" w:customStyle="1" w:styleId="NoList13112">
    <w:name w:val="No List13112"/>
    <w:next w:val="NoList"/>
    <w:uiPriority w:val="99"/>
    <w:semiHidden/>
    <w:unhideWhenUsed/>
    <w:rsid w:val="002C07B8"/>
  </w:style>
  <w:style w:type="numbering" w:customStyle="1" w:styleId="121121">
    <w:name w:val="リストなし12112"/>
    <w:next w:val="NoList"/>
    <w:uiPriority w:val="99"/>
    <w:semiHidden/>
    <w:unhideWhenUsed/>
    <w:rsid w:val="002C07B8"/>
  </w:style>
  <w:style w:type="numbering" w:customStyle="1" w:styleId="121122">
    <w:name w:val="无列表12112"/>
    <w:next w:val="NoList"/>
    <w:semiHidden/>
    <w:rsid w:val="002C07B8"/>
  </w:style>
  <w:style w:type="numbering" w:customStyle="1" w:styleId="NoList22112">
    <w:name w:val="No List22112"/>
    <w:next w:val="NoList"/>
    <w:semiHidden/>
    <w:rsid w:val="002C07B8"/>
  </w:style>
  <w:style w:type="numbering" w:customStyle="1" w:styleId="NoList32112">
    <w:name w:val="No List32112"/>
    <w:next w:val="NoList"/>
    <w:uiPriority w:val="99"/>
    <w:semiHidden/>
    <w:rsid w:val="002C07B8"/>
  </w:style>
  <w:style w:type="numbering" w:customStyle="1" w:styleId="NoList112112">
    <w:name w:val="No List112112"/>
    <w:next w:val="NoList"/>
    <w:uiPriority w:val="99"/>
    <w:semiHidden/>
    <w:unhideWhenUsed/>
    <w:rsid w:val="002C07B8"/>
  </w:style>
  <w:style w:type="numbering" w:customStyle="1" w:styleId="131120">
    <w:name w:val="無清單13112"/>
    <w:next w:val="NoList"/>
    <w:uiPriority w:val="99"/>
    <w:semiHidden/>
    <w:unhideWhenUsed/>
    <w:rsid w:val="002C07B8"/>
  </w:style>
  <w:style w:type="numbering" w:customStyle="1" w:styleId="1121120">
    <w:name w:val="無清單112112"/>
    <w:next w:val="NoList"/>
    <w:uiPriority w:val="99"/>
    <w:semiHidden/>
    <w:unhideWhenUsed/>
    <w:rsid w:val="002C07B8"/>
  </w:style>
  <w:style w:type="numbering" w:customStyle="1" w:styleId="21112">
    <w:name w:val="无列表21112"/>
    <w:next w:val="NoList"/>
    <w:uiPriority w:val="99"/>
    <w:semiHidden/>
    <w:unhideWhenUsed/>
    <w:rsid w:val="002C07B8"/>
  </w:style>
  <w:style w:type="numbering" w:customStyle="1" w:styleId="NoList122112">
    <w:name w:val="No List122112"/>
    <w:next w:val="NoList"/>
    <w:uiPriority w:val="99"/>
    <w:semiHidden/>
    <w:unhideWhenUsed/>
    <w:rsid w:val="002C07B8"/>
  </w:style>
  <w:style w:type="numbering" w:customStyle="1" w:styleId="1121121">
    <w:name w:val="リストなし112112"/>
    <w:next w:val="NoList"/>
    <w:uiPriority w:val="99"/>
    <w:semiHidden/>
    <w:unhideWhenUsed/>
    <w:rsid w:val="002C07B8"/>
  </w:style>
  <w:style w:type="numbering" w:customStyle="1" w:styleId="1121122">
    <w:name w:val="无列表112112"/>
    <w:next w:val="NoList"/>
    <w:semiHidden/>
    <w:rsid w:val="002C07B8"/>
  </w:style>
  <w:style w:type="numbering" w:customStyle="1" w:styleId="NoList212112">
    <w:name w:val="No List212112"/>
    <w:next w:val="NoList"/>
    <w:semiHidden/>
    <w:rsid w:val="002C07B8"/>
  </w:style>
  <w:style w:type="numbering" w:customStyle="1" w:styleId="NoList312112">
    <w:name w:val="No List312112"/>
    <w:next w:val="NoList"/>
    <w:uiPriority w:val="99"/>
    <w:semiHidden/>
    <w:rsid w:val="002C07B8"/>
  </w:style>
  <w:style w:type="numbering" w:customStyle="1" w:styleId="NoList1112112">
    <w:name w:val="No List1112112"/>
    <w:next w:val="NoList"/>
    <w:uiPriority w:val="99"/>
    <w:semiHidden/>
    <w:unhideWhenUsed/>
    <w:rsid w:val="002C07B8"/>
  </w:style>
  <w:style w:type="numbering" w:customStyle="1" w:styleId="122112">
    <w:name w:val="無清單122112"/>
    <w:next w:val="NoList"/>
    <w:uiPriority w:val="99"/>
    <w:semiHidden/>
    <w:unhideWhenUsed/>
    <w:rsid w:val="002C07B8"/>
  </w:style>
  <w:style w:type="numbering" w:customStyle="1" w:styleId="1112112">
    <w:name w:val="無清單1112112"/>
    <w:next w:val="NoList"/>
    <w:uiPriority w:val="99"/>
    <w:semiHidden/>
    <w:unhideWhenUsed/>
    <w:rsid w:val="002C07B8"/>
  </w:style>
  <w:style w:type="numbering" w:customStyle="1" w:styleId="12222">
    <w:name w:val="无列表1222"/>
    <w:next w:val="NoList"/>
    <w:semiHidden/>
    <w:rsid w:val="002C07B8"/>
  </w:style>
  <w:style w:type="numbering" w:customStyle="1" w:styleId="NoList9">
    <w:name w:val="No List9"/>
    <w:next w:val="NoList"/>
    <w:uiPriority w:val="99"/>
    <w:semiHidden/>
    <w:unhideWhenUsed/>
    <w:rsid w:val="002C07B8"/>
  </w:style>
  <w:style w:type="numbering" w:customStyle="1" w:styleId="NoList17">
    <w:name w:val="No List17"/>
    <w:next w:val="NoList"/>
    <w:uiPriority w:val="99"/>
    <w:semiHidden/>
    <w:unhideWhenUsed/>
    <w:rsid w:val="002C07B8"/>
  </w:style>
  <w:style w:type="numbering" w:customStyle="1" w:styleId="163">
    <w:name w:val="リストなし16"/>
    <w:next w:val="NoList"/>
    <w:uiPriority w:val="99"/>
    <w:semiHidden/>
    <w:unhideWhenUsed/>
    <w:rsid w:val="002C07B8"/>
  </w:style>
  <w:style w:type="numbering" w:customStyle="1" w:styleId="164">
    <w:name w:val="无列表16"/>
    <w:next w:val="NoList"/>
    <w:semiHidden/>
    <w:rsid w:val="002C07B8"/>
  </w:style>
  <w:style w:type="numbering" w:customStyle="1" w:styleId="NoList26">
    <w:name w:val="No List26"/>
    <w:next w:val="NoList"/>
    <w:semiHidden/>
    <w:rsid w:val="002C07B8"/>
  </w:style>
  <w:style w:type="numbering" w:customStyle="1" w:styleId="NoList36">
    <w:name w:val="No List36"/>
    <w:next w:val="NoList"/>
    <w:uiPriority w:val="99"/>
    <w:semiHidden/>
    <w:rsid w:val="002C07B8"/>
  </w:style>
  <w:style w:type="numbering" w:customStyle="1" w:styleId="NoList117">
    <w:name w:val="No List117"/>
    <w:next w:val="NoList"/>
    <w:uiPriority w:val="99"/>
    <w:semiHidden/>
    <w:unhideWhenUsed/>
    <w:rsid w:val="002C07B8"/>
  </w:style>
  <w:style w:type="numbering" w:customStyle="1" w:styleId="172">
    <w:name w:val="無清單17"/>
    <w:next w:val="NoList"/>
    <w:uiPriority w:val="99"/>
    <w:semiHidden/>
    <w:unhideWhenUsed/>
    <w:rsid w:val="002C07B8"/>
  </w:style>
  <w:style w:type="numbering" w:customStyle="1" w:styleId="1160">
    <w:name w:val="無清單116"/>
    <w:next w:val="NoList"/>
    <w:uiPriority w:val="99"/>
    <w:semiHidden/>
    <w:unhideWhenUsed/>
    <w:rsid w:val="002C07B8"/>
  </w:style>
  <w:style w:type="numbering" w:customStyle="1" w:styleId="NoList1116">
    <w:name w:val="No List1116"/>
    <w:next w:val="NoList"/>
    <w:uiPriority w:val="99"/>
    <w:semiHidden/>
    <w:unhideWhenUsed/>
    <w:rsid w:val="002C07B8"/>
  </w:style>
  <w:style w:type="numbering" w:customStyle="1" w:styleId="250">
    <w:name w:val="无列表25"/>
    <w:next w:val="NoList"/>
    <w:uiPriority w:val="99"/>
    <w:semiHidden/>
    <w:unhideWhenUsed/>
    <w:rsid w:val="002C07B8"/>
  </w:style>
  <w:style w:type="numbering" w:customStyle="1" w:styleId="NoList126">
    <w:name w:val="No List126"/>
    <w:next w:val="NoList"/>
    <w:uiPriority w:val="99"/>
    <w:semiHidden/>
    <w:unhideWhenUsed/>
    <w:rsid w:val="002C07B8"/>
  </w:style>
  <w:style w:type="numbering" w:customStyle="1" w:styleId="1161">
    <w:name w:val="リストなし116"/>
    <w:next w:val="NoList"/>
    <w:uiPriority w:val="99"/>
    <w:semiHidden/>
    <w:unhideWhenUsed/>
    <w:rsid w:val="002C07B8"/>
  </w:style>
  <w:style w:type="numbering" w:customStyle="1" w:styleId="1162">
    <w:name w:val="无列表116"/>
    <w:next w:val="NoList"/>
    <w:semiHidden/>
    <w:rsid w:val="002C07B8"/>
  </w:style>
  <w:style w:type="numbering" w:customStyle="1" w:styleId="NoList216">
    <w:name w:val="No List216"/>
    <w:next w:val="NoList"/>
    <w:semiHidden/>
    <w:rsid w:val="002C07B8"/>
  </w:style>
  <w:style w:type="numbering" w:customStyle="1" w:styleId="NoList316">
    <w:name w:val="No List316"/>
    <w:next w:val="NoList"/>
    <w:uiPriority w:val="99"/>
    <w:semiHidden/>
    <w:rsid w:val="002C07B8"/>
  </w:style>
  <w:style w:type="numbering" w:customStyle="1" w:styleId="1260">
    <w:name w:val="無清單126"/>
    <w:next w:val="NoList"/>
    <w:uiPriority w:val="99"/>
    <w:semiHidden/>
    <w:unhideWhenUsed/>
    <w:rsid w:val="002C07B8"/>
  </w:style>
  <w:style w:type="numbering" w:customStyle="1" w:styleId="11160">
    <w:name w:val="無清單1116"/>
    <w:next w:val="NoList"/>
    <w:uiPriority w:val="99"/>
    <w:semiHidden/>
    <w:unhideWhenUsed/>
    <w:rsid w:val="002C07B8"/>
  </w:style>
  <w:style w:type="numbering" w:customStyle="1" w:styleId="NoList45">
    <w:name w:val="No List45"/>
    <w:next w:val="NoList"/>
    <w:uiPriority w:val="99"/>
    <w:semiHidden/>
    <w:unhideWhenUsed/>
    <w:rsid w:val="002C07B8"/>
  </w:style>
  <w:style w:type="numbering" w:customStyle="1" w:styleId="NoList1125">
    <w:name w:val="No List1125"/>
    <w:next w:val="NoList"/>
    <w:uiPriority w:val="99"/>
    <w:semiHidden/>
    <w:unhideWhenUsed/>
    <w:rsid w:val="002C07B8"/>
  </w:style>
  <w:style w:type="numbering" w:customStyle="1" w:styleId="NoList1215">
    <w:name w:val="No List1215"/>
    <w:next w:val="NoList"/>
    <w:uiPriority w:val="99"/>
    <w:semiHidden/>
    <w:unhideWhenUsed/>
    <w:rsid w:val="002C07B8"/>
  </w:style>
  <w:style w:type="numbering" w:customStyle="1" w:styleId="11151">
    <w:name w:val="リストなし1115"/>
    <w:next w:val="NoList"/>
    <w:uiPriority w:val="99"/>
    <w:semiHidden/>
    <w:unhideWhenUsed/>
    <w:rsid w:val="002C07B8"/>
  </w:style>
  <w:style w:type="numbering" w:customStyle="1" w:styleId="11152">
    <w:name w:val="无列表1115"/>
    <w:next w:val="NoList"/>
    <w:semiHidden/>
    <w:rsid w:val="002C07B8"/>
  </w:style>
  <w:style w:type="numbering" w:customStyle="1" w:styleId="NoList2115">
    <w:name w:val="No List2115"/>
    <w:next w:val="NoList"/>
    <w:semiHidden/>
    <w:rsid w:val="002C07B8"/>
  </w:style>
  <w:style w:type="numbering" w:customStyle="1" w:styleId="NoList3115">
    <w:name w:val="No List3115"/>
    <w:next w:val="NoList"/>
    <w:uiPriority w:val="99"/>
    <w:semiHidden/>
    <w:rsid w:val="002C07B8"/>
  </w:style>
  <w:style w:type="numbering" w:customStyle="1" w:styleId="NoList11115">
    <w:name w:val="No List11115"/>
    <w:next w:val="NoList"/>
    <w:uiPriority w:val="99"/>
    <w:semiHidden/>
    <w:unhideWhenUsed/>
    <w:rsid w:val="002C07B8"/>
  </w:style>
  <w:style w:type="numbering" w:customStyle="1" w:styleId="12150">
    <w:name w:val="無清單1215"/>
    <w:next w:val="NoList"/>
    <w:uiPriority w:val="99"/>
    <w:semiHidden/>
    <w:unhideWhenUsed/>
    <w:rsid w:val="002C07B8"/>
  </w:style>
  <w:style w:type="numbering" w:customStyle="1" w:styleId="111150">
    <w:name w:val="無清單11115"/>
    <w:next w:val="NoList"/>
    <w:uiPriority w:val="99"/>
    <w:semiHidden/>
    <w:unhideWhenUsed/>
    <w:rsid w:val="002C07B8"/>
  </w:style>
  <w:style w:type="numbering" w:customStyle="1" w:styleId="NoList55">
    <w:name w:val="No List55"/>
    <w:next w:val="NoList"/>
    <w:uiPriority w:val="99"/>
    <w:semiHidden/>
    <w:unhideWhenUsed/>
    <w:rsid w:val="002C07B8"/>
  </w:style>
  <w:style w:type="numbering" w:customStyle="1" w:styleId="NoList135">
    <w:name w:val="No List135"/>
    <w:next w:val="NoList"/>
    <w:uiPriority w:val="99"/>
    <w:semiHidden/>
    <w:unhideWhenUsed/>
    <w:rsid w:val="002C07B8"/>
  </w:style>
  <w:style w:type="numbering" w:customStyle="1" w:styleId="1251">
    <w:name w:val="リストなし125"/>
    <w:next w:val="NoList"/>
    <w:uiPriority w:val="99"/>
    <w:semiHidden/>
    <w:unhideWhenUsed/>
    <w:rsid w:val="002C07B8"/>
  </w:style>
  <w:style w:type="numbering" w:customStyle="1" w:styleId="1252">
    <w:name w:val="无列表125"/>
    <w:next w:val="NoList"/>
    <w:semiHidden/>
    <w:rsid w:val="002C07B8"/>
  </w:style>
  <w:style w:type="numbering" w:customStyle="1" w:styleId="NoList225">
    <w:name w:val="No List225"/>
    <w:next w:val="NoList"/>
    <w:semiHidden/>
    <w:rsid w:val="002C07B8"/>
  </w:style>
  <w:style w:type="numbering" w:customStyle="1" w:styleId="NoList325">
    <w:name w:val="No List325"/>
    <w:next w:val="NoList"/>
    <w:uiPriority w:val="99"/>
    <w:semiHidden/>
    <w:rsid w:val="002C07B8"/>
  </w:style>
  <w:style w:type="numbering" w:customStyle="1" w:styleId="1350">
    <w:name w:val="無清單135"/>
    <w:next w:val="NoList"/>
    <w:uiPriority w:val="99"/>
    <w:semiHidden/>
    <w:unhideWhenUsed/>
    <w:rsid w:val="002C07B8"/>
  </w:style>
  <w:style w:type="numbering" w:customStyle="1" w:styleId="11250">
    <w:name w:val="無清單1125"/>
    <w:next w:val="NoList"/>
    <w:uiPriority w:val="99"/>
    <w:semiHidden/>
    <w:unhideWhenUsed/>
    <w:rsid w:val="002C07B8"/>
  </w:style>
  <w:style w:type="numbering" w:customStyle="1" w:styleId="2150">
    <w:name w:val="无列表215"/>
    <w:next w:val="NoList"/>
    <w:uiPriority w:val="99"/>
    <w:semiHidden/>
    <w:unhideWhenUsed/>
    <w:rsid w:val="002C07B8"/>
  </w:style>
  <w:style w:type="numbering" w:customStyle="1" w:styleId="NoList1224">
    <w:name w:val="No List1224"/>
    <w:next w:val="NoList"/>
    <w:uiPriority w:val="99"/>
    <w:semiHidden/>
    <w:unhideWhenUsed/>
    <w:rsid w:val="002C07B8"/>
  </w:style>
  <w:style w:type="numbering" w:customStyle="1" w:styleId="11242">
    <w:name w:val="リストなし1124"/>
    <w:next w:val="NoList"/>
    <w:uiPriority w:val="99"/>
    <w:semiHidden/>
    <w:unhideWhenUsed/>
    <w:rsid w:val="002C07B8"/>
  </w:style>
  <w:style w:type="numbering" w:customStyle="1" w:styleId="11243">
    <w:name w:val="无列表1124"/>
    <w:next w:val="NoList"/>
    <w:semiHidden/>
    <w:rsid w:val="002C07B8"/>
  </w:style>
  <w:style w:type="numbering" w:customStyle="1" w:styleId="NoList2124">
    <w:name w:val="No List2124"/>
    <w:next w:val="NoList"/>
    <w:semiHidden/>
    <w:rsid w:val="002C07B8"/>
  </w:style>
  <w:style w:type="numbering" w:customStyle="1" w:styleId="NoList3124">
    <w:name w:val="No List3124"/>
    <w:next w:val="NoList"/>
    <w:uiPriority w:val="99"/>
    <w:semiHidden/>
    <w:rsid w:val="002C07B8"/>
  </w:style>
  <w:style w:type="numbering" w:customStyle="1" w:styleId="NoList11125">
    <w:name w:val="No List11125"/>
    <w:next w:val="NoList"/>
    <w:uiPriority w:val="99"/>
    <w:semiHidden/>
    <w:unhideWhenUsed/>
    <w:rsid w:val="002C07B8"/>
  </w:style>
  <w:style w:type="numbering" w:customStyle="1" w:styleId="12240">
    <w:name w:val="無清單1224"/>
    <w:next w:val="NoList"/>
    <w:uiPriority w:val="99"/>
    <w:semiHidden/>
    <w:unhideWhenUsed/>
    <w:rsid w:val="002C07B8"/>
  </w:style>
  <w:style w:type="numbering" w:customStyle="1" w:styleId="111240">
    <w:name w:val="無清單11124"/>
    <w:next w:val="NoList"/>
    <w:uiPriority w:val="99"/>
    <w:semiHidden/>
    <w:unhideWhenUsed/>
    <w:rsid w:val="002C07B8"/>
  </w:style>
  <w:style w:type="numbering" w:customStyle="1" w:styleId="330">
    <w:name w:val="无列表33"/>
    <w:next w:val="NoList"/>
    <w:uiPriority w:val="99"/>
    <w:semiHidden/>
    <w:unhideWhenUsed/>
    <w:rsid w:val="002C07B8"/>
  </w:style>
  <w:style w:type="numbering" w:customStyle="1" w:styleId="1332">
    <w:name w:val="无列表133"/>
    <w:next w:val="NoList"/>
    <w:semiHidden/>
    <w:rsid w:val="002C07B8"/>
  </w:style>
  <w:style w:type="numbering" w:customStyle="1" w:styleId="NoList1133">
    <w:name w:val="No List1133"/>
    <w:next w:val="NoList"/>
    <w:uiPriority w:val="99"/>
    <w:semiHidden/>
    <w:unhideWhenUsed/>
    <w:rsid w:val="002C07B8"/>
  </w:style>
  <w:style w:type="numbering" w:customStyle="1" w:styleId="NoList413">
    <w:name w:val="No List413"/>
    <w:next w:val="NoList"/>
    <w:uiPriority w:val="99"/>
    <w:semiHidden/>
    <w:unhideWhenUsed/>
    <w:rsid w:val="002C07B8"/>
  </w:style>
  <w:style w:type="numbering" w:customStyle="1" w:styleId="223">
    <w:name w:val="无列表223"/>
    <w:next w:val="NoList"/>
    <w:uiPriority w:val="99"/>
    <w:semiHidden/>
    <w:unhideWhenUsed/>
    <w:rsid w:val="002C07B8"/>
  </w:style>
  <w:style w:type="numbering" w:customStyle="1" w:styleId="NoList12113">
    <w:name w:val="No List12113"/>
    <w:next w:val="NoList"/>
    <w:uiPriority w:val="99"/>
    <w:semiHidden/>
    <w:unhideWhenUsed/>
    <w:rsid w:val="002C07B8"/>
  </w:style>
  <w:style w:type="numbering" w:customStyle="1" w:styleId="111132">
    <w:name w:val="リストなし11113"/>
    <w:next w:val="NoList"/>
    <w:uiPriority w:val="99"/>
    <w:semiHidden/>
    <w:unhideWhenUsed/>
    <w:rsid w:val="002C07B8"/>
  </w:style>
  <w:style w:type="numbering" w:customStyle="1" w:styleId="111133">
    <w:name w:val="无列表11113"/>
    <w:next w:val="NoList"/>
    <w:semiHidden/>
    <w:rsid w:val="002C07B8"/>
  </w:style>
  <w:style w:type="numbering" w:customStyle="1" w:styleId="NoList21113">
    <w:name w:val="No List21113"/>
    <w:next w:val="NoList"/>
    <w:semiHidden/>
    <w:rsid w:val="002C07B8"/>
  </w:style>
  <w:style w:type="numbering" w:customStyle="1" w:styleId="NoList31113">
    <w:name w:val="No List31113"/>
    <w:next w:val="NoList"/>
    <w:uiPriority w:val="99"/>
    <w:semiHidden/>
    <w:rsid w:val="002C07B8"/>
  </w:style>
  <w:style w:type="numbering" w:customStyle="1" w:styleId="NoList111113">
    <w:name w:val="No List111113"/>
    <w:next w:val="NoList"/>
    <w:uiPriority w:val="99"/>
    <w:semiHidden/>
    <w:unhideWhenUsed/>
    <w:rsid w:val="002C07B8"/>
  </w:style>
  <w:style w:type="numbering" w:customStyle="1" w:styleId="121130">
    <w:name w:val="無清單12113"/>
    <w:next w:val="NoList"/>
    <w:uiPriority w:val="99"/>
    <w:semiHidden/>
    <w:unhideWhenUsed/>
    <w:rsid w:val="002C07B8"/>
  </w:style>
  <w:style w:type="numbering" w:customStyle="1" w:styleId="1111130">
    <w:name w:val="無清單111113"/>
    <w:next w:val="NoList"/>
    <w:uiPriority w:val="99"/>
    <w:semiHidden/>
    <w:unhideWhenUsed/>
    <w:rsid w:val="002C07B8"/>
  </w:style>
  <w:style w:type="numbering" w:customStyle="1" w:styleId="NoList1313">
    <w:name w:val="No List1313"/>
    <w:next w:val="NoList"/>
    <w:uiPriority w:val="99"/>
    <w:semiHidden/>
    <w:unhideWhenUsed/>
    <w:rsid w:val="002C07B8"/>
  </w:style>
  <w:style w:type="numbering" w:customStyle="1" w:styleId="12132">
    <w:name w:val="リストなし1213"/>
    <w:next w:val="NoList"/>
    <w:uiPriority w:val="99"/>
    <w:semiHidden/>
    <w:unhideWhenUsed/>
    <w:rsid w:val="002C07B8"/>
  </w:style>
  <w:style w:type="numbering" w:customStyle="1" w:styleId="12133">
    <w:name w:val="无列表1213"/>
    <w:next w:val="NoList"/>
    <w:semiHidden/>
    <w:rsid w:val="002C07B8"/>
  </w:style>
  <w:style w:type="numbering" w:customStyle="1" w:styleId="NoList2213">
    <w:name w:val="No List2213"/>
    <w:next w:val="NoList"/>
    <w:semiHidden/>
    <w:rsid w:val="002C07B8"/>
  </w:style>
  <w:style w:type="numbering" w:customStyle="1" w:styleId="NoList3213">
    <w:name w:val="No List3213"/>
    <w:next w:val="NoList"/>
    <w:uiPriority w:val="99"/>
    <w:semiHidden/>
    <w:rsid w:val="002C07B8"/>
  </w:style>
  <w:style w:type="numbering" w:customStyle="1" w:styleId="NoList11213">
    <w:name w:val="No List11213"/>
    <w:next w:val="NoList"/>
    <w:uiPriority w:val="99"/>
    <w:semiHidden/>
    <w:unhideWhenUsed/>
    <w:rsid w:val="002C07B8"/>
  </w:style>
  <w:style w:type="numbering" w:customStyle="1" w:styleId="13130">
    <w:name w:val="無清單1313"/>
    <w:next w:val="NoList"/>
    <w:uiPriority w:val="99"/>
    <w:semiHidden/>
    <w:unhideWhenUsed/>
    <w:rsid w:val="002C07B8"/>
  </w:style>
  <w:style w:type="numbering" w:customStyle="1" w:styleId="112130">
    <w:name w:val="無清單11213"/>
    <w:next w:val="NoList"/>
    <w:uiPriority w:val="99"/>
    <w:semiHidden/>
    <w:unhideWhenUsed/>
    <w:rsid w:val="002C07B8"/>
  </w:style>
  <w:style w:type="numbering" w:customStyle="1" w:styleId="2113">
    <w:name w:val="无列表2113"/>
    <w:next w:val="NoList"/>
    <w:uiPriority w:val="99"/>
    <w:semiHidden/>
    <w:unhideWhenUsed/>
    <w:rsid w:val="002C07B8"/>
  </w:style>
  <w:style w:type="numbering" w:customStyle="1" w:styleId="NoList12213">
    <w:name w:val="No List12213"/>
    <w:next w:val="NoList"/>
    <w:uiPriority w:val="99"/>
    <w:semiHidden/>
    <w:unhideWhenUsed/>
    <w:rsid w:val="002C07B8"/>
  </w:style>
  <w:style w:type="numbering" w:customStyle="1" w:styleId="112131">
    <w:name w:val="リストなし11213"/>
    <w:next w:val="NoList"/>
    <w:uiPriority w:val="99"/>
    <w:semiHidden/>
    <w:unhideWhenUsed/>
    <w:rsid w:val="002C07B8"/>
  </w:style>
  <w:style w:type="numbering" w:customStyle="1" w:styleId="112132">
    <w:name w:val="无列表11213"/>
    <w:next w:val="NoList"/>
    <w:semiHidden/>
    <w:rsid w:val="002C07B8"/>
  </w:style>
  <w:style w:type="numbering" w:customStyle="1" w:styleId="NoList21213">
    <w:name w:val="No List21213"/>
    <w:next w:val="NoList"/>
    <w:semiHidden/>
    <w:rsid w:val="002C07B8"/>
  </w:style>
  <w:style w:type="numbering" w:customStyle="1" w:styleId="NoList31213">
    <w:name w:val="No List31213"/>
    <w:next w:val="NoList"/>
    <w:uiPriority w:val="99"/>
    <w:semiHidden/>
    <w:rsid w:val="002C07B8"/>
  </w:style>
  <w:style w:type="numbering" w:customStyle="1" w:styleId="NoList111213">
    <w:name w:val="No List111213"/>
    <w:next w:val="NoList"/>
    <w:uiPriority w:val="99"/>
    <w:semiHidden/>
    <w:unhideWhenUsed/>
    <w:rsid w:val="002C07B8"/>
  </w:style>
  <w:style w:type="numbering" w:customStyle="1" w:styleId="122130">
    <w:name w:val="無清單12213"/>
    <w:next w:val="NoList"/>
    <w:uiPriority w:val="99"/>
    <w:semiHidden/>
    <w:unhideWhenUsed/>
    <w:rsid w:val="002C07B8"/>
  </w:style>
  <w:style w:type="numbering" w:customStyle="1" w:styleId="1112130">
    <w:name w:val="無清單111213"/>
    <w:next w:val="NoList"/>
    <w:uiPriority w:val="99"/>
    <w:semiHidden/>
    <w:unhideWhenUsed/>
    <w:rsid w:val="002C07B8"/>
  </w:style>
  <w:style w:type="numbering" w:customStyle="1" w:styleId="NoList63">
    <w:name w:val="No List63"/>
    <w:next w:val="NoList"/>
    <w:uiPriority w:val="99"/>
    <w:semiHidden/>
    <w:unhideWhenUsed/>
    <w:rsid w:val="002C07B8"/>
  </w:style>
  <w:style w:type="numbering" w:customStyle="1" w:styleId="NoList143">
    <w:name w:val="No List143"/>
    <w:next w:val="NoList"/>
    <w:uiPriority w:val="99"/>
    <w:semiHidden/>
    <w:unhideWhenUsed/>
    <w:rsid w:val="002C07B8"/>
  </w:style>
  <w:style w:type="numbering" w:customStyle="1" w:styleId="1333">
    <w:name w:val="リストなし133"/>
    <w:next w:val="NoList"/>
    <w:uiPriority w:val="99"/>
    <w:semiHidden/>
    <w:unhideWhenUsed/>
    <w:rsid w:val="002C07B8"/>
  </w:style>
  <w:style w:type="numbering" w:customStyle="1" w:styleId="NoList233">
    <w:name w:val="No List233"/>
    <w:next w:val="NoList"/>
    <w:semiHidden/>
    <w:rsid w:val="002C07B8"/>
  </w:style>
  <w:style w:type="numbering" w:customStyle="1" w:styleId="NoList333">
    <w:name w:val="No List333"/>
    <w:next w:val="NoList"/>
    <w:uiPriority w:val="99"/>
    <w:semiHidden/>
    <w:rsid w:val="002C07B8"/>
  </w:style>
  <w:style w:type="numbering" w:customStyle="1" w:styleId="1431">
    <w:name w:val="無清單143"/>
    <w:next w:val="NoList"/>
    <w:uiPriority w:val="99"/>
    <w:semiHidden/>
    <w:unhideWhenUsed/>
    <w:rsid w:val="002C07B8"/>
  </w:style>
  <w:style w:type="numbering" w:customStyle="1" w:styleId="11330">
    <w:name w:val="無清單1133"/>
    <w:next w:val="NoList"/>
    <w:uiPriority w:val="99"/>
    <w:semiHidden/>
    <w:unhideWhenUsed/>
    <w:rsid w:val="002C07B8"/>
  </w:style>
  <w:style w:type="numbering" w:customStyle="1" w:styleId="NoList1233">
    <w:name w:val="No List1233"/>
    <w:next w:val="NoList"/>
    <w:uiPriority w:val="99"/>
    <w:semiHidden/>
    <w:unhideWhenUsed/>
    <w:rsid w:val="002C07B8"/>
  </w:style>
  <w:style w:type="numbering" w:customStyle="1" w:styleId="11331">
    <w:name w:val="リストなし1133"/>
    <w:next w:val="NoList"/>
    <w:uiPriority w:val="99"/>
    <w:semiHidden/>
    <w:unhideWhenUsed/>
    <w:rsid w:val="002C07B8"/>
  </w:style>
  <w:style w:type="numbering" w:customStyle="1" w:styleId="11332">
    <w:name w:val="无列表1133"/>
    <w:next w:val="NoList"/>
    <w:semiHidden/>
    <w:rsid w:val="002C07B8"/>
  </w:style>
  <w:style w:type="numbering" w:customStyle="1" w:styleId="NoList2133">
    <w:name w:val="No List2133"/>
    <w:next w:val="NoList"/>
    <w:semiHidden/>
    <w:rsid w:val="002C07B8"/>
  </w:style>
  <w:style w:type="numbering" w:customStyle="1" w:styleId="NoList3133">
    <w:name w:val="No List3133"/>
    <w:next w:val="NoList"/>
    <w:uiPriority w:val="99"/>
    <w:semiHidden/>
    <w:rsid w:val="002C07B8"/>
  </w:style>
  <w:style w:type="numbering" w:customStyle="1" w:styleId="NoList11133">
    <w:name w:val="No List11133"/>
    <w:next w:val="NoList"/>
    <w:uiPriority w:val="99"/>
    <w:semiHidden/>
    <w:unhideWhenUsed/>
    <w:rsid w:val="002C07B8"/>
  </w:style>
  <w:style w:type="numbering" w:customStyle="1" w:styleId="12330">
    <w:name w:val="無清單1233"/>
    <w:next w:val="NoList"/>
    <w:uiPriority w:val="99"/>
    <w:semiHidden/>
    <w:unhideWhenUsed/>
    <w:rsid w:val="002C07B8"/>
  </w:style>
  <w:style w:type="numbering" w:customStyle="1" w:styleId="111330">
    <w:name w:val="無清單11133"/>
    <w:next w:val="NoList"/>
    <w:uiPriority w:val="99"/>
    <w:semiHidden/>
    <w:unhideWhenUsed/>
    <w:rsid w:val="002C07B8"/>
  </w:style>
  <w:style w:type="numbering" w:customStyle="1" w:styleId="NoList513">
    <w:name w:val="No List513"/>
    <w:next w:val="NoList"/>
    <w:uiPriority w:val="99"/>
    <w:semiHidden/>
    <w:unhideWhenUsed/>
    <w:rsid w:val="002C07B8"/>
  </w:style>
  <w:style w:type="numbering" w:customStyle="1" w:styleId="13131">
    <w:name w:val="无列表1313"/>
    <w:next w:val="NoList"/>
    <w:semiHidden/>
    <w:rsid w:val="002C07B8"/>
  </w:style>
  <w:style w:type="numbering" w:customStyle="1" w:styleId="NoList11312">
    <w:name w:val="No List11312"/>
    <w:next w:val="NoList"/>
    <w:uiPriority w:val="99"/>
    <w:semiHidden/>
    <w:unhideWhenUsed/>
    <w:rsid w:val="002C07B8"/>
  </w:style>
  <w:style w:type="numbering" w:customStyle="1" w:styleId="NoList4113">
    <w:name w:val="No List4113"/>
    <w:next w:val="NoList"/>
    <w:uiPriority w:val="99"/>
    <w:semiHidden/>
    <w:unhideWhenUsed/>
    <w:rsid w:val="002C07B8"/>
  </w:style>
  <w:style w:type="numbering" w:customStyle="1" w:styleId="2213">
    <w:name w:val="无列表2213"/>
    <w:next w:val="NoList"/>
    <w:uiPriority w:val="99"/>
    <w:semiHidden/>
    <w:unhideWhenUsed/>
    <w:rsid w:val="002C07B8"/>
  </w:style>
  <w:style w:type="numbering" w:customStyle="1" w:styleId="NoList121113">
    <w:name w:val="No List121113"/>
    <w:next w:val="NoList"/>
    <w:uiPriority w:val="99"/>
    <w:semiHidden/>
    <w:unhideWhenUsed/>
    <w:rsid w:val="002C07B8"/>
  </w:style>
  <w:style w:type="numbering" w:customStyle="1" w:styleId="1111131">
    <w:name w:val="リストなし111113"/>
    <w:next w:val="NoList"/>
    <w:uiPriority w:val="99"/>
    <w:semiHidden/>
    <w:unhideWhenUsed/>
    <w:rsid w:val="002C07B8"/>
  </w:style>
  <w:style w:type="numbering" w:customStyle="1" w:styleId="1111132">
    <w:name w:val="无列表111113"/>
    <w:next w:val="NoList"/>
    <w:semiHidden/>
    <w:rsid w:val="002C07B8"/>
  </w:style>
  <w:style w:type="numbering" w:customStyle="1" w:styleId="NoList211113">
    <w:name w:val="No List211113"/>
    <w:next w:val="NoList"/>
    <w:semiHidden/>
    <w:rsid w:val="002C07B8"/>
  </w:style>
  <w:style w:type="numbering" w:customStyle="1" w:styleId="NoList311113">
    <w:name w:val="No List311113"/>
    <w:next w:val="NoList"/>
    <w:uiPriority w:val="99"/>
    <w:semiHidden/>
    <w:rsid w:val="002C07B8"/>
  </w:style>
  <w:style w:type="numbering" w:customStyle="1" w:styleId="NoList1111113">
    <w:name w:val="No List1111113"/>
    <w:next w:val="NoList"/>
    <w:uiPriority w:val="99"/>
    <w:semiHidden/>
    <w:unhideWhenUsed/>
    <w:rsid w:val="002C07B8"/>
  </w:style>
  <w:style w:type="numbering" w:customStyle="1" w:styleId="1211130">
    <w:name w:val="無清單121113"/>
    <w:next w:val="NoList"/>
    <w:uiPriority w:val="99"/>
    <w:semiHidden/>
    <w:unhideWhenUsed/>
    <w:rsid w:val="002C07B8"/>
  </w:style>
  <w:style w:type="numbering" w:customStyle="1" w:styleId="1111113">
    <w:name w:val="無清單1111113"/>
    <w:next w:val="NoList"/>
    <w:uiPriority w:val="99"/>
    <w:semiHidden/>
    <w:unhideWhenUsed/>
    <w:rsid w:val="002C07B8"/>
  </w:style>
  <w:style w:type="numbering" w:customStyle="1" w:styleId="NoList13113">
    <w:name w:val="No List13113"/>
    <w:next w:val="NoList"/>
    <w:uiPriority w:val="99"/>
    <w:semiHidden/>
    <w:unhideWhenUsed/>
    <w:rsid w:val="002C07B8"/>
  </w:style>
  <w:style w:type="numbering" w:customStyle="1" w:styleId="121131">
    <w:name w:val="リストなし12113"/>
    <w:next w:val="NoList"/>
    <w:uiPriority w:val="99"/>
    <w:semiHidden/>
    <w:unhideWhenUsed/>
    <w:rsid w:val="002C07B8"/>
  </w:style>
  <w:style w:type="numbering" w:customStyle="1" w:styleId="121132">
    <w:name w:val="无列表12113"/>
    <w:next w:val="NoList"/>
    <w:semiHidden/>
    <w:rsid w:val="002C07B8"/>
  </w:style>
  <w:style w:type="numbering" w:customStyle="1" w:styleId="NoList22113">
    <w:name w:val="No List22113"/>
    <w:next w:val="NoList"/>
    <w:semiHidden/>
    <w:rsid w:val="002C07B8"/>
  </w:style>
  <w:style w:type="numbering" w:customStyle="1" w:styleId="NoList32113">
    <w:name w:val="No List32113"/>
    <w:next w:val="NoList"/>
    <w:uiPriority w:val="99"/>
    <w:semiHidden/>
    <w:rsid w:val="002C07B8"/>
  </w:style>
  <w:style w:type="numbering" w:customStyle="1" w:styleId="NoList112113">
    <w:name w:val="No List112113"/>
    <w:next w:val="NoList"/>
    <w:uiPriority w:val="99"/>
    <w:semiHidden/>
    <w:unhideWhenUsed/>
    <w:rsid w:val="002C07B8"/>
  </w:style>
  <w:style w:type="numbering" w:customStyle="1" w:styleId="13113">
    <w:name w:val="無清單13113"/>
    <w:next w:val="NoList"/>
    <w:uiPriority w:val="99"/>
    <w:semiHidden/>
    <w:unhideWhenUsed/>
    <w:rsid w:val="002C07B8"/>
  </w:style>
  <w:style w:type="numbering" w:customStyle="1" w:styleId="112113">
    <w:name w:val="無清單112113"/>
    <w:next w:val="NoList"/>
    <w:uiPriority w:val="99"/>
    <w:semiHidden/>
    <w:unhideWhenUsed/>
    <w:rsid w:val="002C07B8"/>
  </w:style>
  <w:style w:type="numbering" w:customStyle="1" w:styleId="21113">
    <w:name w:val="无列表21113"/>
    <w:next w:val="NoList"/>
    <w:uiPriority w:val="99"/>
    <w:semiHidden/>
    <w:unhideWhenUsed/>
    <w:rsid w:val="002C07B8"/>
  </w:style>
  <w:style w:type="numbering" w:customStyle="1" w:styleId="NoList122113">
    <w:name w:val="No List122113"/>
    <w:next w:val="NoList"/>
    <w:uiPriority w:val="99"/>
    <w:semiHidden/>
    <w:unhideWhenUsed/>
    <w:rsid w:val="002C07B8"/>
  </w:style>
  <w:style w:type="numbering" w:customStyle="1" w:styleId="1121130">
    <w:name w:val="リストなし112113"/>
    <w:next w:val="NoList"/>
    <w:uiPriority w:val="99"/>
    <w:semiHidden/>
    <w:unhideWhenUsed/>
    <w:rsid w:val="002C07B8"/>
  </w:style>
  <w:style w:type="numbering" w:customStyle="1" w:styleId="1121131">
    <w:name w:val="无列表112113"/>
    <w:next w:val="NoList"/>
    <w:semiHidden/>
    <w:rsid w:val="002C07B8"/>
  </w:style>
  <w:style w:type="numbering" w:customStyle="1" w:styleId="NoList212113">
    <w:name w:val="No List212113"/>
    <w:next w:val="NoList"/>
    <w:semiHidden/>
    <w:rsid w:val="002C07B8"/>
  </w:style>
  <w:style w:type="numbering" w:customStyle="1" w:styleId="NoList312113">
    <w:name w:val="No List312113"/>
    <w:next w:val="NoList"/>
    <w:uiPriority w:val="99"/>
    <w:semiHidden/>
    <w:rsid w:val="002C07B8"/>
  </w:style>
  <w:style w:type="numbering" w:customStyle="1" w:styleId="NoList1112113">
    <w:name w:val="No List1112113"/>
    <w:next w:val="NoList"/>
    <w:uiPriority w:val="99"/>
    <w:semiHidden/>
    <w:unhideWhenUsed/>
    <w:rsid w:val="002C07B8"/>
  </w:style>
  <w:style w:type="numbering" w:customStyle="1" w:styleId="122113">
    <w:name w:val="無清單122113"/>
    <w:next w:val="NoList"/>
    <w:uiPriority w:val="99"/>
    <w:semiHidden/>
    <w:unhideWhenUsed/>
    <w:rsid w:val="002C07B8"/>
  </w:style>
  <w:style w:type="numbering" w:customStyle="1" w:styleId="1112113">
    <w:name w:val="無清單1112113"/>
    <w:next w:val="NoList"/>
    <w:uiPriority w:val="99"/>
    <w:semiHidden/>
    <w:unhideWhenUsed/>
    <w:rsid w:val="002C07B8"/>
  </w:style>
  <w:style w:type="numbering" w:customStyle="1" w:styleId="NoList5112">
    <w:name w:val="No List5112"/>
    <w:next w:val="NoList"/>
    <w:uiPriority w:val="99"/>
    <w:semiHidden/>
    <w:unhideWhenUsed/>
    <w:rsid w:val="002C07B8"/>
  </w:style>
  <w:style w:type="numbering" w:customStyle="1" w:styleId="NoList612">
    <w:name w:val="No List612"/>
    <w:next w:val="NoList"/>
    <w:uiPriority w:val="99"/>
    <w:semiHidden/>
    <w:unhideWhenUsed/>
    <w:rsid w:val="002C07B8"/>
  </w:style>
  <w:style w:type="numbering" w:customStyle="1" w:styleId="NoList1412">
    <w:name w:val="No List1412"/>
    <w:next w:val="NoList"/>
    <w:uiPriority w:val="99"/>
    <w:semiHidden/>
    <w:unhideWhenUsed/>
    <w:rsid w:val="002C07B8"/>
  </w:style>
  <w:style w:type="numbering" w:customStyle="1" w:styleId="13122">
    <w:name w:val="リストなし1312"/>
    <w:next w:val="NoList"/>
    <w:uiPriority w:val="99"/>
    <w:semiHidden/>
    <w:unhideWhenUsed/>
    <w:rsid w:val="002C07B8"/>
  </w:style>
  <w:style w:type="numbering" w:customStyle="1" w:styleId="NoList2312">
    <w:name w:val="No List2312"/>
    <w:next w:val="NoList"/>
    <w:semiHidden/>
    <w:rsid w:val="002C07B8"/>
  </w:style>
  <w:style w:type="numbering" w:customStyle="1" w:styleId="NoList3312">
    <w:name w:val="No List3312"/>
    <w:next w:val="NoList"/>
    <w:uiPriority w:val="99"/>
    <w:semiHidden/>
    <w:rsid w:val="002C07B8"/>
  </w:style>
  <w:style w:type="numbering" w:customStyle="1" w:styleId="NoList1142">
    <w:name w:val="No List1142"/>
    <w:next w:val="NoList"/>
    <w:uiPriority w:val="99"/>
    <w:semiHidden/>
    <w:unhideWhenUsed/>
    <w:rsid w:val="002C07B8"/>
  </w:style>
  <w:style w:type="numbering" w:customStyle="1" w:styleId="14120">
    <w:name w:val="無清單1412"/>
    <w:next w:val="NoList"/>
    <w:uiPriority w:val="99"/>
    <w:semiHidden/>
    <w:unhideWhenUsed/>
    <w:rsid w:val="002C07B8"/>
  </w:style>
  <w:style w:type="numbering" w:customStyle="1" w:styleId="113120">
    <w:name w:val="無清單11312"/>
    <w:next w:val="NoList"/>
    <w:uiPriority w:val="99"/>
    <w:semiHidden/>
    <w:unhideWhenUsed/>
    <w:rsid w:val="002C07B8"/>
  </w:style>
  <w:style w:type="numbering" w:customStyle="1" w:styleId="NoList422">
    <w:name w:val="No List422"/>
    <w:next w:val="NoList"/>
    <w:uiPriority w:val="99"/>
    <w:semiHidden/>
    <w:unhideWhenUsed/>
    <w:rsid w:val="002C07B8"/>
  </w:style>
  <w:style w:type="numbering" w:customStyle="1" w:styleId="NoList12312">
    <w:name w:val="No List12312"/>
    <w:next w:val="NoList"/>
    <w:uiPriority w:val="99"/>
    <w:semiHidden/>
    <w:unhideWhenUsed/>
    <w:rsid w:val="002C07B8"/>
  </w:style>
  <w:style w:type="numbering" w:customStyle="1" w:styleId="113121">
    <w:name w:val="リストなし11312"/>
    <w:next w:val="NoList"/>
    <w:uiPriority w:val="99"/>
    <w:semiHidden/>
    <w:unhideWhenUsed/>
    <w:rsid w:val="002C07B8"/>
  </w:style>
  <w:style w:type="numbering" w:customStyle="1" w:styleId="113122">
    <w:name w:val="无列表11312"/>
    <w:next w:val="NoList"/>
    <w:semiHidden/>
    <w:rsid w:val="002C07B8"/>
  </w:style>
  <w:style w:type="numbering" w:customStyle="1" w:styleId="NoList21312">
    <w:name w:val="No List21312"/>
    <w:next w:val="NoList"/>
    <w:semiHidden/>
    <w:rsid w:val="002C07B8"/>
  </w:style>
  <w:style w:type="numbering" w:customStyle="1" w:styleId="NoList31312">
    <w:name w:val="No List31312"/>
    <w:next w:val="NoList"/>
    <w:uiPriority w:val="99"/>
    <w:semiHidden/>
    <w:rsid w:val="002C07B8"/>
  </w:style>
  <w:style w:type="numbering" w:customStyle="1" w:styleId="NoList111312">
    <w:name w:val="No List111312"/>
    <w:next w:val="NoList"/>
    <w:uiPriority w:val="99"/>
    <w:semiHidden/>
    <w:unhideWhenUsed/>
    <w:rsid w:val="002C07B8"/>
  </w:style>
  <w:style w:type="numbering" w:customStyle="1" w:styleId="123120">
    <w:name w:val="無清單12312"/>
    <w:next w:val="NoList"/>
    <w:uiPriority w:val="99"/>
    <w:semiHidden/>
    <w:unhideWhenUsed/>
    <w:rsid w:val="002C07B8"/>
  </w:style>
  <w:style w:type="numbering" w:customStyle="1" w:styleId="1113120">
    <w:name w:val="無清單111312"/>
    <w:next w:val="NoList"/>
    <w:uiPriority w:val="99"/>
    <w:semiHidden/>
    <w:unhideWhenUsed/>
    <w:rsid w:val="002C07B8"/>
  </w:style>
  <w:style w:type="numbering" w:customStyle="1" w:styleId="NoList12122">
    <w:name w:val="No List12122"/>
    <w:next w:val="NoList"/>
    <w:uiPriority w:val="99"/>
    <w:semiHidden/>
    <w:unhideWhenUsed/>
    <w:rsid w:val="002C07B8"/>
  </w:style>
  <w:style w:type="numbering" w:customStyle="1" w:styleId="111222">
    <w:name w:val="リストなし11122"/>
    <w:next w:val="NoList"/>
    <w:uiPriority w:val="99"/>
    <w:semiHidden/>
    <w:unhideWhenUsed/>
    <w:rsid w:val="002C07B8"/>
  </w:style>
  <w:style w:type="numbering" w:customStyle="1" w:styleId="111223">
    <w:name w:val="无列表11122"/>
    <w:next w:val="NoList"/>
    <w:semiHidden/>
    <w:rsid w:val="002C07B8"/>
  </w:style>
  <w:style w:type="numbering" w:customStyle="1" w:styleId="NoList21122">
    <w:name w:val="No List21122"/>
    <w:next w:val="NoList"/>
    <w:semiHidden/>
    <w:rsid w:val="002C07B8"/>
  </w:style>
  <w:style w:type="numbering" w:customStyle="1" w:styleId="NoList31122">
    <w:name w:val="No List31122"/>
    <w:next w:val="NoList"/>
    <w:uiPriority w:val="99"/>
    <w:semiHidden/>
    <w:rsid w:val="002C07B8"/>
  </w:style>
  <w:style w:type="numbering" w:customStyle="1" w:styleId="NoList111122">
    <w:name w:val="No List111122"/>
    <w:next w:val="NoList"/>
    <w:uiPriority w:val="99"/>
    <w:semiHidden/>
    <w:unhideWhenUsed/>
    <w:rsid w:val="002C07B8"/>
  </w:style>
  <w:style w:type="numbering" w:customStyle="1" w:styleId="121220">
    <w:name w:val="無清單12122"/>
    <w:next w:val="NoList"/>
    <w:uiPriority w:val="99"/>
    <w:semiHidden/>
    <w:unhideWhenUsed/>
    <w:rsid w:val="002C07B8"/>
  </w:style>
  <w:style w:type="numbering" w:customStyle="1" w:styleId="1111220">
    <w:name w:val="無清單111122"/>
    <w:next w:val="NoList"/>
    <w:uiPriority w:val="99"/>
    <w:semiHidden/>
    <w:unhideWhenUsed/>
    <w:rsid w:val="002C07B8"/>
  </w:style>
  <w:style w:type="numbering" w:customStyle="1" w:styleId="NoList522">
    <w:name w:val="No List522"/>
    <w:next w:val="NoList"/>
    <w:uiPriority w:val="99"/>
    <w:semiHidden/>
    <w:unhideWhenUsed/>
    <w:rsid w:val="002C07B8"/>
  </w:style>
  <w:style w:type="numbering" w:customStyle="1" w:styleId="NoList1322">
    <w:name w:val="No List1322"/>
    <w:next w:val="NoList"/>
    <w:uiPriority w:val="99"/>
    <w:semiHidden/>
    <w:unhideWhenUsed/>
    <w:rsid w:val="002C07B8"/>
  </w:style>
  <w:style w:type="numbering" w:customStyle="1" w:styleId="12223">
    <w:name w:val="リストなし1222"/>
    <w:next w:val="NoList"/>
    <w:uiPriority w:val="99"/>
    <w:semiHidden/>
    <w:unhideWhenUsed/>
    <w:rsid w:val="002C07B8"/>
  </w:style>
  <w:style w:type="numbering" w:customStyle="1" w:styleId="12231">
    <w:name w:val="无列表1223"/>
    <w:next w:val="NoList"/>
    <w:semiHidden/>
    <w:rsid w:val="002C07B8"/>
  </w:style>
  <w:style w:type="numbering" w:customStyle="1" w:styleId="NoList2222">
    <w:name w:val="No List2222"/>
    <w:next w:val="NoList"/>
    <w:semiHidden/>
    <w:rsid w:val="002C07B8"/>
  </w:style>
  <w:style w:type="numbering" w:customStyle="1" w:styleId="NoList3222">
    <w:name w:val="No List3222"/>
    <w:next w:val="NoList"/>
    <w:uiPriority w:val="99"/>
    <w:semiHidden/>
    <w:rsid w:val="002C07B8"/>
  </w:style>
  <w:style w:type="numbering" w:customStyle="1" w:styleId="NoList11222">
    <w:name w:val="No List11222"/>
    <w:next w:val="NoList"/>
    <w:uiPriority w:val="99"/>
    <w:semiHidden/>
    <w:unhideWhenUsed/>
    <w:rsid w:val="002C07B8"/>
  </w:style>
  <w:style w:type="numbering" w:customStyle="1" w:styleId="13220">
    <w:name w:val="無清單1322"/>
    <w:next w:val="NoList"/>
    <w:uiPriority w:val="99"/>
    <w:semiHidden/>
    <w:unhideWhenUsed/>
    <w:rsid w:val="002C07B8"/>
  </w:style>
  <w:style w:type="numbering" w:customStyle="1" w:styleId="112220">
    <w:name w:val="無清單11222"/>
    <w:next w:val="NoList"/>
    <w:uiPriority w:val="99"/>
    <w:semiHidden/>
    <w:unhideWhenUsed/>
    <w:rsid w:val="002C07B8"/>
  </w:style>
  <w:style w:type="numbering" w:customStyle="1" w:styleId="2122">
    <w:name w:val="无列表2122"/>
    <w:next w:val="NoList"/>
    <w:uiPriority w:val="99"/>
    <w:semiHidden/>
    <w:unhideWhenUsed/>
    <w:rsid w:val="002C07B8"/>
  </w:style>
  <w:style w:type="numbering" w:customStyle="1" w:styleId="NoList111222">
    <w:name w:val="No List111222"/>
    <w:next w:val="NoList"/>
    <w:uiPriority w:val="99"/>
    <w:semiHidden/>
    <w:unhideWhenUsed/>
    <w:rsid w:val="002C07B8"/>
  </w:style>
  <w:style w:type="numbering" w:customStyle="1" w:styleId="NoList72">
    <w:name w:val="No List72"/>
    <w:next w:val="NoList"/>
    <w:uiPriority w:val="99"/>
    <w:semiHidden/>
    <w:unhideWhenUsed/>
    <w:rsid w:val="002C07B8"/>
  </w:style>
  <w:style w:type="numbering" w:customStyle="1" w:styleId="NoList152">
    <w:name w:val="No List152"/>
    <w:next w:val="NoList"/>
    <w:uiPriority w:val="99"/>
    <w:semiHidden/>
    <w:unhideWhenUsed/>
    <w:rsid w:val="002C07B8"/>
  </w:style>
  <w:style w:type="numbering" w:customStyle="1" w:styleId="1421">
    <w:name w:val="リストなし142"/>
    <w:next w:val="NoList"/>
    <w:uiPriority w:val="99"/>
    <w:semiHidden/>
    <w:unhideWhenUsed/>
    <w:rsid w:val="002C07B8"/>
  </w:style>
  <w:style w:type="numbering" w:customStyle="1" w:styleId="1422">
    <w:name w:val="无列表142"/>
    <w:next w:val="NoList"/>
    <w:semiHidden/>
    <w:rsid w:val="002C07B8"/>
  </w:style>
  <w:style w:type="numbering" w:customStyle="1" w:styleId="NoList242">
    <w:name w:val="No List242"/>
    <w:next w:val="NoList"/>
    <w:semiHidden/>
    <w:rsid w:val="002C07B8"/>
  </w:style>
  <w:style w:type="numbering" w:customStyle="1" w:styleId="NoList342">
    <w:name w:val="No List342"/>
    <w:next w:val="NoList"/>
    <w:uiPriority w:val="99"/>
    <w:semiHidden/>
    <w:rsid w:val="002C07B8"/>
  </w:style>
  <w:style w:type="numbering" w:customStyle="1" w:styleId="NoList1152">
    <w:name w:val="No List1152"/>
    <w:next w:val="NoList"/>
    <w:uiPriority w:val="99"/>
    <w:semiHidden/>
    <w:unhideWhenUsed/>
    <w:rsid w:val="002C07B8"/>
  </w:style>
  <w:style w:type="numbering" w:customStyle="1" w:styleId="1520">
    <w:name w:val="無清單152"/>
    <w:next w:val="NoList"/>
    <w:uiPriority w:val="99"/>
    <w:semiHidden/>
    <w:unhideWhenUsed/>
    <w:rsid w:val="002C07B8"/>
  </w:style>
  <w:style w:type="numbering" w:customStyle="1" w:styleId="11420">
    <w:name w:val="無清單1142"/>
    <w:next w:val="NoList"/>
    <w:uiPriority w:val="99"/>
    <w:semiHidden/>
    <w:unhideWhenUsed/>
    <w:rsid w:val="002C07B8"/>
  </w:style>
  <w:style w:type="numbering" w:customStyle="1" w:styleId="NoList432">
    <w:name w:val="No List432"/>
    <w:next w:val="NoList"/>
    <w:uiPriority w:val="99"/>
    <w:semiHidden/>
    <w:unhideWhenUsed/>
    <w:rsid w:val="002C07B8"/>
  </w:style>
  <w:style w:type="numbering" w:customStyle="1" w:styleId="NoList1242">
    <w:name w:val="No List1242"/>
    <w:next w:val="NoList"/>
    <w:uiPriority w:val="99"/>
    <w:semiHidden/>
    <w:unhideWhenUsed/>
    <w:rsid w:val="002C07B8"/>
  </w:style>
  <w:style w:type="numbering" w:customStyle="1" w:styleId="11421">
    <w:name w:val="リストなし1142"/>
    <w:next w:val="NoList"/>
    <w:uiPriority w:val="99"/>
    <w:semiHidden/>
    <w:unhideWhenUsed/>
    <w:rsid w:val="002C07B8"/>
  </w:style>
  <w:style w:type="numbering" w:customStyle="1" w:styleId="11422">
    <w:name w:val="无列表1142"/>
    <w:next w:val="NoList"/>
    <w:semiHidden/>
    <w:rsid w:val="002C07B8"/>
  </w:style>
  <w:style w:type="numbering" w:customStyle="1" w:styleId="NoList2142">
    <w:name w:val="No List2142"/>
    <w:next w:val="NoList"/>
    <w:semiHidden/>
    <w:rsid w:val="002C07B8"/>
  </w:style>
  <w:style w:type="numbering" w:customStyle="1" w:styleId="NoList3142">
    <w:name w:val="No List3142"/>
    <w:next w:val="NoList"/>
    <w:uiPriority w:val="99"/>
    <w:semiHidden/>
    <w:rsid w:val="002C07B8"/>
  </w:style>
  <w:style w:type="numbering" w:customStyle="1" w:styleId="NoList11142">
    <w:name w:val="No List11142"/>
    <w:next w:val="NoList"/>
    <w:uiPriority w:val="99"/>
    <w:semiHidden/>
    <w:unhideWhenUsed/>
    <w:rsid w:val="002C07B8"/>
  </w:style>
  <w:style w:type="numbering" w:customStyle="1" w:styleId="12420">
    <w:name w:val="無清單1242"/>
    <w:next w:val="NoList"/>
    <w:uiPriority w:val="99"/>
    <w:semiHidden/>
    <w:unhideWhenUsed/>
    <w:rsid w:val="002C07B8"/>
  </w:style>
  <w:style w:type="numbering" w:customStyle="1" w:styleId="111420">
    <w:name w:val="無清單11142"/>
    <w:next w:val="NoList"/>
    <w:uiPriority w:val="99"/>
    <w:semiHidden/>
    <w:unhideWhenUsed/>
    <w:rsid w:val="002C07B8"/>
  </w:style>
  <w:style w:type="numbering" w:customStyle="1" w:styleId="232">
    <w:name w:val="无列表232"/>
    <w:next w:val="NoList"/>
    <w:uiPriority w:val="99"/>
    <w:semiHidden/>
    <w:unhideWhenUsed/>
    <w:rsid w:val="002C07B8"/>
  </w:style>
  <w:style w:type="numbering" w:customStyle="1" w:styleId="NoList12132">
    <w:name w:val="No List12132"/>
    <w:next w:val="NoList"/>
    <w:uiPriority w:val="99"/>
    <w:semiHidden/>
    <w:unhideWhenUsed/>
    <w:rsid w:val="002C07B8"/>
  </w:style>
  <w:style w:type="numbering" w:customStyle="1" w:styleId="111321">
    <w:name w:val="リストなし11132"/>
    <w:next w:val="NoList"/>
    <w:uiPriority w:val="99"/>
    <w:semiHidden/>
    <w:unhideWhenUsed/>
    <w:rsid w:val="002C07B8"/>
  </w:style>
  <w:style w:type="numbering" w:customStyle="1" w:styleId="111322">
    <w:name w:val="无列表11132"/>
    <w:next w:val="NoList"/>
    <w:semiHidden/>
    <w:rsid w:val="002C07B8"/>
  </w:style>
  <w:style w:type="numbering" w:customStyle="1" w:styleId="NoList21132">
    <w:name w:val="No List21132"/>
    <w:next w:val="NoList"/>
    <w:semiHidden/>
    <w:rsid w:val="002C07B8"/>
  </w:style>
  <w:style w:type="numbering" w:customStyle="1" w:styleId="NoList31132">
    <w:name w:val="No List31132"/>
    <w:next w:val="NoList"/>
    <w:uiPriority w:val="99"/>
    <w:semiHidden/>
    <w:rsid w:val="002C07B8"/>
  </w:style>
  <w:style w:type="numbering" w:customStyle="1" w:styleId="NoList111132">
    <w:name w:val="No List111132"/>
    <w:next w:val="NoList"/>
    <w:uiPriority w:val="99"/>
    <w:semiHidden/>
    <w:unhideWhenUsed/>
    <w:rsid w:val="002C07B8"/>
  </w:style>
  <w:style w:type="numbering" w:customStyle="1" w:styleId="121320">
    <w:name w:val="無清單12132"/>
    <w:next w:val="NoList"/>
    <w:uiPriority w:val="99"/>
    <w:semiHidden/>
    <w:unhideWhenUsed/>
    <w:rsid w:val="002C07B8"/>
  </w:style>
  <w:style w:type="numbering" w:customStyle="1" w:styleId="1111320">
    <w:name w:val="無清單111132"/>
    <w:next w:val="NoList"/>
    <w:uiPriority w:val="99"/>
    <w:semiHidden/>
    <w:unhideWhenUsed/>
    <w:rsid w:val="002C07B8"/>
  </w:style>
  <w:style w:type="numbering" w:customStyle="1" w:styleId="NoList532">
    <w:name w:val="No List532"/>
    <w:next w:val="NoList"/>
    <w:uiPriority w:val="99"/>
    <w:semiHidden/>
    <w:unhideWhenUsed/>
    <w:rsid w:val="002C07B8"/>
  </w:style>
  <w:style w:type="numbering" w:customStyle="1" w:styleId="NoList1332">
    <w:name w:val="No List1332"/>
    <w:next w:val="NoList"/>
    <w:uiPriority w:val="99"/>
    <w:semiHidden/>
    <w:unhideWhenUsed/>
    <w:rsid w:val="002C07B8"/>
  </w:style>
  <w:style w:type="numbering" w:customStyle="1" w:styleId="12321">
    <w:name w:val="リストなし1232"/>
    <w:next w:val="NoList"/>
    <w:uiPriority w:val="99"/>
    <w:semiHidden/>
    <w:unhideWhenUsed/>
    <w:rsid w:val="002C07B8"/>
  </w:style>
  <w:style w:type="numbering" w:customStyle="1" w:styleId="12322">
    <w:name w:val="无列表1232"/>
    <w:next w:val="NoList"/>
    <w:semiHidden/>
    <w:rsid w:val="002C07B8"/>
  </w:style>
  <w:style w:type="numbering" w:customStyle="1" w:styleId="NoList2232">
    <w:name w:val="No List2232"/>
    <w:next w:val="NoList"/>
    <w:semiHidden/>
    <w:rsid w:val="002C07B8"/>
  </w:style>
  <w:style w:type="numbering" w:customStyle="1" w:styleId="NoList3232">
    <w:name w:val="No List3232"/>
    <w:next w:val="NoList"/>
    <w:uiPriority w:val="99"/>
    <w:semiHidden/>
    <w:rsid w:val="002C07B8"/>
  </w:style>
  <w:style w:type="numbering" w:customStyle="1" w:styleId="NoList11232">
    <w:name w:val="No List11232"/>
    <w:next w:val="NoList"/>
    <w:uiPriority w:val="99"/>
    <w:semiHidden/>
    <w:unhideWhenUsed/>
    <w:rsid w:val="002C07B8"/>
  </w:style>
  <w:style w:type="numbering" w:customStyle="1" w:styleId="13320">
    <w:name w:val="無清單1332"/>
    <w:next w:val="NoList"/>
    <w:uiPriority w:val="99"/>
    <w:semiHidden/>
    <w:unhideWhenUsed/>
    <w:rsid w:val="002C07B8"/>
  </w:style>
  <w:style w:type="numbering" w:customStyle="1" w:styleId="112320">
    <w:name w:val="無清單11232"/>
    <w:next w:val="NoList"/>
    <w:uiPriority w:val="99"/>
    <w:semiHidden/>
    <w:unhideWhenUsed/>
    <w:rsid w:val="002C07B8"/>
  </w:style>
  <w:style w:type="numbering" w:customStyle="1" w:styleId="2132">
    <w:name w:val="无列表2132"/>
    <w:next w:val="NoList"/>
    <w:uiPriority w:val="99"/>
    <w:semiHidden/>
    <w:unhideWhenUsed/>
    <w:rsid w:val="002C07B8"/>
  </w:style>
  <w:style w:type="numbering" w:customStyle="1" w:styleId="NoList12222">
    <w:name w:val="No List12222"/>
    <w:next w:val="NoList"/>
    <w:uiPriority w:val="99"/>
    <w:semiHidden/>
    <w:unhideWhenUsed/>
    <w:rsid w:val="002C07B8"/>
  </w:style>
  <w:style w:type="numbering" w:customStyle="1" w:styleId="112221">
    <w:name w:val="リストなし11222"/>
    <w:next w:val="NoList"/>
    <w:uiPriority w:val="99"/>
    <w:semiHidden/>
    <w:unhideWhenUsed/>
    <w:rsid w:val="002C07B8"/>
  </w:style>
  <w:style w:type="numbering" w:customStyle="1" w:styleId="112222">
    <w:name w:val="无列表11222"/>
    <w:next w:val="NoList"/>
    <w:semiHidden/>
    <w:rsid w:val="002C07B8"/>
  </w:style>
  <w:style w:type="numbering" w:customStyle="1" w:styleId="NoList21222">
    <w:name w:val="No List21222"/>
    <w:next w:val="NoList"/>
    <w:semiHidden/>
    <w:rsid w:val="002C07B8"/>
  </w:style>
  <w:style w:type="numbering" w:customStyle="1" w:styleId="NoList31222">
    <w:name w:val="No List31222"/>
    <w:next w:val="NoList"/>
    <w:uiPriority w:val="99"/>
    <w:semiHidden/>
    <w:rsid w:val="002C07B8"/>
  </w:style>
  <w:style w:type="numbering" w:customStyle="1" w:styleId="NoList111232">
    <w:name w:val="No List111232"/>
    <w:next w:val="NoList"/>
    <w:uiPriority w:val="99"/>
    <w:semiHidden/>
    <w:unhideWhenUsed/>
    <w:rsid w:val="002C07B8"/>
  </w:style>
  <w:style w:type="numbering" w:customStyle="1" w:styleId="122220">
    <w:name w:val="無清單12222"/>
    <w:next w:val="NoList"/>
    <w:uiPriority w:val="99"/>
    <w:semiHidden/>
    <w:unhideWhenUsed/>
    <w:rsid w:val="002C07B8"/>
  </w:style>
  <w:style w:type="numbering" w:customStyle="1" w:styleId="1112220">
    <w:name w:val="無清單111222"/>
    <w:next w:val="NoList"/>
    <w:uiPriority w:val="99"/>
    <w:semiHidden/>
    <w:unhideWhenUsed/>
    <w:rsid w:val="002C07B8"/>
  </w:style>
  <w:style w:type="numbering" w:customStyle="1" w:styleId="NoList81">
    <w:name w:val="No List81"/>
    <w:next w:val="NoList"/>
    <w:uiPriority w:val="99"/>
    <w:semiHidden/>
    <w:unhideWhenUsed/>
    <w:rsid w:val="002C07B8"/>
  </w:style>
  <w:style w:type="numbering" w:customStyle="1" w:styleId="NoList161">
    <w:name w:val="No List161"/>
    <w:next w:val="NoList"/>
    <w:uiPriority w:val="99"/>
    <w:semiHidden/>
    <w:unhideWhenUsed/>
    <w:rsid w:val="002C07B8"/>
  </w:style>
  <w:style w:type="numbering" w:customStyle="1" w:styleId="1512">
    <w:name w:val="リストなし151"/>
    <w:next w:val="NoList"/>
    <w:uiPriority w:val="99"/>
    <w:semiHidden/>
    <w:unhideWhenUsed/>
    <w:rsid w:val="002C07B8"/>
  </w:style>
  <w:style w:type="numbering" w:customStyle="1" w:styleId="1513">
    <w:name w:val="无列表151"/>
    <w:next w:val="NoList"/>
    <w:semiHidden/>
    <w:rsid w:val="002C07B8"/>
  </w:style>
  <w:style w:type="numbering" w:customStyle="1" w:styleId="NoList251">
    <w:name w:val="No List251"/>
    <w:next w:val="NoList"/>
    <w:semiHidden/>
    <w:rsid w:val="002C07B8"/>
  </w:style>
  <w:style w:type="numbering" w:customStyle="1" w:styleId="NoList351">
    <w:name w:val="No List351"/>
    <w:next w:val="NoList"/>
    <w:uiPriority w:val="99"/>
    <w:semiHidden/>
    <w:rsid w:val="002C07B8"/>
  </w:style>
  <w:style w:type="numbering" w:customStyle="1" w:styleId="NoList1161">
    <w:name w:val="No List1161"/>
    <w:next w:val="NoList"/>
    <w:uiPriority w:val="99"/>
    <w:semiHidden/>
    <w:unhideWhenUsed/>
    <w:rsid w:val="002C07B8"/>
  </w:style>
  <w:style w:type="numbering" w:customStyle="1" w:styleId="1611">
    <w:name w:val="無清單161"/>
    <w:next w:val="NoList"/>
    <w:uiPriority w:val="99"/>
    <w:semiHidden/>
    <w:unhideWhenUsed/>
    <w:rsid w:val="002C07B8"/>
  </w:style>
  <w:style w:type="numbering" w:customStyle="1" w:styleId="11510">
    <w:name w:val="無清單1151"/>
    <w:next w:val="NoList"/>
    <w:uiPriority w:val="99"/>
    <w:semiHidden/>
    <w:unhideWhenUsed/>
    <w:rsid w:val="002C07B8"/>
  </w:style>
  <w:style w:type="numbering" w:customStyle="1" w:styleId="NoList11151">
    <w:name w:val="No List11151"/>
    <w:next w:val="NoList"/>
    <w:uiPriority w:val="99"/>
    <w:semiHidden/>
    <w:unhideWhenUsed/>
    <w:rsid w:val="002C07B8"/>
  </w:style>
  <w:style w:type="numbering" w:customStyle="1" w:styleId="2410">
    <w:name w:val="无列表241"/>
    <w:next w:val="NoList"/>
    <w:uiPriority w:val="99"/>
    <w:semiHidden/>
    <w:unhideWhenUsed/>
    <w:rsid w:val="002C07B8"/>
  </w:style>
  <w:style w:type="numbering" w:customStyle="1" w:styleId="NoList1251">
    <w:name w:val="No List1251"/>
    <w:next w:val="NoList"/>
    <w:uiPriority w:val="99"/>
    <w:semiHidden/>
    <w:unhideWhenUsed/>
    <w:rsid w:val="002C07B8"/>
  </w:style>
  <w:style w:type="numbering" w:customStyle="1" w:styleId="11511">
    <w:name w:val="リストなし1151"/>
    <w:next w:val="NoList"/>
    <w:uiPriority w:val="99"/>
    <w:semiHidden/>
    <w:unhideWhenUsed/>
    <w:rsid w:val="002C07B8"/>
  </w:style>
  <w:style w:type="numbering" w:customStyle="1" w:styleId="11512">
    <w:name w:val="无列表1151"/>
    <w:next w:val="NoList"/>
    <w:semiHidden/>
    <w:rsid w:val="002C07B8"/>
  </w:style>
  <w:style w:type="numbering" w:customStyle="1" w:styleId="NoList2151">
    <w:name w:val="No List2151"/>
    <w:next w:val="NoList"/>
    <w:semiHidden/>
    <w:rsid w:val="002C07B8"/>
  </w:style>
  <w:style w:type="numbering" w:customStyle="1" w:styleId="NoList3151">
    <w:name w:val="No List3151"/>
    <w:next w:val="NoList"/>
    <w:uiPriority w:val="99"/>
    <w:semiHidden/>
    <w:rsid w:val="002C07B8"/>
  </w:style>
  <w:style w:type="numbering" w:customStyle="1" w:styleId="12510">
    <w:name w:val="無清單1251"/>
    <w:next w:val="NoList"/>
    <w:uiPriority w:val="99"/>
    <w:semiHidden/>
    <w:unhideWhenUsed/>
    <w:rsid w:val="002C07B8"/>
  </w:style>
  <w:style w:type="numbering" w:customStyle="1" w:styleId="111510">
    <w:name w:val="無清單11151"/>
    <w:next w:val="NoList"/>
    <w:uiPriority w:val="99"/>
    <w:semiHidden/>
    <w:unhideWhenUsed/>
    <w:rsid w:val="002C07B8"/>
  </w:style>
  <w:style w:type="numbering" w:customStyle="1" w:styleId="NoList441">
    <w:name w:val="No List441"/>
    <w:next w:val="NoList"/>
    <w:uiPriority w:val="99"/>
    <w:semiHidden/>
    <w:unhideWhenUsed/>
    <w:rsid w:val="002C07B8"/>
  </w:style>
  <w:style w:type="numbering" w:customStyle="1" w:styleId="NoList11241">
    <w:name w:val="No List11241"/>
    <w:next w:val="NoList"/>
    <w:uiPriority w:val="99"/>
    <w:semiHidden/>
    <w:unhideWhenUsed/>
    <w:rsid w:val="002C07B8"/>
  </w:style>
  <w:style w:type="numbering" w:customStyle="1" w:styleId="NoList12141">
    <w:name w:val="No List12141"/>
    <w:next w:val="NoList"/>
    <w:uiPriority w:val="99"/>
    <w:semiHidden/>
    <w:unhideWhenUsed/>
    <w:rsid w:val="002C07B8"/>
  </w:style>
  <w:style w:type="numbering" w:customStyle="1" w:styleId="111411">
    <w:name w:val="リストなし11141"/>
    <w:next w:val="NoList"/>
    <w:uiPriority w:val="99"/>
    <w:semiHidden/>
    <w:unhideWhenUsed/>
    <w:rsid w:val="002C07B8"/>
  </w:style>
  <w:style w:type="numbering" w:customStyle="1" w:styleId="111412">
    <w:name w:val="无列表11141"/>
    <w:next w:val="NoList"/>
    <w:semiHidden/>
    <w:rsid w:val="002C07B8"/>
  </w:style>
  <w:style w:type="numbering" w:customStyle="1" w:styleId="NoList21141">
    <w:name w:val="No List21141"/>
    <w:next w:val="NoList"/>
    <w:semiHidden/>
    <w:rsid w:val="002C07B8"/>
  </w:style>
  <w:style w:type="numbering" w:customStyle="1" w:styleId="NoList31141">
    <w:name w:val="No List31141"/>
    <w:next w:val="NoList"/>
    <w:uiPriority w:val="99"/>
    <w:semiHidden/>
    <w:rsid w:val="002C07B8"/>
  </w:style>
  <w:style w:type="numbering" w:customStyle="1" w:styleId="NoList111141">
    <w:name w:val="No List111141"/>
    <w:next w:val="NoList"/>
    <w:uiPriority w:val="99"/>
    <w:semiHidden/>
    <w:unhideWhenUsed/>
    <w:rsid w:val="002C07B8"/>
  </w:style>
  <w:style w:type="numbering" w:customStyle="1" w:styleId="12141">
    <w:name w:val="無清單12141"/>
    <w:next w:val="NoList"/>
    <w:uiPriority w:val="99"/>
    <w:semiHidden/>
    <w:unhideWhenUsed/>
    <w:rsid w:val="002C07B8"/>
  </w:style>
  <w:style w:type="numbering" w:customStyle="1" w:styleId="111141">
    <w:name w:val="無清單111141"/>
    <w:next w:val="NoList"/>
    <w:uiPriority w:val="99"/>
    <w:semiHidden/>
    <w:unhideWhenUsed/>
    <w:rsid w:val="002C07B8"/>
  </w:style>
  <w:style w:type="numbering" w:customStyle="1" w:styleId="NoList541">
    <w:name w:val="No List541"/>
    <w:next w:val="NoList"/>
    <w:uiPriority w:val="99"/>
    <w:semiHidden/>
    <w:unhideWhenUsed/>
    <w:rsid w:val="002C07B8"/>
  </w:style>
  <w:style w:type="numbering" w:customStyle="1" w:styleId="NoList1341">
    <w:name w:val="No List1341"/>
    <w:next w:val="NoList"/>
    <w:uiPriority w:val="99"/>
    <w:semiHidden/>
    <w:unhideWhenUsed/>
    <w:rsid w:val="002C07B8"/>
  </w:style>
  <w:style w:type="numbering" w:customStyle="1" w:styleId="12411">
    <w:name w:val="リストなし1241"/>
    <w:next w:val="NoList"/>
    <w:uiPriority w:val="99"/>
    <w:semiHidden/>
    <w:unhideWhenUsed/>
    <w:rsid w:val="002C07B8"/>
  </w:style>
  <w:style w:type="numbering" w:customStyle="1" w:styleId="12412">
    <w:name w:val="无列表1241"/>
    <w:next w:val="NoList"/>
    <w:semiHidden/>
    <w:rsid w:val="002C07B8"/>
  </w:style>
  <w:style w:type="numbering" w:customStyle="1" w:styleId="NoList2241">
    <w:name w:val="No List2241"/>
    <w:next w:val="NoList"/>
    <w:semiHidden/>
    <w:rsid w:val="002C07B8"/>
  </w:style>
  <w:style w:type="numbering" w:customStyle="1" w:styleId="NoList3241">
    <w:name w:val="No List3241"/>
    <w:next w:val="NoList"/>
    <w:uiPriority w:val="99"/>
    <w:semiHidden/>
    <w:rsid w:val="002C07B8"/>
  </w:style>
  <w:style w:type="numbering" w:customStyle="1" w:styleId="1341">
    <w:name w:val="無清單1341"/>
    <w:next w:val="NoList"/>
    <w:uiPriority w:val="99"/>
    <w:semiHidden/>
    <w:unhideWhenUsed/>
    <w:rsid w:val="002C07B8"/>
  </w:style>
  <w:style w:type="numbering" w:customStyle="1" w:styleId="112410">
    <w:name w:val="無清單11241"/>
    <w:next w:val="NoList"/>
    <w:uiPriority w:val="99"/>
    <w:semiHidden/>
    <w:unhideWhenUsed/>
    <w:rsid w:val="002C07B8"/>
  </w:style>
  <w:style w:type="numbering" w:customStyle="1" w:styleId="2141">
    <w:name w:val="无列表2141"/>
    <w:next w:val="NoList"/>
    <w:uiPriority w:val="99"/>
    <w:semiHidden/>
    <w:unhideWhenUsed/>
    <w:rsid w:val="002C07B8"/>
  </w:style>
  <w:style w:type="numbering" w:customStyle="1" w:styleId="NoList12231">
    <w:name w:val="No List12231"/>
    <w:next w:val="NoList"/>
    <w:uiPriority w:val="99"/>
    <w:semiHidden/>
    <w:unhideWhenUsed/>
    <w:rsid w:val="002C07B8"/>
  </w:style>
  <w:style w:type="numbering" w:customStyle="1" w:styleId="112311">
    <w:name w:val="リストなし11231"/>
    <w:next w:val="NoList"/>
    <w:uiPriority w:val="99"/>
    <w:semiHidden/>
    <w:unhideWhenUsed/>
    <w:rsid w:val="002C07B8"/>
  </w:style>
  <w:style w:type="numbering" w:customStyle="1" w:styleId="112312">
    <w:name w:val="无列表11231"/>
    <w:next w:val="NoList"/>
    <w:semiHidden/>
    <w:rsid w:val="002C07B8"/>
  </w:style>
  <w:style w:type="numbering" w:customStyle="1" w:styleId="NoList21231">
    <w:name w:val="No List21231"/>
    <w:next w:val="NoList"/>
    <w:semiHidden/>
    <w:rsid w:val="002C07B8"/>
  </w:style>
  <w:style w:type="numbering" w:customStyle="1" w:styleId="NoList31231">
    <w:name w:val="No List31231"/>
    <w:next w:val="NoList"/>
    <w:uiPriority w:val="99"/>
    <w:semiHidden/>
    <w:rsid w:val="002C07B8"/>
  </w:style>
  <w:style w:type="numbering" w:customStyle="1" w:styleId="NoList111241">
    <w:name w:val="No List111241"/>
    <w:next w:val="NoList"/>
    <w:uiPriority w:val="99"/>
    <w:semiHidden/>
    <w:unhideWhenUsed/>
    <w:rsid w:val="002C07B8"/>
  </w:style>
  <w:style w:type="numbering" w:customStyle="1" w:styleId="122310">
    <w:name w:val="無清單12231"/>
    <w:next w:val="NoList"/>
    <w:uiPriority w:val="99"/>
    <w:semiHidden/>
    <w:unhideWhenUsed/>
    <w:rsid w:val="002C07B8"/>
  </w:style>
  <w:style w:type="numbering" w:customStyle="1" w:styleId="111231">
    <w:name w:val="無清單111231"/>
    <w:next w:val="NoList"/>
    <w:uiPriority w:val="99"/>
    <w:semiHidden/>
    <w:unhideWhenUsed/>
    <w:rsid w:val="002C07B8"/>
  </w:style>
  <w:style w:type="numbering" w:customStyle="1" w:styleId="311a">
    <w:name w:val="无列表311"/>
    <w:next w:val="NoList"/>
    <w:uiPriority w:val="99"/>
    <w:semiHidden/>
    <w:unhideWhenUsed/>
    <w:rsid w:val="002C07B8"/>
  </w:style>
  <w:style w:type="numbering" w:customStyle="1" w:styleId="13211">
    <w:name w:val="无列表1321"/>
    <w:next w:val="NoList"/>
    <w:semiHidden/>
    <w:rsid w:val="002C07B8"/>
  </w:style>
  <w:style w:type="numbering" w:customStyle="1" w:styleId="NoList11321">
    <w:name w:val="No List11321"/>
    <w:next w:val="NoList"/>
    <w:uiPriority w:val="99"/>
    <w:semiHidden/>
    <w:unhideWhenUsed/>
    <w:rsid w:val="002C07B8"/>
  </w:style>
  <w:style w:type="numbering" w:customStyle="1" w:styleId="NoList4121">
    <w:name w:val="No List4121"/>
    <w:next w:val="NoList"/>
    <w:uiPriority w:val="99"/>
    <w:semiHidden/>
    <w:unhideWhenUsed/>
    <w:rsid w:val="002C07B8"/>
  </w:style>
  <w:style w:type="numbering" w:customStyle="1" w:styleId="2221">
    <w:name w:val="无列表2221"/>
    <w:next w:val="NoList"/>
    <w:uiPriority w:val="99"/>
    <w:semiHidden/>
    <w:unhideWhenUsed/>
    <w:rsid w:val="002C07B8"/>
  </w:style>
  <w:style w:type="numbering" w:customStyle="1" w:styleId="NoList121121">
    <w:name w:val="No List121121"/>
    <w:next w:val="NoList"/>
    <w:uiPriority w:val="99"/>
    <w:semiHidden/>
    <w:unhideWhenUsed/>
    <w:rsid w:val="002C07B8"/>
  </w:style>
  <w:style w:type="numbering" w:customStyle="1" w:styleId="1111211">
    <w:name w:val="リストなし111121"/>
    <w:next w:val="NoList"/>
    <w:uiPriority w:val="99"/>
    <w:semiHidden/>
    <w:unhideWhenUsed/>
    <w:rsid w:val="002C07B8"/>
  </w:style>
  <w:style w:type="numbering" w:customStyle="1" w:styleId="1111212">
    <w:name w:val="无列表111121"/>
    <w:next w:val="NoList"/>
    <w:semiHidden/>
    <w:rsid w:val="002C07B8"/>
  </w:style>
  <w:style w:type="numbering" w:customStyle="1" w:styleId="NoList211121">
    <w:name w:val="No List211121"/>
    <w:next w:val="NoList"/>
    <w:semiHidden/>
    <w:rsid w:val="002C07B8"/>
  </w:style>
  <w:style w:type="numbering" w:customStyle="1" w:styleId="NoList311121">
    <w:name w:val="No List311121"/>
    <w:next w:val="NoList"/>
    <w:uiPriority w:val="99"/>
    <w:semiHidden/>
    <w:rsid w:val="002C07B8"/>
  </w:style>
  <w:style w:type="numbering" w:customStyle="1" w:styleId="NoList1111121">
    <w:name w:val="No List1111121"/>
    <w:next w:val="NoList"/>
    <w:uiPriority w:val="99"/>
    <w:semiHidden/>
    <w:unhideWhenUsed/>
    <w:rsid w:val="002C07B8"/>
  </w:style>
  <w:style w:type="numbering" w:customStyle="1" w:styleId="1211210">
    <w:name w:val="無清單121121"/>
    <w:next w:val="NoList"/>
    <w:uiPriority w:val="99"/>
    <w:semiHidden/>
    <w:unhideWhenUsed/>
    <w:rsid w:val="002C07B8"/>
  </w:style>
  <w:style w:type="numbering" w:customStyle="1" w:styleId="11111210">
    <w:name w:val="無清單1111121"/>
    <w:next w:val="NoList"/>
    <w:uiPriority w:val="99"/>
    <w:semiHidden/>
    <w:unhideWhenUsed/>
    <w:rsid w:val="002C07B8"/>
  </w:style>
  <w:style w:type="numbering" w:customStyle="1" w:styleId="NoList13121">
    <w:name w:val="No List13121"/>
    <w:next w:val="NoList"/>
    <w:uiPriority w:val="99"/>
    <w:semiHidden/>
    <w:unhideWhenUsed/>
    <w:rsid w:val="002C07B8"/>
  </w:style>
  <w:style w:type="numbering" w:customStyle="1" w:styleId="121211">
    <w:name w:val="リストなし12121"/>
    <w:next w:val="NoList"/>
    <w:uiPriority w:val="99"/>
    <w:semiHidden/>
    <w:unhideWhenUsed/>
    <w:rsid w:val="002C07B8"/>
  </w:style>
  <w:style w:type="numbering" w:customStyle="1" w:styleId="121212">
    <w:name w:val="无列表12121"/>
    <w:next w:val="NoList"/>
    <w:semiHidden/>
    <w:rsid w:val="002C07B8"/>
  </w:style>
  <w:style w:type="numbering" w:customStyle="1" w:styleId="NoList22121">
    <w:name w:val="No List22121"/>
    <w:next w:val="NoList"/>
    <w:semiHidden/>
    <w:rsid w:val="002C07B8"/>
  </w:style>
  <w:style w:type="numbering" w:customStyle="1" w:styleId="NoList32121">
    <w:name w:val="No List32121"/>
    <w:next w:val="NoList"/>
    <w:uiPriority w:val="99"/>
    <w:semiHidden/>
    <w:rsid w:val="002C07B8"/>
  </w:style>
  <w:style w:type="numbering" w:customStyle="1" w:styleId="NoList112121">
    <w:name w:val="No List112121"/>
    <w:next w:val="NoList"/>
    <w:uiPriority w:val="99"/>
    <w:semiHidden/>
    <w:unhideWhenUsed/>
    <w:rsid w:val="002C07B8"/>
  </w:style>
  <w:style w:type="numbering" w:customStyle="1" w:styleId="131210">
    <w:name w:val="無清單13121"/>
    <w:next w:val="NoList"/>
    <w:uiPriority w:val="99"/>
    <w:semiHidden/>
    <w:unhideWhenUsed/>
    <w:rsid w:val="002C07B8"/>
  </w:style>
  <w:style w:type="numbering" w:customStyle="1" w:styleId="1121210">
    <w:name w:val="無清單112121"/>
    <w:next w:val="NoList"/>
    <w:uiPriority w:val="99"/>
    <w:semiHidden/>
    <w:unhideWhenUsed/>
    <w:rsid w:val="002C07B8"/>
  </w:style>
  <w:style w:type="numbering" w:customStyle="1" w:styleId="21121">
    <w:name w:val="无列表21121"/>
    <w:next w:val="NoList"/>
    <w:uiPriority w:val="99"/>
    <w:semiHidden/>
    <w:unhideWhenUsed/>
    <w:rsid w:val="002C07B8"/>
  </w:style>
  <w:style w:type="numbering" w:customStyle="1" w:styleId="NoList122121">
    <w:name w:val="No List122121"/>
    <w:next w:val="NoList"/>
    <w:uiPriority w:val="99"/>
    <w:semiHidden/>
    <w:unhideWhenUsed/>
    <w:rsid w:val="002C07B8"/>
  </w:style>
  <w:style w:type="numbering" w:customStyle="1" w:styleId="1121211">
    <w:name w:val="リストなし112121"/>
    <w:next w:val="NoList"/>
    <w:uiPriority w:val="99"/>
    <w:semiHidden/>
    <w:unhideWhenUsed/>
    <w:rsid w:val="002C07B8"/>
  </w:style>
  <w:style w:type="numbering" w:customStyle="1" w:styleId="1121212">
    <w:name w:val="无列表112121"/>
    <w:next w:val="NoList"/>
    <w:semiHidden/>
    <w:rsid w:val="002C07B8"/>
  </w:style>
  <w:style w:type="numbering" w:customStyle="1" w:styleId="NoList212121">
    <w:name w:val="No List212121"/>
    <w:next w:val="NoList"/>
    <w:semiHidden/>
    <w:rsid w:val="002C07B8"/>
  </w:style>
  <w:style w:type="numbering" w:customStyle="1" w:styleId="NoList312121">
    <w:name w:val="No List312121"/>
    <w:next w:val="NoList"/>
    <w:uiPriority w:val="99"/>
    <w:semiHidden/>
    <w:rsid w:val="002C07B8"/>
  </w:style>
  <w:style w:type="numbering" w:customStyle="1" w:styleId="NoList1112121">
    <w:name w:val="No List1112121"/>
    <w:next w:val="NoList"/>
    <w:uiPriority w:val="99"/>
    <w:semiHidden/>
    <w:unhideWhenUsed/>
    <w:rsid w:val="002C07B8"/>
  </w:style>
  <w:style w:type="numbering" w:customStyle="1" w:styleId="122121">
    <w:name w:val="無清單122121"/>
    <w:next w:val="NoList"/>
    <w:uiPriority w:val="99"/>
    <w:semiHidden/>
    <w:unhideWhenUsed/>
    <w:rsid w:val="002C07B8"/>
  </w:style>
  <w:style w:type="numbering" w:customStyle="1" w:styleId="1112121">
    <w:name w:val="無清單1112121"/>
    <w:next w:val="NoList"/>
    <w:uiPriority w:val="99"/>
    <w:semiHidden/>
    <w:unhideWhenUsed/>
    <w:rsid w:val="002C07B8"/>
  </w:style>
  <w:style w:type="numbering" w:customStyle="1" w:styleId="131111">
    <w:name w:val="无列表13111"/>
    <w:next w:val="NoList"/>
    <w:semiHidden/>
    <w:rsid w:val="002C07B8"/>
  </w:style>
  <w:style w:type="numbering" w:customStyle="1" w:styleId="NoList41111">
    <w:name w:val="No List41111"/>
    <w:next w:val="NoList"/>
    <w:uiPriority w:val="99"/>
    <w:semiHidden/>
    <w:unhideWhenUsed/>
    <w:rsid w:val="002C07B8"/>
  </w:style>
  <w:style w:type="numbering" w:customStyle="1" w:styleId="22111">
    <w:name w:val="无列表22111"/>
    <w:next w:val="NoList"/>
    <w:uiPriority w:val="99"/>
    <w:semiHidden/>
    <w:unhideWhenUsed/>
    <w:rsid w:val="002C07B8"/>
  </w:style>
  <w:style w:type="numbering" w:customStyle="1" w:styleId="NoList1211111">
    <w:name w:val="No List1211111"/>
    <w:next w:val="NoList"/>
    <w:uiPriority w:val="99"/>
    <w:semiHidden/>
    <w:unhideWhenUsed/>
    <w:rsid w:val="002C07B8"/>
  </w:style>
  <w:style w:type="numbering" w:customStyle="1" w:styleId="11111111">
    <w:name w:val="リストなし1111111"/>
    <w:next w:val="NoList"/>
    <w:uiPriority w:val="99"/>
    <w:semiHidden/>
    <w:unhideWhenUsed/>
    <w:rsid w:val="002C07B8"/>
  </w:style>
  <w:style w:type="numbering" w:customStyle="1" w:styleId="11111112">
    <w:name w:val="无列表1111111"/>
    <w:next w:val="NoList"/>
    <w:semiHidden/>
    <w:rsid w:val="002C07B8"/>
  </w:style>
  <w:style w:type="numbering" w:customStyle="1" w:styleId="NoList21111111">
    <w:name w:val="No List21111111"/>
    <w:next w:val="NoList"/>
    <w:semiHidden/>
    <w:rsid w:val="002C07B8"/>
  </w:style>
  <w:style w:type="numbering" w:customStyle="1" w:styleId="NoList3111111">
    <w:name w:val="No List3111111"/>
    <w:next w:val="NoList"/>
    <w:uiPriority w:val="99"/>
    <w:semiHidden/>
    <w:rsid w:val="002C07B8"/>
  </w:style>
  <w:style w:type="numbering" w:customStyle="1" w:styleId="NoList11111111111">
    <w:name w:val="No List11111111111"/>
    <w:next w:val="NoList"/>
    <w:uiPriority w:val="99"/>
    <w:semiHidden/>
    <w:unhideWhenUsed/>
    <w:rsid w:val="002C07B8"/>
  </w:style>
  <w:style w:type="numbering" w:customStyle="1" w:styleId="1211111">
    <w:name w:val="無清單1211111"/>
    <w:next w:val="NoList"/>
    <w:uiPriority w:val="99"/>
    <w:semiHidden/>
    <w:unhideWhenUsed/>
    <w:rsid w:val="002C07B8"/>
  </w:style>
  <w:style w:type="numbering" w:customStyle="1" w:styleId="111111110">
    <w:name w:val="無清單11111111"/>
    <w:next w:val="NoList"/>
    <w:uiPriority w:val="99"/>
    <w:semiHidden/>
    <w:unhideWhenUsed/>
    <w:rsid w:val="002C07B8"/>
  </w:style>
  <w:style w:type="numbering" w:customStyle="1" w:styleId="NoList131111">
    <w:name w:val="No List131111"/>
    <w:next w:val="NoList"/>
    <w:uiPriority w:val="99"/>
    <w:semiHidden/>
    <w:unhideWhenUsed/>
    <w:rsid w:val="002C07B8"/>
  </w:style>
  <w:style w:type="numbering" w:customStyle="1" w:styleId="1211110">
    <w:name w:val="リストなし121111"/>
    <w:next w:val="NoList"/>
    <w:uiPriority w:val="99"/>
    <w:semiHidden/>
    <w:unhideWhenUsed/>
    <w:rsid w:val="002C07B8"/>
  </w:style>
  <w:style w:type="numbering" w:customStyle="1" w:styleId="1211112">
    <w:name w:val="无列表121111"/>
    <w:next w:val="NoList"/>
    <w:semiHidden/>
    <w:rsid w:val="002C07B8"/>
  </w:style>
  <w:style w:type="numbering" w:customStyle="1" w:styleId="NoList221111">
    <w:name w:val="No List221111"/>
    <w:next w:val="NoList"/>
    <w:semiHidden/>
    <w:rsid w:val="002C07B8"/>
  </w:style>
  <w:style w:type="numbering" w:customStyle="1" w:styleId="NoList321111">
    <w:name w:val="No List321111"/>
    <w:next w:val="NoList"/>
    <w:uiPriority w:val="99"/>
    <w:semiHidden/>
    <w:rsid w:val="002C07B8"/>
  </w:style>
  <w:style w:type="numbering" w:customStyle="1" w:styleId="NoList1121111">
    <w:name w:val="No List1121111"/>
    <w:next w:val="NoList"/>
    <w:uiPriority w:val="99"/>
    <w:semiHidden/>
    <w:unhideWhenUsed/>
    <w:rsid w:val="002C07B8"/>
  </w:style>
  <w:style w:type="numbering" w:customStyle="1" w:styleId="1311110">
    <w:name w:val="無清單131111"/>
    <w:next w:val="NoList"/>
    <w:uiPriority w:val="99"/>
    <w:semiHidden/>
    <w:unhideWhenUsed/>
    <w:rsid w:val="002C07B8"/>
  </w:style>
  <w:style w:type="numbering" w:customStyle="1" w:styleId="11211110">
    <w:name w:val="無清單1121111"/>
    <w:next w:val="NoList"/>
    <w:uiPriority w:val="99"/>
    <w:semiHidden/>
    <w:unhideWhenUsed/>
    <w:rsid w:val="002C07B8"/>
  </w:style>
  <w:style w:type="numbering" w:customStyle="1" w:styleId="211111">
    <w:name w:val="无列表211111"/>
    <w:next w:val="NoList"/>
    <w:uiPriority w:val="99"/>
    <w:semiHidden/>
    <w:unhideWhenUsed/>
    <w:rsid w:val="002C07B8"/>
  </w:style>
  <w:style w:type="numbering" w:customStyle="1" w:styleId="NoList1221111">
    <w:name w:val="No List1221111"/>
    <w:next w:val="NoList"/>
    <w:uiPriority w:val="99"/>
    <w:semiHidden/>
    <w:unhideWhenUsed/>
    <w:rsid w:val="002C07B8"/>
  </w:style>
  <w:style w:type="numbering" w:customStyle="1" w:styleId="11211111">
    <w:name w:val="リストなし1121111"/>
    <w:next w:val="NoList"/>
    <w:uiPriority w:val="99"/>
    <w:semiHidden/>
    <w:unhideWhenUsed/>
    <w:rsid w:val="002C07B8"/>
  </w:style>
  <w:style w:type="numbering" w:customStyle="1" w:styleId="11211112">
    <w:name w:val="无列表1121111"/>
    <w:next w:val="NoList"/>
    <w:semiHidden/>
    <w:rsid w:val="002C07B8"/>
  </w:style>
  <w:style w:type="numbering" w:customStyle="1" w:styleId="NoList2121111">
    <w:name w:val="No List2121111"/>
    <w:next w:val="NoList"/>
    <w:semiHidden/>
    <w:rsid w:val="002C07B8"/>
  </w:style>
  <w:style w:type="numbering" w:customStyle="1" w:styleId="NoList3121111">
    <w:name w:val="No List3121111"/>
    <w:next w:val="NoList"/>
    <w:uiPriority w:val="99"/>
    <w:semiHidden/>
    <w:rsid w:val="002C07B8"/>
  </w:style>
  <w:style w:type="numbering" w:customStyle="1" w:styleId="NoList11121111">
    <w:name w:val="No List11121111"/>
    <w:next w:val="NoList"/>
    <w:uiPriority w:val="99"/>
    <w:semiHidden/>
    <w:unhideWhenUsed/>
    <w:rsid w:val="002C07B8"/>
  </w:style>
  <w:style w:type="numbering" w:customStyle="1" w:styleId="1221111">
    <w:name w:val="無清單1221111"/>
    <w:next w:val="NoList"/>
    <w:uiPriority w:val="99"/>
    <w:semiHidden/>
    <w:unhideWhenUsed/>
    <w:rsid w:val="002C07B8"/>
  </w:style>
  <w:style w:type="numbering" w:customStyle="1" w:styleId="11121111">
    <w:name w:val="無清單11121111"/>
    <w:next w:val="NoList"/>
    <w:uiPriority w:val="99"/>
    <w:semiHidden/>
    <w:unhideWhenUsed/>
    <w:rsid w:val="002C07B8"/>
  </w:style>
  <w:style w:type="numbering" w:customStyle="1" w:styleId="122114">
    <w:name w:val="无列表12211"/>
    <w:next w:val="NoList"/>
    <w:semiHidden/>
    <w:rsid w:val="002C07B8"/>
  </w:style>
  <w:style w:type="numbering" w:customStyle="1" w:styleId="NoList10">
    <w:name w:val="No List10"/>
    <w:next w:val="NoList"/>
    <w:uiPriority w:val="99"/>
    <w:semiHidden/>
    <w:unhideWhenUsed/>
    <w:rsid w:val="002C07B8"/>
  </w:style>
  <w:style w:type="numbering" w:customStyle="1" w:styleId="NoList18">
    <w:name w:val="No List18"/>
    <w:next w:val="NoList"/>
    <w:uiPriority w:val="99"/>
    <w:semiHidden/>
    <w:unhideWhenUsed/>
    <w:rsid w:val="002C07B8"/>
  </w:style>
  <w:style w:type="numbering" w:customStyle="1" w:styleId="173">
    <w:name w:val="リストなし17"/>
    <w:next w:val="NoList"/>
    <w:uiPriority w:val="99"/>
    <w:semiHidden/>
    <w:unhideWhenUsed/>
    <w:rsid w:val="002C07B8"/>
  </w:style>
  <w:style w:type="numbering" w:customStyle="1" w:styleId="174">
    <w:name w:val="无列表17"/>
    <w:next w:val="NoList"/>
    <w:semiHidden/>
    <w:rsid w:val="002C07B8"/>
  </w:style>
  <w:style w:type="numbering" w:customStyle="1" w:styleId="NoList27">
    <w:name w:val="No List27"/>
    <w:next w:val="NoList"/>
    <w:semiHidden/>
    <w:rsid w:val="002C07B8"/>
  </w:style>
  <w:style w:type="numbering" w:customStyle="1" w:styleId="NoList37">
    <w:name w:val="No List37"/>
    <w:next w:val="NoList"/>
    <w:uiPriority w:val="99"/>
    <w:semiHidden/>
    <w:rsid w:val="002C07B8"/>
  </w:style>
  <w:style w:type="numbering" w:customStyle="1" w:styleId="NoList118">
    <w:name w:val="No List118"/>
    <w:next w:val="NoList"/>
    <w:uiPriority w:val="99"/>
    <w:semiHidden/>
    <w:unhideWhenUsed/>
    <w:rsid w:val="002C07B8"/>
  </w:style>
  <w:style w:type="numbering" w:customStyle="1" w:styleId="182">
    <w:name w:val="無清單18"/>
    <w:next w:val="NoList"/>
    <w:uiPriority w:val="99"/>
    <w:semiHidden/>
    <w:unhideWhenUsed/>
    <w:rsid w:val="002C07B8"/>
  </w:style>
  <w:style w:type="numbering" w:customStyle="1" w:styleId="1170">
    <w:name w:val="無清單117"/>
    <w:next w:val="NoList"/>
    <w:uiPriority w:val="99"/>
    <w:semiHidden/>
    <w:unhideWhenUsed/>
    <w:rsid w:val="002C07B8"/>
  </w:style>
  <w:style w:type="numbering" w:customStyle="1" w:styleId="NoList46">
    <w:name w:val="No List46"/>
    <w:next w:val="NoList"/>
    <w:uiPriority w:val="99"/>
    <w:semiHidden/>
    <w:unhideWhenUsed/>
    <w:rsid w:val="002C07B8"/>
  </w:style>
  <w:style w:type="numbering" w:customStyle="1" w:styleId="NoList127">
    <w:name w:val="No List127"/>
    <w:next w:val="NoList"/>
    <w:uiPriority w:val="99"/>
    <w:semiHidden/>
    <w:unhideWhenUsed/>
    <w:rsid w:val="002C07B8"/>
  </w:style>
  <w:style w:type="numbering" w:customStyle="1" w:styleId="1171">
    <w:name w:val="リストなし117"/>
    <w:next w:val="NoList"/>
    <w:uiPriority w:val="99"/>
    <w:semiHidden/>
    <w:unhideWhenUsed/>
    <w:rsid w:val="002C07B8"/>
  </w:style>
  <w:style w:type="numbering" w:customStyle="1" w:styleId="1172">
    <w:name w:val="无列表117"/>
    <w:next w:val="NoList"/>
    <w:semiHidden/>
    <w:rsid w:val="002C07B8"/>
  </w:style>
  <w:style w:type="numbering" w:customStyle="1" w:styleId="NoList217">
    <w:name w:val="No List217"/>
    <w:next w:val="NoList"/>
    <w:semiHidden/>
    <w:rsid w:val="002C07B8"/>
  </w:style>
  <w:style w:type="numbering" w:customStyle="1" w:styleId="NoList317">
    <w:name w:val="No List317"/>
    <w:next w:val="NoList"/>
    <w:uiPriority w:val="99"/>
    <w:semiHidden/>
    <w:rsid w:val="002C07B8"/>
  </w:style>
  <w:style w:type="numbering" w:customStyle="1" w:styleId="NoList1117">
    <w:name w:val="No List1117"/>
    <w:next w:val="NoList"/>
    <w:uiPriority w:val="99"/>
    <w:semiHidden/>
    <w:unhideWhenUsed/>
    <w:rsid w:val="002C07B8"/>
  </w:style>
  <w:style w:type="numbering" w:customStyle="1" w:styleId="1270">
    <w:name w:val="無清單127"/>
    <w:next w:val="NoList"/>
    <w:uiPriority w:val="99"/>
    <w:semiHidden/>
    <w:unhideWhenUsed/>
    <w:rsid w:val="002C07B8"/>
  </w:style>
  <w:style w:type="numbering" w:customStyle="1" w:styleId="11170">
    <w:name w:val="無清單1117"/>
    <w:next w:val="NoList"/>
    <w:uiPriority w:val="99"/>
    <w:semiHidden/>
    <w:unhideWhenUsed/>
    <w:rsid w:val="002C07B8"/>
  </w:style>
  <w:style w:type="numbering" w:customStyle="1" w:styleId="260">
    <w:name w:val="无列表26"/>
    <w:next w:val="NoList"/>
    <w:uiPriority w:val="99"/>
    <w:semiHidden/>
    <w:unhideWhenUsed/>
    <w:rsid w:val="002C07B8"/>
  </w:style>
  <w:style w:type="numbering" w:customStyle="1" w:styleId="NoList1216">
    <w:name w:val="No List1216"/>
    <w:next w:val="NoList"/>
    <w:uiPriority w:val="99"/>
    <w:semiHidden/>
    <w:unhideWhenUsed/>
    <w:rsid w:val="002C07B8"/>
  </w:style>
  <w:style w:type="numbering" w:customStyle="1" w:styleId="11161">
    <w:name w:val="リストなし1116"/>
    <w:next w:val="NoList"/>
    <w:uiPriority w:val="99"/>
    <w:semiHidden/>
    <w:unhideWhenUsed/>
    <w:rsid w:val="002C07B8"/>
  </w:style>
  <w:style w:type="numbering" w:customStyle="1" w:styleId="11162">
    <w:name w:val="无列表1116"/>
    <w:next w:val="NoList"/>
    <w:semiHidden/>
    <w:rsid w:val="002C07B8"/>
  </w:style>
  <w:style w:type="numbering" w:customStyle="1" w:styleId="NoList2116">
    <w:name w:val="No List2116"/>
    <w:next w:val="NoList"/>
    <w:semiHidden/>
    <w:rsid w:val="002C07B8"/>
  </w:style>
  <w:style w:type="numbering" w:customStyle="1" w:styleId="NoList3116">
    <w:name w:val="No List3116"/>
    <w:next w:val="NoList"/>
    <w:uiPriority w:val="99"/>
    <w:semiHidden/>
    <w:rsid w:val="002C07B8"/>
  </w:style>
  <w:style w:type="numbering" w:customStyle="1" w:styleId="NoList11116">
    <w:name w:val="No List11116"/>
    <w:next w:val="NoList"/>
    <w:uiPriority w:val="99"/>
    <w:semiHidden/>
    <w:unhideWhenUsed/>
    <w:rsid w:val="002C07B8"/>
  </w:style>
  <w:style w:type="numbering" w:customStyle="1" w:styleId="12160">
    <w:name w:val="無清單1216"/>
    <w:next w:val="NoList"/>
    <w:uiPriority w:val="99"/>
    <w:semiHidden/>
    <w:unhideWhenUsed/>
    <w:rsid w:val="002C07B8"/>
  </w:style>
  <w:style w:type="numbering" w:customStyle="1" w:styleId="111160">
    <w:name w:val="無清單11116"/>
    <w:next w:val="NoList"/>
    <w:uiPriority w:val="99"/>
    <w:semiHidden/>
    <w:unhideWhenUsed/>
    <w:rsid w:val="002C07B8"/>
  </w:style>
  <w:style w:type="numbering" w:customStyle="1" w:styleId="NoList56">
    <w:name w:val="No List56"/>
    <w:next w:val="NoList"/>
    <w:uiPriority w:val="99"/>
    <w:semiHidden/>
    <w:unhideWhenUsed/>
    <w:rsid w:val="002C07B8"/>
  </w:style>
  <w:style w:type="numbering" w:customStyle="1" w:styleId="NoList136">
    <w:name w:val="No List136"/>
    <w:next w:val="NoList"/>
    <w:uiPriority w:val="99"/>
    <w:semiHidden/>
    <w:unhideWhenUsed/>
    <w:rsid w:val="002C07B8"/>
  </w:style>
  <w:style w:type="numbering" w:customStyle="1" w:styleId="1261">
    <w:name w:val="リストなし126"/>
    <w:next w:val="NoList"/>
    <w:uiPriority w:val="99"/>
    <w:semiHidden/>
    <w:unhideWhenUsed/>
    <w:rsid w:val="002C07B8"/>
  </w:style>
  <w:style w:type="numbering" w:customStyle="1" w:styleId="1262">
    <w:name w:val="无列表126"/>
    <w:next w:val="NoList"/>
    <w:semiHidden/>
    <w:rsid w:val="002C07B8"/>
  </w:style>
  <w:style w:type="numbering" w:customStyle="1" w:styleId="NoList226">
    <w:name w:val="No List226"/>
    <w:next w:val="NoList"/>
    <w:semiHidden/>
    <w:rsid w:val="002C07B8"/>
  </w:style>
  <w:style w:type="numbering" w:customStyle="1" w:styleId="NoList326">
    <w:name w:val="No List326"/>
    <w:next w:val="NoList"/>
    <w:uiPriority w:val="99"/>
    <w:semiHidden/>
    <w:rsid w:val="002C07B8"/>
  </w:style>
  <w:style w:type="numbering" w:customStyle="1" w:styleId="NoList1126">
    <w:name w:val="No List1126"/>
    <w:next w:val="NoList"/>
    <w:uiPriority w:val="99"/>
    <w:semiHidden/>
    <w:unhideWhenUsed/>
    <w:rsid w:val="002C07B8"/>
  </w:style>
  <w:style w:type="numbering" w:customStyle="1" w:styleId="1360">
    <w:name w:val="無清單136"/>
    <w:next w:val="NoList"/>
    <w:uiPriority w:val="99"/>
    <w:semiHidden/>
    <w:unhideWhenUsed/>
    <w:rsid w:val="002C07B8"/>
  </w:style>
  <w:style w:type="numbering" w:customStyle="1" w:styleId="11260">
    <w:name w:val="無清單1126"/>
    <w:next w:val="NoList"/>
    <w:uiPriority w:val="99"/>
    <w:semiHidden/>
    <w:unhideWhenUsed/>
    <w:rsid w:val="002C07B8"/>
  </w:style>
  <w:style w:type="numbering" w:customStyle="1" w:styleId="2160">
    <w:name w:val="无列表216"/>
    <w:next w:val="NoList"/>
    <w:uiPriority w:val="99"/>
    <w:semiHidden/>
    <w:unhideWhenUsed/>
    <w:rsid w:val="002C07B8"/>
  </w:style>
  <w:style w:type="numbering" w:customStyle="1" w:styleId="NoList1225">
    <w:name w:val="No List1225"/>
    <w:next w:val="NoList"/>
    <w:uiPriority w:val="99"/>
    <w:semiHidden/>
    <w:unhideWhenUsed/>
    <w:rsid w:val="002C07B8"/>
  </w:style>
  <w:style w:type="numbering" w:customStyle="1" w:styleId="11251">
    <w:name w:val="リストなし1125"/>
    <w:next w:val="NoList"/>
    <w:uiPriority w:val="99"/>
    <w:semiHidden/>
    <w:unhideWhenUsed/>
    <w:rsid w:val="002C07B8"/>
  </w:style>
  <w:style w:type="numbering" w:customStyle="1" w:styleId="11252">
    <w:name w:val="无列表1125"/>
    <w:next w:val="NoList"/>
    <w:semiHidden/>
    <w:rsid w:val="002C07B8"/>
  </w:style>
  <w:style w:type="numbering" w:customStyle="1" w:styleId="NoList2125">
    <w:name w:val="No List2125"/>
    <w:next w:val="NoList"/>
    <w:semiHidden/>
    <w:rsid w:val="002C07B8"/>
  </w:style>
  <w:style w:type="numbering" w:customStyle="1" w:styleId="NoList3125">
    <w:name w:val="No List3125"/>
    <w:next w:val="NoList"/>
    <w:uiPriority w:val="99"/>
    <w:semiHidden/>
    <w:rsid w:val="002C07B8"/>
  </w:style>
  <w:style w:type="numbering" w:customStyle="1" w:styleId="NoList11126">
    <w:name w:val="No List11126"/>
    <w:next w:val="NoList"/>
    <w:uiPriority w:val="99"/>
    <w:semiHidden/>
    <w:unhideWhenUsed/>
    <w:rsid w:val="002C07B8"/>
  </w:style>
  <w:style w:type="numbering" w:customStyle="1" w:styleId="12250">
    <w:name w:val="無清單1225"/>
    <w:next w:val="NoList"/>
    <w:uiPriority w:val="99"/>
    <w:semiHidden/>
    <w:unhideWhenUsed/>
    <w:rsid w:val="002C07B8"/>
  </w:style>
  <w:style w:type="numbering" w:customStyle="1" w:styleId="111250">
    <w:name w:val="無清單11125"/>
    <w:next w:val="NoList"/>
    <w:uiPriority w:val="99"/>
    <w:semiHidden/>
    <w:unhideWhenUsed/>
    <w:rsid w:val="002C07B8"/>
  </w:style>
  <w:style w:type="numbering" w:customStyle="1" w:styleId="NoList64">
    <w:name w:val="No List64"/>
    <w:next w:val="NoList"/>
    <w:uiPriority w:val="99"/>
    <w:semiHidden/>
    <w:unhideWhenUsed/>
    <w:rsid w:val="002C07B8"/>
  </w:style>
  <w:style w:type="numbering" w:customStyle="1" w:styleId="NoList144">
    <w:name w:val="No List144"/>
    <w:next w:val="NoList"/>
    <w:uiPriority w:val="99"/>
    <w:semiHidden/>
    <w:unhideWhenUsed/>
    <w:rsid w:val="002C07B8"/>
  </w:style>
  <w:style w:type="numbering" w:customStyle="1" w:styleId="1342">
    <w:name w:val="リストなし134"/>
    <w:next w:val="NoList"/>
    <w:uiPriority w:val="99"/>
    <w:semiHidden/>
    <w:unhideWhenUsed/>
    <w:rsid w:val="002C07B8"/>
  </w:style>
  <w:style w:type="numbering" w:customStyle="1" w:styleId="1343">
    <w:name w:val="无列表134"/>
    <w:next w:val="NoList"/>
    <w:semiHidden/>
    <w:rsid w:val="002C07B8"/>
  </w:style>
  <w:style w:type="numbering" w:customStyle="1" w:styleId="NoList234">
    <w:name w:val="No List234"/>
    <w:next w:val="NoList"/>
    <w:semiHidden/>
    <w:rsid w:val="002C07B8"/>
  </w:style>
  <w:style w:type="numbering" w:customStyle="1" w:styleId="NoList334">
    <w:name w:val="No List334"/>
    <w:next w:val="NoList"/>
    <w:uiPriority w:val="99"/>
    <w:semiHidden/>
    <w:rsid w:val="002C07B8"/>
  </w:style>
  <w:style w:type="numbering" w:customStyle="1" w:styleId="NoList1134">
    <w:name w:val="No List1134"/>
    <w:next w:val="NoList"/>
    <w:uiPriority w:val="99"/>
    <w:semiHidden/>
    <w:unhideWhenUsed/>
    <w:rsid w:val="002C07B8"/>
  </w:style>
  <w:style w:type="numbering" w:customStyle="1" w:styleId="1440">
    <w:name w:val="無清單144"/>
    <w:next w:val="NoList"/>
    <w:uiPriority w:val="99"/>
    <w:semiHidden/>
    <w:unhideWhenUsed/>
    <w:rsid w:val="002C07B8"/>
  </w:style>
  <w:style w:type="numbering" w:customStyle="1" w:styleId="11341">
    <w:name w:val="無清單1134"/>
    <w:next w:val="NoList"/>
    <w:uiPriority w:val="99"/>
    <w:semiHidden/>
    <w:unhideWhenUsed/>
    <w:rsid w:val="002C07B8"/>
  </w:style>
  <w:style w:type="numbering" w:customStyle="1" w:styleId="224">
    <w:name w:val="无列表224"/>
    <w:next w:val="NoList"/>
    <w:uiPriority w:val="99"/>
    <w:semiHidden/>
    <w:unhideWhenUsed/>
    <w:rsid w:val="002C07B8"/>
  </w:style>
  <w:style w:type="numbering" w:customStyle="1" w:styleId="NoList1234">
    <w:name w:val="No List1234"/>
    <w:next w:val="NoList"/>
    <w:uiPriority w:val="99"/>
    <w:semiHidden/>
    <w:unhideWhenUsed/>
    <w:rsid w:val="002C07B8"/>
  </w:style>
  <w:style w:type="numbering" w:customStyle="1" w:styleId="11342">
    <w:name w:val="リストなし1134"/>
    <w:next w:val="NoList"/>
    <w:uiPriority w:val="99"/>
    <w:semiHidden/>
    <w:unhideWhenUsed/>
    <w:rsid w:val="002C07B8"/>
  </w:style>
  <w:style w:type="numbering" w:customStyle="1" w:styleId="11343">
    <w:name w:val="无列表1134"/>
    <w:next w:val="NoList"/>
    <w:semiHidden/>
    <w:rsid w:val="002C07B8"/>
  </w:style>
  <w:style w:type="numbering" w:customStyle="1" w:styleId="NoList2134">
    <w:name w:val="No List2134"/>
    <w:next w:val="NoList"/>
    <w:semiHidden/>
    <w:rsid w:val="002C07B8"/>
  </w:style>
  <w:style w:type="numbering" w:customStyle="1" w:styleId="NoList3134">
    <w:name w:val="No List3134"/>
    <w:next w:val="NoList"/>
    <w:uiPriority w:val="99"/>
    <w:semiHidden/>
    <w:rsid w:val="002C07B8"/>
  </w:style>
  <w:style w:type="numbering" w:customStyle="1" w:styleId="NoList11134">
    <w:name w:val="No List11134"/>
    <w:next w:val="NoList"/>
    <w:uiPriority w:val="99"/>
    <w:semiHidden/>
    <w:unhideWhenUsed/>
    <w:rsid w:val="002C07B8"/>
  </w:style>
  <w:style w:type="numbering" w:customStyle="1" w:styleId="12340">
    <w:name w:val="無清單1234"/>
    <w:next w:val="NoList"/>
    <w:uiPriority w:val="99"/>
    <w:semiHidden/>
    <w:unhideWhenUsed/>
    <w:rsid w:val="002C07B8"/>
  </w:style>
  <w:style w:type="numbering" w:customStyle="1" w:styleId="11134">
    <w:name w:val="無清單11134"/>
    <w:next w:val="NoList"/>
    <w:uiPriority w:val="99"/>
    <w:semiHidden/>
    <w:unhideWhenUsed/>
    <w:rsid w:val="002C07B8"/>
  </w:style>
  <w:style w:type="numbering" w:customStyle="1" w:styleId="NoList414">
    <w:name w:val="No List414"/>
    <w:next w:val="NoList"/>
    <w:uiPriority w:val="99"/>
    <w:semiHidden/>
    <w:unhideWhenUsed/>
    <w:rsid w:val="002C07B8"/>
  </w:style>
  <w:style w:type="numbering" w:customStyle="1" w:styleId="NoList12114">
    <w:name w:val="No List12114"/>
    <w:next w:val="NoList"/>
    <w:uiPriority w:val="99"/>
    <w:semiHidden/>
    <w:unhideWhenUsed/>
    <w:rsid w:val="002C07B8"/>
  </w:style>
  <w:style w:type="numbering" w:customStyle="1" w:styleId="111142">
    <w:name w:val="リストなし11114"/>
    <w:next w:val="NoList"/>
    <w:uiPriority w:val="99"/>
    <w:semiHidden/>
    <w:unhideWhenUsed/>
    <w:rsid w:val="002C07B8"/>
  </w:style>
  <w:style w:type="numbering" w:customStyle="1" w:styleId="111143">
    <w:name w:val="无列表11114"/>
    <w:next w:val="NoList"/>
    <w:semiHidden/>
    <w:rsid w:val="002C07B8"/>
  </w:style>
  <w:style w:type="numbering" w:customStyle="1" w:styleId="NoList21114">
    <w:name w:val="No List21114"/>
    <w:next w:val="NoList"/>
    <w:semiHidden/>
    <w:rsid w:val="002C07B8"/>
  </w:style>
  <w:style w:type="numbering" w:customStyle="1" w:styleId="NoList31114">
    <w:name w:val="No List31114"/>
    <w:next w:val="NoList"/>
    <w:uiPriority w:val="99"/>
    <w:semiHidden/>
    <w:rsid w:val="002C07B8"/>
  </w:style>
  <w:style w:type="numbering" w:customStyle="1" w:styleId="NoList111114">
    <w:name w:val="No List111114"/>
    <w:next w:val="NoList"/>
    <w:uiPriority w:val="99"/>
    <w:semiHidden/>
    <w:unhideWhenUsed/>
    <w:rsid w:val="002C07B8"/>
  </w:style>
  <w:style w:type="numbering" w:customStyle="1" w:styleId="121140">
    <w:name w:val="無清單12114"/>
    <w:next w:val="NoList"/>
    <w:uiPriority w:val="99"/>
    <w:semiHidden/>
    <w:unhideWhenUsed/>
    <w:rsid w:val="002C07B8"/>
  </w:style>
  <w:style w:type="numbering" w:customStyle="1" w:styleId="111114">
    <w:name w:val="無清單111114"/>
    <w:next w:val="NoList"/>
    <w:uiPriority w:val="99"/>
    <w:semiHidden/>
    <w:unhideWhenUsed/>
    <w:rsid w:val="002C07B8"/>
  </w:style>
  <w:style w:type="numbering" w:customStyle="1" w:styleId="NoList514">
    <w:name w:val="No List514"/>
    <w:next w:val="NoList"/>
    <w:uiPriority w:val="99"/>
    <w:semiHidden/>
    <w:unhideWhenUsed/>
    <w:rsid w:val="002C07B8"/>
  </w:style>
  <w:style w:type="numbering" w:customStyle="1" w:styleId="NoList1314">
    <w:name w:val="No List1314"/>
    <w:next w:val="NoList"/>
    <w:uiPriority w:val="99"/>
    <w:semiHidden/>
    <w:unhideWhenUsed/>
    <w:rsid w:val="002C07B8"/>
  </w:style>
  <w:style w:type="numbering" w:customStyle="1" w:styleId="12142">
    <w:name w:val="リストなし1214"/>
    <w:next w:val="NoList"/>
    <w:uiPriority w:val="99"/>
    <w:semiHidden/>
    <w:unhideWhenUsed/>
    <w:rsid w:val="002C07B8"/>
  </w:style>
  <w:style w:type="numbering" w:customStyle="1" w:styleId="12143">
    <w:name w:val="无列表1214"/>
    <w:next w:val="NoList"/>
    <w:semiHidden/>
    <w:rsid w:val="002C07B8"/>
  </w:style>
  <w:style w:type="numbering" w:customStyle="1" w:styleId="NoList2214">
    <w:name w:val="No List2214"/>
    <w:next w:val="NoList"/>
    <w:semiHidden/>
    <w:rsid w:val="002C07B8"/>
  </w:style>
  <w:style w:type="numbering" w:customStyle="1" w:styleId="NoList3214">
    <w:name w:val="No List3214"/>
    <w:next w:val="NoList"/>
    <w:uiPriority w:val="99"/>
    <w:semiHidden/>
    <w:rsid w:val="002C07B8"/>
  </w:style>
  <w:style w:type="numbering" w:customStyle="1" w:styleId="NoList11214">
    <w:name w:val="No List11214"/>
    <w:next w:val="NoList"/>
    <w:uiPriority w:val="99"/>
    <w:semiHidden/>
    <w:unhideWhenUsed/>
    <w:rsid w:val="002C07B8"/>
  </w:style>
  <w:style w:type="numbering" w:customStyle="1" w:styleId="13140">
    <w:name w:val="無清單1314"/>
    <w:next w:val="NoList"/>
    <w:uiPriority w:val="99"/>
    <w:semiHidden/>
    <w:unhideWhenUsed/>
    <w:rsid w:val="002C07B8"/>
  </w:style>
  <w:style w:type="numbering" w:customStyle="1" w:styleId="112140">
    <w:name w:val="無清單11214"/>
    <w:next w:val="NoList"/>
    <w:uiPriority w:val="99"/>
    <w:semiHidden/>
    <w:unhideWhenUsed/>
    <w:rsid w:val="002C07B8"/>
  </w:style>
  <w:style w:type="numbering" w:customStyle="1" w:styleId="2114">
    <w:name w:val="无列表2114"/>
    <w:next w:val="NoList"/>
    <w:uiPriority w:val="99"/>
    <w:semiHidden/>
    <w:unhideWhenUsed/>
    <w:rsid w:val="002C07B8"/>
  </w:style>
  <w:style w:type="numbering" w:customStyle="1" w:styleId="NoList12214">
    <w:name w:val="No List12214"/>
    <w:next w:val="NoList"/>
    <w:uiPriority w:val="99"/>
    <w:semiHidden/>
    <w:unhideWhenUsed/>
    <w:rsid w:val="002C07B8"/>
  </w:style>
  <w:style w:type="numbering" w:customStyle="1" w:styleId="112141">
    <w:name w:val="リストなし11214"/>
    <w:next w:val="NoList"/>
    <w:uiPriority w:val="99"/>
    <w:semiHidden/>
    <w:unhideWhenUsed/>
    <w:rsid w:val="002C07B8"/>
  </w:style>
  <w:style w:type="numbering" w:customStyle="1" w:styleId="112142">
    <w:name w:val="无列表11214"/>
    <w:next w:val="NoList"/>
    <w:semiHidden/>
    <w:rsid w:val="002C07B8"/>
  </w:style>
  <w:style w:type="numbering" w:customStyle="1" w:styleId="NoList21214">
    <w:name w:val="No List21214"/>
    <w:next w:val="NoList"/>
    <w:semiHidden/>
    <w:rsid w:val="002C07B8"/>
  </w:style>
  <w:style w:type="numbering" w:customStyle="1" w:styleId="NoList31214">
    <w:name w:val="No List31214"/>
    <w:next w:val="NoList"/>
    <w:uiPriority w:val="99"/>
    <w:semiHidden/>
    <w:rsid w:val="002C07B8"/>
  </w:style>
  <w:style w:type="numbering" w:customStyle="1" w:styleId="NoList111214">
    <w:name w:val="No List111214"/>
    <w:next w:val="NoList"/>
    <w:uiPriority w:val="99"/>
    <w:semiHidden/>
    <w:unhideWhenUsed/>
    <w:rsid w:val="002C07B8"/>
  </w:style>
  <w:style w:type="numbering" w:customStyle="1" w:styleId="122140">
    <w:name w:val="無清單12214"/>
    <w:next w:val="NoList"/>
    <w:uiPriority w:val="99"/>
    <w:semiHidden/>
    <w:unhideWhenUsed/>
    <w:rsid w:val="002C07B8"/>
  </w:style>
  <w:style w:type="numbering" w:customStyle="1" w:styleId="1112140">
    <w:name w:val="無清單111214"/>
    <w:next w:val="NoList"/>
    <w:uiPriority w:val="99"/>
    <w:semiHidden/>
    <w:unhideWhenUsed/>
    <w:rsid w:val="002C07B8"/>
  </w:style>
  <w:style w:type="numbering" w:customStyle="1" w:styleId="340">
    <w:name w:val="无列表34"/>
    <w:next w:val="NoList"/>
    <w:uiPriority w:val="99"/>
    <w:semiHidden/>
    <w:unhideWhenUsed/>
    <w:rsid w:val="002C07B8"/>
  </w:style>
  <w:style w:type="numbering" w:customStyle="1" w:styleId="13141">
    <w:name w:val="无列表1314"/>
    <w:next w:val="NoList"/>
    <w:semiHidden/>
    <w:rsid w:val="002C07B8"/>
  </w:style>
  <w:style w:type="numbering" w:customStyle="1" w:styleId="NoList11313">
    <w:name w:val="No List11313"/>
    <w:next w:val="NoList"/>
    <w:uiPriority w:val="99"/>
    <w:semiHidden/>
    <w:unhideWhenUsed/>
    <w:rsid w:val="002C07B8"/>
  </w:style>
  <w:style w:type="numbering" w:customStyle="1" w:styleId="NoList4114">
    <w:name w:val="No List4114"/>
    <w:next w:val="NoList"/>
    <w:uiPriority w:val="99"/>
    <w:semiHidden/>
    <w:unhideWhenUsed/>
    <w:rsid w:val="002C07B8"/>
  </w:style>
  <w:style w:type="numbering" w:customStyle="1" w:styleId="2214">
    <w:name w:val="无列表2214"/>
    <w:next w:val="NoList"/>
    <w:uiPriority w:val="99"/>
    <w:semiHidden/>
    <w:unhideWhenUsed/>
    <w:rsid w:val="002C07B8"/>
  </w:style>
  <w:style w:type="numbering" w:customStyle="1" w:styleId="NoList121114">
    <w:name w:val="No List121114"/>
    <w:next w:val="NoList"/>
    <w:uiPriority w:val="99"/>
    <w:semiHidden/>
    <w:unhideWhenUsed/>
    <w:rsid w:val="002C07B8"/>
  </w:style>
  <w:style w:type="numbering" w:customStyle="1" w:styleId="1111140">
    <w:name w:val="リストなし111114"/>
    <w:next w:val="NoList"/>
    <w:uiPriority w:val="99"/>
    <w:semiHidden/>
    <w:unhideWhenUsed/>
    <w:rsid w:val="002C07B8"/>
  </w:style>
  <w:style w:type="numbering" w:customStyle="1" w:styleId="1111141">
    <w:name w:val="无列表111114"/>
    <w:next w:val="NoList"/>
    <w:semiHidden/>
    <w:rsid w:val="002C07B8"/>
  </w:style>
  <w:style w:type="numbering" w:customStyle="1" w:styleId="NoList211114">
    <w:name w:val="No List211114"/>
    <w:next w:val="NoList"/>
    <w:semiHidden/>
    <w:rsid w:val="002C07B8"/>
  </w:style>
  <w:style w:type="numbering" w:customStyle="1" w:styleId="NoList311114">
    <w:name w:val="No List311114"/>
    <w:next w:val="NoList"/>
    <w:uiPriority w:val="99"/>
    <w:semiHidden/>
    <w:rsid w:val="002C07B8"/>
  </w:style>
  <w:style w:type="numbering" w:customStyle="1" w:styleId="NoList1111114">
    <w:name w:val="No List1111114"/>
    <w:next w:val="NoList"/>
    <w:uiPriority w:val="99"/>
    <w:semiHidden/>
    <w:unhideWhenUsed/>
    <w:rsid w:val="002C07B8"/>
  </w:style>
  <w:style w:type="numbering" w:customStyle="1" w:styleId="121114">
    <w:name w:val="無清單121114"/>
    <w:next w:val="NoList"/>
    <w:uiPriority w:val="99"/>
    <w:semiHidden/>
    <w:unhideWhenUsed/>
    <w:rsid w:val="002C07B8"/>
  </w:style>
  <w:style w:type="numbering" w:customStyle="1" w:styleId="1111114">
    <w:name w:val="無清單1111114"/>
    <w:next w:val="NoList"/>
    <w:uiPriority w:val="99"/>
    <w:semiHidden/>
    <w:unhideWhenUsed/>
    <w:rsid w:val="002C07B8"/>
  </w:style>
  <w:style w:type="numbering" w:customStyle="1" w:styleId="NoList13114">
    <w:name w:val="No List13114"/>
    <w:next w:val="NoList"/>
    <w:uiPriority w:val="99"/>
    <w:semiHidden/>
    <w:unhideWhenUsed/>
    <w:rsid w:val="002C07B8"/>
  </w:style>
  <w:style w:type="numbering" w:customStyle="1" w:styleId="121141">
    <w:name w:val="リストなし12114"/>
    <w:next w:val="NoList"/>
    <w:uiPriority w:val="99"/>
    <w:semiHidden/>
    <w:unhideWhenUsed/>
    <w:rsid w:val="002C07B8"/>
  </w:style>
  <w:style w:type="numbering" w:customStyle="1" w:styleId="121142">
    <w:name w:val="无列表12114"/>
    <w:next w:val="NoList"/>
    <w:semiHidden/>
    <w:rsid w:val="002C07B8"/>
  </w:style>
  <w:style w:type="numbering" w:customStyle="1" w:styleId="NoList22114">
    <w:name w:val="No List22114"/>
    <w:next w:val="NoList"/>
    <w:semiHidden/>
    <w:rsid w:val="002C07B8"/>
  </w:style>
  <w:style w:type="numbering" w:customStyle="1" w:styleId="NoList32114">
    <w:name w:val="No List32114"/>
    <w:next w:val="NoList"/>
    <w:uiPriority w:val="99"/>
    <w:semiHidden/>
    <w:rsid w:val="002C07B8"/>
  </w:style>
  <w:style w:type="numbering" w:customStyle="1" w:styleId="NoList112114">
    <w:name w:val="No List112114"/>
    <w:next w:val="NoList"/>
    <w:uiPriority w:val="99"/>
    <w:semiHidden/>
    <w:unhideWhenUsed/>
    <w:rsid w:val="002C07B8"/>
  </w:style>
  <w:style w:type="numbering" w:customStyle="1" w:styleId="13114">
    <w:name w:val="無清單13114"/>
    <w:next w:val="NoList"/>
    <w:uiPriority w:val="99"/>
    <w:semiHidden/>
    <w:unhideWhenUsed/>
    <w:rsid w:val="002C07B8"/>
  </w:style>
  <w:style w:type="numbering" w:customStyle="1" w:styleId="112114">
    <w:name w:val="無清單112114"/>
    <w:next w:val="NoList"/>
    <w:uiPriority w:val="99"/>
    <w:semiHidden/>
    <w:unhideWhenUsed/>
    <w:rsid w:val="002C07B8"/>
  </w:style>
  <w:style w:type="numbering" w:customStyle="1" w:styleId="21114">
    <w:name w:val="无列表21114"/>
    <w:next w:val="NoList"/>
    <w:uiPriority w:val="99"/>
    <w:semiHidden/>
    <w:unhideWhenUsed/>
    <w:rsid w:val="002C07B8"/>
  </w:style>
  <w:style w:type="numbering" w:customStyle="1" w:styleId="NoList122114">
    <w:name w:val="No List122114"/>
    <w:next w:val="NoList"/>
    <w:uiPriority w:val="99"/>
    <w:semiHidden/>
    <w:unhideWhenUsed/>
    <w:rsid w:val="002C07B8"/>
  </w:style>
  <w:style w:type="numbering" w:customStyle="1" w:styleId="1121140">
    <w:name w:val="リストなし112114"/>
    <w:next w:val="NoList"/>
    <w:uiPriority w:val="99"/>
    <w:semiHidden/>
    <w:unhideWhenUsed/>
    <w:rsid w:val="002C07B8"/>
  </w:style>
  <w:style w:type="numbering" w:customStyle="1" w:styleId="1121141">
    <w:name w:val="无列表112114"/>
    <w:next w:val="NoList"/>
    <w:semiHidden/>
    <w:rsid w:val="002C07B8"/>
  </w:style>
  <w:style w:type="numbering" w:customStyle="1" w:styleId="NoList212114">
    <w:name w:val="No List212114"/>
    <w:next w:val="NoList"/>
    <w:semiHidden/>
    <w:rsid w:val="002C07B8"/>
  </w:style>
  <w:style w:type="numbering" w:customStyle="1" w:styleId="NoList312114">
    <w:name w:val="No List312114"/>
    <w:next w:val="NoList"/>
    <w:uiPriority w:val="99"/>
    <w:semiHidden/>
    <w:rsid w:val="002C07B8"/>
  </w:style>
  <w:style w:type="numbering" w:customStyle="1" w:styleId="NoList1112114">
    <w:name w:val="No List1112114"/>
    <w:next w:val="NoList"/>
    <w:uiPriority w:val="99"/>
    <w:semiHidden/>
    <w:unhideWhenUsed/>
    <w:rsid w:val="002C07B8"/>
  </w:style>
  <w:style w:type="numbering" w:customStyle="1" w:styleId="1221140">
    <w:name w:val="無清單122114"/>
    <w:next w:val="NoList"/>
    <w:uiPriority w:val="99"/>
    <w:semiHidden/>
    <w:unhideWhenUsed/>
    <w:rsid w:val="002C07B8"/>
  </w:style>
  <w:style w:type="numbering" w:customStyle="1" w:styleId="1112114">
    <w:name w:val="無清單1112114"/>
    <w:next w:val="NoList"/>
    <w:uiPriority w:val="99"/>
    <w:semiHidden/>
    <w:unhideWhenUsed/>
    <w:rsid w:val="002C07B8"/>
  </w:style>
  <w:style w:type="numbering" w:customStyle="1" w:styleId="NoList5113">
    <w:name w:val="No List5113"/>
    <w:next w:val="NoList"/>
    <w:uiPriority w:val="99"/>
    <w:semiHidden/>
    <w:unhideWhenUsed/>
    <w:rsid w:val="002C07B8"/>
  </w:style>
  <w:style w:type="numbering" w:customStyle="1" w:styleId="NoList613">
    <w:name w:val="No List613"/>
    <w:next w:val="NoList"/>
    <w:uiPriority w:val="99"/>
    <w:semiHidden/>
    <w:unhideWhenUsed/>
    <w:rsid w:val="002C07B8"/>
  </w:style>
  <w:style w:type="numbering" w:customStyle="1" w:styleId="NoList1413">
    <w:name w:val="No List1413"/>
    <w:next w:val="NoList"/>
    <w:uiPriority w:val="99"/>
    <w:semiHidden/>
    <w:unhideWhenUsed/>
    <w:rsid w:val="002C07B8"/>
  </w:style>
  <w:style w:type="numbering" w:customStyle="1" w:styleId="13132">
    <w:name w:val="リストなし1313"/>
    <w:next w:val="NoList"/>
    <w:uiPriority w:val="99"/>
    <w:semiHidden/>
    <w:unhideWhenUsed/>
    <w:rsid w:val="002C07B8"/>
  </w:style>
  <w:style w:type="numbering" w:customStyle="1" w:styleId="NoList2313">
    <w:name w:val="No List2313"/>
    <w:next w:val="NoList"/>
    <w:semiHidden/>
    <w:rsid w:val="002C07B8"/>
  </w:style>
  <w:style w:type="numbering" w:customStyle="1" w:styleId="NoList3313">
    <w:name w:val="No List3313"/>
    <w:next w:val="NoList"/>
    <w:uiPriority w:val="99"/>
    <w:semiHidden/>
    <w:rsid w:val="002C07B8"/>
  </w:style>
  <w:style w:type="numbering" w:customStyle="1" w:styleId="NoList1143">
    <w:name w:val="No List1143"/>
    <w:next w:val="NoList"/>
    <w:uiPriority w:val="99"/>
    <w:semiHidden/>
    <w:unhideWhenUsed/>
    <w:rsid w:val="002C07B8"/>
  </w:style>
  <w:style w:type="numbering" w:customStyle="1" w:styleId="14130">
    <w:name w:val="無清單1413"/>
    <w:next w:val="NoList"/>
    <w:uiPriority w:val="99"/>
    <w:semiHidden/>
    <w:unhideWhenUsed/>
    <w:rsid w:val="002C07B8"/>
  </w:style>
  <w:style w:type="numbering" w:customStyle="1" w:styleId="113130">
    <w:name w:val="無清單11313"/>
    <w:next w:val="NoList"/>
    <w:uiPriority w:val="99"/>
    <w:semiHidden/>
    <w:unhideWhenUsed/>
    <w:rsid w:val="002C07B8"/>
  </w:style>
  <w:style w:type="numbering" w:customStyle="1" w:styleId="NoList423">
    <w:name w:val="No List423"/>
    <w:next w:val="NoList"/>
    <w:uiPriority w:val="99"/>
    <w:semiHidden/>
    <w:unhideWhenUsed/>
    <w:rsid w:val="002C07B8"/>
  </w:style>
  <w:style w:type="numbering" w:customStyle="1" w:styleId="NoList12313">
    <w:name w:val="No List12313"/>
    <w:next w:val="NoList"/>
    <w:uiPriority w:val="99"/>
    <w:semiHidden/>
    <w:unhideWhenUsed/>
    <w:rsid w:val="002C07B8"/>
  </w:style>
  <w:style w:type="numbering" w:customStyle="1" w:styleId="113131">
    <w:name w:val="リストなし11313"/>
    <w:next w:val="NoList"/>
    <w:uiPriority w:val="99"/>
    <w:semiHidden/>
    <w:unhideWhenUsed/>
    <w:rsid w:val="002C07B8"/>
  </w:style>
  <w:style w:type="numbering" w:customStyle="1" w:styleId="113132">
    <w:name w:val="无列表11313"/>
    <w:next w:val="NoList"/>
    <w:semiHidden/>
    <w:rsid w:val="002C07B8"/>
  </w:style>
  <w:style w:type="numbering" w:customStyle="1" w:styleId="NoList21313">
    <w:name w:val="No List21313"/>
    <w:next w:val="NoList"/>
    <w:semiHidden/>
    <w:rsid w:val="002C07B8"/>
  </w:style>
  <w:style w:type="numbering" w:customStyle="1" w:styleId="NoList31313">
    <w:name w:val="No List31313"/>
    <w:next w:val="NoList"/>
    <w:uiPriority w:val="99"/>
    <w:semiHidden/>
    <w:rsid w:val="002C07B8"/>
  </w:style>
  <w:style w:type="numbering" w:customStyle="1" w:styleId="NoList111313">
    <w:name w:val="No List111313"/>
    <w:next w:val="NoList"/>
    <w:uiPriority w:val="99"/>
    <w:semiHidden/>
    <w:unhideWhenUsed/>
    <w:rsid w:val="002C07B8"/>
  </w:style>
  <w:style w:type="numbering" w:customStyle="1" w:styleId="123130">
    <w:name w:val="無清單12313"/>
    <w:next w:val="NoList"/>
    <w:uiPriority w:val="99"/>
    <w:semiHidden/>
    <w:unhideWhenUsed/>
    <w:rsid w:val="002C07B8"/>
  </w:style>
  <w:style w:type="numbering" w:customStyle="1" w:styleId="1113130">
    <w:name w:val="無清單111313"/>
    <w:next w:val="NoList"/>
    <w:uiPriority w:val="99"/>
    <w:semiHidden/>
    <w:unhideWhenUsed/>
    <w:rsid w:val="002C07B8"/>
  </w:style>
  <w:style w:type="numbering" w:customStyle="1" w:styleId="NoList12123">
    <w:name w:val="No List12123"/>
    <w:next w:val="NoList"/>
    <w:uiPriority w:val="99"/>
    <w:semiHidden/>
    <w:unhideWhenUsed/>
    <w:rsid w:val="002C07B8"/>
  </w:style>
  <w:style w:type="numbering" w:customStyle="1" w:styleId="111232">
    <w:name w:val="リストなし11123"/>
    <w:next w:val="NoList"/>
    <w:uiPriority w:val="99"/>
    <w:semiHidden/>
    <w:unhideWhenUsed/>
    <w:rsid w:val="002C07B8"/>
  </w:style>
  <w:style w:type="numbering" w:customStyle="1" w:styleId="111233">
    <w:name w:val="无列表11123"/>
    <w:next w:val="NoList"/>
    <w:semiHidden/>
    <w:rsid w:val="002C07B8"/>
  </w:style>
  <w:style w:type="numbering" w:customStyle="1" w:styleId="NoList21123">
    <w:name w:val="No List21123"/>
    <w:next w:val="NoList"/>
    <w:semiHidden/>
    <w:rsid w:val="002C07B8"/>
  </w:style>
  <w:style w:type="numbering" w:customStyle="1" w:styleId="NoList31123">
    <w:name w:val="No List31123"/>
    <w:next w:val="NoList"/>
    <w:uiPriority w:val="99"/>
    <w:semiHidden/>
    <w:rsid w:val="002C07B8"/>
  </w:style>
  <w:style w:type="numbering" w:customStyle="1" w:styleId="NoList111123">
    <w:name w:val="No List111123"/>
    <w:next w:val="NoList"/>
    <w:uiPriority w:val="99"/>
    <w:semiHidden/>
    <w:unhideWhenUsed/>
    <w:rsid w:val="002C07B8"/>
  </w:style>
  <w:style w:type="numbering" w:customStyle="1" w:styleId="12123">
    <w:name w:val="無清單12123"/>
    <w:next w:val="NoList"/>
    <w:uiPriority w:val="99"/>
    <w:semiHidden/>
    <w:unhideWhenUsed/>
    <w:rsid w:val="002C07B8"/>
  </w:style>
  <w:style w:type="numbering" w:customStyle="1" w:styleId="111123">
    <w:name w:val="無清單111123"/>
    <w:next w:val="NoList"/>
    <w:uiPriority w:val="99"/>
    <w:semiHidden/>
    <w:unhideWhenUsed/>
    <w:rsid w:val="002C07B8"/>
  </w:style>
  <w:style w:type="numbering" w:customStyle="1" w:styleId="NoList523">
    <w:name w:val="No List523"/>
    <w:next w:val="NoList"/>
    <w:uiPriority w:val="99"/>
    <w:semiHidden/>
    <w:unhideWhenUsed/>
    <w:rsid w:val="002C07B8"/>
  </w:style>
  <w:style w:type="numbering" w:customStyle="1" w:styleId="NoList1323">
    <w:name w:val="No List1323"/>
    <w:next w:val="NoList"/>
    <w:uiPriority w:val="99"/>
    <w:semiHidden/>
    <w:unhideWhenUsed/>
    <w:rsid w:val="002C07B8"/>
  </w:style>
  <w:style w:type="numbering" w:customStyle="1" w:styleId="12232">
    <w:name w:val="リストなし1223"/>
    <w:next w:val="NoList"/>
    <w:uiPriority w:val="99"/>
    <w:semiHidden/>
    <w:unhideWhenUsed/>
    <w:rsid w:val="002C07B8"/>
  </w:style>
  <w:style w:type="numbering" w:customStyle="1" w:styleId="12241">
    <w:name w:val="无列表1224"/>
    <w:next w:val="NoList"/>
    <w:semiHidden/>
    <w:rsid w:val="002C07B8"/>
  </w:style>
  <w:style w:type="numbering" w:customStyle="1" w:styleId="NoList2223">
    <w:name w:val="No List2223"/>
    <w:next w:val="NoList"/>
    <w:semiHidden/>
    <w:rsid w:val="002C07B8"/>
  </w:style>
  <w:style w:type="numbering" w:customStyle="1" w:styleId="NoList3223">
    <w:name w:val="No List3223"/>
    <w:next w:val="NoList"/>
    <w:uiPriority w:val="99"/>
    <w:semiHidden/>
    <w:rsid w:val="002C07B8"/>
  </w:style>
  <w:style w:type="numbering" w:customStyle="1" w:styleId="NoList11223">
    <w:name w:val="No List11223"/>
    <w:next w:val="NoList"/>
    <w:uiPriority w:val="99"/>
    <w:semiHidden/>
    <w:unhideWhenUsed/>
    <w:rsid w:val="002C07B8"/>
  </w:style>
  <w:style w:type="numbering" w:customStyle="1" w:styleId="13230">
    <w:name w:val="無清單1323"/>
    <w:next w:val="NoList"/>
    <w:uiPriority w:val="99"/>
    <w:semiHidden/>
    <w:unhideWhenUsed/>
    <w:rsid w:val="002C07B8"/>
  </w:style>
  <w:style w:type="numbering" w:customStyle="1" w:styleId="11223">
    <w:name w:val="無清單11223"/>
    <w:next w:val="NoList"/>
    <w:uiPriority w:val="99"/>
    <w:semiHidden/>
    <w:unhideWhenUsed/>
    <w:rsid w:val="002C07B8"/>
  </w:style>
  <w:style w:type="numbering" w:customStyle="1" w:styleId="2123">
    <w:name w:val="无列表2123"/>
    <w:next w:val="NoList"/>
    <w:uiPriority w:val="99"/>
    <w:semiHidden/>
    <w:unhideWhenUsed/>
    <w:rsid w:val="002C07B8"/>
  </w:style>
  <w:style w:type="numbering" w:customStyle="1" w:styleId="NoList111223">
    <w:name w:val="No List111223"/>
    <w:next w:val="NoList"/>
    <w:uiPriority w:val="99"/>
    <w:semiHidden/>
    <w:unhideWhenUsed/>
    <w:rsid w:val="002C07B8"/>
  </w:style>
  <w:style w:type="numbering" w:customStyle="1" w:styleId="NoList73">
    <w:name w:val="No List73"/>
    <w:next w:val="NoList"/>
    <w:uiPriority w:val="99"/>
    <w:semiHidden/>
    <w:unhideWhenUsed/>
    <w:rsid w:val="002C07B8"/>
  </w:style>
  <w:style w:type="numbering" w:customStyle="1" w:styleId="NoList153">
    <w:name w:val="No List153"/>
    <w:next w:val="NoList"/>
    <w:uiPriority w:val="99"/>
    <w:semiHidden/>
    <w:unhideWhenUsed/>
    <w:rsid w:val="002C07B8"/>
  </w:style>
  <w:style w:type="numbering" w:customStyle="1" w:styleId="1432">
    <w:name w:val="リストなし143"/>
    <w:next w:val="NoList"/>
    <w:uiPriority w:val="99"/>
    <w:semiHidden/>
    <w:unhideWhenUsed/>
    <w:rsid w:val="002C07B8"/>
  </w:style>
  <w:style w:type="numbering" w:customStyle="1" w:styleId="1433">
    <w:name w:val="无列表143"/>
    <w:next w:val="NoList"/>
    <w:semiHidden/>
    <w:rsid w:val="002C07B8"/>
  </w:style>
  <w:style w:type="numbering" w:customStyle="1" w:styleId="NoList243">
    <w:name w:val="No List243"/>
    <w:next w:val="NoList"/>
    <w:semiHidden/>
    <w:rsid w:val="002C07B8"/>
  </w:style>
  <w:style w:type="numbering" w:customStyle="1" w:styleId="NoList343">
    <w:name w:val="No List343"/>
    <w:next w:val="NoList"/>
    <w:uiPriority w:val="99"/>
    <w:semiHidden/>
    <w:rsid w:val="002C07B8"/>
  </w:style>
  <w:style w:type="numbering" w:customStyle="1" w:styleId="NoList1153">
    <w:name w:val="No List1153"/>
    <w:next w:val="NoList"/>
    <w:uiPriority w:val="99"/>
    <w:semiHidden/>
    <w:unhideWhenUsed/>
    <w:rsid w:val="002C07B8"/>
  </w:style>
  <w:style w:type="numbering" w:customStyle="1" w:styleId="1531">
    <w:name w:val="無清單153"/>
    <w:next w:val="NoList"/>
    <w:uiPriority w:val="99"/>
    <w:semiHidden/>
    <w:unhideWhenUsed/>
    <w:rsid w:val="002C07B8"/>
  </w:style>
  <w:style w:type="numbering" w:customStyle="1" w:styleId="11430">
    <w:name w:val="無清單1143"/>
    <w:next w:val="NoList"/>
    <w:uiPriority w:val="99"/>
    <w:semiHidden/>
    <w:unhideWhenUsed/>
    <w:rsid w:val="002C07B8"/>
  </w:style>
  <w:style w:type="numbering" w:customStyle="1" w:styleId="NoList433">
    <w:name w:val="No List433"/>
    <w:next w:val="NoList"/>
    <w:uiPriority w:val="99"/>
    <w:semiHidden/>
    <w:unhideWhenUsed/>
    <w:rsid w:val="002C07B8"/>
  </w:style>
  <w:style w:type="numbering" w:customStyle="1" w:styleId="NoList1243">
    <w:name w:val="No List1243"/>
    <w:next w:val="NoList"/>
    <w:uiPriority w:val="99"/>
    <w:semiHidden/>
    <w:unhideWhenUsed/>
    <w:rsid w:val="002C07B8"/>
  </w:style>
  <w:style w:type="numbering" w:customStyle="1" w:styleId="11431">
    <w:name w:val="リストなし1143"/>
    <w:next w:val="NoList"/>
    <w:uiPriority w:val="99"/>
    <w:semiHidden/>
    <w:unhideWhenUsed/>
    <w:rsid w:val="002C07B8"/>
  </w:style>
  <w:style w:type="numbering" w:customStyle="1" w:styleId="11432">
    <w:name w:val="无列表1143"/>
    <w:next w:val="NoList"/>
    <w:semiHidden/>
    <w:rsid w:val="002C07B8"/>
  </w:style>
  <w:style w:type="numbering" w:customStyle="1" w:styleId="NoList2143">
    <w:name w:val="No List2143"/>
    <w:next w:val="NoList"/>
    <w:semiHidden/>
    <w:rsid w:val="002C07B8"/>
  </w:style>
  <w:style w:type="numbering" w:customStyle="1" w:styleId="NoList3143">
    <w:name w:val="No List3143"/>
    <w:next w:val="NoList"/>
    <w:uiPriority w:val="99"/>
    <w:semiHidden/>
    <w:rsid w:val="002C07B8"/>
  </w:style>
  <w:style w:type="numbering" w:customStyle="1" w:styleId="NoList11143">
    <w:name w:val="No List11143"/>
    <w:next w:val="NoList"/>
    <w:uiPriority w:val="99"/>
    <w:semiHidden/>
    <w:unhideWhenUsed/>
    <w:rsid w:val="002C07B8"/>
  </w:style>
  <w:style w:type="numbering" w:customStyle="1" w:styleId="12430">
    <w:name w:val="無清單1243"/>
    <w:next w:val="NoList"/>
    <w:uiPriority w:val="99"/>
    <w:semiHidden/>
    <w:unhideWhenUsed/>
    <w:rsid w:val="002C07B8"/>
  </w:style>
  <w:style w:type="numbering" w:customStyle="1" w:styleId="111430">
    <w:name w:val="無清單11143"/>
    <w:next w:val="NoList"/>
    <w:uiPriority w:val="99"/>
    <w:semiHidden/>
    <w:unhideWhenUsed/>
    <w:rsid w:val="002C07B8"/>
  </w:style>
  <w:style w:type="numbering" w:customStyle="1" w:styleId="233">
    <w:name w:val="无列表233"/>
    <w:next w:val="NoList"/>
    <w:uiPriority w:val="99"/>
    <w:semiHidden/>
    <w:unhideWhenUsed/>
    <w:rsid w:val="002C07B8"/>
  </w:style>
  <w:style w:type="numbering" w:customStyle="1" w:styleId="NoList12133">
    <w:name w:val="No List12133"/>
    <w:next w:val="NoList"/>
    <w:uiPriority w:val="99"/>
    <w:semiHidden/>
    <w:unhideWhenUsed/>
    <w:rsid w:val="002C07B8"/>
  </w:style>
  <w:style w:type="numbering" w:customStyle="1" w:styleId="111331">
    <w:name w:val="リストなし11133"/>
    <w:next w:val="NoList"/>
    <w:uiPriority w:val="99"/>
    <w:semiHidden/>
    <w:unhideWhenUsed/>
    <w:rsid w:val="002C07B8"/>
  </w:style>
  <w:style w:type="numbering" w:customStyle="1" w:styleId="111332">
    <w:name w:val="无列表11133"/>
    <w:next w:val="NoList"/>
    <w:semiHidden/>
    <w:rsid w:val="002C07B8"/>
  </w:style>
  <w:style w:type="numbering" w:customStyle="1" w:styleId="NoList21133">
    <w:name w:val="No List21133"/>
    <w:next w:val="NoList"/>
    <w:semiHidden/>
    <w:rsid w:val="002C07B8"/>
  </w:style>
  <w:style w:type="numbering" w:customStyle="1" w:styleId="NoList31133">
    <w:name w:val="No List31133"/>
    <w:next w:val="NoList"/>
    <w:uiPriority w:val="99"/>
    <w:semiHidden/>
    <w:rsid w:val="002C07B8"/>
  </w:style>
  <w:style w:type="numbering" w:customStyle="1" w:styleId="NoList111133">
    <w:name w:val="No List111133"/>
    <w:next w:val="NoList"/>
    <w:uiPriority w:val="99"/>
    <w:semiHidden/>
    <w:unhideWhenUsed/>
    <w:rsid w:val="002C07B8"/>
  </w:style>
  <w:style w:type="numbering" w:customStyle="1" w:styleId="121330">
    <w:name w:val="無清單12133"/>
    <w:next w:val="NoList"/>
    <w:uiPriority w:val="99"/>
    <w:semiHidden/>
    <w:unhideWhenUsed/>
    <w:rsid w:val="002C07B8"/>
  </w:style>
  <w:style w:type="numbering" w:customStyle="1" w:styleId="1111330">
    <w:name w:val="無清單111133"/>
    <w:next w:val="NoList"/>
    <w:uiPriority w:val="99"/>
    <w:semiHidden/>
    <w:unhideWhenUsed/>
    <w:rsid w:val="002C07B8"/>
  </w:style>
  <w:style w:type="numbering" w:customStyle="1" w:styleId="NoList533">
    <w:name w:val="No List533"/>
    <w:next w:val="NoList"/>
    <w:uiPriority w:val="99"/>
    <w:semiHidden/>
    <w:unhideWhenUsed/>
    <w:rsid w:val="002C07B8"/>
  </w:style>
  <w:style w:type="numbering" w:customStyle="1" w:styleId="NoList1333">
    <w:name w:val="No List1333"/>
    <w:next w:val="NoList"/>
    <w:uiPriority w:val="99"/>
    <w:semiHidden/>
    <w:unhideWhenUsed/>
    <w:rsid w:val="002C07B8"/>
  </w:style>
  <w:style w:type="numbering" w:customStyle="1" w:styleId="12331">
    <w:name w:val="リストなし1233"/>
    <w:next w:val="NoList"/>
    <w:uiPriority w:val="99"/>
    <w:semiHidden/>
    <w:unhideWhenUsed/>
    <w:rsid w:val="002C07B8"/>
  </w:style>
  <w:style w:type="numbering" w:customStyle="1" w:styleId="12332">
    <w:name w:val="无列表1233"/>
    <w:next w:val="NoList"/>
    <w:semiHidden/>
    <w:rsid w:val="002C07B8"/>
  </w:style>
  <w:style w:type="numbering" w:customStyle="1" w:styleId="NoList2233">
    <w:name w:val="No List2233"/>
    <w:next w:val="NoList"/>
    <w:semiHidden/>
    <w:rsid w:val="002C07B8"/>
  </w:style>
  <w:style w:type="numbering" w:customStyle="1" w:styleId="NoList3233">
    <w:name w:val="No List3233"/>
    <w:next w:val="NoList"/>
    <w:uiPriority w:val="99"/>
    <w:semiHidden/>
    <w:rsid w:val="002C07B8"/>
  </w:style>
  <w:style w:type="numbering" w:customStyle="1" w:styleId="NoList11233">
    <w:name w:val="No List11233"/>
    <w:next w:val="NoList"/>
    <w:uiPriority w:val="99"/>
    <w:semiHidden/>
    <w:unhideWhenUsed/>
    <w:rsid w:val="002C07B8"/>
  </w:style>
  <w:style w:type="numbering" w:customStyle="1" w:styleId="13330">
    <w:name w:val="無清單1333"/>
    <w:next w:val="NoList"/>
    <w:uiPriority w:val="99"/>
    <w:semiHidden/>
    <w:unhideWhenUsed/>
    <w:rsid w:val="002C07B8"/>
  </w:style>
  <w:style w:type="numbering" w:customStyle="1" w:styleId="11233">
    <w:name w:val="無清單11233"/>
    <w:next w:val="NoList"/>
    <w:uiPriority w:val="99"/>
    <w:semiHidden/>
    <w:unhideWhenUsed/>
    <w:rsid w:val="002C07B8"/>
  </w:style>
  <w:style w:type="numbering" w:customStyle="1" w:styleId="2133">
    <w:name w:val="无列表2133"/>
    <w:next w:val="NoList"/>
    <w:uiPriority w:val="99"/>
    <w:semiHidden/>
    <w:unhideWhenUsed/>
    <w:rsid w:val="002C07B8"/>
  </w:style>
  <w:style w:type="numbering" w:customStyle="1" w:styleId="NoList12223">
    <w:name w:val="No List12223"/>
    <w:next w:val="NoList"/>
    <w:uiPriority w:val="99"/>
    <w:semiHidden/>
    <w:unhideWhenUsed/>
    <w:rsid w:val="002C07B8"/>
  </w:style>
  <w:style w:type="numbering" w:customStyle="1" w:styleId="112230">
    <w:name w:val="リストなし11223"/>
    <w:next w:val="NoList"/>
    <w:uiPriority w:val="99"/>
    <w:semiHidden/>
    <w:unhideWhenUsed/>
    <w:rsid w:val="002C07B8"/>
  </w:style>
  <w:style w:type="numbering" w:customStyle="1" w:styleId="112231">
    <w:name w:val="无列表11223"/>
    <w:next w:val="NoList"/>
    <w:semiHidden/>
    <w:rsid w:val="002C07B8"/>
  </w:style>
  <w:style w:type="numbering" w:customStyle="1" w:styleId="NoList21223">
    <w:name w:val="No List21223"/>
    <w:next w:val="NoList"/>
    <w:semiHidden/>
    <w:rsid w:val="002C07B8"/>
  </w:style>
  <w:style w:type="numbering" w:customStyle="1" w:styleId="NoList31223">
    <w:name w:val="No List31223"/>
    <w:next w:val="NoList"/>
    <w:uiPriority w:val="99"/>
    <w:semiHidden/>
    <w:rsid w:val="002C07B8"/>
  </w:style>
  <w:style w:type="numbering" w:customStyle="1" w:styleId="NoList111233">
    <w:name w:val="No List111233"/>
    <w:next w:val="NoList"/>
    <w:uiPriority w:val="99"/>
    <w:semiHidden/>
    <w:unhideWhenUsed/>
    <w:rsid w:val="002C07B8"/>
  </w:style>
  <w:style w:type="numbering" w:customStyle="1" w:styleId="122230">
    <w:name w:val="無清單12223"/>
    <w:next w:val="NoList"/>
    <w:uiPriority w:val="99"/>
    <w:semiHidden/>
    <w:unhideWhenUsed/>
    <w:rsid w:val="002C07B8"/>
  </w:style>
  <w:style w:type="numbering" w:customStyle="1" w:styleId="1112230">
    <w:name w:val="無清單111223"/>
    <w:next w:val="NoList"/>
    <w:uiPriority w:val="99"/>
    <w:semiHidden/>
    <w:unhideWhenUsed/>
    <w:rsid w:val="002C07B8"/>
  </w:style>
  <w:style w:type="numbering" w:customStyle="1" w:styleId="NoList82">
    <w:name w:val="No List82"/>
    <w:next w:val="NoList"/>
    <w:uiPriority w:val="99"/>
    <w:semiHidden/>
    <w:unhideWhenUsed/>
    <w:rsid w:val="002C07B8"/>
  </w:style>
  <w:style w:type="numbering" w:customStyle="1" w:styleId="NoList162">
    <w:name w:val="No List162"/>
    <w:next w:val="NoList"/>
    <w:uiPriority w:val="99"/>
    <w:semiHidden/>
    <w:unhideWhenUsed/>
    <w:rsid w:val="002C07B8"/>
  </w:style>
  <w:style w:type="numbering" w:customStyle="1" w:styleId="1521">
    <w:name w:val="リストなし152"/>
    <w:next w:val="NoList"/>
    <w:uiPriority w:val="99"/>
    <w:semiHidden/>
    <w:unhideWhenUsed/>
    <w:rsid w:val="002C07B8"/>
  </w:style>
  <w:style w:type="numbering" w:customStyle="1" w:styleId="1522">
    <w:name w:val="无列表152"/>
    <w:next w:val="NoList"/>
    <w:semiHidden/>
    <w:rsid w:val="002C07B8"/>
  </w:style>
  <w:style w:type="numbering" w:customStyle="1" w:styleId="NoList252">
    <w:name w:val="No List252"/>
    <w:next w:val="NoList"/>
    <w:semiHidden/>
    <w:rsid w:val="002C07B8"/>
  </w:style>
  <w:style w:type="numbering" w:customStyle="1" w:styleId="NoList352">
    <w:name w:val="No List352"/>
    <w:next w:val="NoList"/>
    <w:uiPriority w:val="99"/>
    <w:semiHidden/>
    <w:rsid w:val="002C07B8"/>
  </w:style>
  <w:style w:type="numbering" w:customStyle="1" w:styleId="NoList1162">
    <w:name w:val="No List1162"/>
    <w:next w:val="NoList"/>
    <w:uiPriority w:val="99"/>
    <w:semiHidden/>
    <w:unhideWhenUsed/>
    <w:rsid w:val="002C07B8"/>
  </w:style>
  <w:style w:type="numbering" w:customStyle="1" w:styleId="1620">
    <w:name w:val="無清單162"/>
    <w:next w:val="NoList"/>
    <w:uiPriority w:val="99"/>
    <w:semiHidden/>
    <w:unhideWhenUsed/>
    <w:rsid w:val="002C07B8"/>
  </w:style>
  <w:style w:type="numbering" w:customStyle="1" w:styleId="11520">
    <w:name w:val="無清單1152"/>
    <w:next w:val="NoList"/>
    <w:uiPriority w:val="99"/>
    <w:semiHidden/>
    <w:unhideWhenUsed/>
    <w:rsid w:val="002C07B8"/>
  </w:style>
  <w:style w:type="numbering" w:customStyle="1" w:styleId="NoList442">
    <w:name w:val="No List442"/>
    <w:next w:val="NoList"/>
    <w:uiPriority w:val="99"/>
    <w:semiHidden/>
    <w:unhideWhenUsed/>
    <w:rsid w:val="002C07B8"/>
  </w:style>
  <w:style w:type="numbering" w:customStyle="1" w:styleId="NoList1252">
    <w:name w:val="No List1252"/>
    <w:next w:val="NoList"/>
    <w:uiPriority w:val="99"/>
    <w:semiHidden/>
    <w:unhideWhenUsed/>
    <w:rsid w:val="002C07B8"/>
  </w:style>
  <w:style w:type="numbering" w:customStyle="1" w:styleId="11521">
    <w:name w:val="リストなし1152"/>
    <w:next w:val="NoList"/>
    <w:uiPriority w:val="99"/>
    <w:semiHidden/>
    <w:unhideWhenUsed/>
    <w:rsid w:val="002C07B8"/>
  </w:style>
  <w:style w:type="numbering" w:customStyle="1" w:styleId="11522">
    <w:name w:val="无列表1152"/>
    <w:next w:val="NoList"/>
    <w:semiHidden/>
    <w:rsid w:val="002C07B8"/>
  </w:style>
  <w:style w:type="numbering" w:customStyle="1" w:styleId="NoList2152">
    <w:name w:val="No List2152"/>
    <w:next w:val="NoList"/>
    <w:semiHidden/>
    <w:rsid w:val="002C07B8"/>
  </w:style>
  <w:style w:type="numbering" w:customStyle="1" w:styleId="NoList3152">
    <w:name w:val="No List3152"/>
    <w:next w:val="NoList"/>
    <w:uiPriority w:val="99"/>
    <w:semiHidden/>
    <w:rsid w:val="002C07B8"/>
  </w:style>
  <w:style w:type="numbering" w:customStyle="1" w:styleId="NoList11152">
    <w:name w:val="No List11152"/>
    <w:next w:val="NoList"/>
    <w:uiPriority w:val="99"/>
    <w:semiHidden/>
    <w:unhideWhenUsed/>
    <w:rsid w:val="002C07B8"/>
  </w:style>
  <w:style w:type="numbering" w:customStyle="1" w:styleId="12520">
    <w:name w:val="無清單1252"/>
    <w:next w:val="NoList"/>
    <w:uiPriority w:val="99"/>
    <w:semiHidden/>
    <w:unhideWhenUsed/>
    <w:rsid w:val="002C07B8"/>
  </w:style>
  <w:style w:type="numbering" w:customStyle="1" w:styleId="111520">
    <w:name w:val="無清單11152"/>
    <w:next w:val="NoList"/>
    <w:uiPriority w:val="99"/>
    <w:semiHidden/>
    <w:unhideWhenUsed/>
    <w:rsid w:val="002C07B8"/>
  </w:style>
  <w:style w:type="numbering" w:customStyle="1" w:styleId="242">
    <w:name w:val="无列表242"/>
    <w:next w:val="NoList"/>
    <w:uiPriority w:val="99"/>
    <w:semiHidden/>
    <w:unhideWhenUsed/>
    <w:rsid w:val="002C07B8"/>
  </w:style>
  <w:style w:type="numbering" w:customStyle="1" w:styleId="NoList12142">
    <w:name w:val="No List12142"/>
    <w:next w:val="NoList"/>
    <w:uiPriority w:val="99"/>
    <w:semiHidden/>
    <w:unhideWhenUsed/>
    <w:rsid w:val="002C07B8"/>
  </w:style>
  <w:style w:type="numbering" w:customStyle="1" w:styleId="111421">
    <w:name w:val="リストなし11142"/>
    <w:next w:val="NoList"/>
    <w:uiPriority w:val="99"/>
    <w:semiHidden/>
    <w:unhideWhenUsed/>
    <w:rsid w:val="002C07B8"/>
  </w:style>
  <w:style w:type="numbering" w:customStyle="1" w:styleId="111422">
    <w:name w:val="无列表11142"/>
    <w:next w:val="NoList"/>
    <w:semiHidden/>
    <w:rsid w:val="002C07B8"/>
  </w:style>
  <w:style w:type="numbering" w:customStyle="1" w:styleId="NoList21142">
    <w:name w:val="No List21142"/>
    <w:next w:val="NoList"/>
    <w:semiHidden/>
    <w:rsid w:val="002C07B8"/>
  </w:style>
  <w:style w:type="numbering" w:customStyle="1" w:styleId="NoList31142">
    <w:name w:val="No List31142"/>
    <w:next w:val="NoList"/>
    <w:uiPriority w:val="99"/>
    <w:semiHidden/>
    <w:rsid w:val="002C07B8"/>
  </w:style>
  <w:style w:type="numbering" w:customStyle="1" w:styleId="NoList111142">
    <w:name w:val="No List111142"/>
    <w:next w:val="NoList"/>
    <w:uiPriority w:val="99"/>
    <w:semiHidden/>
    <w:unhideWhenUsed/>
    <w:rsid w:val="002C07B8"/>
  </w:style>
  <w:style w:type="numbering" w:customStyle="1" w:styleId="121420">
    <w:name w:val="無清單12142"/>
    <w:next w:val="NoList"/>
    <w:uiPriority w:val="99"/>
    <w:semiHidden/>
    <w:unhideWhenUsed/>
    <w:rsid w:val="002C07B8"/>
  </w:style>
  <w:style w:type="numbering" w:customStyle="1" w:styleId="1111420">
    <w:name w:val="無清單111142"/>
    <w:next w:val="NoList"/>
    <w:uiPriority w:val="99"/>
    <w:semiHidden/>
    <w:unhideWhenUsed/>
    <w:rsid w:val="002C07B8"/>
  </w:style>
  <w:style w:type="numbering" w:customStyle="1" w:styleId="NoList542">
    <w:name w:val="No List542"/>
    <w:next w:val="NoList"/>
    <w:uiPriority w:val="99"/>
    <w:semiHidden/>
    <w:unhideWhenUsed/>
    <w:rsid w:val="002C07B8"/>
  </w:style>
  <w:style w:type="numbering" w:customStyle="1" w:styleId="NoList1342">
    <w:name w:val="No List1342"/>
    <w:next w:val="NoList"/>
    <w:uiPriority w:val="99"/>
    <w:semiHidden/>
    <w:unhideWhenUsed/>
    <w:rsid w:val="002C07B8"/>
  </w:style>
  <w:style w:type="numbering" w:customStyle="1" w:styleId="12421">
    <w:name w:val="リストなし1242"/>
    <w:next w:val="NoList"/>
    <w:uiPriority w:val="99"/>
    <w:semiHidden/>
    <w:unhideWhenUsed/>
    <w:rsid w:val="002C07B8"/>
  </w:style>
  <w:style w:type="numbering" w:customStyle="1" w:styleId="12422">
    <w:name w:val="无列表1242"/>
    <w:next w:val="NoList"/>
    <w:semiHidden/>
    <w:rsid w:val="002C07B8"/>
  </w:style>
  <w:style w:type="numbering" w:customStyle="1" w:styleId="NoList2242">
    <w:name w:val="No List2242"/>
    <w:next w:val="NoList"/>
    <w:semiHidden/>
    <w:rsid w:val="002C07B8"/>
  </w:style>
  <w:style w:type="numbering" w:customStyle="1" w:styleId="NoList3242">
    <w:name w:val="No List3242"/>
    <w:next w:val="NoList"/>
    <w:uiPriority w:val="99"/>
    <w:semiHidden/>
    <w:rsid w:val="002C07B8"/>
  </w:style>
  <w:style w:type="numbering" w:customStyle="1" w:styleId="NoList11242">
    <w:name w:val="No List11242"/>
    <w:next w:val="NoList"/>
    <w:uiPriority w:val="99"/>
    <w:semiHidden/>
    <w:unhideWhenUsed/>
    <w:rsid w:val="002C07B8"/>
  </w:style>
  <w:style w:type="numbering" w:customStyle="1" w:styleId="13420">
    <w:name w:val="無清單1342"/>
    <w:next w:val="NoList"/>
    <w:uiPriority w:val="99"/>
    <w:semiHidden/>
    <w:unhideWhenUsed/>
    <w:rsid w:val="002C07B8"/>
  </w:style>
  <w:style w:type="numbering" w:customStyle="1" w:styleId="112420">
    <w:name w:val="無清單11242"/>
    <w:next w:val="NoList"/>
    <w:uiPriority w:val="99"/>
    <w:semiHidden/>
    <w:unhideWhenUsed/>
    <w:rsid w:val="002C07B8"/>
  </w:style>
  <w:style w:type="numbering" w:customStyle="1" w:styleId="2142">
    <w:name w:val="无列表2142"/>
    <w:next w:val="NoList"/>
    <w:uiPriority w:val="99"/>
    <w:semiHidden/>
    <w:unhideWhenUsed/>
    <w:rsid w:val="002C07B8"/>
  </w:style>
  <w:style w:type="numbering" w:customStyle="1" w:styleId="NoList12232">
    <w:name w:val="No List12232"/>
    <w:next w:val="NoList"/>
    <w:uiPriority w:val="99"/>
    <w:semiHidden/>
    <w:unhideWhenUsed/>
    <w:rsid w:val="002C07B8"/>
  </w:style>
  <w:style w:type="numbering" w:customStyle="1" w:styleId="112321">
    <w:name w:val="リストなし11232"/>
    <w:next w:val="NoList"/>
    <w:uiPriority w:val="99"/>
    <w:semiHidden/>
    <w:unhideWhenUsed/>
    <w:rsid w:val="002C07B8"/>
  </w:style>
  <w:style w:type="numbering" w:customStyle="1" w:styleId="112322">
    <w:name w:val="无列表11232"/>
    <w:next w:val="NoList"/>
    <w:semiHidden/>
    <w:rsid w:val="002C07B8"/>
  </w:style>
  <w:style w:type="numbering" w:customStyle="1" w:styleId="NoList21232">
    <w:name w:val="No List21232"/>
    <w:next w:val="NoList"/>
    <w:semiHidden/>
    <w:rsid w:val="002C07B8"/>
  </w:style>
  <w:style w:type="numbering" w:customStyle="1" w:styleId="NoList31232">
    <w:name w:val="No List31232"/>
    <w:next w:val="NoList"/>
    <w:uiPriority w:val="99"/>
    <w:semiHidden/>
    <w:rsid w:val="002C07B8"/>
  </w:style>
  <w:style w:type="numbering" w:customStyle="1" w:styleId="NoList111242">
    <w:name w:val="No List111242"/>
    <w:next w:val="NoList"/>
    <w:uiPriority w:val="99"/>
    <w:semiHidden/>
    <w:unhideWhenUsed/>
    <w:rsid w:val="002C07B8"/>
  </w:style>
  <w:style w:type="numbering" w:customStyle="1" w:styleId="122320">
    <w:name w:val="無清單12232"/>
    <w:next w:val="NoList"/>
    <w:uiPriority w:val="99"/>
    <w:semiHidden/>
    <w:unhideWhenUsed/>
    <w:rsid w:val="002C07B8"/>
  </w:style>
  <w:style w:type="numbering" w:customStyle="1" w:styleId="1112320">
    <w:name w:val="無清單111232"/>
    <w:next w:val="NoList"/>
    <w:uiPriority w:val="99"/>
    <w:semiHidden/>
    <w:unhideWhenUsed/>
    <w:rsid w:val="002C07B8"/>
  </w:style>
  <w:style w:type="numbering" w:customStyle="1" w:styleId="NoList621">
    <w:name w:val="No List621"/>
    <w:next w:val="NoList"/>
    <w:uiPriority w:val="99"/>
    <w:semiHidden/>
    <w:unhideWhenUsed/>
    <w:rsid w:val="002C07B8"/>
  </w:style>
  <w:style w:type="numbering" w:customStyle="1" w:styleId="NoList1421">
    <w:name w:val="No List1421"/>
    <w:next w:val="NoList"/>
    <w:uiPriority w:val="99"/>
    <w:semiHidden/>
    <w:unhideWhenUsed/>
    <w:rsid w:val="002C07B8"/>
  </w:style>
  <w:style w:type="numbering" w:customStyle="1" w:styleId="13212">
    <w:name w:val="リストなし1321"/>
    <w:next w:val="NoList"/>
    <w:uiPriority w:val="99"/>
    <w:semiHidden/>
    <w:unhideWhenUsed/>
    <w:rsid w:val="002C07B8"/>
  </w:style>
  <w:style w:type="numbering" w:customStyle="1" w:styleId="13221">
    <w:name w:val="无列表1322"/>
    <w:next w:val="NoList"/>
    <w:semiHidden/>
    <w:rsid w:val="002C07B8"/>
  </w:style>
  <w:style w:type="numbering" w:customStyle="1" w:styleId="NoList2321">
    <w:name w:val="No List2321"/>
    <w:next w:val="NoList"/>
    <w:semiHidden/>
    <w:rsid w:val="002C07B8"/>
  </w:style>
  <w:style w:type="numbering" w:customStyle="1" w:styleId="NoList3321">
    <w:name w:val="No List3321"/>
    <w:next w:val="NoList"/>
    <w:uiPriority w:val="99"/>
    <w:semiHidden/>
    <w:rsid w:val="002C07B8"/>
  </w:style>
  <w:style w:type="numbering" w:customStyle="1" w:styleId="NoList11322">
    <w:name w:val="No List11322"/>
    <w:next w:val="NoList"/>
    <w:uiPriority w:val="99"/>
    <w:semiHidden/>
    <w:unhideWhenUsed/>
    <w:rsid w:val="002C07B8"/>
  </w:style>
  <w:style w:type="numbering" w:customStyle="1" w:styleId="14210">
    <w:name w:val="無清單1421"/>
    <w:next w:val="NoList"/>
    <w:uiPriority w:val="99"/>
    <w:semiHidden/>
    <w:unhideWhenUsed/>
    <w:rsid w:val="002C07B8"/>
  </w:style>
  <w:style w:type="numbering" w:customStyle="1" w:styleId="113210">
    <w:name w:val="無清單11321"/>
    <w:next w:val="NoList"/>
    <w:uiPriority w:val="99"/>
    <w:semiHidden/>
    <w:unhideWhenUsed/>
    <w:rsid w:val="002C07B8"/>
  </w:style>
  <w:style w:type="numbering" w:customStyle="1" w:styleId="2222">
    <w:name w:val="无列表2222"/>
    <w:next w:val="NoList"/>
    <w:uiPriority w:val="99"/>
    <w:semiHidden/>
    <w:unhideWhenUsed/>
    <w:rsid w:val="002C07B8"/>
  </w:style>
  <w:style w:type="numbering" w:customStyle="1" w:styleId="NoList12321">
    <w:name w:val="No List12321"/>
    <w:next w:val="NoList"/>
    <w:uiPriority w:val="99"/>
    <w:semiHidden/>
    <w:unhideWhenUsed/>
    <w:rsid w:val="002C07B8"/>
  </w:style>
  <w:style w:type="numbering" w:customStyle="1" w:styleId="113211">
    <w:name w:val="リストなし11321"/>
    <w:next w:val="NoList"/>
    <w:uiPriority w:val="99"/>
    <w:semiHidden/>
    <w:unhideWhenUsed/>
    <w:rsid w:val="002C07B8"/>
  </w:style>
  <w:style w:type="numbering" w:customStyle="1" w:styleId="113212">
    <w:name w:val="无列表11321"/>
    <w:next w:val="NoList"/>
    <w:semiHidden/>
    <w:rsid w:val="002C07B8"/>
  </w:style>
  <w:style w:type="numbering" w:customStyle="1" w:styleId="NoList21321">
    <w:name w:val="No List21321"/>
    <w:next w:val="NoList"/>
    <w:semiHidden/>
    <w:rsid w:val="002C07B8"/>
  </w:style>
  <w:style w:type="numbering" w:customStyle="1" w:styleId="NoList31321">
    <w:name w:val="No List31321"/>
    <w:next w:val="NoList"/>
    <w:uiPriority w:val="99"/>
    <w:semiHidden/>
    <w:rsid w:val="002C07B8"/>
  </w:style>
  <w:style w:type="numbering" w:customStyle="1" w:styleId="NoList111321">
    <w:name w:val="No List111321"/>
    <w:next w:val="NoList"/>
    <w:uiPriority w:val="99"/>
    <w:semiHidden/>
    <w:unhideWhenUsed/>
    <w:rsid w:val="002C07B8"/>
  </w:style>
  <w:style w:type="numbering" w:customStyle="1" w:styleId="123210">
    <w:name w:val="無清單12321"/>
    <w:next w:val="NoList"/>
    <w:uiPriority w:val="99"/>
    <w:semiHidden/>
    <w:unhideWhenUsed/>
    <w:rsid w:val="002C07B8"/>
  </w:style>
  <w:style w:type="numbering" w:customStyle="1" w:styleId="1113210">
    <w:name w:val="無清單111321"/>
    <w:next w:val="NoList"/>
    <w:uiPriority w:val="99"/>
    <w:semiHidden/>
    <w:unhideWhenUsed/>
    <w:rsid w:val="002C07B8"/>
  </w:style>
  <w:style w:type="numbering" w:customStyle="1" w:styleId="NoList4122">
    <w:name w:val="No List4122"/>
    <w:next w:val="NoList"/>
    <w:uiPriority w:val="99"/>
    <w:semiHidden/>
    <w:unhideWhenUsed/>
    <w:rsid w:val="002C07B8"/>
  </w:style>
  <w:style w:type="numbering" w:customStyle="1" w:styleId="NoList121122">
    <w:name w:val="No List121122"/>
    <w:next w:val="NoList"/>
    <w:uiPriority w:val="99"/>
    <w:semiHidden/>
    <w:unhideWhenUsed/>
    <w:rsid w:val="002C07B8"/>
  </w:style>
  <w:style w:type="numbering" w:customStyle="1" w:styleId="1111221">
    <w:name w:val="リストなし111122"/>
    <w:next w:val="NoList"/>
    <w:uiPriority w:val="99"/>
    <w:semiHidden/>
    <w:unhideWhenUsed/>
    <w:rsid w:val="002C07B8"/>
  </w:style>
  <w:style w:type="numbering" w:customStyle="1" w:styleId="1111222">
    <w:name w:val="无列表111122"/>
    <w:next w:val="NoList"/>
    <w:semiHidden/>
    <w:rsid w:val="002C07B8"/>
  </w:style>
  <w:style w:type="numbering" w:customStyle="1" w:styleId="NoList211122">
    <w:name w:val="No List211122"/>
    <w:next w:val="NoList"/>
    <w:semiHidden/>
    <w:rsid w:val="002C07B8"/>
  </w:style>
  <w:style w:type="numbering" w:customStyle="1" w:styleId="NoList311122">
    <w:name w:val="No List311122"/>
    <w:next w:val="NoList"/>
    <w:uiPriority w:val="99"/>
    <w:semiHidden/>
    <w:rsid w:val="002C07B8"/>
  </w:style>
  <w:style w:type="numbering" w:customStyle="1" w:styleId="NoList1111122">
    <w:name w:val="No List1111122"/>
    <w:next w:val="NoList"/>
    <w:uiPriority w:val="99"/>
    <w:semiHidden/>
    <w:unhideWhenUsed/>
    <w:rsid w:val="002C07B8"/>
  </w:style>
  <w:style w:type="numbering" w:customStyle="1" w:styleId="1211220">
    <w:name w:val="無清單121122"/>
    <w:next w:val="NoList"/>
    <w:uiPriority w:val="99"/>
    <w:semiHidden/>
    <w:unhideWhenUsed/>
    <w:rsid w:val="002C07B8"/>
  </w:style>
  <w:style w:type="numbering" w:customStyle="1" w:styleId="11111220">
    <w:name w:val="無清單1111122"/>
    <w:next w:val="NoList"/>
    <w:uiPriority w:val="99"/>
    <w:semiHidden/>
    <w:unhideWhenUsed/>
    <w:rsid w:val="002C07B8"/>
  </w:style>
  <w:style w:type="numbering" w:customStyle="1" w:styleId="NoList5121">
    <w:name w:val="No List5121"/>
    <w:next w:val="NoList"/>
    <w:uiPriority w:val="99"/>
    <w:semiHidden/>
    <w:unhideWhenUsed/>
    <w:rsid w:val="002C07B8"/>
  </w:style>
  <w:style w:type="numbering" w:customStyle="1" w:styleId="NoList13122">
    <w:name w:val="No List13122"/>
    <w:next w:val="NoList"/>
    <w:uiPriority w:val="99"/>
    <w:semiHidden/>
    <w:unhideWhenUsed/>
    <w:rsid w:val="002C07B8"/>
  </w:style>
  <w:style w:type="numbering" w:customStyle="1" w:styleId="121221">
    <w:name w:val="リストなし12122"/>
    <w:next w:val="NoList"/>
    <w:uiPriority w:val="99"/>
    <w:semiHidden/>
    <w:unhideWhenUsed/>
    <w:rsid w:val="002C07B8"/>
  </w:style>
  <w:style w:type="numbering" w:customStyle="1" w:styleId="121222">
    <w:name w:val="无列表12122"/>
    <w:next w:val="NoList"/>
    <w:semiHidden/>
    <w:rsid w:val="002C07B8"/>
  </w:style>
  <w:style w:type="numbering" w:customStyle="1" w:styleId="NoList22122">
    <w:name w:val="No List22122"/>
    <w:next w:val="NoList"/>
    <w:semiHidden/>
    <w:rsid w:val="002C07B8"/>
  </w:style>
  <w:style w:type="numbering" w:customStyle="1" w:styleId="NoList32122">
    <w:name w:val="No List32122"/>
    <w:next w:val="NoList"/>
    <w:uiPriority w:val="99"/>
    <w:semiHidden/>
    <w:rsid w:val="002C07B8"/>
  </w:style>
  <w:style w:type="numbering" w:customStyle="1" w:styleId="NoList112122">
    <w:name w:val="No List112122"/>
    <w:next w:val="NoList"/>
    <w:uiPriority w:val="99"/>
    <w:semiHidden/>
    <w:unhideWhenUsed/>
    <w:rsid w:val="002C07B8"/>
  </w:style>
  <w:style w:type="numbering" w:customStyle="1" w:styleId="131220">
    <w:name w:val="無清單13122"/>
    <w:next w:val="NoList"/>
    <w:uiPriority w:val="99"/>
    <w:semiHidden/>
    <w:unhideWhenUsed/>
    <w:rsid w:val="002C07B8"/>
  </w:style>
  <w:style w:type="numbering" w:customStyle="1" w:styleId="1121220">
    <w:name w:val="無清單112122"/>
    <w:next w:val="NoList"/>
    <w:uiPriority w:val="99"/>
    <w:semiHidden/>
    <w:unhideWhenUsed/>
    <w:rsid w:val="002C07B8"/>
  </w:style>
  <w:style w:type="numbering" w:customStyle="1" w:styleId="21122">
    <w:name w:val="无列表21122"/>
    <w:next w:val="NoList"/>
    <w:uiPriority w:val="99"/>
    <w:semiHidden/>
    <w:unhideWhenUsed/>
    <w:rsid w:val="002C07B8"/>
  </w:style>
  <w:style w:type="numbering" w:customStyle="1" w:styleId="NoList122122">
    <w:name w:val="No List122122"/>
    <w:next w:val="NoList"/>
    <w:uiPriority w:val="99"/>
    <w:semiHidden/>
    <w:unhideWhenUsed/>
    <w:rsid w:val="002C07B8"/>
  </w:style>
  <w:style w:type="numbering" w:customStyle="1" w:styleId="1121221">
    <w:name w:val="リストなし112122"/>
    <w:next w:val="NoList"/>
    <w:uiPriority w:val="99"/>
    <w:semiHidden/>
    <w:unhideWhenUsed/>
    <w:rsid w:val="002C07B8"/>
  </w:style>
  <w:style w:type="numbering" w:customStyle="1" w:styleId="1121222">
    <w:name w:val="无列表112122"/>
    <w:next w:val="NoList"/>
    <w:semiHidden/>
    <w:rsid w:val="002C07B8"/>
  </w:style>
  <w:style w:type="numbering" w:customStyle="1" w:styleId="NoList212122">
    <w:name w:val="No List212122"/>
    <w:next w:val="NoList"/>
    <w:semiHidden/>
    <w:rsid w:val="002C07B8"/>
  </w:style>
  <w:style w:type="numbering" w:customStyle="1" w:styleId="NoList312122">
    <w:name w:val="No List312122"/>
    <w:next w:val="NoList"/>
    <w:uiPriority w:val="99"/>
    <w:semiHidden/>
    <w:rsid w:val="002C07B8"/>
  </w:style>
  <w:style w:type="numbering" w:customStyle="1" w:styleId="NoList1112122">
    <w:name w:val="No List1112122"/>
    <w:next w:val="NoList"/>
    <w:uiPriority w:val="99"/>
    <w:semiHidden/>
    <w:unhideWhenUsed/>
    <w:rsid w:val="002C07B8"/>
  </w:style>
  <w:style w:type="numbering" w:customStyle="1" w:styleId="122122">
    <w:name w:val="無清單122122"/>
    <w:next w:val="NoList"/>
    <w:uiPriority w:val="99"/>
    <w:semiHidden/>
    <w:unhideWhenUsed/>
    <w:rsid w:val="002C07B8"/>
  </w:style>
  <w:style w:type="numbering" w:customStyle="1" w:styleId="1112122">
    <w:name w:val="無清單1112122"/>
    <w:next w:val="NoList"/>
    <w:uiPriority w:val="99"/>
    <w:semiHidden/>
    <w:unhideWhenUsed/>
    <w:rsid w:val="002C07B8"/>
  </w:style>
  <w:style w:type="numbering" w:customStyle="1" w:styleId="3120">
    <w:name w:val="无列表312"/>
    <w:next w:val="NoList"/>
    <w:uiPriority w:val="99"/>
    <w:semiHidden/>
    <w:unhideWhenUsed/>
    <w:rsid w:val="002C07B8"/>
  </w:style>
  <w:style w:type="numbering" w:customStyle="1" w:styleId="131121">
    <w:name w:val="无列表13112"/>
    <w:next w:val="NoList"/>
    <w:semiHidden/>
    <w:rsid w:val="002C07B8"/>
  </w:style>
  <w:style w:type="numbering" w:customStyle="1" w:styleId="NoList113111">
    <w:name w:val="No List113111"/>
    <w:next w:val="NoList"/>
    <w:uiPriority w:val="99"/>
    <w:semiHidden/>
    <w:unhideWhenUsed/>
    <w:rsid w:val="002C07B8"/>
  </w:style>
  <w:style w:type="numbering" w:customStyle="1" w:styleId="NoList41112">
    <w:name w:val="No List41112"/>
    <w:next w:val="NoList"/>
    <w:uiPriority w:val="99"/>
    <w:semiHidden/>
    <w:unhideWhenUsed/>
    <w:rsid w:val="002C07B8"/>
  </w:style>
  <w:style w:type="numbering" w:customStyle="1" w:styleId="22112">
    <w:name w:val="无列表22112"/>
    <w:next w:val="NoList"/>
    <w:uiPriority w:val="99"/>
    <w:semiHidden/>
    <w:unhideWhenUsed/>
    <w:rsid w:val="002C07B8"/>
  </w:style>
  <w:style w:type="numbering" w:customStyle="1" w:styleId="NoList1211112">
    <w:name w:val="No List1211112"/>
    <w:next w:val="NoList"/>
    <w:uiPriority w:val="99"/>
    <w:semiHidden/>
    <w:unhideWhenUsed/>
    <w:rsid w:val="002C07B8"/>
  </w:style>
  <w:style w:type="numbering" w:customStyle="1" w:styleId="11111121">
    <w:name w:val="リストなし1111112"/>
    <w:next w:val="NoList"/>
    <w:uiPriority w:val="99"/>
    <w:semiHidden/>
    <w:unhideWhenUsed/>
    <w:rsid w:val="002C07B8"/>
  </w:style>
  <w:style w:type="numbering" w:customStyle="1" w:styleId="11111122">
    <w:name w:val="无列表1111112"/>
    <w:next w:val="NoList"/>
    <w:semiHidden/>
    <w:rsid w:val="002C07B8"/>
  </w:style>
  <w:style w:type="numbering" w:customStyle="1" w:styleId="NoList2111112">
    <w:name w:val="No List2111112"/>
    <w:next w:val="NoList"/>
    <w:semiHidden/>
    <w:rsid w:val="002C07B8"/>
  </w:style>
  <w:style w:type="numbering" w:customStyle="1" w:styleId="NoList3111112">
    <w:name w:val="No List3111112"/>
    <w:next w:val="NoList"/>
    <w:uiPriority w:val="99"/>
    <w:semiHidden/>
    <w:rsid w:val="002C07B8"/>
  </w:style>
  <w:style w:type="numbering" w:customStyle="1" w:styleId="NoList11111112">
    <w:name w:val="No List11111112"/>
    <w:next w:val="NoList"/>
    <w:uiPriority w:val="99"/>
    <w:semiHidden/>
    <w:unhideWhenUsed/>
    <w:rsid w:val="002C07B8"/>
  </w:style>
  <w:style w:type="numbering" w:customStyle="1" w:styleId="12111120">
    <w:name w:val="無清單1211112"/>
    <w:next w:val="NoList"/>
    <w:uiPriority w:val="99"/>
    <w:semiHidden/>
    <w:unhideWhenUsed/>
    <w:rsid w:val="002C07B8"/>
  </w:style>
  <w:style w:type="numbering" w:customStyle="1" w:styleId="111111120">
    <w:name w:val="無清單11111112"/>
    <w:next w:val="NoList"/>
    <w:uiPriority w:val="99"/>
    <w:semiHidden/>
    <w:unhideWhenUsed/>
    <w:rsid w:val="002C07B8"/>
  </w:style>
  <w:style w:type="numbering" w:customStyle="1" w:styleId="NoList131112">
    <w:name w:val="No List131112"/>
    <w:next w:val="NoList"/>
    <w:uiPriority w:val="99"/>
    <w:semiHidden/>
    <w:unhideWhenUsed/>
    <w:rsid w:val="002C07B8"/>
  </w:style>
  <w:style w:type="numbering" w:customStyle="1" w:styleId="1211121">
    <w:name w:val="リストなし121112"/>
    <w:next w:val="NoList"/>
    <w:uiPriority w:val="99"/>
    <w:semiHidden/>
    <w:unhideWhenUsed/>
    <w:rsid w:val="002C07B8"/>
  </w:style>
  <w:style w:type="numbering" w:customStyle="1" w:styleId="1211122">
    <w:name w:val="无列表121112"/>
    <w:next w:val="NoList"/>
    <w:semiHidden/>
    <w:rsid w:val="002C07B8"/>
  </w:style>
  <w:style w:type="numbering" w:customStyle="1" w:styleId="NoList221112">
    <w:name w:val="No List221112"/>
    <w:next w:val="NoList"/>
    <w:semiHidden/>
    <w:rsid w:val="002C07B8"/>
  </w:style>
  <w:style w:type="numbering" w:customStyle="1" w:styleId="NoList321112">
    <w:name w:val="No List321112"/>
    <w:next w:val="NoList"/>
    <w:uiPriority w:val="99"/>
    <w:semiHidden/>
    <w:rsid w:val="002C07B8"/>
  </w:style>
  <w:style w:type="numbering" w:customStyle="1" w:styleId="NoList1121112">
    <w:name w:val="No List1121112"/>
    <w:next w:val="NoList"/>
    <w:uiPriority w:val="99"/>
    <w:semiHidden/>
    <w:unhideWhenUsed/>
    <w:rsid w:val="002C07B8"/>
  </w:style>
  <w:style w:type="numbering" w:customStyle="1" w:styleId="131112">
    <w:name w:val="無清單131112"/>
    <w:next w:val="NoList"/>
    <w:uiPriority w:val="99"/>
    <w:semiHidden/>
    <w:unhideWhenUsed/>
    <w:rsid w:val="002C07B8"/>
  </w:style>
  <w:style w:type="numbering" w:customStyle="1" w:styleId="11211120">
    <w:name w:val="無清單1121112"/>
    <w:next w:val="NoList"/>
    <w:uiPriority w:val="99"/>
    <w:semiHidden/>
    <w:unhideWhenUsed/>
    <w:rsid w:val="002C07B8"/>
  </w:style>
  <w:style w:type="numbering" w:customStyle="1" w:styleId="211112">
    <w:name w:val="无列表211112"/>
    <w:next w:val="NoList"/>
    <w:uiPriority w:val="99"/>
    <w:semiHidden/>
    <w:unhideWhenUsed/>
    <w:rsid w:val="002C07B8"/>
  </w:style>
  <w:style w:type="numbering" w:customStyle="1" w:styleId="NoList1221112">
    <w:name w:val="No List1221112"/>
    <w:next w:val="NoList"/>
    <w:uiPriority w:val="99"/>
    <w:semiHidden/>
    <w:unhideWhenUsed/>
    <w:rsid w:val="002C07B8"/>
  </w:style>
  <w:style w:type="numbering" w:customStyle="1" w:styleId="11211121">
    <w:name w:val="リストなし1121112"/>
    <w:next w:val="NoList"/>
    <w:uiPriority w:val="99"/>
    <w:semiHidden/>
    <w:unhideWhenUsed/>
    <w:rsid w:val="002C07B8"/>
  </w:style>
  <w:style w:type="numbering" w:customStyle="1" w:styleId="11211122">
    <w:name w:val="无列表1121112"/>
    <w:next w:val="NoList"/>
    <w:semiHidden/>
    <w:rsid w:val="002C07B8"/>
  </w:style>
  <w:style w:type="numbering" w:customStyle="1" w:styleId="NoList2121112">
    <w:name w:val="No List2121112"/>
    <w:next w:val="NoList"/>
    <w:semiHidden/>
    <w:rsid w:val="002C07B8"/>
  </w:style>
  <w:style w:type="numbering" w:customStyle="1" w:styleId="NoList3121112">
    <w:name w:val="No List3121112"/>
    <w:next w:val="NoList"/>
    <w:uiPriority w:val="99"/>
    <w:semiHidden/>
    <w:rsid w:val="002C07B8"/>
  </w:style>
  <w:style w:type="numbering" w:customStyle="1" w:styleId="NoList11121112">
    <w:name w:val="No List11121112"/>
    <w:next w:val="NoList"/>
    <w:uiPriority w:val="99"/>
    <w:semiHidden/>
    <w:unhideWhenUsed/>
    <w:rsid w:val="002C07B8"/>
  </w:style>
  <w:style w:type="numbering" w:customStyle="1" w:styleId="1221112">
    <w:name w:val="無清單1221112"/>
    <w:next w:val="NoList"/>
    <w:uiPriority w:val="99"/>
    <w:semiHidden/>
    <w:unhideWhenUsed/>
    <w:rsid w:val="002C07B8"/>
  </w:style>
  <w:style w:type="numbering" w:customStyle="1" w:styleId="11121112">
    <w:name w:val="無清單11121112"/>
    <w:next w:val="NoList"/>
    <w:uiPriority w:val="99"/>
    <w:semiHidden/>
    <w:unhideWhenUsed/>
    <w:rsid w:val="002C07B8"/>
  </w:style>
  <w:style w:type="numbering" w:customStyle="1" w:styleId="NoList51111">
    <w:name w:val="No List51111"/>
    <w:next w:val="NoList"/>
    <w:uiPriority w:val="99"/>
    <w:semiHidden/>
    <w:unhideWhenUsed/>
    <w:rsid w:val="002C07B8"/>
  </w:style>
  <w:style w:type="numbering" w:customStyle="1" w:styleId="NoList6111">
    <w:name w:val="No List6111"/>
    <w:next w:val="NoList"/>
    <w:uiPriority w:val="99"/>
    <w:semiHidden/>
    <w:unhideWhenUsed/>
    <w:rsid w:val="002C07B8"/>
  </w:style>
  <w:style w:type="numbering" w:customStyle="1" w:styleId="NoList14111">
    <w:name w:val="No List14111"/>
    <w:next w:val="NoList"/>
    <w:uiPriority w:val="99"/>
    <w:semiHidden/>
    <w:unhideWhenUsed/>
    <w:rsid w:val="002C07B8"/>
  </w:style>
  <w:style w:type="numbering" w:customStyle="1" w:styleId="131113">
    <w:name w:val="リストなし13111"/>
    <w:next w:val="NoList"/>
    <w:uiPriority w:val="99"/>
    <w:semiHidden/>
    <w:unhideWhenUsed/>
    <w:rsid w:val="002C07B8"/>
  </w:style>
  <w:style w:type="numbering" w:customStyle="1" w:styleId="NoList23111">
    <w:name w:val="No List23111"/>
    <w:next w:val="NoList"/>
    <w:semiHidden/>
    <w:rsid w:val="002C07B8"/>
  </w:style>
  <w:style w:type="numbering" w:customStyle="1" w:styleId="NoList33111">
    <w:name w:val="No List33111"/>
    <w:next w:val="NoList"/>
    <w:uiPriority w:val="99"/>
    <w:semiHidden/>
    <w:rsid w:val="002C07B8"/>
  </w:style>
  <w:style w:type="numbering" w:customStyle="1" w:styleId="NoList11411">
    <w:name w:val="No List11411"/>
    <w:next w:val="NoList"/>
    <w:uiPriority w:val="99"/>
    <w:semiHidden/>
    <w:unhideWhenUsed/>
    <w:rsid w:val="002C07B8"/>
  </w:style>
  <w:style w:type="numbering" w:customStyle="1" w:styleId="14111">
    <w:name w:val="無清單14111"/>
    <w:next w:val="NoList"/>
    <w:uiPriority w:val="99"/>
    <w:semiHidden/>
    <w:unhideWhenUsed/>
    <w:rsid w:val="002C07B8"/>
  </w:style>
  <w:style w:type="numbering" w:customStyle="1" w:styleId="1131110">
    <w:name w:val="無清單113111"/>
    <w:next w:val="NoList"/>
    <w:uiPriority w:val="99"/>
    <w:semiHidden/>
    <w:unhideWhenUsed/>
    <w:rsid w:val="002C07B8"/>
  </w:style>
  <w:style w:type="numbering" w:customStyle="1" w:styleId="NoList4211">
    <w:name w:val="No List4211"/>
    <w:next w:val="NoList"/>
    <w:uiPriority w:val="99"/>
    <w:semiHidden/>
    <w:unhideWhenUsed/>
    <w:rsid w:val="002C07B8"/>
  </w:style>
  <w:style w:type="numbering" w:customStyle="1" w:styleId="NoList123111">
    <w:name w:val="No List123111"/>
    <w:next w:val="NoList"/>
    <w:uiPriority w:val="99"/>
    <w:semiHidden/>
    <w:unhideWhenUsed/>
    <w:rsid w:val="002C07B8"/>
  </w:style>
  <w:style w:type="numbering" w:customStyle="1" w:styleId="1131111">
    <w:name w:val="リストなし113111"/>
    <w:next w:val="NoList"/>
    <w:uiPriority w:val="99"/>
    <w:semiHidden/>
    <w:unhideWhenUsed/>
    <w:rsid w:val="002C07B8"/>
  </w:style>
  <w:style w:type="numbering" w:customStyle="1" w:styleId="1131112">
    <w:name w:val="无列表113111"/>
    <w:next w:val="NoList"/>
    <w:semiHidden/>
    <w:rsid w:val="002C07B8"/>
  </w:style>
  <w:style w:type="numbering" w:customStyle="1" w:styleId="NoList213111">
    <w:name w:val="No List213111"/>
    <w:next w:val="NoList"/>
    <w:semiHidden/>
    <w:rsid w:val="002C07B8"/>
  </w:style>
  <w:style w:type="numbering" w:customStyle="1" w:styleId="NoList313111">
    <w:name w:val="No List313111"/>
    <w:next w:val="NoList"/>
    <w:uiPriority w:val="99"/>
    <w:semiHidden/>
    <w:rsid w:val="002C07B8"/>
  </w:style>
  <w:style w:type="numbering" w:customStyle="1" w:styleId="NoList1113111">
    <w:name w:val="No List1113111"/>
    <w:next w:val="NoList"/>
    <w:uiPriority w:val="99"/>
    <w:semiHidden/>
    <w:unhideWhenUsed/>
    <w:rsid w:val="002C07B8"/>
  </w:style>
  <w:style w:type="numbering" w:customStyle="1" w:styleId="123111">
    <w:name w:val="無清單123111"/>
    <w:next w:val="NoList"/>
    <w:uiPriority w:val="99"/>
    <w:semiHidden/>
    <w:unhideWhenUsed/>
    <w:rsid w:val="002C07B8"/>
  </w:style>
  <w:style w:type="numbering" w:customStyle="1" w:styleId="1113111">
    <w:name w:val="無清單1113111"/>
    <w:next w:val="NoList"/>
    <w:uiPriority w:val="99"/>
    <w:semiHidden/>
    <w:unhideWhenUsed/>
    <w:rsid w:val="002C07B8"/>
  </w:style>
  <w:style w:type="numbering" w:customStyle="1" w:styleId="NoList121211">
    <w:name w:val="No List121211"/>
    <w:next w:val="NoList"/>
    <w:uiPriority w:val="99"/>
    <w:semiHidden/>
    <w:unhideWhenUsed/>
    <w:rsid w:val="002C07B8"/>
  </w:style>
  <w:style w:type="numbering" w:customStyle="1" w:styleId="1112110">
    <w:name w:val="リストなし111211"/>
    <w:next w:val="NoList"/>
    <w:uiPriority w:val="99"/>
    <w:semiHidden/>
    <w:unhideWhenUsed/>
    <w:rsid w:val="002C07B8"/>
  </w:style>
  <w:style w:type="numbering" w:customStyle="1" w:styleId="1112115">
    <w:name w:val="无列表111211"/>
    <w:next w:val="NoList"/>
    <w:semiHidden/>
    <w:rsid w:val="002C07B8"/>
  </w:style>
  <w:style w:type="numbering" w:customStyle="1" w:styleId="NoList211211">
    <w:name w:val="No List211211"/>
    <w:next w:val="NoList"/>
    <w:semiHidden/>
    <w:rsid w:val="002C07B8"/>
  </w:style>
  <w:style w:type="numbering" w:customStyle="1" w:styleId="NoList311211">
    <w:name w:val="No List311211"/>
    <w:next w:val="NoList"/>
    <w:uiPriority w:val="99"/>
    <w:semiHidden/>
    <w:rsid w:val="002C07B8"/>
  </w:style>
  <w:style w:type="numbering" w:customStyle="1" w:styleId="NoList1111211">
    <w:name w:val="No List1111211"/>
    <w:next w:val="NoList"/>
    <w:uiPriority w:val="99"/>
    <w:semiHidden/>
    <w:unhideWhenUsed/>
    <w:rsid w:val="002C07B8"/>
  </w:style>
  <w:style w:type="numbering" w:customStyle="1" w:styleId="1212110">
    <w:name w:val="無清單121211"/>
    <w:next w:val="NoList"/>
    <w:uiPriority w:val="99"/>
    <w:semiHidden/>
    <w:unhideWhenUsed/>
    <w:rsid w:val="002C07B8"/>
  </w:style>
  <w:style w:type="numbering" w:customStyle="1" w:styleId="11112110">
    <w:name w:val="無清單1111211"/>
    <w:next w:val="NoList"/>
    <w:uiPriority w:val="99"/>
    <w:semiHidden/>
    <w:unhideWhenUsed/>
    <w:rsid w:val="002C07B8"/>
  </w:style>
  <w:style w:type="numbering" w:customStyle="1" w:styleId="NoList5211">
    <w:name w:val="No List5211"/>
    <w:next w:val="NoList"/>
    <w:uiPriority w:val="99"/>
    <w:semiHidden/>
    <w:unhideWhenUsed/>
    <w:rsid w:val="002C07B8"/>
  </w:style>
  <w:style w:type="numbering" w:customStyle="1" w:styleId="NoList13211">
    <w:name w:val="No List13211"/>
    <w:next w:val="NoList"/>
    <w:uiPriority w:val="99"/>
    <w:semiHidden/>
    <w:unhideWhenUsed/>
    <w:rsid w:val="002C07B8"/>
  </w:style>
  <w:style w:type="numbering" w:customStyle="1" w:styleId="122115">
    <w:name w:val="リストなし12211"/>
    <w:next w:val="NoList"/>
    <w:uiPriority w:val="99"/>
    <w:semiHidden/>
    <w:unhideWhenUsed/>
    <w:rsid w:val="002C07B8"/>
  </w:style>
  <w:style w:type="numbering" w:customStyle="1" w:styleId="122123">
    <w:name w:val="无列表12212"/>
    <w:next w:val="NoList"/>
    <w:semiHidden/>
    <w:rsid w:val="002C07B8"/>
  </w:style>
  <w:style w:type="numbering" w:customStyle="1" w:styleId="NoList22211">
    <w:name w:val="No List22211"/>
    <w:next w:val="NoList"/>
    <w:semiHidden/>
    <w:rsid w:val="002C07B8"/>
  </w:style>
  <w:style w:type="numbering" w:customStyle="1" w:styleId="NoList32211">
    <w:name w:val="No List32211"/>
    <w:next w:val="NoList"/>
    <w:uiPriority w:val="99"/>
    <w:semiHidden/>
    <w:rsid w:val="002C07B8"/>
  </w:style>
  <w:style w:type="numbering" w:customStyle="1" w:styleId="NoList112211">
    <w:name w:val="No List112211"/>
    <w:next w:val="NoList"/>
    <w:uiPriority w:val="99"/>
    <w:semiHidden/>
    <w:unhideWhenUsed/>
    <w:rsid w:val="002C07B8"/>
  </w:style>
  <w:style w:type="numbering" w:customStyle="1" w:styleId="132110">
    <w:name w:val="無清單13211"/>
    <w:next w:val="NoList"/>
    <w:uiPriority w:val="99"/>
    <w:semiHidden/>
    <w:unhideWhenUsed/>
    <w:rsid w:val="002C07B8"/>
  </w:style>
  <w:style w:type="numbering" w:customStyle="1" w:styleId="1122110">
    <w:name w:val="無清單112211"/>
    <w:next w:val="NoList"/>
    <w:uiPriority w:val="99"/>
    <w:semiHidden/>
    <w:unhideWhenUsed/>
    <w:rsid w:val="002C07B8"/>
  </w:style>
  <w:style w:type="numbering" w:customStyle="1" w:styleId="21211">
    <w:name w:val="无列表21211"/>
    <w:next w:val="NoList"/>
    <w:uiPriority w:val="99"/>
    <w:semiHidden/>
    <w:unhideWhenUsed/>
    <w:rsid w:val="002C07B8"/>
  </w:style>
  <w:style w:type="numbering" w:customStyle="1" w:styleId="NoList1112211">
    <w:name w:val="No List1112211"/>
    <w:next w:val="NoList"/>
    <w:uiPriority w:val="99"/>
    <w:semiHidden/>
    <w:unhideWhenUsed/>
    <w:rsid w:val="002C07B8"/>
  </w:style>
  <w:style w:type="numbering" w:customStyle="1" w:styleId="NoList711">
    <w:name w:val="No List711"/>
    <w:next w:val="NoList"/>
    <w:uiPriority w:val="99"/>
    <w:semiHidden/>
    <w:unhideWhenUsed/>
    <w:rsid w:val="002C07B8"/>
  </w:style>
  <w:style w:type="numbering" w:customStyle="1" w:styleId="NoList1511">
    <w:name w:val="No List1511"/>
    <w:next w:val="NoList"/>
    <w:uiPriority w:val="99"/>
    <w:semiHidden/>
    <w:unhideWhenUsed/>
    <w:rsid w:val="002C07B8"/>
  </w:style>
  <w:style w:type="numbering" w:customStyle="1" w:styleId="14112">
    <w:name w:val="リストなし1411"/>
    <w:next w:val="NoList"/>
    <w:uiPriority w:val="99"/>
    <w:semiHidden/>
    <w:unhideWhenUsed/>
    <w:rsid w:val="002C07B8"/>
  </w:style>
  <w:style w:type="numbering" w:customStyle="1" w:styleId="14113">
    <w:name w:val="无列表1411"/>
    <w:next w:val="NoList"/>
    <w:semiHidden/>
    <w:rsid w:val="002C07B8"/>
  </w:style>
  <w:style w:type="numbering" w:customStyle="1" w:styleId="NoList2411">
    <w:name w:val="No List2411"/>
    <w:next w:val="NoList"/>
    <w:semiHidden/>
    <w:rsid w:val="002C07B8"/>
  </w:style>
  <w:style w:type="numbering" w:customStyle="1" w:styleId="NoList3411">
    <w:name w:val="No List3411"/>
    <w:next w:val="NoList"/>
    <w:uiPriority w:val="99"/>
    <w:semiHidden/>
    <w:rsid w:val="002C07B8"/>
  </w:style>
  <w:style w:type="numbering" w:customStyle="1" w:styleId="NoList11511">
    <w:name w:val="No List11511"/>
    <w:next w:val="NoList"/>
    <w:uiPriority w:val="99"/>
    <w:semiHidden/>
    <w:unhideWhenUsed/>
    <w:rsid w:val="002C07B8"/>
  </w:style>
  <w:style w:type="numbering" w:customStyle="1" w:styleId="15110">
    <w:name w:val="無清單1511"/>
    <w:next w:val="NoList"/>
    <w:uiPriority w:val="99"/>
    <w:semiHidden/>
    <w:unhideWhenUsed/>
    <w:rsid w:val="002C07B8"/>
  </w:style>
  <w:style w:type="numbering" w:customStyle="1" w:styleId="114110">
    <w:name w:val="無清單11411"/>
    <w:next w:val="NoList"/>
    <w:uiPriority w:val="99"/>
    <w:semiHidden/>
    <w:unhideWhenUsed/>
    <w:rsid w:val="002C07B8"/>
  </w:style>
  <w:style w:type="numbering" w:customStyle="1" w:styleId="NoList4311">
    <w:name w:val="No List4311"/>
    <w:next w:val="NoList"/>
    <w:uiPriority w:val="99"/>
    <w:semiHidden/>
    <w:unhideWhenUsed/>
    <w:rsid w:val="002C07B8"/>
  </w:style>
  <w:style w:type="numbering" w:customStyle="1" w:styleId="NoList12411">
    <w:name w:val="No List12411"/>
    <w:next w:val="NoList"/>
    <w:uiPriority w:val="99"/>
    <w:semiHidden/>
    <w:unhideWhenUsed/>
    <w:rsid w:val="002C07B8"/>
  </w:style>
  <w:style w:type="numbering" w:customStyle="1" w:styleId="114111">
    <w:name w:val="リストなし11411"/>
    <w:next w:val="NoList"/>
    <w:uiPriority w:val="99"/>
    <w:semiHidden/>
    <w:unhideWhenUsed/>
    <w:rsid w:val="002C07B8"/>
  </w:style>
  <w:style w:type="numbering" w:customStyle="1" w:styleId="114112">
    <w:name w:val="无列表11411"/>
    <w:next w:val="NoList"/>
    <w:semiHidden/>
    <w:rsid w:val="002C07B8"/>
  </w:style>
  <w:style w:type="numbering" w:customStyle="1" w:styleId="NoList21411">
    <w:name w:val="No List21411"/>
    <w:next w:val="NoList"/>
    <w:semiHidden/>
    <w:rsid w:val="002C07B8"/>
  </w:style>
  <w:style w:type="numbering" w:customStyle="1" w:styleId="NoList31411">
    <w:name w:val="No List31411"/>
    <w:next w:val="NoList"/>
    <w:uiPriority w:val="99"/>
    <w:semiHidden/>
    <w:rsid w:val="002C07B8"/>
  </w:style>
  <w:style w:type="numbering" w:customStyle="1" w:styleId="NoList111411">
    <w:name w:val="No List111411"/>
    <w:next w:val="NoList"/>
    <w:uiPriority w:val="99"/>
    <w:semiHidden/>
    <w:unhideWhenUsed/>
    <w:rsid w:val="002C07B8"/>
  </w:style>
  <w:style w:type="numbering" w:customStyle="1" w:styleId="124110">
    <w:name w:val="無清單12411"/>
    <w:next w:val="NoList"/>
    <w:uiPriority w:val="99"/>
    <w:semiHidden/>
    <w:unhideWhenUsed/>
    <w:rsid w:val="002C07B8"/>
  </w:style>
  <w:style w:type="numbering" w:customStyle="1" w:styleId="1114110">
    <w:name w:val="無清單111411"/>
    <w:next w:val="NoList"/>
    <w:uiPriority w:val="99"/>
    <w:semiHidden/>
    <w:unhideWhenUsed/>
    <w:rsid w:val="002C07B8"/>
  </w:style>
  <w:style w:type="numbering" w:customStyle="1" w:styleId="2311">
    <w:name w:val="无列表2311"/>
    <w:next w:val="NoList"/>
    <w:uiPriority w:val="99"/>
    <w:semiHidden/>
    <w:unhideWhenUsed/>
    <w:rsid w:val="002C07B8"/>
  </w:style>
  <w:style w:type="numbering" w:customStyle="1" w:styleId="NoList121311">
    <w:name w:val="No List121311"/>
    <w:next w:val="NoList"/>
    <w:uiPriority w:val="99"/>
    <w:semiHidden/>
    <w:unhideWhenUsed/>
    <w:rsid w:val="002C07B8"/>
  </w:style>
  <w:style w:type="numbering" w:customStyle="1" w:styleId="1113110">
    <w:name w:val="リストなし111311"/>
    <w:next w:val="NoList"/>
    <w:uiPriority w:val="99"/>
    <w:semiHidden/>
    <w:unhideWhenUsed/>
    <w:rsid w:val="002C07B8"/>
  </w:style>
  <w:style w:type="numbering" w:customStyle="1" w:styleId="1113112">
    <w:name w:val="无列表111311"/>
    <w:next w:val="NoList"/>
    <w:semiHidden/>
    <w:rsid w:val="002C07B8"/>
  </w:style>
  <w:style w:type="numbering" w:customStyle="1" w:styleId="NoList211311">
    <w:name w:val="No List211311"/>
    <w:next w:val="NoList"/>
    <w:semiHidden/>
    <w:rsid w:val="002C07B8"/>
  </w:style>
  <w:style w:type="numbering" w:customStyle="1" w:styleId="NoList311311">
    <w:name w:val="No List311311"/>
    <w:next w:val="NoList"/>
    <w:uiPriority w:val="99"/>
    <w:semiHidden/>
    <w:rsid w:val="002C07B8"/>
  </w:style>
  <w:style w:type="numbering" w:customStyle="1" w:styleId="NoList1111311">
    <w:name w:val="No List1111311"/>
    <w:next w:val="NoList"/>
    <w:uiPriority w:val="99"/>
    <w:semiHidden/>
    <w:unhideWhenUsed/>
    <w:rsid w:val="002C07B8"/>
  </w:style>
  <w:style w:type="numbering" w:customStyle="1" w:styleId="121311">
    <w:name w:val="無清單121311"/>
    <w:next w:val="NoList"/>
    <w:uiPriority w:val="99"/>
    <w:semiHidden/>
    <w:unhideWhenUsed/>
    <w:rsid w:val="002C07B8"/>
  </w:style>
  <w:style w:type="numbering" w:customStyle="1" w:styleId="1111311">
    <w:name w:val="無清單1111311"/>
    <w:next w:val="NoList"/>
    <w:uiPriority w:val="99"/>
    <w:semiHidden/>
    <w:unhideWhenUsed/>
    <w:rsid w:val="002C07B8"/>
  </w:style>
  <w:style w:type="numbering" w:customStyle="1" w:styleId="NoList5311">
    <w:name w:val="No List5311"/>
    <w:next w:val="NoList"/>
    <w:uiPriority w:val="99"/>
    <w:semiHidden/>
    <w:unhideWhenUsed/>
    <w:rsid w:val="002C07B8"/>
  </w:style>
  <w:style w:type="numbering" w:customStyle="1" w:styleId="NoList13311">
    <w:name w:val="No List13311"/>
    <w:next w:val="NoList"/>
    <w:uiPriority w:val="99"/>
    <w:semiHidden/>
    <w:unhideWhenUsed/>
    <w:rsid w:val="002C07B8"/>
  </w:style>
  <w:style w:type="numbering" w:customStyle="1" w:styleId="123110">
    <w:name w:val="リストなし12311"/>
    <w:next w:val="NoList"/>
    <w:uiPriority w:val="99"/>
    <w:semiHidden/>
    <w:unhideWhenUsed/>
    <w:rsid w:val="002C07B8"/>
  </w:style>
  <w:style w:type="numbering" w:customStyle="1" w:styleId="123112">
    <w:name w:val="无列表12311"/>
    <w:next w:val="NoList"/>
    <w:semiHidden/>
    <w:rsid w:val="002C07B8"/>
  </w:style>
  <w:style w:type="numbering" w:customStyle="1" w:styleId="NoList22311">
    <w:name w:val="No List22311"/>
    <w:next w:val="NoList"/>
    <w:semiHidden/>
    <w:rsid w:val="002C07B8"/>
  </w:style>
  <w:style w:type="numbering" w:customStyle="1" w:styleId="NoList32311">
    <w:name w:val="No List32311"/>
    <w:next w:val="NoList"/>
    <w:uiPriority w:val="99"/>
    <w:semiHidden/>
    <w:rsid w:val="002C07B8"/>
  </w:style>
  <w:style w:type="numbering" w:customStyle="1" w:styleId="NoList112311">
    <w:name w:val="No List112311"/>
    <w:next w:val="NoList"/>
    <w:uiPriority w:val="99"/>
    <w:semiHidden/>
    <w:unhideWhenUsed/>
    <w:rsid w:val="002C07B8"/>
  </w:style>
  <w:style w:type="numbering" w:customStyle="1" w:styleId="13311">
    <w:name w:val="無清單13311"/>
    <w:next w:val="NoList"/>
    <w:uiPriority w:val="99"/>
    <w:semiHidden/>
    <w:unhideWhenUsed/>
    <w:rsid w:val="002C07B8"/>
  </w:style>
  <w:style w:type="numbering" w:customStyle="1" w:styleId="1123110">
    <w:name w:val="無清單112311"/>
    <w:next w:val="NoList"/>
    <w:uiPriority w:val="99"/>
    <w:semiHidden/>
    <w:unhideWhenUsed/>
    <w:rsid w:val="002C07B8"/>
  </w:style>
  <w:style w:type="numbering" w:customStyle="1" w:styleId="21311">
    <w:name w:val="无列表21311"/>
    <w:next w:val="NoList"/>
    <w:uiPriority w:val="99"/>
    <w:semiHidden/>
    <w:unhideWhenUsed/>
    <w:rsid w:val="002C07B8"/>
  </w:style>
  <w:style w:type="numbering" w:customStyle="1" w:styleId="NoList122211">
    <w:name w:val="No List122211"/>
    <w:next w:val="NoList"/>
    <w:uiPriority w:val="99"/>
    <w:semiHidden/>
    <w:unhideWhenUsed/>
    <w:rsid w:val="002C07B8"/>
  </w:style>
  <w:style w:type="numbering" w:customStyle="1" w:styleId="1122111">
    <w:name w:val="リストなし112211"/>
    <w:next w:val="NoList"/>
    <w:uiPriority w:val="99"/>
    <w:semiHidden/>
    <w:unhideWhenUsed/>
    <w:rsid w:val="002C07B8"/>
  </w:style>
  <w:style w:type="numbering" w:customStyle="1" w:styleId="1122112">
    <w:name w:val="无列表112211"/>
    <w:next w:val="NoList"/>
    <w:semiHidden/>
    <w:rsid w:val="002C07B8"/>
  </w:style>
  <w:style w:type="numbering" w:customStyle="1" w:styleId="NoList212211">
    <w:name w:val="No List212211"/>
    <w:next w:val="NoList"/>
    <w:semiHidden/>
    <w:rsid w:val="002C07B8"/>
  </w:style>
  <w:style w:type="numbering" w:customStyle="1" w:styleId="NoList312211">
    <w:name w:val="No List312211"/>
    <w:next w:val="NoList"/>
    <w:uiPriority w:val="99"/>
    <w:semiHidden/>
    <w:rsid w:val="002C07B8"/>
  </w:style>
  <w:style w:type="numbering" w:customStyle="1" w:styleId="NoList1112311">
    <w:name w:val="No List1112311"/>
    <w:next w:val="NoList"/>
    <w:uiPriority w:val="99"/>
    <w:semiHidden/>
    <w:unhideWhenUsed/>
    <w:rsid w:val="002C07B8"/>
  </w:style>
  <w:style w:type="numbering" w:customStyle="1" w:styleId="122211">
    <w:name w:val="無清單122211"/>
    <w:next w:val="NoList"/>
    <w:uiPriority w:val="99"/>
    <w:semiHidden/>
    <w:unhideWhenUsed/>
    <w:rsid w:val="002C07B8"/>
  </w:style>
  <w:style w:type="numbering" w:customStyle="1" w:styleId="1112211">
    <w:name w:val="無清單1112211"/>
    <w:next w:val="NoList"/>
    <w:uiPriority w:val="99"/>
    <w:semiHidden/>
    <w:unhideWhenUsed/>
    <w:rsid w:val="002C07B8"/>
  </w:style>
  <w:style w:type="numbering" w:customStyle="1" w:styleId="41a">
    <w:name w:val="无列表41"/>
    <w:next w:val="NoList"/>
    <w:uiPriority w:val="99"/>
    <w:semiHidden/>
    <w:unhideWhenUsed/>
    <w:rsid w:val="002C07B8"/>
  </w:style>
  <w:style w:type="numbering" w:customStyle="1" w:styleId="3218">
    <w:name w:val="无列表321"/>
    <w:next w:val="NoList"/>
    <w:uiPriority w:val="99"/>
    <w:semiHidden/>
    <w:unhideWhenUsed/>
    <w:rsid w:val="002C07B8"/>
  </w:style>
  <w:style w:type="numbering" w:customStyle="1" w:styleId="131211">
    <w:name w:val="无列表13121"/>
    <w:next w:val="NoList"/>
    <w:semiHidden/>
    <w:rsid w:val="002C07B8"/>
  </w:style>
  <w:style w:type="numbering" w:customStyle="1" w:styleId="NoList41121">
    <w:name w:val="No List41121"/>
    <w:next w:val="NoList"/>
    <w:uiPriority w:val="99"/>
    <w:semiHidden/>
    <w:unhideWhenUsed/>
    <w:rsid w:val="002C07B8"/>
  </w:style>
  <w:style w:type="numbering" w:customStyle="1" w:styleId="22121">
    <w:name w:val="无列表22121"/>
    <w:next w:val="NoList"/>
    <w:uiPriority w:val="99"/>
    <w:semiHidden/>
    <w:unhideWhenUsed/>
    <w:rsid w:val="002C07B8"/>
  </w:style>
  <w:style w:type="numbering" w:customStyle="1" w:styleId="NoList1211121">
    <w:name w:val="No List1211121"/>
    <w:next w:val="NoList"/>
    <w:uiPriority w:val="99"/>
    <w:semiHidden/>
    <w:unhideWhenUsed/>
    <w:rsid w:val="002C07B8"/>
  </w:style>
  <w:style w:type="numbering" w:customStyle="1" w:styleId="11111211">
    <w:name w:val="リストなし1111121"/>
    <w:next w:val="NoList"/>
    <w:uiPriority w:val="99"/>
    <w:semiHidden/>
    <w:unhideWhenUsed/>
    <w:rsid w:val="002C07B8"/>
  </w:style>
  <w:style w:type="numbering" w:customStyle="1" w:styleId="11111212">
    <w:name w:val="无列表1111121"/>
    <w:next w:val="NoList"/>
    <w:semiHidden/>
    <w:rsid w:val="002C07B8"/>
  </w:style>
  <w:style w:type="numbering" w:customStyle="1" w:styleId="NoList2111121">
    <w:name w:val="No List2111121"/>
    <w:next w:val="NoList"/>
    <w:semiHidden/>
    <w:rsid w:val="002C07B8"/>
  </w:style>
  <w:style w:type="numbering" w:customStyle="1" w:styleId="NoList3111121">
    <w:name w:val="No List3111121"/>
    <w:next w:val="NoList"/>
    <w:uiPriority w:val="99"/>
    <w:semiHidden/>
    <w:rsid w:val="002C07B8"/>
  </w:style>
  <w:style w:type="numbering" w:customStyle="1" w:styleId="NoList11111121">
    <w:name w:val="No List11111121"/>
    <w:next w:val="NoList"/>
    <w:uiPriority w:val="99"/>
    <w:semiHidden/>
    <w:unhideWhenUsed/>
    <w:rsid w:val="002C07B8"/>
  </w:style>
  <w:style w:type="numbering" w:customStyle="1" w:styleId="12111210">
    <w:name w:val="無清單1211121"/>
    <w:next w:val="NoList"/>
    <w:uiPriority w:val="99"/>
    <w:semiHidden/>
    <w:unhideWhenUsed/>
    <w:rsid w:val="002C07B8"/>
  </w:style>
  <w:style w:type="numbering" w:customStyle="1" w:styleId="111111210">
    <w:name w:val="無清單11111121"/>
    <w:next w:val="NoList"/>
    <w:uiPriority w:val="99"/>
    <w:semiHidden/>
    <w:unhideWhenUsed/>
    <w:rsid w:val="002C07B8"/>
  </w:style>
  <w:style w:type="numbering" w:customStyle="1" w:styleId="NoList131121">
    <w:name w:val="No List131121"/>
    <w:next w:val="NoList"/>
    <w:uiPriority w:val="99"/>
    <w:semiHidden/>
    <w:unhideWhenUsed/>
    <w:rsid w:val="002C07B8"/>
  </w:style>
  <w:style w:type="numbering" w:customStyle="1" w:styleId="1211211">
    <w:name w:val="リストなし121121"/>
    <w:next w:val="NoList"/>
    <w:uiPriority w:val="99"/>
    <w:semiHidden/>
    <w:unhideWhenUsed/>
    <w:rsid w:val="002C07B8"/>
  </w:style>
  <w:style w:type="numbering" w:customStyle="1" w:styleId="1211212">
    <w:name w:val="无列表121121"/>
    <w:next w:val="NoList"/>
    <w:semiHidden/>
    <w:rsid w:val="002C07B8"/>
  </w:style>
  <w:style w:type="numbering" w:customStyle="1" w:styleId="NoList221121">
    <w:name w:val="No List221121"/>
    <w:next w:val="NoList"/>
    <w:semiHidden/>
    <w:rsid w:val="002C07B8"/>
  </w:style>
  <w:style w:type="numbering" w:customStyle="1" w:styleId="NoList321121">
    <w:name w:val="No List321121"/>
    <w:next w:val="NoList"/>
    <w:uiPriority w:val="99"/>
    <w:semiHidden/>
    <w:rsid w:val="002C07B8"/>
  </w:style>
  <w:style w:type="numbering" w:customStyle="1" w:styleId="NoList1121121">
    <w:name w:val="No List1121121"/>
    <w:next w:val="NoList"/>
    <w:uiPriority w:val="99"/>
    <w:semiHidden/>
    <w:unhideWhenUsed/>
    <w:rsid w:val="002C07B8"/>
  </w:style>
  <w:style w:type="numbering" w:customStyle="1" w:styleId="1311210">
    <w:name w:val="無清單131121"/>
    <w:next w:val="NoList"/>
    <w:uiPriority w:val="99"/>
    <w:semiHidden/>
    <w:unhideWhenUsed/>
    <w:rsid w:val="002C07B8"/>
  </w:style>
  <w:style w:type="numbering" w:customStyle="1" w:styleId="11211210">
    <w:name w:val="無清單1121121"/>
    <w:next w:val="NoList"/>
    <w:uiPriority w:val="99"/>
    <w:semiHidden/>
    <w:unhideWhenUsed/>
    <w:rsid w:val="002C07B8"/>
  </w:style>
  <w:style w:type="numbering" w:customStyle="1" w:styleId="211121">
    <w:name w:val="无列表211121"/>
    <w:next w:val="NoList"/>
    <w:uiPriority w:val="99"/>
    <w:semiHidden/>
    <w:unhideWhenUsed/>
    <w:rsid w:val="002C07B8"/>
  </w:style>
  <w:style w:type="numbering" w:customStyle="1" w:styleId="NoList1221121">
    <w:name w:val="No List1221121"/>
    <w:next w:val="NoList"/>
    <w:uiPriority w:val="99"/>
    <w:semiHidden/>
    <w:unhideWhenUsed/>
    <w:rsid w:val="002C07B8"/>
  </w:style>
  <w:style w:type="numbering" w:customStyle="1" w:styleId="11211211">
    <w:name w:val="リストなし1121121"/>
    <w:next w:val="NoList"/>
    <w:uiPriority w:val="99"/>
    <w:semiHidden/>
    <w:unhideWhenUsed/>
    <w:rsid w:val="002C07B8"/>
  </w:style>
  <w:style w:type="numbering" w:customStyle="1" w:styleId="11211212">
    <w:name w:val="无列表1121121"/>
    <w:next w:val="NoList"/>
    <w:semiHidden/>
    <w:rsid w:val="002C07B8"/>
  </w:style>
  <w:style w:type="numbering" w:customStyle="1" w:styleId="NoList2121121">
    <w:name w:val="No List2121121"/>
    <w:next w:val="NoList"/>
    <w:semiHidden/>
    <w:rsid w:val="002C07B8"/>
  </w:style>
  <w:style w:type="numbering" w:customStyle="1" w:styleId="NoList3121121">
    <w:name w:val="No List3121121"/>
    <w:next w:val="NoList"/>
    <w:uiPriority w:val="99"/>
    <w:semiHidden/>
    <w:rsid w:val="002C07B8"/>
  </w:style>
  <w:style w:type="numbering" w:customStyle="1" w:styleId="NoList11121121">
    <w:name w:val="No List11121121"/>
    <w:next w:val="NoList"/>
    <w:uiPriority w:val="99"/>
    <w:semiHidden/>
    <w:unhideWhenUsed/>
    <w:rsid w:val="002C07B8"/>
  </w:style>
  <w:style w:type="numbering" w:customStyle="1" w:styleId="1221121">
    <w:name w:val="無清單1221121"/>
    <w:next w:val="NoList"/>
    <w:uiPriority w:val="99"/>
    <w:semiHidden/>
    <w:unhideWhenUsed/>
    <w:rsid w:val="002C07B8"/>
  </w:style>
  <w:style w:type="numbering" w:customStyle="1" w:styleId="11121121">
    <w:name w:val="無清單11121121"/>
    <w:next w:val="NoList"/>
    <w:uiPriority w:val="99"/>
    <w:semiHidden/>
    <w:unhideWhenUsed/>
    <w:rsid w:val="002C07B8"/>
  </w:style>
  <w:style w:type="numbering" w:customStyle="1" w:styleId="122210">
    <w:name w:val="无列表12221"/>
    <w:next w:val="NoList"/>
    <w:semiHidden/>
    <w:rsid w:val="002C07B8"/>
  </w:style>
  <w:style w:type="numbering" w:customStyle="1" w:styleId="50">
    <w:name w:val="无列表5"/>
    <w:next w:val="NoList"/>
    <w:uiPriority w:val="99"/>
    <w:semiHidden/>
    <w:unhideWhenUsed/>
    <w:rsid w:val="002C07B8"/>
  </w:style>
  <w:style w:type="numbering" w:customStyle="1" w:styleId="NoList19">
    <w:name w:val="No List19"/>
    <w:next w:val="NoList"/>
    <w:uiPriority w:val="99"/>
    <w:semiHidden/>
    <w:unhideWhenUsed/>
    <w:rsid w:val="002C07B8"/>
  </w:style>
  <w:style w:type="numbering" w:customStyle="1" w:styleId="183">
    <w:name w:val="リストなし18"/>
    <w:next w:val="NoList"/>
    <w:uiPriority w:val="99"/>
    <w:semiHidden/>
    <w:unhideWhenUsed/>
    <w:rsid w:val="002C07B8"/>
  </w:style>
  <w:style w:type="numbering" w:customStyle="1" w:styleId="184">
    <w:name w:val="无列表18"/>
    <w:next w:val="NoList"/>
    <w:semiHidden/>
    <w:rsid w:val="002C07B8"/>
  </w:style>
  <w:style w:type="numbering" w:customStyle="1" w:styleId="NoList28">
    <w:name w:val="No List28"/>
    <w:next w:val="NoList"/>
    <w:semiHidden/>
    <w:rsid w:val="002C07B8"/>
  </w:style>
  <w:style w:type="numbering" w:customStyle="1" w:styleId="NoList38">
    <w:name w:val="No List38"/>
    <w:next w:val="NoList"/>
    <w:uiPriority w:val="99"/>
    <w:semiHidden/>
    <w:rsid w:val="002C07B8"/>
  </w:style>
  <w:style w:type="numbering" w:customStyle="1" w:styleId="NoList119">
    <w:name w:val="No List119"/>
    <w:next w:val="NoList"/>
    <w:uiPriority w:val="99"/>
    <w:semiHidden/>
    <w:unhideWhenUsed/>
    <w:rsid w:val="002C07B8"/>
  </w:style>
  <w:style w:type="numbering" w:customStyle="1" w:styleId="191">
    <w:name w:val="無清單19"/>
    <w:next w:val="NoList"/>
    <w:uiPriority w:val="99"/>
    <w:semiHidden/>
    <w:unhideWhenUsed/>
    <w:rsid w:val="002C07B8"/>
  </w:style>
  <w:style w:type="numbering" w:customStyle="1" w:styleId="1180">
    <w:name w:val="無清單118"/>
    <w:next w:val="NoList"/>
    <w:uiPriority w:val="99"/>
    <w:semiHidden/>
    <w:unhideWhenUsed/>
    <w:rsid w:val="002C07B8"/>
  </w:style>
  <w:style w:type="numbering" w:customStyle="1" w:styleId="NoList1118">
    <w:name w:val="No List1118"/>
    <w:next w:val="NoList"/>
    <w:uiPriority w:val="99"/>
    <w:semiHidden/>
    <w:unhideWhenUsed/>
    <w:rsid w:val="002C07B8"/>
  </w:style>
  <w:style w:type="numbering" w:customStyle="1" w:styleId="270">
    <w:name w:val="无列表27"/>
    <w:next w:val="NoList"/>
    <w:uiPriority w:val="99"/>
    <w:semiHidden/>
    <w:unhideWhenUsed/>
    <w:rsid w:val="002C07B8"/>
  </w:style>
  <w:style w:type="numbering" w:customStyle="1" w:styleId="NoList128">
    <w:name w:val="No List128"/>
    <w:next w:val="NoList"/>
    <w:uiPriority w:val="99"/>
    <w:semiHidden/>
    <w:unhideWhenUsed/>
    <w:rsid w:val="002C07B8"/>
  </w:style>
  <w:style w:type="numbering" w:customStyle="1" w:styleId="1181">
    <w:name w:val="リストなし118"/>
    <w:next w:val="NoList"/>
    <w:uiPriority w:val="99"/>
    <w:semiHidden/>
    <w:unhideWhenUsed/>
    <w:rsid w:val="002C07B8"/>
  </w:style>
  <w:style w:type="numbering" w:customStyle="1" w:styleId="1182">
    <w:name w:val="无列表118"/>
    <w:next w:val="NoList"/>
    <w:semiHidden/>
    <w:rsid w:val="002C07B8"/>
  </w:style>
  <w:style w:type="numbering" w:customStyle="1" w:styleId="NoList218">
    <w:name w:val="No List218"/>
    <w:next w:val="NoList"/>
    <w:semiHidden/>
    <w:rsid w:val="002C07B8"/>
  </w:style>
  <w:style w:type="numbering" w:customStyle="1" w:styleId="NoList318">
    <w:name w:val="No List318"/>
    <w:next w:val="NoList"/>
    <w:uiPriority w:val="99"/>
    <w:semiHidden/>
    <w:rsid w:val="002C07B8"/>
  </w:style>
  <w:style w:type="numbering" w:customStyle="1" w:styleId="1280">
    <w:name w:val="無清單128"/>
    <w:next w:val="NoList"/>
    <w:uiPriority w:val="99"/>
    <w:semiHidden/>
    <w:unhideWhenUsed/>
    <w:rsid w:val="002C07B8"/>
  </w:style>
  <w:style w:type="numbering" w:customStyle="1" w:styleId="11180">
    <w:name w:val="無清單1118"/>
    <w:next w:val="NoList"/>
    <w:uiPriority w:val="99"/>
    <w:semiHidden/>
    <w:unhideWhenUsed/>
    <w:rsid w:val="002C07B8"/>
  </w:style>
  <w:style w:type="numbering" w:customStyle="1" w:styleId="NoList47">
    <w:name w:val="No List47"/>
    <w:next w:val="NoList"/>
    <w:uiPriority w:val="99"/>
    <w:semiHidden/>
    <w:unhideWhenUsed/>
    <w:rsid w:val="002C07B8"/>
  </w:style>
  <w:style w:type="numbering" w:customStyle="1" w:styleId="NoList1127">
    <w:name w:val="No List1127"/>
    <w:next w:val="NoList"/>
    <w:uiPriority w:val="99"/>
    <w:semiHidden/>
    <w:unhideWhenUsed/>
    <w:rsid w:val="002C07B8"/>
  </w:style>
  <w:style w:type="numbering" w:customStyle="1" w:styleId="NoList1217">
    <w:name w:val="No List1217"/>
    <w:next w:val="NoList"/>
    <w:uiPriority w:val="99"/>
    <w:semiHidden/>
    <w:unhideWhenUsed/>
    <w:rsid w:val="002C07B8"/>
  </w:style>
  <w:style w:type="numbering" w:customStyle="1" w:styleId="11171">
    <w:name w:val="リストなし1117"/>
    <w:next w:val="NoList"/>
    <w:uiPriority w:val="99"/>
    <w:semiHidden/>
    <w:unhideWhenUsed/>
    <w:rsid w:val="002C07B8"/>
  </w:style>
  <w:style w:type="numbering" w:customStyle="1" w:styleId="11172">
    <w:name w:val="无列表1117"/>
    <w:next w:val="NoList"/>
    <w:semiHidden/>
    <w:rsid w:val="002C07B8"/>
  </w:style>
  <w:style w:type="numbering" w:customStyle="1" w:styleId="NoList2117">
    <w:name w:val="No List2117"/>
    <w:next w:val="NoList"/>
    <w:semiHidden/>
    <w:rsid w:val="002C07B8"/>
  </w:style>
  <w:style w:type="numbering" w:customStyle="1" w:styleId="NoList3117">
    <w:name w:val="No List3117"/>
    <w:next w:val="NoList"/>
    <w:uiPriority w:val="99"/>
    <w:semiHidden/>
    <w:rsid w:val="002C07B8"/>
  </w:style>
  <w:style w:type="numbering" w:customStyle="1" w:styleId="NoList11117">
    <w:name w:val="No List11117"/>
    <w:next w:val="NoList"/>
    <w:uiPriority w:val="99"/>
    <w:semiHidden/>
    <w:unhideWhenUsed/>
    <w:rsid w:val="002C07B8"/>
  </w:style>
  <w:style w:type="numbering" w:customStyle="1" w:styleId="12170">
    <w:name w:val="無清單1217"/>
    <w:next w:val="NoList"/>
    <w:uiPriority w:val="99"/>
    <w:semiHidden/>
    <w:unhideWhenUsed/>
    <w:rsid w:val="002C07B8"/>
  </w:style>
  <w:style w:type="numbering" w:customStyle="1" w:styleId="111170">
    <w:name w:val="無清單11117"/>
    <w:next w:val="NoList"/>
    <w:uiPriority w:val="99"/>
    <w:semiHidden/>
    <w:unhideWhenUsed/>
    <w:rsid w:val="002C07B8"/>
  </w:style>
  <w:style w:type="numbering" w:customStyle="1" w:styleId="NoList57">
    <w:name w:val="No List57"/>
    <w:next w:val="NoList"/>
    <w:uiPriority w:val="99"/>
    <w:semiHidden/>
    <w:unhideWhenUsed/>
    <w:rsid w:val="002C07B8"/>
  </w:style>
  <w:style w:type="numbering" w:customStyle="1" w:styleId="NoList137">
    <w:name w:val="No List137"/>
    <w:next w:val="NoList"/>
    <w:uiPriority w:val="99"/>
    <w:semiHidden/>
    <w:unhideWhenUsed/>
    <w:rsid w:val="002C07B8"/>
  </w:style>
  <w:style w:type="numbering" w:customStyle="1" w:styleId="1271">
    <w:name w:val="リストなし127"/>
    <w:next w:val="NoList"/>
    <w:uiPriority w:val="99"/>
    <w:semiHidden/>
    <w:unhideWhenUsed/>
    <w:rsid w:val="002C07B8"/>
  </w:style>
  <w:style w:type="numbering" w:customStyle="1" w:styleId="1272">
    <w:name w:val="无列表127"/>
    <w:next w:val="NoList"/>
    <w:semiHidden/>
    <w:rsid w:val="002C07B8"/>
  </w:style>
  <w:style w:type="numbering" w:customStyle="1" w:styleId="NoList227">
    <w:name w:val="No List227"/>
    <w:next w:val="NoList"/>
    <w:semiHidden/>
    <w:rsid w:val="002C07B8"/>
  </w:style>
  <w:style w:type="numbering" w:customStyle="1" w:styleId="NoList327">
    <w:name w:val="No List327"/>
    <w:next w:val="NoList"/>
    <w:uiPriority w:val="99"/>
    <w:semiHidden/>
    <w:rsid w:val="002C07B8"/>
  </w:style>
  <w:style w:type="numbering" w:customStyle="1" w:styleId="1370">
    <w:name w:val="無清單137"/>
    <w:next w:val="NoList"/>
    <w:uiPriority w:val="99"/>
    <w:semiHidden/>
    <w:unhideWhenUsed/>
    <w:rsid w:val="002C07B8"/>
  </w:style>
  <w:style w:type="numbering" w:customStyle="1" w:styleId="11270">
    <w:name w:val="無清單1127"/>
    <w:next w:val="NoList"/>
    <w:uiPriority w:val="99"/>
    <w:semiHidden/>
    <w:unhideWhenUsed/>
    <w:rsid w:val="002C07B8"/>
  </w:style>
  <w:style w:type="numbering" w:customStyle="1" w:styleId="217">
    <w:name w:val="无列表217"/>
    <w:next w:val="NoList"/>
    <w:uiPriority w:val="99"/>
    <w:semiHidden/>
    <w:unhideWhenUsed/>
    <w:rsid w:val="002C07B8"/>
  </w:style>
  <w:style w:type="numbering" w:customStyle="1" w:styleId="NoList1226">
    <w:name w:val="No List1226"/>
    <w:next w:val="NoList"/>
    <w:uiPriority w:val="99"/>
    <w:semiHidden/>
    <w:unhideWhenUsed/>
    <w:rsid w:val="002C07B8"/>
  </w:style>
  <w:style w:type="numbering" w:customStyle="1" w:styleId="11261">
    <w:name w:val="リストなし1126"/>
    <w:next w:val="NoList"/>
    <w:uiPriority w:val="99"/>
    <w:semiHidden/>
    <w:unhideWhenUsed/>
    <w:rsid w:val="002C07B8"/>
  </w:style>
  <w:style w:type="numbering" w:customStyle="1" w:styleId="11262">
    <w:name w:val="无列表1126"/>
    <w:next w:val="NoList"/>
    <w:semiHidden/>
    <w:rsid w:val="002C07B8"/>
  </w:style>
  <w:style w:type="numbering" w:customStyle="1" w:styleId="NoList2126">
    <w:name w:val="No List2126"/>
    <w:next w:val="NoList"/>
    <w:semiHidden/>
    <w:rsid w:val="002C07B8"/>
  </w:style>
  <w:style w:type="numbering" w:customStyle="1" w:styleId="NoList3126">
    <w:name w:val="No List3126"/>
    <w:next w:val="NoList"/>
    <w:uiPriority w:val="99"/>
    <w:semiHidden/>
    <w:rsid w:val="002C07B8"/>
  </w:style>
  <w:style w:type="numbering" w:customStyle="1" w:styleId="NoList11127">
    <w:name w:val="No List11127"/>
    <w:next w:val="NoList"/>
    <w:uiPriority w:val="99"/>
    <w:semiHidden/>
    <w:unhideWhenUsed/>
    <w:rsid w:val="002C07B8"/>
  </w:style>
  <w:style w:type="numbering" w:customStyle="1" w:styleId="12260">
    <w:name w:val="無清單1226"/>
    <w:next w:val="NoList"/>
    <w:uiPriority w:val="99"/>
    <w:semiHidden/>
    <w:unhideWhenUsed/>
    <w:rsid w:val="002C07B8"/>
  </w:style>
  <w:style w:type="numbering" w:customStyle="1" w:styleId="111260">
    <w:name w:val="無清單11126"/>
    <w:next w:val="NoList"/>
    <w:uiPriority w:val="99"/>
    <w:semiHidden/>
    <w:unhideWhenUsed/>
    <w:rsid w:val="002C07B8"/>
  </w:style>
  <w:style w:type="numbering" w:customStyle="1" w:styleId="350">
    <w:name w:val="无列表35"/>
    <w:next w:val="NoList"/>
    <w:uiPriority w:val="99"/>
    <w:semiHidden/>
    <w:unhideWhenUsed/>
    <w:rsid w:val="002C07B8"/>
  </w:style>
  <w:style w:type="numbering" w:customStyle="1" w:styleId="1351">
    <w:name w:val="无列表135"/>
    <w:next w:val="NoList"/>
    <w:semiHidden/>
    <w:rsid w:val="002C07B8"/>
  </w:style>
  <w:style w:type="numbering" w:customStyle="1" w:styleId="NoList1135">
    <w:name w:val="No List1135"/>
    <w:next w:val="NoList"/>
    <w:uiPriority w:val="99"/>
    <w:semiHidden/>
    <w:unhideWhenUsed/>
    <w:rsid w:val="002C07B8"/>
  </w:style>
  <w:style w:type="numbering" w:customStyle="1" w:styleId="NoList415">
    <w:name w:val="No List415"/>
    <w:next w:val="NoList"/>
    <w:uiPriority w:val="99"/>
    <w:semiHidden/>
    <w:unhideWhenUsed/>
    <w:rsid w:val="002C07B8"/>
  </w:style>
  <w:style w:type="numbering" w:customStyle="1" w:styleId="225">
    <w:name w:val="无列表225"/>
    <w:next w:val="NoList"/>
    <w:uiPriority w:val="99"/>
    <w:semiHidden/>
    <w:unhideWhenUsed/>
    <w:rsid w:val="002C07B8"/>
  </w:style>
  <w:style w:type="numbering" w:customStyle="1" w:styleId="NoList12115">
    <w:name w:val="No List12115"/>
    <w:next w:val="NoList"/>
    <w:uiPriority w:val="99"/>
    <w:semiHidden/>
    <w:unhideWhenUsed/>
    <w:rsid w:val="002C07B8"/>
  </w:style>
  <w:style w:type="numbering" w:customStyle="1" w:styleId="111151">
    <w:name w:val="リストなし11115"/>
    <w:next w:val="NoList"/>
    <w:uiPriority w:val="99"/>
    <w:semiHidden/>
    <w:unhideWhenUsed/>
    <w:rsid w:val="002C07B8"/>
  </w:style>
  <w:style w:type="numbering" w:customStyle="1" w:styleId="111152">
    <w:name w:val="无列表11115"/>
    <w:next w:val="NoList"/>
    <w:semiHidden/>
    <w:rsid w:val="002C07B8"/>
  </w:style>
  <w:style w:type="numbering" w:customStyle="1" w:styleId="NoList21115">
    <w:name w:val="No List21115"/>
    <w:next w:val="NoList"/>
    <w:semiHidden/>
    <w:rsid w:val="002C07B8"/>
  </w:style>
  <w:style w:type="numbering" w:customStyle="1" w:styleId="NoList31115">
    <w:name w:val="No List31115"/>
    <w:next w:val="NoList"/>
    <w:uiPriority w:val="99"/>
    <w:semiHidden/>
    <w:rsid w:val="002C07B8"/>
  </w:style>
  <w:style w:type="numbering" w:customStyle="1" w:styleId="NoList111115">
    <w:name w:val="No List111115"/>
    <w:next w:val="NoList"/>
    <w:uiPriority w:val="99"/>
    <w:semiHidden/>
    <w:unhideWhenUsed/>
    <w:rsid w:val="002C07B8"/>
  </w:style>
  <w:style w:type="numbering" w:customStyle="1" w:styleId="121150">
    <w:name w:val="無清單12115"/>
    <w:next w:val="NoList"/>
    <w:uiPriority w:val="99"/>
    <w:semiHidden/>
    <w:unhideWhenUsed/>
    <w:rsid w:val="002C07B8"/>
  </w:style>
  <w:style w:type="numbering" w:customStyle="1" w:styleId="111115">
    <w:name w:val="無清單111115"/>
    <w:next w:val="NoList"/>
    <w:uiPriority w:val="99"/>
    <w:semiHidden/>
    <w:unhideWhenUsed/>
    <w:rsid w:val="002C07B8"/>
  </w:style>
  <w:style w:type="numbering" w:customStyle="1" w:styleId="NoList1315">
    <w:name w:val="No List1315"/>
    <w:next w:val="NoList"/>
    <w:uiPriority w:val="99"/>
    <w:semiHidden/>
    <w:unhideWhenUsed/>
    <w:rsid w:val="002C07B8"/>
  </w:style>
  <w:style w:type="numbering" w:customStyle="1" w:styleId="12151">
    <w:name w:val="リストなし1215"/>
    <w:next w:val="NoList"/>
    <w:uiPriority w:val="99"/>
    <w:semiHidden/>
    <w:unhideWhenUsed/>
    <w:rsid w:val="002C07B8"/>
  </w:style>
  <w:style w:type="numbering" w:customStyle="1" w:styleId="12152">
    <w:name w:val="无列表1215"/>
    <w:next w:val="NoList"/>
    <w:semiHidden/>
    <w:rsid w:val="002C07B8"/>
  </w:style>
  <w:style w:type="numbering" w:customStyle="1" w:styleId="NoList2215">
    <w:name w:val="No List2215"/>
    <w:next w:val="NoList"/>
    <w:semiHidden/>
    <w:rsid w:val="002C07B8"/>
  </w:style>
  <w:style w:type="numbering" w:customStyle="1" w:styleId="NoList3215">
    <w:name w:val="No List3215"/>
    <w:next w:val="NoList"/>
    <w:uiPriority w:val="99"/>
    <w:semiHidden/>
    <w:rsid w:val="002C07B8"/>
  </w:style>
  <w:style w:type="numbering" w:customStyle="1" w:styleId="NoList11215">
    <w:name w:val="No List11215"/>
    <w:next w:val="NoList"/>
    <w:uiPriority w:val="99"/>
    <w:semiHidden/>
    <w:unhideWhenUsed/>
    <w:rsid w:val="002C07B8"/>
  </w:style>
  <w:style w:type="numbering" w:customStyle="1" w:styleId="13150">
    <w:name w:val="無清單1315"/>
    <w:next w:val="NoList"/>
    <w:uiPriority w:val="99"/>
    <w:semiHidden/>
    <w:unhideWhenUsed/>
    <w:rsid w:val="002C07B8"/>
  </w:style>
  <w:style w:type="numbering" w:customStyle="1" w:styleId="112150">
    <w:name w:val="無清單11215"/>
    <w:next w:val="NoList"/>
    <w:uiPriority w:val="99"/>
    <w:semiHidden/>
    <w:unhideWhenUsed/>
    <w:rsid w:val="002C07B8"/>
  </w:style>
  <w:style w:type="numbering" w:customStyle="1" w:styleId="2115">
    <w:name w:val="无列表2115"/>
    <w:next w:val="NoList"/>
    <w:uiPriority w:val="99"/>
    <w:semiHidden/>
    <w:unhideWhenUsed/>
    <w:rsid w:val="002C07B8"/>
  </w:style>
  <w:style w:type="numbering" w:customStyle="1" w:styleId="NoList12215">
    <w:name w:val="No List12215"/>
    <w:next w:val="NoList"/>
    <w:uiPriority w:val="99"/>
    <w:semiHidden/>
    <w:unhideWhenUsed/>
    <w:rsid w:val="002C07B8"/>
  </w:style>
  <w:style w:type="numbering" w:customStyle="1" w:styleId="112151">
    <w:name w:val="リストなし11215"/>
    <w:next w:val="NoList"/>
    <w:uiPriority w:val="99"/>
    <w:semiHidden/>
    <w:unhideWhenUsed/>
    <w:rsid w:val="002C07B8"/>
  </w:style>
  <w:style w:type="numbering" w:customStyle="1" w:styleId="112152">
    <w:name w:val="无列表11215"/>
    <w:next w:val="NoList"/>
    <w:semiHidden/>
    <w:rsid w:val="002C07B8"/>
  </w:style>
  <w:style w:type="numbering" w:customStyle="1" w:styleId="NoList21215">
    <w:name w:val="No List21215"/>
    <w:next w:val="NoList"/>
    <w:semiHidden/>
    <w:rsid w:val="002C07B8"/>
  </w:style>
  <w:style w:type="numbering" w:customStyle="1" w:styleId="NoList31215">
    <w:name w:val="No List31215"/>
    <w:next w:val="NoList"/>
    <w:uiPriority w:val="99"/>
    <w:semiHidden/>
    <w:rsid w:val="002C07B8"/>
  </w:style>
  <w:style w:type="numbering" w:customStyle="1" w:styleId="NoList111215">
    <w:name w:val="No List111215"/>
    <w:next w:val="NoList"/>
    <w:uiPriority w:val="99"/>
    <w:semiHidden/>
    <w:unhideWhenUsed/>
    <w:rsid w:val="002C07B8"/>
  </w:style>
  <w:style w:type="numbering" w:customStyle="1" w:styleId="122150">
    <w:name w:val="無清單12215"/>
    <w:next w:val="NoList"/>
    <w:uiPriority w:val="99"/>
    <w:semiHidden/>
    <w:unhideWhenUsed/>
    <w:rsid w:val="002C07B8"/>
  </w:style>
  <w:style w:type="numbering" w:customStyle="1" w:styleId="111215">
    <w:name w:val="無清單111215"/>
    <w:next w:val="NoList"/>
    <w:uiPriority w:val="99"/>
    <w:semiHidden/>
    <w:unhideWhenUsed/>
    <w:rsid w:val="002C07B8"/>
  </w:style>
  <w:style w:type="numbering" w:customStyle="1" w:styleId="NoList65">
    <w:name w:val="No List65"/>
    <w:next w:val="NoList"/>
    <w:uiPriority w:val="99"/>
    <w:semiHidden/>
    <w:unhideWhenUsed/>
    <w:rsid w:val="002C07B8"/>
  </w:style>
  <w:style w:type="numbering" w:customStyle="1" w:styleId="NoList145">
    <w:name w:val="No List145"/>
    <w:next w:val="NoList"/>
    <w:uiPriority w:val="99"/>
    <w:semiHidden/>
    <w:unhideWhenUsed/>
    <w:rsid w:val="002C07B8"/>
  </w:style>
  <w:style w:type="numbering" w:customStyle="1" w:styleId="1352">
    <w:name w:val="リストなし135"/>
    <w:next w:val="NoList"/>
    <w:uiPriority w:val="99"/>
    <w:semiHidden/>
    <w:unhideWhenUsed/>
    <w:rsid w:val="002C07B8"/>
  </w:style>
  <w:style w:type="numbering" w:customStyle="1" w:styleId="NoList235">
    <w:name w:val="No List235"/>
    <w:next w:val="NoList"/>
    <w:semiHidden/>
    <w:rsid w:val="002C07B8"/>
  </w:style>
  <w:style w:type="numbering" w:customStyle="1" w:styleId="NoList335">
    <w:name w:val="No List335"/>
    <w:next w:val="NoList"/>
    <w:uiPriority w:val="99"/>
    <w:semiHidden/>
    <w:rsid w:val="002C07B8"/>
  </w:style>
  <w:style w:type="numbering" w:customStyle="1" w:styleId="1450">
    <w:name w:val="無清單145"/>
    <w:next w:val="NoList"/>
    <w:uiPriority w:val="99"/>
    <w:semiHidden/>
    <w:unhideWhenUsed/>
    <w:rsid w:val="002C07B8"/>
  </w:style>
  <w:style w:type="numbering" w:customStyle="1" w:styleId="11350">
    <w:name w:val="無清單1135"/>
    <w:next w:val="NoList"/>
    <w:uiPriority w:val="99"/>
    <w:semiHidden/>
    <w:unhideWhenUsed/>
    <w:rsid w:val="002C07B8"/>
  </w:style>
  <w:style w:type="numbering" w:customStyle="1" w:styleId="NoList1235">
    <w:name w:val="No List1235"/>
    <w:next w:val="NoList"/>
    <w:uiPriority w:val="99"/>
    <w:semiHidden/>
    <w:unhideWhenUsed/>
    <w:rsid w:val="002C07B8"/>
  </w:style>
  <w:style w:type="numbering" w:customStyle="1" w:styleId="11351">
    <w:name w:val="リストなし1135"/>
    <w:next w:val="NoList"/>
    <w:uiPriority w:val="99"/>
    <w:semiHidden/>
    <w:unhideWhenUsed/>
    <w:rsid w:val="002C07B8"/>
  </w:style>
  <w:style w:type="numbering" w:customStyle="1" w:styleId="11352">
    <w:name w:val="无列表1135"/>
    <w:next w:val="NoList"/>
    <w:semiHidden/>
    <w:rsid w:val="002C07B8"/>
  </w:style>
  <w:style w:type="numbering" w:customStyle="1" w:styleId="NoList2135">
    <w:name w:val="No List2135"/>
    <w:next w:val="NoList"/>
    <w:semiHidden/>
    <w:rsid w:val="002C07B8"/>
  </w:style>
  <w:style w:type="numbering" w:customStyle="1" w:styleId="NoList3135">
    <w:name w:val="No List3135"/>
    <w:next w:val="NoList"/>
    <w:uiPriority w:val="99"/>
    <w:semiHidden/>
    <w:rsid w:val="002C07B8"/>
  </w:style>
  <w:style w:type="numbering" w:customStyle="1" w:styleId="NoList11135">
    <w:name w:val="No List11135"/>
    <w:next w:val="NoList"/>
    <w:uiPriority w:val="99"/>
    <w:semiHidden/>
    <w:unhideWhenUsed/>
    <w:rsid w:val="002C07B8"/>
  </w:style>
  <w:style w:type="numbering" w:customStyle="1" w:styleId="12350">
    <w:name w:val="無清單1235"/>
    <w:next w:val="NoList"/>
    <w:uiPriority w:val="99"/>
    <w:semiHidden/>
    <w:unhideWhenUsed/>
    <w:rsid w:val="002C07B8"/>
  </w:style>
  <w:style w:type="numbering" w:customStyle="1" w:styleId="11135">
    <w:name w:val="無清單11135"/>
    <w:next w:val="NoList"/>
    <w:uiPriority w:val="99"/>
    <w:semiHidden/>
    <w:unhideWhenUsed/>
    <w:rsid w:val="002C07B8"/>
  </w:style>
  <w:style w:type="numbering" w:customStyle="1" w:styleId="NoList515">
    <w:name w:val="No List515"/>
    <w:next w:val="NoList"/>
    <w:uiPriority w:val="99"/>
    <w:semiHidden/>
    <w:unhideWhenUsed/>
    <w:rsid w:val="002C07B8"/>
  </w:style>
  <w:style w:type="numbering" w:customStyle="1" w:styleId="13151">
    <w:name w:val="无列表1315"/>
    <w:next w:val="NoList"/>
    <w:semiHidden/>
    <w:rsid w:val="002C07B8"/>
  </w:style>
  <w:style w:type="numbering" w:customStyle="1" w:styleId="NoList11314">
    <w:name w:val="No List11314"/>
    <w:next w:val="NoList"/>
    <w:uiPriority w:val="99"/>
    <w:semiHidden/>
    <w:unhideWhenUsed/>
    <w:rsid w:val="002C07B8"/>
  </w:style>
  <w:style w:type="numbering" w:customStyle="1" w:styleId="NoList4115">
    <w:name w:val="No List4115"/>
    <w:next w:val="NoList"/>
    <w:uiPriority w:val="99"/>
    <w:semiHidden/>
    <w:unhideWhenUsed/>
    <w:rsid w:val="002C07B8"/>
  </w:style>
  <w:style w:type="numbering" w:customStyle="1" w:styleId="2215">
    <w:name w:val="无列表2215"/>
    <w:next w:val="NoList"/>
    <w:uiPriority w:val="99"/>
    <w:semiHidden/>
    <w:unhideWhenUsed/>
    <w:rsid w:val="002C07B8"/>
  </w:style>
  <w:style w:type="numbering" w:customStyle="1" w:styleId="NoList121115">
    <w:name w:val="No List121115"/>
    <w:next w:val="NoList"/>
    <w:uiPriority w:val="99"/>
    <w:semiHidden/>
    <w:unhideWhenUsed/>
    <w:rsid w:val="002C07B8"/>
  </w:style>
  <w:style w:type="numbering" w:customStyle="1" w:styleId="1111150">
    <w:name w:val="リストなし111115"/>
    <w:next w:val="NoList"/>
    <w:uiPriority w:val="99"/>
    <w:semiHidden/>
    <w:unhideWhenUsed/>
    <w:rsid w:val="002C07B8"/>
  </w:style>
  <w:style w:type="numbering" w:customStyle="1" w:styleId="1111151">
    <w:name w:val="无列表111115"/>
    <w:next w:val="NoList"/>
    <w:semiHidden/>
    <w:rsid w:val="002C07B8"/>
  </w:style>
  <w:style w:type="numbering" w:customStyle="1" w:styleId="NoList211115">
    <w:name w:val="No List211115"/>
    <w:next w:val="NoList"/>
    <w:semiHidden/>
    <w:rsid w:val="002C07B8"/>
  </w:style>
  <w:style w:type="numbering" w:customStyle="1" w:styleId="NoList311115">
    <w:name w:val="No List311115"/>
    <w:next w:val="NoList"/>
    <w:uiPriority w:val="99"/>
    <w:semiHidden/>
    <w:rsid w:val="002C07B8"/>
  </w:style>
  <w:style w:type="numbering" w:customStyle="1" w:styleId="NoList1111115">
    <w:name w:val="No List1111115"/>
    <w:next w:val="NoList"/>
    <w:uiPriority w:val="99"/>
    <w:semiHidden/>
    <w:unhideWhenUsed/>
    <w:rsid w:val="002C07B8"/>
  </w:style>
  <w:style w:type="numbering" w:customStyle="1" w:styleId="121115">
    <w:name w:val="無清單121115"/>
    <w:next w:val="NoList"/>
    <w:uiPriority w:val="99"/>
    <w:semiHidden/>
    <w:unhideWhenUsed/>
    <w:rsid w:val="002C07B8"/>
  </w:style>
  <w:style w:type="numbering" w:customStyle="1" w:styleId="1111115">
    <w:name w:val="無清單1111115"/>
    <w:next w:val="NoList"/>
    <w:uiPriority w:val="99"/>
    <w:semiHidden/>
    <w:unhideWhenUsed/>
    <w:rsid w:val="002C07B8"/>
  </w:style>
  <w:style w:type="numbering" w:customStyle="1" w:styleId="NoList13115">
    <w:name w:val="No List13115"/>
    <w:next w:val="NoList"/>
    <w:uiPriority w:val="99"/>
    <w:semiHidden/>
    <w:unhideWhenUsed/>
    <w:rsid w:val="002C07B8"/>
  </w:style>
  <w:style w:type="numbering" w:customStyle="1" w:styleId="121151">
    <w:name w:val="リストなし12115"/>
    <w:next w:val="NoList"/>
    <w:uiPriority w:val="99"/>
    <w:semiHidden/>
    <w:unhideWhenUsed/>
    <w:rsid w:val="002C07B8"/>
  </w:style>
  <w:style w:type="numbering" w:customStyle="1" w:styleId="121152">
    <w:name w:val="无列表12115"/>
    <w:next w:val="NoList"/>
    <w:semiHidden/>
    <w:rsid w:val="002C07B8"/>
  </w:style>
  <w:style w:type="numbering" w:customStyle="1" w:styleId="NoList22115">
    <w:name w:val="No List22115"/>
    <w:next w:val="NoList"/>
    <w:semiHidden/>
    <w:rsid w:val="002C07B8"/>
  </w:style>
  <w:style w:type="numbering" w:customStyle="1" w:styleId="NoList32115">
    <w:name w:val="No List32115"/>
    <w:next w:val="NoList"/>
    <w:uiPriority w:val="99"/>
    <w:semiHidden/>
    <w:rsid w:val="002C07B8"/>
  </w:style>
  <w:style w:type="numbering" w:customStyle="1" w:styleId="NoList112115">
    <w:name w:val="No List112115"/>
    <w:next w:val="NoList"/>
    <w:uiPriority w:val="99"/>
    <w:semiHidden/>
    <w:unhideWhenUsed/>
    <w:rsid w:val="002C07B8"/>
  </w:style>
  <w:style w:type="numbering" w:customStyle="1" w:styleId="13115">
    <w:name w:val="無清單13115"/>
    <w:next w:val="NoList"/>
    <w:uiPriority w:val="99"/>
    <w:semiHidden/>
    <w:unhideWhenUsed/>
    <w:rsid w:val="002C07B8"/>
  </w:style>
  <w:style w:type="numbering" w:customStyle="1" w:styleId="112115">
    <w:name w:val="無清單112115"/>
    <w:next w:val="NoList"/>
    <w:uiPriority w:val="99"/>
    <w:semiHidden/>
    <w:unhideWhenUsed/>
    <w:rsid w:val="002C07B8"/>
  </w:style>
  <w:style w:type="numbering" w:customStyle="1" w:styleId="21115">
    <w:name w:val="无列表21115"/>
    <w:next w:val="NoList"/>
    <w:uiPriority w:val="99"/>
    <w:semiHidden/>
    <w:unhideWhenUsed/>
    <w:rsid w:val="002C07B8"/>
  </w:style>
  <w:style w:type="numbering" w:customStyle="1" w:styleId="NoList122115">
    <w:name w:val="No List122115"/>
    <w:next w:val="NoList"/>
    <w:uiPriority w:val="99"/>
    <w:semiHidden/>
    <w:unhideWhenUsed/>
    <w:rsid w:val="002C07B8"/>
  </w:style>
  <w:style w:type="numbering" w:customStyle="1" w:styleId="1121150">
    <w:name w:val="リストなし112115"/>
    <w:next w:val="NoList"/>
    <w:uiPriority w:val="99"/>
    <w:semiHidden/>
    <w:unhideWhenUsed/>
    <w:rsid w:val="002C07B8"/>
  </w:style>
  <w:style w:type="numbering" w:customStyle="1" w:styleId="1121151">
    <w:name w:val="无列表112115"/>
    <w:next w:val="NoList"/>
    <w:semiHidden/>
    <w:rsid w:val="002C07B8"/>
  </w:style>
  <w:style w:type="numbering" w:customStyle="1" w:styleId="NoList212115">
    <w:name w:val="No List212115"/>
    <w:next w:val="NoList"/>
    <w:semiHidden/>
    <w:rsid w:val="002C07B8"/>
  </w:style>
  <w:style w:type="numbering" w:customStyle="1" w:styleId="NoList312115">
    <w:name w:val="No List312115"/>
    <w:next w:val="NoList"/>
    <w:uiPriority w:val="99"/>
    <w:semiHidden/>
    <w:rsid w:val="002C07B8"/>
  </w:style>
  <w:style w:type="numbering" w:customStyle="1" w:styleId="NoList1112115">
    <w:name w:val="No List1112115"/>
    <w:next w:val="NoList"/>
    <w:uiPriority w:val="99"/>
    <w:semiHidden/>
    <w:unhideWhenUsed/>
    <w:rsid w:val="002C07B8"/>
  </w:style>
  <w:style w:type="numbering" w:customStyle="1" w:styleId="1221150">
    <w:name w:val="無清單122115"/>
    <w:next w:val="NoList"/>
    <w:uiPriority w:val="99"/>
    <w:semiHidden/>
    <w:unhideWhenUsed/>
    <w:rsid w:val="002C07B8"/>
  </w:style>
  <w:style w:type="numbering" w:customStyle="1" w:styleId="11121150">
    <w:name w:val="無清單1112115"/>
    <w:next w:val="NoList"/>
    <w:uiPriority w:val="99"/>
    <w:semiHidden/>
    <w:unhideWhenUsed/>
    <w:rsid w:val="002C07B8"/>
  </w:style>
  <w:style w:type="numbering" w:customStyle="1" w:styleId="NoList5114">
    <w:name w:val="No List5114"/>
    <w:next w:val="NoList"/>
    <w:uiPriority w:val="99"/>
    <w:semiHidden/>
    <w:unhideWhenUsed/>
    <w:rsid w:val="002C07B8"/>
  </w:style>
  <w:style w:type="numbering" w:customStyle="1" w:styleId="NoList614">
    <w:name w:val="No List614"/>
    <w:next w:val="NoList"/>
    <w:uiPriority w:val="99"/>
    <w:semiHidden/>
    <w:unhideWhenUsed/>
    <w:rsid w:val="002C07B8"/>
  </w:style>
  <w:style w:type="numbering" w:customStyle="1" w:styleId="NoList1414">
    <w:name w:val="No List1414"/>
    <w:next w:val="NoList"/>
    <w:uiPriority w:val="99"/>
    <w:semiHidden/>
    <w:unhideWhenUsed/>
    <w:rsid w:val="002C07B8"/>
  </w:style>
  <w:style w:type="numbering" w:customStyle="1" w:styleId="13142">
    <w:name w:val="リストなし1314"/>
    <w:next w:val="NoList"/>
    <w:uiPriority w:val="99"/>
    <w:semiHidden/>
    <w:unhideWhenUsed/>
    <w:rsid w:val="002C07B8"/>
  </w:style>
  <w:style w:type="numbering" w:customStyle="1" w:styleId="NoList2314">
    <w:name w:val="No List2314"/>
    <w:next w:val="NoList"/>
    <w:semiHidden/>
    <w:rsid w:val="002C07B8"/>
  </w:style>
  <w:style w:type="numbering" w:customStyle="1" w:styleId="NoList3314">
    <w:name w:val="No List3314"/>
    <w:next w:val="NoList"/>
    <w:uiPriority w:val="99"/>
    <w:semiHidden/>
    <w:rsid w:val="002C07B8"/>
  </w:style>
  <w:style w:type="numbering" w:customStyle="1" w:styleId="NoList1144">
    <w:name w:val="No List1144"/>
    <w:next w:val="NoList"/>
    <w:uiPriority w:val="99"/>
    <w:semiHidden/>
    <w:unhideWhenUsed/>
    <w:rsid w:val="002C07B8"/>
  </w:style>
  <w:style w:type="numbering" w:customStyle="1" w:styleId="14140">
    <w:name w:val="無清單1414"/>
    <w:next w:val="NoList"/>
    <w:uiPriority w:val="99"/>
    <w:semiHidden/>
    <w:unhideWhenUsed/>
    <w:rsid w:val="002C07B8"/>
  </w:style>
  <w:style w:type="numbering" w:customStyle="1" w:styleId="11314">
    <w:name w:val="無清單11314"/>
    <w:next w:val="NoList"/>
    <w:uiPriority w:val="99"/>
    <w:semiHidden/>
    <w:unhideWhenUsed/>
    <w:rsid w:val="002C07B8"/>
  </w:style>
  <w:style w:type="numbering" w:customStyle="1" w:styleId="NoList424">
    <w:name w:val="No List424"/>
    <w:next w:val="NoList"/>
    <w:uiPriority w:val="99"/>
    <w:semiHidden/>
    <w:unhideWhenUsed/>
    <w:rsid w:val="002C07B8"/>
  </w:style>
  <w:style w:type="numbering" w:customStyle="1" w:styleId="NoList12314">
    <w:name w:val="No List12314"/>
    <w:next w:val="NoList"/>
    <w:uiPriority w:val="99"/>
    <w:semiHidden/>
    <w:unhideWhenUsed/>
    <w:rsid w:val="002C07B8"/>
  </w:style>
  <w:style w:type="numbering" w:customStyle="1" w:styleId="113140">
    <w:name w:val="リストなし11314"/>
    <w:next w:val="NoList"/>
    <w:uiPriority w:val="99"/>
    <w:semiHidden/>
    <w:unhideWhenUsed/>
    <w:rsid w:val="002C07B8"/>
  </w:style>
  <w:style w:type="numbering" w:customStyle="1" w:styleId="113141">
    <w:name w:val="无列表11314"/>
    <w:next w:val="NoList"/>
    <w:semiHidden/>
    <w:rsid w:val="002C07B8"/>
  </w:style>
  <w:style w:type="numbering" w:customStyle="1" w:styleId="NoList21314">
    <w:name w:val="No List21314"/>
    <w:next w:val="NoList"/>
    <w:semiHidden/>
    <w:rsid w:val="002C07B8"/>
  </w:style>
  <w:style w:type="numbering" w:customStyle="1" w:styleId="NoList31314">
    <w:name w:val="No List31314"/>
    <w:next w:val="NoList"/>
    <w:uiPriority w:val="99"/>
    <w:semiHidden/>
    <w:rsid w:val="002C07B8"/>
  </w:style>
  <w:style w:type="numbering" w:customStyle="1" w:styleId="NoList111314">
    <w:name w:val="No List111314"/>
    <w:next w:val="NoList"/>
    <w:uiPriority w:val="99"/>
    <w:semiHidden/>
    <w:unhideWhenUsed/>
    <w:rsid w:val="002C07B8"/>
  </w:style>
  <w:style w:type="numbering" w:customStyle="1" w:styleId="12314">
    <w:name w:val="無清單12314"/>
    <w:next w:val="NoList"/>
    <w:uiPriority w:val="99"/>
    <w:semiHidden/>
    <w:unhideWhenUsed/>
    <w:rsid w:val="002C07B8"/>
  </w:style>
  <w:style w:type="numbering" w:customStyle="1" w:styleId="111314">
    <w:name w:val="無清單111314"/>
    <w:next w:val="NoList"/>
    <w:uiPriority w:val="99"/>
    <w:semiHidden/>
    <w:unhideWhenUsed/>
    <w:rsid w:val="002C07B8"/>
  </w:style>
  <w:style w:type="numbering" w:customStyle="1" w:styleId="NoList12124">
    <w:name w:val="No List12124"/>
    <w:next w:val="NoList"/>
    <w:uiPriority w:val="99"/>
    <w:semiHidden/>
    <w:unhideWhenUsed/>
    <w:rsid w:val="002C07B8"/>
  </w:style>
  <w:style w:type="numbering" w:customStyle="1" w:styleId="111241">
    <w:name w:val="リストなし11124"/>
    <w:next w:val="NoList"/>
    <w:uiPriority w:val="99"/>
    <w:semiHidden/>
    <w:unhideWhenUsed/>
    <w:rsid w:val="002C07B8"/>
  </w:style>
  <w:style w:type="numbering" w:customStyle="1" w:styleId="111242">
    <w:name w:val="无列表11124"/>
    <w:next w:val="NoList"/>
    <w:semiHidden/>
    <w:rsid w:val="002C07B8"/>
  </w:style>
  <w:style w:type="numbering" w:customStyle="1" w:styleId="NoList21124">
    <w:name w:val="No List21124"/>
    <w:next w:val="NoList"/>
    <w:semiHidden/>
    <w:rsid w:val="002C07B8"/>
  </w:style>
  <w:style w:type="numbering" w:customStyle="1" w:styleId="NoList31124">
    <w:name w:val="No List31124"/>
    <w:next w:val="NoList"/>
    <w:uiPriority w:val="99"/>
    <w:semiHidden/>
    <w:rsid w:val="002C07B8"/>
  </w:style>
  <w:style w:type="numbering" w:customStyle="1" w:styleId="NoList111124">
    <w:name w:val="No List111124"/>
    <w:next w:val="NoList"/>
    <w:uiPriority w:val="99"/>
    <w:semiHidden/>
    <w:unhideWhenUsed/>
    <w:rsid w:val="002C07B8"/>
  </w:style>
  <w:style w:type="numbering" w:customStyle="1" w:styleId="12124">
    <w:name w:val="無清單12124"/>
    <w:next w:val="NoList"/>
    <w:uiPriority w:val="99"/>
    <w:semiHidden/>
    <w:unhideWhenUsed/>
    <w:rsid w:val="002C07B8"/>
  </w:style>
  <w:style w:type="numbering" w:customStyle="1" w:styleId="111124">
    <w:name w:val="無清單111124"/>
    <w:next w:val="NoList"/>
    <w:uiPriority w:val="99"/>
    <w:semiHidden/>
    <w:unhideWhenUsed/>
    <w:rsid w:val="002C07B8"/>
  </w:style>
  <w:style w:type="numbering" w:customStyle="1" w:styleId="NoList524">
    <w:name w:val="No List524"/>
    <w:next w:val="NoList"/>
    <w:uiPriority w:val="99"/>
    <w:semiHidden/>
    <w:unhideWhenUsed/>
    <w:rsid w:val="002C07B8"/>
  </w:style>
  <w:style w:type="numbering" w:customStyle="1" w:styleId="NoList1324">
    <w:name w:val="No List1324"/>
    <w:next w:val="NoList"/>
    <w:uiPriority w:val="99"/>
    <w:semiHidden/>
    <w:unhideWhenUsed/>
    <w:rsid w:val="002C07B8"/>
  </w:style>
  <w:style w:type="numbering" w:customStyle="1" w:styleId="12242">
    <w:name w:val="リストなし1224"/>
    <w:next w:val="NoList"/>
    <w:uiPriority w:val="99"/>
    <w:semiHidden/>
    <w:unhideWhenUsed/>
    <w:rsid w:val="002C07B8"/>
  </w:style>
  <w:style w:type="numbering" w:customStyle="1" w:styleId="12251">
    <w:name w:val="无列表1225"/>
    <w:next w:val="NoList"/>
    <w:semiHidden/>
    <w:rsid w:val="002C07B8"/>
  </w:style>
  <w:style w:type="numbering" w:customStyle="1" w:styleId="NoList2224">
    <w:name w:val="No List2224"/>
    <w:next w:val="NoList"/>
    <w:semiHidden/>
    <w:rsid w:val="002C07B8"/>
  </w:style>
  <w:style w:type="numbering" w:customStyle="1" w:styleId="NoList3224">
    <w:name w:val="No List3224"/>
    <w:next w:val="NoList"/>
    <w:uiPriority w:val="99"/>
    <w:semiHidden/>
    <w:rsid w:val="002C07B8"/>
  </w:style>
  <w:style w:type="numbering" w:customStyle="1" w:styleId="NoList11224">
    <w:name w:val="No List11224"/>
    <w:next w:val="NoList"/>
    <w:uiPriority w:val="99"/>
    <w:semiHidden/>
    <w:unhideWhenUsed/>
    <w:rsid w:val="002C07B8"/>
  </w:style>
  <w:style w:type="numbering" w:customStyle="1" w:styleId="1324">
    <w:name w:val="無清單1324"/>
    <w:next w:val="NoList"/>
    <w:uiPriority w:val="99"/>
    <w:semiHidden/>
    <w:unhideWhenUsed/>
    <w:rsid w:val="002C07B8"/>
  </w:style>
  <w:style w:type="numbering" w:customStyle="1" w:styleId="11224">
    <w:name w:val="無清單11224"/>
    <w:next w:val="NoList"/>
    <w:uiPriority w:val="99"/>
    <w:semiHidden/>
    <w:unhideWhenUsed/>
    <w:rsid w:val="002C07B8"/>
  </w:style>
  <w:style w:type="numbering" w:customStyle="1" w:styleId="2124">
    <w:name w:val="无列表2124"/>
    <w:next w:val="NoList"/>
    <w:uiPriority w:val="99"/>
    <w:semiHidden/>
    <w:unhideWhenUsed/>
    <w:rsid w:val="002C07B8"/>
  </w:style>
  <w:style w:type="numbering" w:customStyle="1" w:styleId="NoList111224">
    <w:name w:val="No List111224"/>
    <w:next w:val="NoList"/>
    <w:uiPriority w:val="99"/>
    <w:semiHidden/>
    <w:unhideWhenUsed/>
    <w:rsid w:val="002C07B8"/>
  </w:style>
  <w:style w:type="numbering" w:customStyle="1" w:styleId="NoList74">
    <w:name w:val="No List74"/>
    <w:next w:val="NoList"/>
    <w:uiPriority w:val="99"/>
    <w:semiHidden/>
    <w:unhideWhenUsed/>
    <w:rsid w:val="002C07B8"/>
  </w:style>
  <w:style w:type="numbering" w:customStyle="1" w:styleId="NoList154">
    <w:name w:val="No List154"/>
    <w:next w:val="NoList"/>
    <w:uiPriority w:val="99"/>
    <w:semiHidden/>
    <w:unhideWhenUsed/>
    <w:rsid w:val="002C07B8"/>
  </w:style>
  <w:style w:type="numbering" w:customStyle="1" w:styleId="1441">
    <w:name w:val="リストなし144"/>
    <w:next w:val="NoList"/>
    <w:uiPriority w:val="99"/>
    <w:semiHidden/>
    <w:unhideWhenUsed/>
    <w:rsid w:val="002C07B8"/>
  </w:style>
  <w:style w:type="numbering" w:customStyle="1" w:styleId="1442">
    <w:name w:val="无列表144"/>
    <w:next w:val="NoList"/>
    <w:semiHidden/>
    <w:rsid w:val="002C07B8"/>
  </w:style>
  <w:style w:type="numbering" w:customStyle="1" w:styleId="NoList244">
    <w:name w:val="No List244"/>
    <w:next w:val="NoList"/>
    <w:semiHidden/>
    <w:rsid w:val="002C07B8"/>
  </w:style>
  <w:style w:type="numbering" w:customStyle="1" w:styleId="NoList344">
    <w:name w:val="No List344"/>
    <w:next w:val="NoList"/>
    <w:uiPriority w:val="99"/>
    <w:semiHidden/>
    <w:rsid w:val="002C07B8"/>
  </w:style>
  <w:style w:type="numbering" w:customStyle="1" w:styleId="NoList1154">
    <w:name w:val="No List1154"/>
    <w:next w:val="NoList"/>
    <w:uiPriority w:val="99"/>
    <w:semiHidden/>
    <w:unhideWhenUsed/>
    <w:rsid w:val="002C07B8"/>
  </w:style>
  <w:style w:type="numbering" w:customStyle="1" w:styleId="1540">
    <w:name w:val="無清單154"/>
    <w:next w:val="NoList"/>
    <w:uiPriority w:val="99"/>
    <w:semiHidden/>
    <w:unhideWhenUsed/>
    <w:rsid w:val="002C07B8"/>
  </w:style>
  <w:style w:type="numbering" w:customStyle="1" w:styleId="11440">
    <w:name w:val="無清單1144"/>
    <w:next w:val="NoList"/>
    <w:uiPriority w:val="99"/>
    <w:semiHidden/>
    <w:unhideWhenUsed/>
    <w:rsid w:val="002C07B8"/>
  </w:style>
  <w:style w:type="numbering" w:customStyle="1" w:styleId="NoList434">
    <w:name w:val="No List434"/>
    <w:next w:val="NoList"/>
    <w:uiPriority w:val="99"/>
    <w:semiHidden/>
    <w:unhideWhenUsed/>
    <w:rsid w:val="002C07B8"/>
  </w:style>
  <w:style w:type="numbering" w:customStyle="1" w:styleId="NoList1244">
    <w:name w:val="No List1244"/>
    <w:next w:val="NoList"/>
    <w:uiPriority w:val="99"/>
    <w:semiHidden/>
    <w:unhideWhenUsed/>
    <w:rsid w:val="002C07B8"/>
  </w:style>
  <w:style w:type="numbering" w:customStyle="1" w:styleId="11441">
    <w:name w:val="リストなし1144"/>
    <w:next w:val="NoList"/>
    <w:uiPriority w:val="99"/>
    <w:semiHidden/>
    <w:unhideWhenUsed/>
    <w:rsid w:val="002C07B8"/>
  </w:style>
  <w:style w:type="numbering" w:customStyle="1" w:styleId="11442">
    <w:name w:val="无列表1144"/>
    <w:next w:val="NoList"/>
    <w:semiHidden/>
    <w:rsid w:val="002C07B8"/>
  </w:style>
  <w:style w:type="numbering" w:customStyle="1" w:styleId="NoList2144">
    <w:name w:val="No List2144"/>
    <w:next w:val="NoList"/>
    <w:semiHidden/>
    <w:rsid w:val="002C07B8"/>
  </w:style>
  <w:style w:type="numbering" w:customStyle="1" w:styleId="NoList3144">
    <w:name w:val="No List3144"/>
    <w:next w:val="NoList"/>
    <w:uiPriority w:val="99"/>
    <w:semiHidden/>
    <w:rsid w:val="002C07B8"/>
  </w:style>
  <w:style w:type="numbering" w:customStyle="1" w:styleId="NoList11144">
    <w:name w:val="No List11144"/>
    <w:next w:val="NoList"/>
    <w:uiPriority w:val="99"/>
    <w:semiHidden/>
    <w:unhideWhenUsed/>
    <w:rsid w:val="002C07B8"/>
  </w:style>
  <w:style w:type="numbering" w:customStyle="1" w:styleId="12440">
    <w:name w:val="無清單1244"/>
    <w:next w:val="NoList"/>
    <w:uiPriority w:val="99"/>
    <w:semiHidden/>
    <w:unhideWhenUsed/>
    <w:rsid w:val="002C07B8"/>
  </w:style>
  <w:style w:type="numbering" w:customStyle="1" w:styleId="11144">
    <w:name w:val="無清單11144"/>
    <w:next w:val="NoList"/>
    <w:uiPriority w:val="99"/>
    <w:semiHidden/>
    <w:unhideWhenUsed/>
    <w:rsid w:val="002C07B8"/>
  </w:style>
  <w:style w:type="numbering" w:customStyle="1" w:styleId="234">
    <w:name w:val="无列表234"/>
    <w:next w:val="NoList"/>
    <w:uiPriority w:val="99"/>
    <w:semiHidden/>
    <w:unhideWhenUsed/>
    <w:rsid w:val="002C07B8"/>
  </w:style>
  <w:style w:type="numbering" w:customStyle="1" w:styleId="NoList12134">
    <w:name w:val="No List12134"/>
    <w:next w:val="NoList"/>
    <w:uiPriority w:val="99"/>
    <w:semiHidden/>
    <w:unhideWhenUsed/>
    <w:rsid w:val="002C07B8"/>
  </w:style>
  <w:style w:type="numbering" w:customStyle="1" w:styleId="111340">
    <w:name w:val="リストなし11134"/>
    <w:next w:val="NoList"/>
    <w:uiPriority w:val="99"/>
    <w:semiHidden/>
    <w:unhideWhenUsed/>
    <w:rsid w:val="002C07B8"/>
  </w:style>
  <w:style w:type="numbering" w:customStyle="1" w:styleId="111341">
    <w:name w:val="无列表11134"/>
    <w:next w:val="NoList"/>
    <w:semiHidden/>
    <w:rsid w:val="002C07B8"/>
  </w:style>
  <w:style w:type="numbering" w:customStyle="1" w:styleId="NoList21134">
    <w:name w:val="No List21134"/>
    <w:next w:val="NoList"/>
    <w:semiHidden/>
    <w:rsid w:val="002C07B8"/>
  </w:style>
  <w:style w:type="numbering" w:customStyle="1" w:styleId="NoList31134">
    <w:name w:val="No List31134"/>
    <w:next w:val="NoList"/>
    <w:uiPriority w:val="99"/>
    <w:semiHidden/>
    <w:rsid w:val="002C07B8"/>
  </w:style>
  <w:style w:type="numbering" w:customStyle="1" w:styleId="NoList111134">
    <w:name w:val="No List111134"/>
    <w:next w:val="NoList"/>
    <w:uiPriority w:val="99"/>
    <w:semiHidden/>
    <w:unhideWhenUsed/>
    <w:rsid w:val="002C07B8"/>
  </w:style>
  <w:style w:type="numbering" w:customStyle="1" w:styleId="12134">
    <w:name w:val="無清單12134"/>
    <w:next w:val="NoList"/>
    <w:uiPriority w:val="99"/>
    <w:semiHidden/>
    <w:unhideWhenUsed/>
    <w:rsid w:val="002C07B8"/>
  </w:style>
  <w:style w:type="numbering" w:customStyle="1" w:styleId="111134">
    <w:name w:val="無清單111134"/>
    <w:next w:val="NoList"/>
    <w:uiPriority w:val="99"/>
    <w:semiHidden/>
    <w:unhideWhenUsed/>
    <w:rsid w:val="002C07B8"/>
  </w:style>
  <w:style w:type="numbering" w:customStyle="1" w:styleId="NoList534">
    <w:name w:val="No List534"/>
    <w:next w:val="NoList"/>
    <w:uiPriority w:val="99"/>
    <w:semiHidden/>
    <w:unhideWhenUsed/>
    <w:rsid w:val="002C07B8"/>
  </w:style>
  <w:style w:type="numbering" w:customStyle="1" w:styleId="NoList1334">
    <w:name w:val="No List1334"/>
    <w:next w:val="NoList"/>
    <w:uiPriority w:val="99"/>
    <w:semiHidden/>
    <w:unhideWhenUsed/>
    <w:rsid w:val="002C07B8"/>
  </w:style>
  <w:style w:type="numbering" w:customStyle="1" w:styleId="12341">
    <w:name w:val="リストなし1234"/>
    <w:next w:val="NoList"/>
    <w:uiPriority w:val="99"/>
    <w:semiHidden/>
    <w:unhideWhenUsed/>
    <w:rsid w:val="002C07B8"/>
  </w:style>
  <w:style w:type="numbering" w:customStyle="1" w:styleId="12342">
    <w:name w:val="无列表1234"/>
    <w:next w:val="NoList"/>
    <w:semiHidden/>
    <w:rsid w:val="002C07B8"/>
  </w:style>
  <w:style w:type="numbering" w:customStyle="1" w:styleId="NoList2234">
    <w:name w:val="No List2234"/>
    <w:next w:val="NoList"/>
    <w:semiHidden/>
    <w:rsid w:val="002C07B8"/>
  </w:style>
  <w:style w:type="numbering" w:customStyle="1" w:styleId="NoList3234">
    <w:name w:val="No List3234"/>
    <w:next w:val="NoList"/>
    <w:uiPriority w:val="99"/>
    <w:semiHidden/>
    <w:rsid w:val="002C07B8"/>
  </w:style>
  <w:style w:type="numbering" w:customStyle="1" w:styleId="NoList11234">
    <w:name w:val="No List11234"/>
    <w:next w:val="NoList"/>
    <w:uiPriority w:val="99"/>
    <w:semiHidden/>
    <w:unhideWhenUsed/>
    <w:rsid w:val="002C07B8"/>
  </w:style>
  <w:style w:type="numbering" w:customStyle="1" w:styleId="1334">
    <w:name w:val="無清單1334"/>
    <w:next w:val="NoList"/>
    <w:uiPriority w:val="99"/>
    <w:semiHidden/>
    <w:unhideWhenUsed/>
    <w:rsid w:val="002C07B8"/>
  </w:style>
  <w:style w:type="numbering" w:customStyle="1" w:styleId="11234">
    <w:name w:val="無清單11234"/>
    <w:next w:val="NoList"/>
    <w:uiPriority w:val="99"/>
    <w:semiHidden/>
    <w:unhideWhenUsed/>
    <w:rsid w:val="002C07B8"/>
  </w:style>
  <w:style w:type="numbering" w:customStyle="1" w:styleId="2134">
    <w:name w:val="无列表2134"/>
    <w:next w:val="NoList"/>
    <w:uiPriority w:val="99"/>
    <w:semiHidden/>
    <w:unhideWhenUsed/>
    <w:rsid w:val="002C07B8"/>
  </w:style>
  <w:style w:type="numbering" w:customStyle="1" w:styleId="NoList12224">
    <w:name w:val="No List12224"/>
    <w:next w:val="NoList"/>
    <w:uiPriority w:val="99"/>
    <w:semiHidden/>
    <w:unhideWhenUsed/>
    <w:rsid w:val="002C07B8"/>
  </w:style>
  <w:style w:type="numbering" w:customStyle="1" w:styleId="112240">
    <w:name w:val="リストなし11224"/>
    <w:next w:val="NoList"/>
    <w:uiPriority w:val="99"/>
    <w:semiHidden/>
    <w:unhideWhenUsed/>
    <w:rsid w:val="002C07B8"/>
  </w:style>
  <w:style w:type="numbering" w:customStyle="1" w:styleId="112241">
    <w:name w:val="无列表11224"/>
    <w:next w:val="NoList"/>
    <w:semiHidden/>
    <w:rsid w:val="002C07B8"/>
  </w:style>
  <w:style w:type="numbering" w:customStyle="1" w:styleId="NoList21224">
    <w:name w:val="No List21224"/>
    <w:next w:val="NoList"/>
    <w:semiHidden/>
    <w:rsid w:val="002C07B8"/>
  </w:style>
  <w:style w:type="numbering" w:customStyle="1" w:styleId="NoList31224">
    <w:name w:val="No List31224"/>
    <w:next w:val="NoList"/>
    <w:uiPriority w:val="99"/>
    <w:semiHidden/>
    <w:rsid w:val="002C07B8"/>
  </w:style>
  <w:style w:type="numbering" w:customStyle="1" w:styleId="NoList111234">
    <w:name w:val="No List111234"/>
    <w:next w:val="NoList"/>
    <w:uiPriority w:val="99"/>
    <w:semiHidden/>
    <w:unhideWhenUsed/>
    <w:rsid w:val="002C07B8"/>
  </w:style>
  <w:style w:type="numbering" w:customStyle="1" w:styleId="12224">
    <w:name w:val="無清單12224"/>
    <w:next w:val="NoList"/>
    <w:uiPriority w:val="99"/>
    <w:semiHidden/>
    <w:unhideWhenUsed/>
    <w:rsid w:val="002C07B8"/>
  </w:style>
  <w:style w:type="numbering" w:customStyle="1" w:styleId="111224">
    <w:name w:val="無清單111224"/>
    <w:next w:val="NoList"/>
    <w:uiPriority w:val="99"/>
    <w:semiHidden/>
    <w:unhideWhenUsed/>
    <w:rsid w:val="002C07B8"/>
  </w:style>
  <w:style w:type="numbering" w:customStyle="1" w:styleId="NoList83">
    <w:name w:val="No List83"/>
    <w:next w:val="NoList"/>
    <w:uiPriority w:val="99"/>
    <w:semiHidden/>
    <w:unhideWhenUsed/>
    <w:rsid w:val="002C07B8"/>
  </w:style>
  <w:style w:type="numbering" w:customStyle="1" w:styleId="NoList163">
    <w:name w:val="No List163"/>
    <w:next w:val="NoList"/>
    <w:uiPriority w:val="99"/>
    <w:semiHidden/>
    <w:unhideWhenUsed/>
    <w:rsid w:val="002C07B8"/>
  </w:style>
  <w:style w:type="numbering" w:customStyle="1" w:styleId="1532">
    <w:name w:val="リストなし153"/>
    <w:next w:val="NoList"/>
    <w:uiPriority w:val="99"/>
    <w:semiHidden/>
    <w:unhideWhenUsed/>
    <w:rsid w:val="002C07B8"/>
  </w:style>
  <w:style w:type="numbering" w:customStyle="1" w:styleId="1533">
    <w:name w:val="无列表153"/>
    <w:next w:val="NoList"/>
    <w:semiHidden/>
    <w:rsid w:val="002C07B8"/>
  </w:style>
  <w:style w:type="numbering" w:customStyle="1" w:styleId="NoList253">
    <w:name w:val="No List253"/>
    <w:next w:val="NoList"/>
    <w:semiHidden/>
    <w:rsid w:val="002C07B8"/>
  </w:style>
  <w:style w:type="numbering" w:customStyle="1" w:styleId="NoList353">
    <w:name w:val="No List353"/>
    <w:next w:val="NoList"/>
    <w:uiPriority w:val="99"/>
    <w:semiHidden/>
    <w:rsid w:val="002C07B8"/>
  </w:style>
  <w:style w:type="numbering" w:customStyle="1" w:styleId="NoList1163">
    <w:name w:val="No List1163"/>
    <w:next w:val="NoList"/>
    <w:uiPriority w:val="99"/>
    <w:semiHidden/>
    <w:unhideWhenUsed/>
    <w:rsid w:val="002C07B8"/>
  </w:style>
  <w:style w:type="numbering" w:customStyle="1" w:styleId="1630">
    <w:name w:val="無清單163"/>
    <w:next w:val="NoList"/>
    <w:uiPriority w:val="99"/>
    <w:semiHidden/>
    <w:unhideWhenUsed/>
    <w:rsid w:val="002C07B8"/>
  </w:style>
  <w:style w:type="numbering" w:customStyle="1" w:styleId="11530">
    <w:name w:val="無清單1153"/>
    <w:next w:val="NoList"/>
    <w:uiPriority w:val="99"/>
    <w:semiHidden/>
    <w:unhideWhenUsed/>
    <w:rsid w:val="002C07B8"/>
  </w:style>
  <w:style w:type="numbering" w:customStyle="1" w:styleId="NoList11153">
    <w:name w:val="No List11153"/>
    <w:next w:val="NoList"/>
    <w:uiPriority w:val="99"/>
    <w:semiHidden/>
    <w:unhideWhenUsed/>
    <w:rsid w:val="002C07B8"/>
  </w:style>
  <w:style w:type="numbering" w:customStyle="1" w:styleId="243">
    <w:name w:val="无列表243"/>
    <w:next w:val="NoList"/>
    <w:uiPriority w:val="99"/>
    <w:semiHidden/>
    <w:unhideWhenUsed/>
    <w:rsid w:val="002C07B8"/>
  </w:style>
  <w:style w:type="numbering" w:customStyle="1" w:styleId="NoList1253">
    <w:name w:val="No List1253"/>
    <w:next w:val="NoList"/>
    <w:uiPriority w:val="99"/>
    <w:semiHidden/>
    <w:unhideWhenUsed/>
    <w:rsid w:val="002C07B8"/>
  </w:style>
  <w:style w:type="numbering" w:customStyle="1" w:styleId="11531">
    <w:name w:val="リストなし1153"/>
    <w:next w:val="NoList"/>
    <w:uiPriority w:val="99"/>
    <w:semiHidden/>
    <w:unhideWhenUsed/>
    <w:rsid w:val="002C07B8"/>
  </w:style>
  <w:style w:type="numbering" w:customStyle="1" w:styleId="11532">
    <w:name w:val="无列表1153"/>
    <w:next w:val="NoList"/>
    <w:semiHidden/>
    <w:rsid w:val="002C07B8"/>
  </w:style>
  <w:style w:type="numbering" w:customStyle="1" w:styleId="NoList2153">
    <w:name w:val="No List2153"/>
    <w:next w:val="NoList"/>
    <w:semiHidden/>
    <w:rsid w:val="002C07B8"/>
  </w:style>
  <w:style w:type="numbering" w:customStyle="1" w:styleId="NoList3153">
    <w:name w:val="No List3153"/>
    <w:next w:val="NoList"/>
    <w:uiPriority w:val="99"/>
    <w:semiHidden/>
    <w:rsid w:val="002C07B8"/>
  </w:style>
  <w:style w:type="numbering" w:customStyle="1" w:styleId="1253">
    <w:name w:val="無清單1253"/>
    <w:next w:val="NoList"/>
    <w:uiPriority w:val="99"/>
    <w:semiHidden/>
    <w:unhideWhenUsed/>
    <w:rsid w:val="002C07B8"/>
  </w:style>
  <w:style w:type="numbering" w:customStyle="1" w:styleId="11153">
    <w:name w:val="無清單11153"/>
    <w:next w:val="NoList"/>
    <w:uiPriority w:val="99"/>
    <w:semiHidden/>
    <w:unhideWhenUsed/>
    <w:rsid w:val="002C07B8"/>
  </w:style>
  <w:style w:type="numbering" w:customStyle="1" w:styleId="NoList443">
    <w:name w:val="No List443"/>
    <w:next w:val="NoList"/>
    <w:uiPriority w:val="99"/>
    <w:semiHidden/>
    <w:unhideWhenUsed/>
    <w:rsid w:val="002C07B8"/>
  </w:style>
  <w:style w:type="numbering" w:customStyle="1" w:styleId="NoList11243">
    <w:name w:val="No List11243"/>
    <w:next w:val="NoList"/>
    <w:uiPriority w:val="99"/>
    <w:semiHidden/>
    <w:unhideWhenUsed/>
    <w:rsid w:val="002C0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r02.safelinks.protection.outlook.com/?url=https%3A%2F%2Furldefense.com%2Fv3%2F__https%3A%2Fwww.3gpp.org%2Fftp%2Ftsg_ran%2FWG4_Radio%2FTSGR4_117%2FDocs%2FR4-2522241.zip__%3B!!CTRNKA9wMg0ARbw!mEcU1-4AoR4RQ5Snd42f7r4WAyIf6roDYKbGWv5BdfgPeKJCwVt4LZIOaFIynPQx6jAT9uYxIC6I5m-svgxWzQqe3hQqEYzKxag%24&amp;data=05%7C02%7Cming.l.li%40ERICSSON.COM%7Ce5a54cf07e764488c17408de28628da5%7C92e84cebfbfd47abbe52080c6b87953f%7C0%7C0%7C638992602840654949%7CUnknown%7CTWFpbGZsb3d8eyJFbXB0eU1hcGkiOnRydWUsIlYiOiIwLjAuMDAwMCIsIlAiOiJXaW4zMiIsIkFOIjoiTWFpbCIsIldUIjoyfQ%3D%3D%7C0%7C%7C%7C&amp;sdata=QUpRoZd3xFh8M4pm3JIrRdN5YBw%2FHjIzJ4BvdxCReqE%3D&amp;reserved=0"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eur02.safelinks.protection.outlook.com/?url=https%3A%2F%2Furldefense.com%2Fv3%2F__https%3A%2Fwww.3gpp.org%2Fftp%2Ftsg_ran%2FWG4_Radio%2FTSGR4_117%2FDocs%2FR4-2521520.zip__%3B!!CTRNKA9wMg0ARbw!mEcU1-4AoR4RQ5Snd42f7r4WAyIf6roDYKbGWv5BdfgPeKJCwVt4LZIOaFIynPQx6jAT9uYxIC6I5m-svgxWzQqe3hQqtkMCXdU%24&amp;data=05%7C02%7Cming.l.li%40ERICSSON.COM%7Ce5a54cf07e764488c17408de28628da5%7C92e84cebfbfd47abbe52080c6b87953f%7C0%7C0%7C638992602840636052%7CUnknown%7CTWFpbGZsb3d8eyJFbXB0eU1hcGkiOnRydWUsIlYiOiIwLjAuMDAwMCIsIlAiOiJXaW4zMiIsIkFOIjoiTWFpbCIsIldUIjoyfQ%3D%3D%7C0%7C%7C%7C&amp;sdata=8LAGDr40yj%2FsBHvxBsEpxuE91CSmIq1whdkhspoA4hg%3D&amp;reserved=0" TargetMode="External"/><Relationship Id="rId4" Type="http://schemas.openxmlformats.org/officeDocument/2006/relationships/styles" Target="styles.xml"/><Relationship Id="rId9" Type="http://schemas.openxmlformats.org/officeDocument/2006/relationships/hyperlink" Target="https://eur02.safelinks.protection.outlook.com/?url=https%3A%2F%2Furldefense.com%2Fv3%2F__https%3A%2Fwww.3gpp.org%2Fftp%2Ftsg_ran%2FWG4_Radio%2FTSGR4_117%2FDocs%2FR4-2520891.zip__%3B!!CTRNKA9wMg0ARbw!mEcU1-4AoR4RQ5Snd42f7r4WAyIf6roDYKbGWv5BdfgPeKJCwVt4LZIOaFIynPQx6jAT9uYxIC6I5m-svgxWzQqe3hQqKvtctfE%24&amp;data=05%7C02%7Cming.l.li%40ERICSSON.COM%7Ce5a54cf07e764488c17408de28628da5%7C92e84cebfbfd47abbe52080c6b87953f%7C0%7C0%7C638992602840621348%7CUnknown%7CTWFpbGZsb3d8eyJFbXB0eU1hcGkiOnRydWUsIlYiOiIwLjAuMDAwMCIsIlAiOiJXaW4zMiIsIkFOIjoiTWFpbCIsIldUIjoyfQ%3D%3D%7C0%7C%7C%7C&amp;sdata=zSvw%2F4faH%2BabOlWTWljGbxifXzgRGnLmHLxHTh74oZ0%3D&amp;reserved=0"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79</TotalTime>
  <Pages>36</Pages>
  <Words>19168</Words>
  <Characters>109258</Characters>
  <Application>Microsoft Office Word</Application>
  <DocSecurity>0</DocSecurity>
  <Lines>910</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108</cp:revision>
  <cp:lastPrinted>1899-12-31T23:00:00Z</cp:lastPrinted>
  <dcterms:created xsi:type="dcterms:W3CDTF">2020-02-03T08:32:00Z</dcterms:created>
  <dcterms:modified xsi:type="dcterms:W3CDTF">2025-11-28T12:15:00Z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