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5D3F6" w14:textId="50D5E189" w:rsidR="004C14B4" w:rsidRPr="00D467BE" w:rsidRDefault="004C14B4" w:rsidP="004C14B4">
      <w:pPr>
        <w:keepLines/>
        <w:tabs>
          <w:tab w:val="left" w:pos="567"/>
        </w:tabs>
        <w:overflowPunct/>
        <w:autoSpaceDE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  <w:lang w:val="en-AU" w:eastAsia="en-GB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  <w:bookmarkStart w:id="12" w:name="_Toc519780355"/>
      <w:r w:rsidRPr="00D467BE">
        <w:rPr>
          <w:rFonts w:ascii="Arial" w:hAnsi="Arial" w:cs="Arial"/>
          <w:b/>
          <w:sz w:val="28"/>
          <w:szCs w:val="28"/>
          <w:lang w:val="en-AU" w:eastAsia="en-GB"/>
        </w:rPr>
        <w:t>3GPP TSG RAN Meeting #108</w:t>
      </w:r>
      <w:r w:rsidRPr="00D467BE">
        <w:rPr>
          <w:rFonts w:ascii="Arial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bookmarkStart w:id="13" w:name="_Hlk200325506"/>
      <w:r w:rsidRPr="00D467BE">
        <w:rPr>
          <w:rFonts w:ascii="Arial" w:hAnsi="Arial" w:cs="Arial"/>
          <w:b/>
          <w:sz w:val="28"/>
          <w:szCs w:val="28"/>
          <w:lang w:val="en-AU" w:eastAsia="en-GB"/>
        </w:rPr>
        <w:t>RP-</w:t>
      </w:r>
      <w:r w:rsidRPr="005E23BD">
        <w:rPr>
          <w:rFonts w:ascii="Arial" w:hAnsi="Arial" w:cs="Arial"/>
          <w:b/>
          <w:sz w:val="28"/>
          <w:szCs w:val="28"/>
          <w:lang w:val="en-AU" w:eastAsia="en-GB"/>
        </w:rPr>
        <w:t>25</w:t>
      </w:r>
      <w:r w:rsidR="005E23BD">
        <w:rPr>
          <w:rFonts w:ascii="Arial" w:hAnsi="Arial" w:cs="Arial"/>
          <w:b/>
          <w:sz w:val="28"/>
          <w:szCs w:val="28"/>
          <w:lang w:val="en-AU" w:eastAsia="en-GB"/>
        </w:rPr>
        <w:t>1</w:t>
      </w:r>
      <w:r w:rsidR="0078285B">
        <w:rPr>
          <w:rFonts w:ascii="Arial" w:hAnsi="Arial" w:cs="Arial"/>
          <w:b/>
          <w:sz w:val="28"/>
          <w:szCs w:val="28"/>
          <w:lang w:val="en-AU" w:eastAsia="en-GB"/>
        </w:rPr>
        <w:t>803</w:t>
      </w:r>
      <w:bookmarkEnd w:id="13"/>
    </w:p>
    <w:p w14:paraId="4BB168B2" w14:textId="77777777" w:rsidR="004C14B4" w:rsidRPr="00D467BE" w:rsidRDefault="004C14B4" w:rsidP="004C14B4">
      <w:pPr>
        <w:keepLines/>
        <w:tabs>
          <w:tab w:val="left" w:pos="567"/>
        </w:tabs>
        <w:textAlignment w:val="auto"/>
        <w:rPr>
          <w:rFonts w:ascii="Arial" w:hAnsi="Arial" w:cs="Arial"/>
          <w:b/>
          <w:sz w:val="28"/>
          <w:szCs w:val="28"/>
          <w:lang w:val="en-AU" w:eastAsia="en-GB"/>
        </w:rPr>
      </w:pPr>
      <w:r w:rsidRPr="00D467BE">
        <w:rPr>
          <w:rFonts w:ascii="Arial" w:hAnsi="Arial" w:cs="Arial"/>
          <w:b/>
          <w:sz w:val="28"/>
          <w:szCs w:val="28"/>
          <w:lang w:val="en-AU" w:eastAsia="en-GB"/>
        </w:rPr>
        <w:t>Prague, Czech Republic, June 9-13, 2025</w:t>
      </w:r>
    </w:p>
    <w:p w14:paraId="2A7861BF" w14:textId="77777777" w:rsidR="00655CE1" w:rsidRPr="00D467BE" w:rsidRDefault="00655CE1" w:rsidP="00655CE1">
      <w:pPr>
        <w:tabs>
          <w:tab w:val="left" w:pos="2556"/>
          <w:tab w:val="left" w:pos="2955"/>
          <w:tab w:val="left" w:pos="3390"/>
        </w:tabs>
        <w:spacing w:after="120"/>
        <w:ind w:left="1985" w:hanging="1985"/>
        <w:rPr>
          <w:rFonts w:ascii="Arial" w:hAnsi="Arial" w:cs="Arial"/>
          <w:b/>
          <w:lang w:val="en-AU"/>
        </w:rPr>
      </w:pPr>
      <w:r w:rsidRPr="00D467BE">
        <w:rPr>
          <w:rFonts w:ascii="Arial" w:hAnsi="Arial" w:cs="Arial"/>
          <w:b/>
          <w:lang w:val="en-AU"/>
        </w:rPr>
        <w:tab/>
      </w:r>
      <w:r w:rsidRPr="00D467BE">
        <w:rPr>
          <w:rFonts w:ascii="Arial" w:hAnsi="Arial" w:cs="Arial"/>
          <w:b/>
          <w:lang w:val="en-AU"/>
        </w:rPr>
        <w:tab/>
      </w:r>
      <w:r w:rsidRPr="00D467BE">
        <w:rPr>
          <w:rFonts w:ascii="Arial" w:hAnsi="Arial" w:cs="Arial"/>
          <w:b/>
          <w:lang w:val="en-AU"/>
        </w:rPr>
        <w:tab/>
      </w:r>
      <w:r w:rsidRPr="00D467BE">
        <w:rPr>
          <w:rFonts w:ascii="Arial" w:hAnsi="Arial" w:cs="Arial"/>
          <w:b/>
          <w:lang w:val="en-AU"/>
        </w:rPr>
        <w:tab/>
      </w:r>
    </w:p>
    <w:p w14:paraId="7B28DEA9" w14:textId="140595D7" w:rsidR="00655CE1" w:rsidRPr="00D467BE" w:rsidRDefault="00655CE1" w:rsidP="00655CE1">
      <w:pPr>
        <w:spacing w:after="120"/>
        <w:ind w:left="1985" w:hanging="1985"/>
        <w:rPr>
          <w:rFonts w:ascii="Arial" w:hAnsi="Arial" w:cs="Arial"/>
          <w:bCs/>
          <w:color w:val="FF0000"/>
          <w:lang w:val="en-AU"/>
        </w:rPr>
      </w:pPr>
      <w:r w:rsidRPr="00D467BE">
        <w:rPr>
          <w:rFonts w:ascii="Arial" w:hAnsi="Arial" w:cs="Arial"/>
          <w:b/>
          <w:lang w:val="en-AU"/>
        </w:rPr>
        <w:t>Agenda item:</w:t>
      </w:r>
      <w:r w:rsidRPr="00D467BE">
        <w:rPr>
          <w:rFonts w:ascii="Arial" w:hAnsi="Arial" w:cs="Arial"/>
          <w:b/>
          <w:lang w:val="en-AU"/>
        </w:rPr>
        <w:tab/>
      </w:r>
      <w:r w:rsidR="00685C81" w:rsidRPr="00273A6E">
        <w:rPr>
          <w:rFonts w:ascii="Arial" w:hAnsi="Arial" w:cs="Arial"/>
          <w:bCs/>
          <w:lang w:val="en-AU"/>
        </w:rPr>
        <w:t>9.1.5</w:t>
      </w:r>
    </w:p>
    <w:p w14:paraId="674A9C86" w14:textId="5028E2ED" w:rsidR="00655CE1" w:rsidRPr="00D467BE" w:rsidRDefault="00655CE1" w:rsidP="00655CE1">
      <w:pPr>
        <w:spacing w:after="120"/>
        <w:ind w:left="1985" w:hanging="1985"/>
        <w:rPr>
          <w:rFonts w:ascii="Arial" w:hAnsi="Arial" w:cs="Arial"/>
          <w:bCs/>
          <w:lang w:val="en-AU"/>
        </w:rPr>
      </w:pPr>
      <w:r w:rsidRPr="00D467BE">
        <w:rPr>
          <w:rFonts w:ascii="Arial" w:hAnsi="Arial" w:cs="Arial"/>
          <w:b/>
          <w:lang w:val="en-AU"/>
        </w:rPr>
        <w:t>Source:</w:t>
      </w:r>
      <w:r w:rsidRPr="00D467BE">
        <w:rPr>
          <w:rFonts w:ascii="Arial" w:hAnsi="Arial" w:cs="Arial"/>
          <w:b/>
          <w:lang w:val="en-AU"/>
        </w:rPr>
        <w:tab/>
      </w:r>
      <w:bookmarkStart w:id="14" w:name="_Hlk200325532"/>
      <w:r w:rsidR="00597E66" w:rsidRPr="00D467BE">
        <w:rPr>
          <w:rFonts w:ascii="Arial" w:hAnsi="Arial" w:cs="Arial"/>
          <w:bCs/>
          <w:lang w:val="en-AU"/>
        </w:rPr>
        <w:t>Telstra</w:t>
      </w:r>
      <w:r w:rsidR="00F13E90" w:rsidRPr="00D467BE">
        <w:rPr>
          <w:rFonts w:ascii="Arial" w:hAnsi="Arial" w:cs="Arial"/>
          <w:bCs/>
          <w:lang w:val="en-AU"/>
        </w:rPr>
        <w:t xml:space="preserve">, </w:t>
      </w:r>
      <w:r w:rsidR="00FC6F6A" w:rsidRPr="00D467BE">
        <w:rPr>
          <w:rFonts w:ascii="Arial" w:hAnsi="Arial" w:cs="Arial"/>
          <w:bCs/>
          <w:lang w:val="en-AU"/>
        </w:rPr>
        <w:t>SpaceX</w:t>
      </w:r>
      <w:r w:rsidR="007D6258" w:rsidRPr="00D467BE">
        <w:rPr>
          <w:rFonts w:ascii="Arial" w:hAnsi="Arial" w:cs="Arial"/>
          <w:bCs/>
          <w:lang w:val="en-AU"/>
        </w:rPr>
        <w:t xml:space="preserve">, </w:t>
      </w:r>
      <w:r w:rsidR="00BC2AE9" w:rsidRPr="00D467BE">
        <w:rPr>
          <w:rFonts w:ascii="Arial" w:hAnsi="Arial" w:cs="Arial"/>
          <w:bCs/>
          <w:lang w:val="en-AU"/>
        </w:rPr>
        <w:t>T-Mobile US</w:t>
      </w:r>
      <w:r w:rsidR="006C4C9C" w:rsidRPr="00D467BE">
        <w:rPr>
          <w:rFonts w:ascii="Arial" w:hAnsi="Arial" w:cs="Arial"/>
          <w:bCs/>
          <w:lang w:val="en-AU"/>
        </w:rPr>
        <w:t>A</w:t>
      </w:r>
      <w:r w:rsidR="00CB1731">
        <w:rPr>
          <w:rFonts w:ascii="Arial" w:hAnsi="Arial" w:cs="Arial"/>
          <w:bCs/>
          <w:lang w:val="en-AU"/>
        </w:rPr>
        <w:t>, KDDI</w:t>
      </w:r>
      <w:bookmarkEnd w:id="14"/>
      <w:r w:rsidR="00597E66" w:rsidRPr="00D467BE">
        <w:rPr>
          <w:rFonts w:ascii="Arial" w:hAnsi="Arial" w:cs="Arial"/>
          <w:bCs/>
          <w:lang w:val="en-AU"/>
        </w:rPr>
        <w:t xml:space="preserve"> </w:t>
      </w:r>
    </w:p>
    <w:p w14:paraId="3463AD1A" w14:textId="63A237B0" w:rsidR="00655CE1" w:rsidRPr="00D467BE" w:rsidRDefault="00655CE1" w:rsidP="00655CE1">
      <w:pPr>
        <w:spacing w:after="120"/>
        <w:ind w:left="1985" w:hanging="1985"/>
        <w:rPr>
          <w:rFonts w:ascii="Arial" w:hAnsi="Arial" w:cs="Arial"/>
          <w:b/>
          <w:lang w:val="en-AU"/>
        </w:rPr>
      </w:pPr>
      <w:r w:rsidRPr="00D467BE">
        <w:rPr>
          <w:rFonts w:ascii="Arial" w:hAnsi="Arial" w:cs="Arial"/>
          <w:b/>
          <w:lang w:val="en-AU"/>
        </w:rPr>
        <w:t>Title:</w:t>
      </w:r>
      <w:r w:rsidRPr="00D467BE">
        <w:rPr>
          <w:rFonts w:ascii="Arial" w:hAnsi="Arial" w:cs="Arial"/>
          <w:lang w:val="en-AU"/>
        </w:rPr>
        <w:tab/>
      </w:r>
      <w:r w:rsidR="00652FE1" w:rsidRPr="00D467BE">
        <w:rPr>
          <w:rFonts w:ascii="Arial" w:hAnsi="Arial" w:cs="Arial"/>
          <w:lang w:val="en-AU"/>
        </w:rPr>
        <w:t xml:space="preserve">NR-NTN support </w:t>
      </w:r>
      <w:r w:rsidR="004D5588">
        <w:rPr>
          <w:rFonts w:ascii="Arial" w:hAnsi="Arial" w:cs="Arial"/>
          <w:lang w:val="en-AU"/>
        </w:rPr>
        <w:t>in</w:t>
      </w:r>
      <w:r w:rsidR="00652FE1" w:rsidRPr="00D467BE">
        <w:rPr>
          <w:rFonts w:ascii="Arial" w:hAnsi="Arial" w:cs="Arial"/>
          <w:lang w:val="en-AU"/>
        </w:rPr>
        <w:t xml:space="preserve"> terrestrial spectrum bands</w:t>
      </w:r>
    </w:p>
    <w:p w14:paraId="378EA52F" w14:textId="6F6DE71D" w:rsidR="00655CE1" w:rsidRPr="00D467BE" w:rsidRDefault="00655CE1" w:rsidP="00655CE1">
      <w:pPr>
        <w:spacing w:after="120"/>
        <w:ind w:left="1985" w:hanging="1985"/>
        <w:rPr>
          <w:rFonts w:ascii="Arial" w:hAnsi="Arial" w:cs="Arial"/>
          <w:bCs/>
          <w:color w:val="FF0000"/>
          <w:lang w:val="en-AU"/>
        </w:rPr>
      </w:pPr>
      <w:r w:rsidRPr="00D467BE">
        <w:rPr>
          <w:rFonts w:ascii="Arial" w:hAnsi="Arial" w:cs="Arial"/>
          <w:b/>
          <w:lang w:val="en-AU"/>
        </w:rPr>
        <w:t>Document for:</w:t>
      </w:r>
      <w:r w:rsidRPr="00D467BE">
        <w:rPr>
          <w:rFonts w:ascii="Arial" w:hAnsi="Arial" w:cs="Arial"/>
          <w:b/>
          <w:lang w:val="en-AU"/>
        </w:rPr>
        <w:tab/>
      </w:r>
      <w:r w:rsidR="008532F8">
        <w:rPr>
          <w:rFonts w:ascii="Arial" w:hAnsi="Arial" w:cs="Arial"/>
          <w:bCs/>
          <w:lang w:val="en-AU"/>
        </w:rPr>
        <w:t>Decision</w:t>
      </w:r>
    </w:p>
    <w:p w14:paraId="7663DA8E" w14:textId="77777777" w:rsidR="00655CE1" w:rsidRPr="00D467BE" w:rsidRDefault="00655CE1" w:rsidP="00655CE1">
      <w:pPr>
        <w:pBdr>
          <w:bottom w:val="single" w:sz="4" w:space="1" w:color="auto"/>
        </w:pBdr>
        <w:rPr>
          <w:rFonts w:ascii="Arial" w:hAnsi="Arial" w:cs="Arial"/>
          <w:lang w:val="en-AU"/>
        </w:rPr>
      </w:pPr>
    </w:p>
    <w:p w14:paraId="5FC8E8D2" w14:textId="77777777" w:rsidR="00655CE1" w:rsidRPr="00D467BE" w:rsidRDefault="00655CE1" w:rsidP="00655CE1">
      <w:pPr>
        <w:rPr>
          <w:rFonts w:ascii="Arial" w:hAnsi="Arial" w:cs="Arial"/>
          <w:lang w:val="en-AU"/>
        </w:rPr>
      </w:pPr>
    </w:p>
    <w:p w14:paraId="3998A5D1" w14:textId="6564E1CA" w:rsidR="00655CE1" w:rsidRPr="00D467BE" w:rsidRDefault="00655CE1" w:rsidP="00655CE1">
      <w:pPr>
        <w:pStyle w:val="Heading2"/>
        <w:rPr>
          <w:lang w:val="en-AU"/>
        </w:rPr>
      </w:pPr>
      <w:r w:rsidRPr="00D467BE">
        <w:rPr>
          <w:lang w:val="en-AU"/>
        </w:rPr>
        <w:t>Background</w:t>
      </w:r>
      <w:r w:rsidR="00473E01" w:rsidRPr="00D467BE">
        <w:rPr>
          <w:lang w:val="en-AU"/>
        </w:rPr>
        <w:t xml:space="preserve"> </w:t>
      </w:r>
    </w:p>
    <w:p w14:paraId="2A632975" w14:textId="362915DA" w:rsidR="006C7BB5" w:rsidRPr="00D467BE" w:rsidRDefault="006C7BB5" w:rsidP="006C7BB5">
      <w:pPr>
        <w:pStyle w:val="BodyText"/>
        <w:rPr>
          <w:sz w:val="22"/>
          <w:szCs w:val="22"/>
          <w:lang w:val="en-AU"/>
        </w:rPr>
      </w:pPr>
      <w:r w:rsidRPr="00D467BE">
        <w:rPr>
          <w:sz w:val="22"/>
          <w:szCs w:val="22"/>
          <w:lang w:val="en-AU"/>
        </w:rPr>
        <w:t xml:space="preserve">Over the last few years, the LEO satellite landscape has changed </w:t>
      </w:r>
      <w:r w:rsidR="00C8469C" w:rsidRPr="00D467BE">
        <w:rPr>
          <w:sz w:val="22"/>
          <w:szCs w:val="22"/>
          <w:lang w:val="en-AU"/>
        </w:rPr>
        <w:t>considerably,</w:t>
      </w:r>
      <w:r w:rsidR="00AB662B" w:rsidRPr="00D467BE">
        <w:rPr>
          <w:sz w:val="22"/>
          <w:szCs w:val="22"/>
          <w:lang w:val="en-AU"/>
        </w:rPr>
        <w:t xml:space="preserve"> and we expect it will continue to evolve</w:t>
      </w:r>
      <w:r w:rsidRPr="00D467BE">
        <w:rPr>
          <w:sz w:val="22"/>
          <w:szCs w:val="22"/>
          <w:lang w:val="en-AU"/>
        </w:rPr>
        <w:t xml:space="preserve">. Mobile network operators (MNOs) are entering commercial partnerships with satellite network operators (SNOs) to provide “direct-to-cell” (DTC) coverage to </w:t>
      </w:r>
      <w:r w:rsidR="009545D0" w:rsidRPr="00D467BE">
        <w:rPr>
          <w:sz w:val="22"/>
          <w:szCs w:val="22"/>
          <w:lang w:val="en-AU"/>
        </w:rPr>
        <w:t>customers as a new connectivity layer which is complementary to existing terrestrial based mobile networks</w:t>
      </w:r>
      <w:r w:rsidRPr="00D467BE">
        <w:rPr>
          <w:sz w:val="22"/>
          <w:szCs w:val="22"/>
          <w:lang w:val="en-AU"/>
        </w:rPr>
        <w:t>. Currently, DTC services are provided using LTE, leveraging MNOs’ existing terrestrial spectrum.</w:t>
      </w:r>
      <w:r w:rsidR="003F0790" w:rsidRPr="00D467BE">
        <w:rPr>
          <w:sz w:val="22"/>
          <w:szCs w:val="22"/>
          <w:lang w:val="en-AU"/>
        </w:rPr>
        <w:t xml:space="preserve"> To deliver expanded services </w:t>
      </w:r>
      <w:proofErr w:type="gramStart"/>
      <w:r w:rsidR="003F0790" w:rsidRPr="00D467BE">
        <w:rPr>
          <w:sz w:val="22"/>
          <w:szCs w:val="22"/>
          <w:lang w:val="en-AU"/>
        </w:rPr>
        <w:t>in the near future</w:t>
      </w:r>
      <w:proofErr w:type="gramEnd"/>
      <w:r w:rsidR="003F0790" w:rsidRPr="00D467BE">
        <w:rPr>
          <w:sz w:val="22"/>
          <w:szCs w:val="22"/>
          <w:lang w:val="en-AU"/>
        </w:rPr>
        <w:t xml:space="preserve"> and to enable optimal device performance, 3GPP support for terrestrial bands alongside existing NTN bands is critical in forthcoming releases. </w:t>
      </w:r>
    </w:p>
    <w:p w14:paraId="38F68D44" w14:textId="77777777" w:rsidR="006C7BB5" w:rsidRPr="00D467BE" w:rsidRDefault="006C7BB5" w:rsidP="006C7BB5">
      <w:pPr>
        <w:pStyle w:val="BodyText"/>
        <w:rPr>
          <w:sz w:val="22"/>
          <w:szCs w:val="22"/>
          <w:lang w:val="en-AU"/>
        </w:rPr>
      </w:pPr>
    </w:p>
    <w:p w14:paraId="7742F671" w14:textId="682EF84D" w:rsidR="002113BD" w:rsidRPr="00D467BE" w:rsidRDefault="00862B32" w:rsidP="002113BD">
      <w:pPr>
        <w:pStyle w:val="Heading2"/>
        <w:rPr>
          <w:lang w:val="en-AU"/>
        </w:rPr>
      </w:pPr>
      <w:r w:rsidRPr="00D467BE">
        <w:rPr>
          <w:lang w:val="en-AU"/>
        </w:rPr>
        <w:t>Discussion</w:t>
      </w:r>
    </w:p>
    <w:p w14:paraId="7A89E220" w14:textId="6A270227" w:rsidR="00862B32" w:rsidRPr="00D467BE" w:rsidRDefault="00862B32" w:rsidP="00862B32">
      <w:pPr>
        <w:pStyle w:val="BodyText"/>
        <w:rPr>
          <w:sz w:val="22"/>
          <w:szCs w:val="22"/>
          <w:lang w:val="en-AU"/>
        </w:rPr>
      </w:pPr>
      <w:r w:rsidRPr="00D467BE">
        <w:rPr>
          <w:sz w:val="22"/>
          <w:szCs w:val="22"/>
          <w:lang w:val="en-AU"/>
        </w:rPr>
        <w:t>The co-signing companies of this contribution represent partnership</w:t>
      </w:r>
      <w:r w:rsidR="00FD4456">
        <w:rPr>
          <w:sz w:val="22"/>
          <w:szCs w:val="22"/>
          <w:lang w:val="en-AU"/>
        </w:rPr>
        <w:t>s between</w:t>
      </w:r>
      <w:r w:rsidRPr="00D467BE">
        <w:rPr>
          <w:sz w:val="22"/>
          <w:szCs w:val="22"/>
          <w:lang w:val="en-AU"/>
        </w:rPr>
        <w:t xml:space="preserve"> MNOs and SNOs committed to deploying commercial services using NTN technology with terrestrial spectrum in 2027. In some cases, operators face regulatory obligations within this time frame to deliver a universal voice service over </w:t>
      </w:r>
      <w:r w:rsidR="00CA0A06">
        <w:rPr>
          <w:sz w:val="22"/>
          <w:szCs w:val="22"/>
          <w:lang w:val="en-AU"/>
        </w:rPr>
        <w:t xml:space="preserve">an </w:t>
      </w:r>
      <w:r w:rsidRPr="00D467BE">
        <w:rPr>
          <w:sz w:val="22"/>
          <w:szCs w:val="22"/>
          <w:lang w:val="en-AU"/>
        </w:rPr>
        <w:t>entire population [1]. Noting typical timelines to commercialisation, an expedited path to standardisation is required.</w:t>
      </w:r>
    </w:p>
    <w:p w14:paraId="2633B741" w14:textId="59E232F5" w:rsidR="006C7BB5" w:rsidRPr="00D467BE" w:rsidRDefault="00D87EBE" w:rsidP="006C7BB5">
      <w:pPr>
        <w:pStyle w:val="BodyText"/>
        <w:rPr>
          <w:sz w:val="22"/>
          <w:szCs w:val="22"/>
          <w:lang w:val="en-AU"/>
        </w:rPr>
      </w:pPr>
      <w:r w:rsidRPr="00D467BE">
        <w:rPr>
          <w:sz w:val="22"/>
          <w:szCs w:val="22"/>
          <w:lang w:val="en-AU"/>
        </w:rPr>
        <w:t xml:space="preserve">In particular, the </w:t>
      </w:r>
      <w:r w:rsidR="000B43DF" w:rsidRPr="00D467BE">
        <w:rPr>
          <w:sz w:val="22"/>
          <w:szCs w:val="22"/>
          <w:lang w:val="en-AU"/>
        </w:rPr>
        <w:t xml:space="preserve">co-signing companies </w:t>
      </w:r>
      <w:r w:rsidRPr="00D467BE">
        <w:rPr>
          <w:sz w:val="22"/>
          <w:szCs w:val="22"/>
          <w:lang w:val="en-AU"/>
        </w:rPr>
        <w:t xml:space="preserve">require </w:t>
      </w:r>
      <w:r w:rsidR="00041FAE">
        <w:rPr>
          <w:sz w:val="22"/>
          <w:szCs w:val="22"/>
          <w:lang w:val="en-AU"/>
        </w:rPr>
        <w:t>the</w:t>
      </w:r>
      <w:r w:rsidR="006C7BB5" w:rsidRPr="00D467BE">
        <w:rPr>
          <w:sz w:val="22"/>
          <w:szCs w:val="22"/>
          <w:lang w:val="en-AU"/>
        </w:rPr>
        <w:t xml:space="preserve"> add</w:t>
      </w:r>
      <w:r w:rsidR="00041FAE">
        <w:rPr>
          <w:sz w:val="22"/>
          <w:szCs w:val="22"/>
          <w:lang w:val="en-AU"/>
        </w:rPr>
        <w:t>ition of</w:t>
      </w:r>
      <w:r w:rsidR="006C7BB5" w:rsidRPr="00D467BE">
        <w:rPr>
          <w:sz w:val="22"/>
          <w:szCs w:val="22"/>
          <w:lang w:val="en-AU"/>
        </w:rPr>
        <w:t xml:space="preserve"> support </w:t>
      </w:r>
      <w:r w:rsidR="00E14BFB">
        <w:rPr>
          <w:sz w:val="22"/>
          <w:szCs w:val="22"/>
          <w:lang w:val="en-AU"/>
        </w:rPr>
        <w:t xml:space="preserve">in </w:t>
      </w:r>
      <w:r w:rsidR="006C7BB5" w:rsidRPr="00D467BE">
        <w:rPr>
          <w:sz w:val="22"/>
          <w:szCs w:val="22"/>
          <w:lang w:val="en-AU"/>
        </w:rPr>
        <w:t>the NR-NTN specification</w:t>
      </w:r>
      <w:r w:rsidR="00D2501C" w:rsidRPr="00D467BE">
        <w:rPr>
          <w:sz w:val="22"/>
          <w:szCs w:val="22"/>
          <w:lang w:val="en-AU"/>
        </w:rPr>
        <w:t xml:space="preserve"> [</w:t>
      </w:r>
      <w:r w:rsidR="00B5353B" w:rsidRPr="00D467BE">
        <w:rPr>
          <w:sz w:val="22"/>
          <w:szCs w:val="22"/>
          <w:lang w:val="en-AU"/>
        </w:rPr>
        <w:t>2</w:t>
      </w:r>
      <w:r w:rsidR="00D2501C" w:rsidRPr="00D467BE">
        <w:rPr>
          <w:sz w:val="22"/>
          <w:szCs w:val="22"/>
          <w:lang w:val="en-AU"/>
        </w:rPr>
        <w:t>]</w:t>
      </w:r>
      <w:r w:rsidR="006C7BB5" w:rsidRPr="00D467BE">
        <w:rPr>
          <w:sz w:val="22"/>
          <w:szCs w:val="22"/>
          <w:lang w:val="en-AU"/>
        </w:rPr>
        <w:t xml:space="preserve"> </w:t>
      </w:r>
      <w:r w:rsidR="00041FAE">
        <w:rPr>
          <w:sz w:val="22"/>
          <w:szCs w:val="22"/>
          <w:lang w:val="en-AU"/>
        </w:rPr>
        <w:t>for</w:t>
      </w:r>
      <w:r w:rsidR="00432148" w:rsidRPr="00D467BE">
        <w:rPr>
          <w:sz w:val="22"/>
          <w:szCs w:val="22"/>
          <w:lang w:val="en-AU"/>
        </w:rPr>
        <w:t xml:space="preserve"> </w:t>
      </w:r>
      <w:r w:rsidR="006C7BB5" w:rsidRPr="00D467BE">
        <w:rPr>
          <w:sz w:val="22"/>
          <w:szCs w:val="22"/>
          <w:lang w:val="en-AU"/>
        </w:rPr>
        <w:t>the following terrestrial bands:</w:t>
      </w:r>
    </w:p>
    <w:p w14:paraId="4FBF4307" w14:textId="77777777" w:rsidR="006C7BB5" w:rsidRPr="00D467BE" w:rsidRDefault="006C7BB5" w:rsidP="006C7BB5">
      <w:pPr>
        <w:pStyle w:val="BodyText"/>
        <w:numPr>
          <w:ilvl w:val="0"/>
          <w:numId w:val="28"/>
        </w:numPr>
        <w:rPr>
          <w:sz w:val="22"/>
          <w:szCs w:val="22"/>
          <w:lang w:val="en-AU"/>
        </w:rPr>
      </w:pPr>
      <w:r w:rsidRPr="00D467BE">
        <w:rPr>
          <w:sz w:val="22"/>
          <w:szCs w:val="22"/>
          <w:lang w:val="en-AU"/>
        </w:rPr>
        <w:t>n7 (Australia)</w:t>
      </w:r>
    </w:p>
    <w:p w14:paraId="777B4E3D" w14:textId="77777777" w:rsidR="006C7BB5" w:rsidRDefault="006C7BB5" w:rsidP="006C7BB5">
      <w:pPr>
        <w:pStyle w:val="BodyText"/>
        <w:numPr>
          <w:ilvl w:val="0"/>
          <w:numId w:val="28"/>
        </w:numPr>
        <w:rPr>
          <w:sz w:val="22"/>
          <w:szCs w:val="22"/>
          <w:lang w:val="en-AU"/>
        </w:rPr>
      </w:pPr>
      <w:r w:rsidRPr="00D467BE">
        <w:rPr>
          <w:sz w:val="22"/>
          <w:szCs w:val="22"/>
          <w:lang w:val="en-AU"/>
        </w:rPr>
        <w:t>n25 (USA)</w:t>
      </w:r>
    </w:p>
    <w:p w14:paraId="6511348A" w14:textId="31420205" w:rsidR="00CB1731" w:rsidRPr="00D467BE" w:rsidRDefault="00CB1731" w:rsidP="006C7BB5">
      <w:pPr>
        <w:pStyle w:val="BodyText"/>
        <w:numPr>
          <w:ilvl w:val="0"/>
          <w:numId w:val="28"/>
        </w:numPr>
        <w:rPr>
          <w:sz w:val="22"/>
          <w:szCs w:val="22"/>
          <w:lang w:val="en-AU"/>
        </w:rPr>
      </w:pPr>
      <w:r>
        <w:rPr>
          <w:sz w:val="22"/>
          <w:szCs w:val="22"/>
          <w:lang w:val="en-AU"/>
        </w:rPr>
        <w:t>n1 (Japan)</w:t>
      </w:r>
    </w:p>
    <w:p w14:paraId="5AB3F857" w14:textId="3B14B266" w:rsidR="00096A3F" w:rsidRPr="00D467BE" w:rsidRDefault="001A7E6F" w:rsidP="00CF4CEE">
      <w:pPr>
        <w:rPr>
          <w:sz w:val="22"/>
          <w:szCs w:val="22"/>
          <w:lang w:val="en-AU"/>
        </w:rPr>
      </w:pPr>
      <w:r w:rsidRPr="00D467BE">
        <w:rPr>
          <w:sz w:val="22"/>
          <w:szCs w:val="22"/>
          <w:lang w:val="en-AU"/>
        </w:rPr>
        <w:t xml:space="preserve">It is our view that the </w:t>
      </w:r>
      <w:r w:rsidR="00AC18BC" w:rsidRPr="00D467BE">
        <w:rPr>
          <w:sz w:val="22"/>
          <w:szCs w:val="22"/>
          <w:lang w:val="en-AU"/>
        </w:rPr>
        <w:t xml:space="preserve">scope of </w:t>
      </w:r>
      <w:r w:rsidR="00A833FD" w:rsidRPr="00D467BE">
        <w:rPr>
          <w:sz w:val="22"/>
          <w:szCs w:val="22"/>
          <w:lang w:val="en-AU"/>
        </w:rPr>
        <w:t xml:space="preserve">required </w:t>
      </w:r>
      <w:r w:rsidR="00B07BB3" w:rsidRPr="00D467BE">
        <w:rPr>
          <w:sz w:val="22"/>
          <w:szCs w:val="22"/>
          <w:lang w:val="en-AU"/>
        </w:rPr>
        <w:t>standardi</w:t>
      </w:r>
      <w:r w:rsidR="00D467BE">
        <w:rPr>
          <w:sz w:val="22"/>
          <w:szCs w:val="22"/>
          <w:lang w:val="en-AU"/>
        </w:rPr>
        <w:t>s</w:t>
      </w:r>
      <w:r w:rsidR="00B07BB3" w:rsidRPr="00D467BE">
        <w:rPr>
          <w:sz w:val="22"/>
          <w:szCs w:val="22"/>
          <w:lang w:val="en-AU"/>
        </w:rPr>
        <w:t xml:space="preserve">ation </w:t>
      </w:r>
      <w:r w:rsidR="00AC18BC" w:rsidRPr="00D467BE">
        <w:rPr>
          <w:sz w:val="22"/>
          <w:szCs w:val="22"/>
          <w:lang w:val="en-AU"/>
        </w:rPr>
        <w:t>work will be minimal</w:t>
      </w:r>
      <w:r w:rsidR="00B07BB3" w:rsidRPr="00D467BE">
        <w:rPr>
          <w:sz w:val="22"/>
          <w:szCs w:val="22"/>
          <w:lang w:val="en-AU"/>
        </w:rPr>
        <w:t>. W</w:t>
      </w:r>
      <w:r w:rsidR="00763673" w:rsidRPr="00D467BE">
        <w:rPr>
          <w:sz w:val="22"/>
          <w:szCs w:val="22"/>
          <w:lang w:val="en-AU"/>
        </w:rPr>
        <w:t xml:space="preserve">e </w:t>
      </w:r>
      <w:r w:rsidR="000D0C46" w:rsidRPr="00D467BE">
        <w:rPr>
          <w:sz w:val="22"/>
          <w:szCs w:val="22"/>
          <w:lang w:val="en-AU"/>
        </w:rPr>
        <w:t xml:space="preserve">envision a </w:t>
      </w:r>
      <w:r w:rsidR="00096A3F" w:rsidRPr="00D467BE">
        <w:rPr>
          <w:sz w:val="22"/>
          <w:szCs w:val="22"/>
          <w:lang w:val="en-AU"/>
        </w:rPr>
        <w:t xml:space="preserve">spectrum </w:t>
      </w:r>
      <w:r w:rsidR="00890656" w:rsidRPr="00D467BE">
        <w:rPr>
          <w:sz w:val="22"/>
          <w:szCs w:val="22"/>
          <w:lang w:val="en-AU"/>
        </w:rPr>
        <w:t>related</w:t>
      </w:r>
      <w:r w:rsidR="00096A3F" w:rsidRPr="00D467BE">
        <w:rPr>
          <w:sz w:val="22"/>
          <w:szCs w:val="22"/>
          <w:lang w:val="en-AU"/>
        </w:rPr>
        <w:t xml:space="preserve"> </w:t>
      </w:r>
      <w:r w:rsidR="000D0C46" w:rsidRPr="00D467BE">
        <w:rPr>
          <w:sz w:val="22"/>
          <w:szCs w:val="22"/>
          <w:lang w:val="en-AU"/>
        </w:rPr>
        <w:t xml:space="preserve">work item that </w:t>
      </w:r>
      <w:r w:rsidR="00890656" w:rsidRPr="00D467BE">
        <w:rPr>
          <w:sz w:val="22"/>
          <w:szCs w:val="22"/>
          <w:lang w:val="en-AU"/>
        </w:rPr>
        <w:t xml:space="preserve">updates the </w:t>
      </w:r>
      <w:r w:rsidR="00131236" w:rsidRPr="00D467BE">
        <w:rPr>
          <w:sz w:val="22"/>
          <w:szCs w:val="22"/>
          <w:lang w:val="en-AU"/>
        </w:rPr>
        <w:t>NTN satellite bands in FR1-NTN</w:t>
      </w:r>
      <w:r w:rsidR="00131236">
        <w:rPr>
          <w:sz w:val="22"/>
          <w:szCs w:val="22"/>
          <w:lang w:val="en-AU"/>
        </w:rPr>
        <w:t xml:space="preserve"> </w:t>
      </w:r>
      <w:r w:rsidR="00F34649" w:rsidRPr="00D467BE">
        <w:rPr>
          <w:sz w:val="22"/>
          <w:szCs w:val="22"/>
          <w:lang w:val="en-AU"/>
        </w:rPr>
        <w:t xml:space="preserve">to </w:t>
      </w:r>
      <w:r w:rsidR="00A23F9D" w:rsidRPr="00D467BE">
        <w:rPr>
          <w:sz w:val="22"/>
          <w:szCs w:val="22"/>
          <w:lang w:val="en-AU"/>
        </w:rPr>
        <w:t xml:space="preserve">add </w:t>
      </w:r>
      <w:r w:rsidR="00BD214D" w:rsidRPr="00D467BE">
        <w:rPr>
          <w:sz w:val="22"/>
          <w:szCs w:val="22"/>
          <w:lang w:val="en-AU"/>
        </w:rPr>
        <w:t xml:space="preserve">the required </w:t>
      </w:r>
      <w:r w:rsidR="00A23F9D" w:rsidRPr="00D467BE">
        <w:rPr>
          <w:sz w:val="22"/>
          <w:szCs w:val="22"/>
          <w:lang w:val="en-AU"/>
        </w:rPr>
        <w:t>band</w:t>
      </w:r>
      <w:r w:rsidR="00BD214D" w:rsidRPr="00D467BE">
        <w:rPr>
          <w:sz w:val="22"/>
          <w:szCs w:val="22"/>
          <w:lang w:val="en-AU"/>
        </w:rPr>
        <w:t>s</w:t>
      </w:r>
      <w:r w:rsidR="00A02AF9">
        <w:rPr>
          <w:sz w:val="22"/>
          <w:szCs w:val="22"/>
          <w:lang w:val="en-AU"/>
        </w:rPr>
        <w:t xml:space="preserve"> re-using existing requirements </w:t>
      </w:r>
      <w:r w:rsidR="00CC68AD">
        <w:rPr>
          <w:sz w:val="22"/>
          <w:szCs w:val="22"/>
          <w:lang w:val="en-AU"/>
        </w:rPr>
        <w:t>as appropriate</w:t>
      </w:r>
      <w:r w:rsidR="00AB6A0A" w:rsidRPr="00CE740F">
        <w:rPr>
          <w:sz w:val="22"/>
          <w:szCs w:val="22"/>
          <w:lang w:val="en-AU"/>
        </w:rPr>
        <w:t>.</w:t>
      </w:r>
    </w:p>
    <w:p w14:paraId="2F34E541" w14:textId="3D7084EB" w:rsidR="000B43DF" w:rsidRPr="00D467BE" w:rsidRDefault="00C27D69" w:rsidP="00655CE1">
      <w:pPr>
        <w:pStyle w:val="BodyText"/>
        <w:rPr>
          <w:sz w:val="22"/>
          <w:szCs w:val="22"/>
          <w:lang w:val="en-AU"/>
        </w:rPr>
      </w:pPr>
      <w:r w:rsidRPr="00D467BE">
        <w:rPr>
          <w:sz w:val="22"/>
          <w:szCs w:val="22"/>
          <w:lang w:val="en-AU"/>
        </w:rPr>
        <w:t xml:space="preserve">We request that 3GPP RAN </w:t>
      </w:r>
      <w:r w:rsidR="000F3DEA" w:rsidRPr="00D467BE">
        <w:rPr>
          <w:sz w:val="22"/>
          <w:szCs w:val="22"/>
          <w:lang w:val="en-AU"/>
        </w:rPr>
        <w:t xml:space="preserve">recognizes the commercial </w:t>
      </w:r>
      <w:r w:rsidR="005F1925" w:rsidRPr="00D467BE">
        <w:rPr>
          <w:sz w:val="22"/>
          <w:szCs w:val="22"/>
          <w:lang w:val="en-AU"/>
        </w:rPr>
        <w:t xml:space="preserve">driver </w:t>
      </w:r>
      <w:r w:rsidR="000F3DEA" w:rsidRPr="00D467BE">
        <w:rPr>
          <w:sz w:val="22"/>
          <w:szCs w:val="22"/>
          <w:lang w:val="en-AU"/>
        </w:rPr>
        <w:t xml:space="preserve">for this work to </w:t>
      </w:r>
      <w:r w:rsidR="00813911" w:rsidRPr="00D467BE">
        <w:rPr>
          <w:sz w:val="22"/>
          <w:szCs w:val="22"/>
          <w:lang w:val="en-AU"/>
        </w:rPr>
        <w:t>proceed</w:t>
      </w:r>
      <w:r w:rsidR="00807C7D" w:rsidRPr="00D467BE">
        <w:rPr>
          <w:sz w:val="22"/>
          <w:szCs w:val="22"/>
          <w:lang w:val="en-AU"/>
        </w:rPr>
        <w:t>. The c</w:t>
      </w:r>
      <w:r w:rsidR="00813911" w:rsidRPr="00D467BE">
        <w:rPr>
          <w:sz w:val="22"/>
          <w:szCs w:val="22"/>
          <w:lang w:val="en-AU"/>
        </w:rPr>
        <w:t>o</w:t>
      </w:r>
      <w:r w:rsidR="00807C7D" w:rsidRPr="00D467BE">
        <w:rPr>
          <w:sz w:val="22"/>
          <w:szCs w:val="22"/>
          <w:lang w:val="en-AU"/>
        </w:rPr>
        <w:t>-</w:t>
      </w:r>
      <w:r w:rsidR="00813911" w:rsidRPr="00D467BE">
        <w:rPr>
          <w:sz w:val="22"/>
          <w:szCs w:val="22"/>
          <w:lang w:val="en-AU"/>
        </w:rPr>
        <w:t xml:space="preserve">signing companies will </w:t>
      </w:r>
      <w:r w:rsidR="00807C7D" w:rsidRPr="00D467BE">
        <w:rPr>
          <w:sz w:val="22"/>
          <w:szCs w:val="22"/>
          <w:lang w:val="en-AU"/>
        </w:rPr>
        <w:t xml:space="preserve">proactively </w:t>
      </w:r>
      <w:r w:rsidR="00813911" w:rsidRPr="00D467BE">
        <w:rPr>
          <w:sz w:val="22"/>
          <w:szCs w:val="22"/>
          <w:lang w:val="en-AU"/>
        </w:rPr>
        <w:t xml:space="preserve">work </w:t>
      </w:r>
      <w:r w:rsidR="004867A0" w:rsidRPr="00D467BE">
        <w:rPr>
          <w:sz w:val="22"/>
          <w:szCs w:val="22"/>
          <w:lang w:val="en-AU"/>
        </w:rPr>
        <w:t xml:space="preserve">towards a </w:t>
      </w:r>
      <w:r w:rsidR="0040393A" w:rsidRPr="00D467BE">
        <w:rPr>
          <w:sz w:val="22"/>
          <w:szCs w:val="22"/>
          <w:lang w:val="en-AU"/>
        </w:rPr>
        <w:t>proposal at RAN#109</w:t>
      </w:r>
      <w:r w:rsidR="00813911" w:rsidRPr="00D467BE">
        <w:rPr>
          <w:sz w:val="22"/>
          <w:szCs w:val="22"/>
          <w:lang w:val="en-AU"/>
        </w:rPr>
        <w:t>.</w:t>
      </w:r>
    </w:p>
    <w:p w14:paraId="22D67170" w14:textId="77777777" w:rsidR="007108C7" w:rsidRPr="00D467BE" w:rsidRDefault="007108C7" w:rsidP="00655CE1">
      <w:pPr>
        <w:pStyle w:val="BodyText"/>
        <w:rPr>
          <w:sz w:val="22"/>
          <w:szCs w:val="22"/>
          <w:lang w:val="en-AU"/>
        </w:rPr>
      </w:pPr>
    </w:p>
    <w:p w14:paraId="48160676" w14:textId="77777777" w:rsidR="00655CE1" w:rsidRPr="00D467BE" w:rsidRDefault="00655CE1" w:rsidP="00655CE1">
      <w:pPr>
        <w:pStyle w:val="Heading2"/>
        <w:rPr>
          <w:lang w:val="en-AU"/>
        </w:rPr>
      </w:pPr>
      <w:r w:rsidRPr="00D467BE">
        <w:rPr>
          <w:lang w:val="en-AU"/>
        </w:rPr>
        <w:t>References</w:t>
      </w:r>
    </w:p>
    <w:p w14:paraId="6844CAA0" w14:textId="75CA1CE1" w:rsidR="005A4B46" w:rsidRPr="00D467BE" w:rsidRDefault="005A4B46" w:rsidP="005A4B46">
      <w:pPr>
        <w:rPr>
          <w:lang w:val="en-AU"/>
        </w:rPr>
      </w:pPr>
      <w:r w:rsidRPr="00D467BE">
        <w:rPr>
          <w:lang w:val="en-AU"/>
        </w:rPr>
        <w:t xml:space="preserve">[1] </w:t>
      </w:r>
      <w:r w:rsidR="001575C6" w:rsidRPr="00D467BE">
        <w:rPr>
          <w:lang w:val="en-AU"/>
        </w:rPr>
        <w:tab/>
      </w:r>
      <w:r w:rsidRPr="00D467BE">
        <w:rPr>
          <w:lang w:val="en-AU"/>
        </w:rPr>
        <w:tab/>
      </w:r>
      <w:hyperlink r:id="rId12" w:history="1">
        <w:r w:rsidRPr="00D467BE">
          <w:rPr>
            <w:rStyle w:val="Hyperlink"/>
            <w:lang w:val="en-AU"/>
          </w:rPr>
          <w:t>Universal Outdoor Mobile Obligation to improve outdoor mobile coverage across Australia | Department of Infrastructure, Transport, Regional Development, Communications, Sport and the Arts</w:t>
        </w:r>
      </w:hyperlink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65BC561" w14:textId="527FE431" w:rsidR="00D2501C" w:rsidRPr="00D467BE" w:rsidRDefault="00D2501C" w:rsidP="00CC0137">
      <w:pPr>
        <w:rPr>
          <w:lang w:val="en-AU"/>
        </w:rPr>
      </w:pPr>
      <w:r w:rsidRPr="00D467BE">
        <w:rPr>
          <w:lang w:val="en-AU"/>
        </w:rPr>
        <w:t>[</w:t>
      </w:r>
      <w:r w:rsidR="00B5353B" w:rsidRPr="00D467BE">
        <w:rPr>
          <w:lang w:val="en-AU"/>
        </w:rPr>
        <w:t>2</w:t>
      </w:r>
      <w:r w:rsidRPr="00D467BE">
        <w:rPr>
          <w:lang w:val="en-AU"/>
        </w:rPr>
        <w:t>]</w:t>
      </w:r>
      <w:r w:rsidRPr="00D467BE">
        <w:rPr>
          <w:lang w:val="en-AU"/>
        </w:rPr>
        <w:tab/>
      </w:r>
      <w:r w:rsidR="00B5353B" w:rsidRPr="00D467BE">
        <w:rPr>
          <w:lang w:val="en-AU"/>
        </w:rPr>
        <w:tab/>
      </w:r>
      <w:r w:rsidR="00463F96" w:rsidRPr="00D467BE">
        <w:rPr>
          <w:lang w:val="en-AU"/>
        </w:rPr>
        <w:t>TS 38.101-5</w:t>
      </w:r>
      <w:r w:rsidR="00CC0137" w:rsidRPr="00D467BE">
        <w:rPr>
          <w:lang w:val="en-AU"/>
        </w:rPr>
        <w:t xml:space="preserve"> “User Equipment (UE) radio transmission and reception; Part 5: Satellite access Radio Frequency (RF) and performance requirements”</w:t>
      </w:r>
    </w:p>
    <w:sectPr w:rsidR="00D2501C" w:rsidRPr="00D467BE" w:rsidSect="00C61C5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D3CF3" w14:textId="77777777" w:rsidR="00590EA4" w:rsidRDefault="00590EA4">
      <w:r>
        <w:separator/>
      </w:r>
    </w:p>
  </w:endnote>
  <w:endnote w:type="continuationSeparator" w:id="0">
    <w:p w14:paraId="24DC769D" w14:textId="77777777" w:rsidR="00590EA4" w:rsidRDefault="00590EA4">
      <w:r>
        <w:continuationSeparator/>
      </w:r>
    </w:p>
  </w:endnote>
  <w:endnote w:type="continuationNotice" w:id="1">
    <w:p w14:paraId="1A3B1BCD" w14:textId="77777777" w:rsidR="00590EA4" w:rsidRDefault="00590E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68578" w14:textId="55BA13F9" w:rsidR="00FA66D7" w:rsidRDefault="00FA66D7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5E9D12A5" wp14:editId="6F8A339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490842446" name="Text Box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C395BB" w14:textId="77542662" w:rsidR="00FA66D7" w:rsidRPr="00FA66D7" w:rsidRDefault="00FA66D7" w:rsidP="00FA66D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FA66D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9D12A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eneral" style="position:absolute;left:0;text-align:left;margin-left:0;margin-top:0;width:32.1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" filled="f" stroked="f">
              <v:textbox style="mso-fit-shape-to-text:t" inset="0,0,0,15pt">
                <w:txbxContent>
                  <w:p w14:paraId="71C395BB" w14:textId="77542662" w:rsidR="00FA66D7" w:rsidRPr="00FA66D7" w:rsidRDefault="00FA66D7" w:rsidP="00FA66D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FA66D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CC276" w14:textId="6E119F84" w:rsidR="00FA66D7" w:rsidRDefault="00FA66D7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35216EC2" wp14:editId="2D3790EB">
              <wp:simplePos x="724205" y="10204704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1272696784" name="Text Box 3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897688" w14:textId="68952981" w:rsidR="00FA66D7" w:rsidRPr="00FA66D7" w:rsidRDefault="00FA66D7" w:rsidP="00FA66D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FA66D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216EC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General" style="position:absolute;left:0;text-align:left;margin-left:0;margin-top:0;width:32.1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" filled="f" stroked="f">
              <v:textbox style="mso-fit-shape-to-text:t" inset="0,0,0,15pt">
                <w:txbxContent>
                  <w:p w14:paraId="44897688" w14:textId="68952981" w:rsidR="00FA66D7" w:rsidRPr="00FA66D7" w:rsidRDefault="00FA66D7" w:rsidP="00FA66D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FA66D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BA291" w14:textId="4A3245B4" w:rsidR="00FA66D7" w:rsidRDefault="00FA66D7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5A8EC8D" wp14:editId="2ED87FB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1325584596" name="Text Box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7F8F43" w14:textId="3FA7C1D3" w:rsidR="00FA66D7" w:rsidRPr="00FA66D7" w:rsidRDefault="00FA66D7" w:rsidP="00FA66D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FA66D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A8EC8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General" style="position:absolute;left:0;text-align:left;margin-left:0;margin-top:0;width:32.1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" filled="f" stroked="f">
              <v:textbox style="mso-fit-shape-to-text:t" inset="0,0,0,15pt">
                <w:txbxContent>
                  <w:p w14:paraId="337F8F43" w14:textId="3FA7C1D3" w:rsidR="00FA66D7" w:rsidRPr="00FA66D7" w:rsidRDefault="00FA66D7" w:rsidP="00FA66D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FA66D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03592" w14:textId="77777777" w:rsidR="00590EA4" w:rsidRDefault="00590EA4">
      <w:r>
        <w:separator/>
      </w:r>
    </w:p>
  </w:footnote>
  <w:footnote w:type="continuationSeparator" w:id="0">
    <w:p w14:paraId="1B1EA3B8" w14:textId="77777777" w:rsidR="00590EA4" w:rsidRDefault="00590EA4">
      <w:r>
        <w:continuationSeparator/>
      </w:r>
    </w:p>
  </w:footnote>
  <w:footnote w:type="continuationNotice" w:id="1">
    <w:p w14:paraId="7E1E0F6F" w14:textId="77777777" w:rsidR="00590EA4" w:rsidRDefault="00590E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649D0" w14:textId="229DEF0D" w:rsidR="00655CE1" w:rsidRDefault="00655C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49BC9" w14:textId="1FE8815E" w:rsidR="00FA4D45" w:rsidRDefault="00FA4D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C58A9" w14:textId="4174383A" w:rsidR="00FA4D45" w:rsidRDefault="00FA4D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D06E5A"/>
    <w:multiLevelType w:val="hybridMultilevel"/>
    <w:tmpl w:val="2C7620EE"/>
    <w:lvl w:ilvl="0" w:tplc="653E66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8F21F3C"/>
    <w:multiLevelType w:val="hybridMultilevel"/>
    <w:tmpl w:val="CB483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A235D"/>
    <w:multiLevelType w:val="hybridMultilevel"/>
    <w:tmpl w:val="CCF8D3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94BED"/>
    <w:multiLevelType w:val="hybridMultilevel"/>
    <w:tmpl w:val="F2BC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81031"/>
    <w:multiLevelType w:val="hybridMultilevel"/>
    <w:tmpl w:val="D0C0E798"/>
    <w:lvl w:ilvl="0" w:tplc="653E66B2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838751A"/>
    <w:multiLevelType w:val="hybridMultilevel"/>
    <w:tmpl w:val="957E989A"/>
    <w:lvl w:ilvl="0" w:tplc="FD6014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0A77E0A"/>
    <w:multiLevelType w:val="hybridMultilevel"/>
    <w:tmpl w:val="3AECF568"/>
    <w:lvl w:ilvl="0" w:tplc="1F729FF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1D36E7A"/>
    <w:multiLevelType w:val="hybridMultilevel"/>
    <w:tmpl w:val="0270D8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EE5551"/>
    <w:multiLevelType w:val="multilevel"/>
    <w:tmpl w:val="A82AE532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3" w15:restartNumberingAfterBreak="0">
    <w:nsid w:val="512C43C6"/>
    <w:multiLevelType w:val="hybridMultilevel"/>
    <w:tmpl w:val="653064DC"/>
    <w:lvl w:ilvl="0" w:tplc="02E0A61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 (Body CS)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512093"/>
    <w:multiLevelType w:val="hybridMultilevel"/>
    <w:tmpl w:val="9EBAB148"/>
    <w:lvl w:ilvl="0" w:tplc="040C0017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998" w:hanging="360"/>
      </w:pPr>
    </w:lvl>
    <w:lvl w:ilvl="2" w:tplc="040C001B">
      <w:start w:val="1"/>
      <w:numFmt w:val="lowerRoman"/>
      <w:lvlText w:val="%3."/>
      <w:lvlJc w:val="right"/>
      <w:pPr>
        <w:ind w:left="2718" w:hanging="180"/>
      </w:pPr>
    </w:lvl>
    <w:lvl w:ilvl="3" w:tplc="040C000F">
      <w:start w:val="1"/>
      <w:numFmt w:val="decimal"/>
      <w:lvlText w:val="%4."/>
      <w:lvlJc w:val="left"/>
      <w:pPr>
        <w:ind w:left="3438" w:hanging="360"/>
      </w:pPr>
    </w:lvl>
    <w:lvl w:ilvl="4" w:tplc="040C0019">
      <w:start w:val="1"/>
      <w:numFmt w:val="lowerLetter"/>
      <w:lvlText w:val="%5."/>
      <w:lvlJc w:val="left"/>
      <w:pPr>
        <w:ind w:left="4158" w:hanging="360"/>
      </w:pPr>
    </w:lvl>
    <w:lvl w:ilvl="5" w:tplc="040C001B">
      <w:start w:val="1"/>
      <w:numFmt w:val="lowerRoman"/>
      <w:lvlText w:val="%6."/>
      <w:lvlJc w:val="right"/>
      <w:pPr>
        <w:ind w:left="4878" w:hanging="180"/>
      </w:pPr>
    </w:lvl>
    <w:lvl w:ilvl="6" w:tplc="040C000F">
      <w:start w:val="1"/>
      <w:numFmt w:val="decimal"/>
      <w:lvlText w:val="%7."/>
      <w:lvlJc w:val="left"/>
      <w:pPr>
        <w:ind w:left="5598" w:hanging="360"/>
      </w:pPr>
    </w:lvl>
    <w:lvl w:ilvl="7" w:tplc="040C0019">
      <w:start w:val="1"/>
      <w:numFmt w:val="lowerLetter"/>
      <w:lvlText w:val="%8."/>
      <w:lvlJc w:val="left"/>
      <w:pPr>
        <w:ind w:left="6318" w:hanging="360"/>
      </w:pPr>
    </w:lvl>
    <w:lvl w:ilvl="8" w:tplc="040C001B">
      <w:start w:val="1"/>
      <w:numFmt w:val="lowerRoman"/>
      <w:lvlText w:val="%9."/>
      <w:lvlJc w:val="right"/>
      <w:pPr>
        <w:ind w:left="7038" w:hanging="180"/>
      </w:pPr>
    </w:lvl>
  </w:abstractNum>
  <w:abstractNum w:abstractNumId="16" w15:restartNumberingAfterBreak="0">
    <w:nsid w:val="544228E4"/>
    <w:multiLevelType w:val="hybridMultilevel"/>
    <w:tmpl w:val="EBC44506"/>
    <w:lvl w:ilvl="0" w:tplc="EA3EF5E4">
      <w:numFmt w:val="bullet"/>
      <w:lvlText w:val="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9568F7"/>
    <w:multiLevelType w:val="hybridMultilevel"/>
    <w:tmpl w:val="262E2332"/>
    <w:lvl w:ilvl="0" w:tplc="040C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1998" w:hanging="360"/>
      </w:pPr>
    </w:lvl>
    <w:lvl w:ilvl="2" w:tplc="040C001B">
      <w:start w:val="1"/>
      <w:numFmt w:val="lowerRoman"/>
      <w:lvlText w:val="%3."/>
      <w:lvlJc w:val="right"/>
      <w:pPr>
        <w:ind w:left="2718" w:hanging="180"/>
      </w:pPr>
    </w:lvl>
    <w:lvl w:ilvl="3" w:tplc="040C000F">
      <w:start w:val="1"/>
      <w:numFmt w:val="decimal"/>
      <w:lvlText w:val="%4."/>
      <w:lvlJc w:val="left"/>
      <w:pPr>
        <w:ind w:left="3438" w:hanging="360"/>
      </w:pPr>
    </w:lvl>
    <w:lvl w:ilvl="4" w:tplc="040C0019">
      <w:start w:val="1"/>
      <w:numFmt w:val="lowerLetter"/>
      <w:lvlText w:val="%5."/>
      <w:lvlJc w:val="left"/>
      <w:pPr>
        <w:ind w:left="4158" w:hanging="360"/>
      </w:pPr>
    </w:lvl>
    <w:lvl w:ilvl="5" w:tplc="040C001B">
      <w:start w:val="1"/>
      <w:numFmt w:val="lowerRoman"/>
      <w:lvlText w:val="%6."/>
      <w:lvlJc w:val="right"/>
      <w:pPr>
        <w:ind w:left="4878" w:hanging="180"/>
      </w:pPr>
    </w:lvl>
    <w:lvl w:ilvl="6" w:tplc="040C000F">
      <w:start w:val="1"/>
      <w:numFmt w:val="decimal"/>
      <w:lvlText w:val="%7."/>
      <w:lvlJc w:val="left"/>
      <w:pPr>
        <w:ind w:left="5598" w:hanging="360"/>
      </w:pPr>
    </w:lvl>
    <w:lvl w:ilvl="7" w:tplc="040C0019">
      <w:start w:val="1"/>
      <w:numFmt w:val="lowerLetter"/>
      <w:lvlText w:val="%8."/>
      <w:lvlJc w:val="left"/>
      <w:pPr>
        <w:ind w:left="6318" w:hanging="360"/>
      </w:pPr>
    </w:lvl>
    <w:lvl w:ilvl="8" w:tplc="040C001B">
      <w:start w:val="1"/>
      <w:numFmt w:val="lowerRoman"/>
      <w:lvlText w:val="%9."/>
      <w:lvlJc w:val="right"/>
      <w:pPr>
        <w:ind w:left="7038" w:hanging="180"/>
      </w:pPr>
    </w:lvl>
  </w:abstractNum>
  <w:abstractNum w:abstractNumId="18" w15:restartNumberingAfterBreak="0">
    <w:nsid w:val="56A1256A"/>
    <w:multiLevelType w:val="hybridMultilevel"/>
    <w:tmpl w:val="C32CF51E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8305ED"/>
    <w:multiLevelType w:val="hybridMultilevel"/>
    <w:tmpl w:val="2FAC5C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C72572"/>
    <w:multiLevelType w:val="hybridMultilevel"/>
    <w:tmpl w:val="7EACF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0CA6CA9"/>
    <w:multiLevelType w:val="hybridMultilevel"/>
    <w:tmpl w:val="AB044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A5357"/>
    <w:multiLevelType w:val="hybridMultilevel"/>
    <w:tmpl w:val="F86E190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902505"/>
    <w:multiLevelType w:val="hybridMultilevel"/>
    <w:tmpl w:val="355EE0FC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AE160C4"/>
    <w:multiLevelType w:val="hybridMultilevel"/>
    <w:tmpl w:val="04E06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93121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592945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54163380">
    <w:abstractNumId w:val="1"/>
  </w:num>
  <w:num w:numId="4" w16cid:durableId="173109783">
    <w:abstractNumId w:val="10"/>
  </w:num>
  <w:num w:numId="5" w16cid:durableId="889540301">
    <w:abstractNumId w:val="24"/>
  </w:num>
  <w:num w:numId="6" w16cid:durableId="1226069646">
    <w:abstractNumId w:val="14"/>
  </w:num>
  <w:num w:numId="7" w16cid:durableId="16172987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15150534">
    <w:abstractNumId w:val="20"/>
  </w:num>
  <w:num w:numId="9" w16cid:durableId="506136030">
    <w:abstractNumId w:val="25"/>
  </w:num>
  <w:num w:numId="10" w16cid:durableId="1120027815">
    <w:abstractNumId w:val="2"/>
  </w:num>
  <w:num w:numId="11" w16cid:durableId="31392735">
    <w:abstractNumId w:val="5"/>
  </w:num>
  <w:num w:numId="12" w16cid:durableId="543371468">
    <w:abstractNumId w:val="19"/>
  </w:num>
  <w:num w:numId="13" w16cid:durableId="1181507964">
    <w:abstractNumId w:val="17"/>
  </w:num>
  <w:num w:numId="14" w16cid:durableId="653417707">
    <w:abstractNumId w:val="15"/>
  </w:num>
  <w:num w:numId="15" w16cid:durableId="1893924961">
    <w:abstractNumId w:val="3"/>
  </w:num>
  <w:num w:numId="16" w16cid:durableId="709186927">
    <w:abstractNumId w:val="11"/>
  </w:num>
  <w:num w:numId="17" w16cid:durableId="1227181136">
    <w:abstractNumId w:val="16"/>
  </w:num>
  <w:num w:numId="18" w16cid:durableId="1816097801">
    <w:abstractNumId w:val="9"/>
  </w:num>
  <w:num w:numId="19" w16cid:durableId="1100561771">
    <w:abstractNumId w:val="22"/>
  </w:num>
  <w:num w:numId="20" w16cid:durableId="76484891">
    <w:abstractNumId w:val="8"/>
  </w:num>
  <w:num w:numId="21" w16cid:durableId="2038843891">
    <w:abstractNumId w:val="12"/>
  </w:num>
  <w:num w:numId="22" w16cid:durableId="1575159143">
    <w:abstractNumId w:val="6"/>
  </w:num>
  <w:num w:numId="23" w16cid:durableId="1876043776">
    <w:abstractNumId w:val="7"/>
  </w:num>
  <w:num w:numId="24" w16cid:durableId="972980222">
    <w:abstractNumId w:val="21"/>
  </w:num>
  <w:num w:numId="25" w16cid:durableId="217908331">
    <w:abstractNumId w:val="4"/>
  </w:num>
  <w:num w:numId="26" w16cid:durableId="14700366">
    <w:abstractNumId w:val="18"/>
  </w:num>
  <w:num w:numId="27" w16cid:durableId="1986231348">
    <w:abstractNumId w:val="23"/>
  </w:num>
  <w:num w:numId="28" w16cid:durableId="1347620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383"/>
    <w:rsid w:val="0000062D"/>
    <w:rsid w:val="00003EF9"/>
    <w:rsid w:val="00004888"/>
    <w:rsid w:val="00006366"/>
    <w:rsid w:val="000115D7"/>
    <w:rsid w:val="00011EAD"/>
    <w:rsid w:val="00012B9A"/>
    <w:rsid w:val="0001365F"/>
    <w:rsid w:val="00014D21"/>
    <w:rsid w:val="00015BF9"/>
    <w:rsid w:val="00015FCC"/>
    <w:rsid w:val="00016963"/>
    <w:rsid w:val="00017D59"/>
    <w:rsid w:val="00020687"/>
    <w:rsid w:val="00021031"/>
    <w:rsid w:val="0002191D"/>
    <w:rsid w:val="00021ED9"/>
    <w:rsid w:val="0002492F"/>
    <w:rsid w:val="000253FC"/>
    <w:rsid w:val="00025658"/>
    <w:rsid w:val="00025C89"/>
    <w:rsid w:val="00025D01"/>
    <w:rsid w:val="000266A0"/>
    <w:rsid w:val="00031C1D"/>
    <w:rsid w:val="00031C91"/>
    <w:rsid w:val="0003688F"/>
    <w:rsid w:val="00037DB2"/>
    <w:rsid w:val="0004039D"/>
    <w:rsid w:val="000411D3"/>
    <w:rsid w:val="0004142A"/>
    <w:rsid w:val="00041FAE"/>
    <w:rsid w:val="00042947"/>
    <w:rsid w:val="00042F0D"/>
    <w:rsid w:val="00043F97"/>
    <w:rsid w:val="00046539"/>
    <w:rsid w:val="0004695C"/>
    <w:rsid w:val="000476EF"/>
    <w:rsid w:val="00047C91"/>
    <w:rsid w:val="00054508"/>
    <w:rsid w:val="00055233"/>
    <w:rsid w:val="000554A5"/>
    <w:rsid w:val="0006100F"/>
    <w:rsid w:val="0006269A"/>
    <w:rsid w:val="000626D7"/>
    <w:rsid w:val="00070957"/>
    <w:rsid w:val="000712AC"/>
    <w:rsid w:val="00074DA9"/>
    <w:rsid w:val="00075449"/>
    <w:rsid w:val="00077C33"/>
    <w:rsid w:val="00077D3E"/>
    <w:rsid w:val="0008432F"/>
    <w:rsid w:val="000864B7"/>
    <w:rsid w:val="000867FA"/>
    <w:rsid w:val="00090CF7"/>
    <w:rsid w:val="00093AA2"/>
    <w:rsid w:val="00093E7E"/>
    <w:rsid w:val="000940E9"/>
    <w:rsid w:val="00094448"/>
    <w:rsid w:val="00096A3F"/>
    <w:rsid w:val="000971A4"/>
    <w:rsid w:val="000A1D00"/>
    <w:rsid w:val="000A2078"/>
    <w:rsid w:val="000A21F5"/>
    <w:rsid w:val="000A50EA"/>
    <w:rsid w:val="000A55B8"/>
    <w:rsid w:val="000B16DC"/>
    <w:rsid w:val="000B298C"/>
    <w:rsid w:val="000B43DF"/>
    <w:rsid w:val="000B6B21"/>
    <w:rsid w:val="000C1C22"/>
    <w:rsid w:val="000C2DAA"/>
    <w:rsid w:val="000C2FDA"/>
    <w:rsid w:val="000C396D"/>
    <w:rsid w:val="000C63D2"/>
    <w:rsid w:val="000C7D25"/>
    <w:rsid w:val="000C7E03"/>
    <w:rsid w:val="000C7F01"/>
    <w:rsid w:val="000D0C46"/>
    <w:rsid w:val="000D316B"/>
    <w:rsid w:val="000D3A74"/>
    <w:rsid w:val="000D6CFC"/>
    <w:rsid w:val="000E0073"/>
    <w:rsid w:val="000E02C4"/>
    <w:rsid w:val="000E1401"/>
    <w:rsid w:val="000E584C"/>
    <w:rsid w:val="000E7947"/>
    <w:rsid w:val="000F0ACF"/>
    <w:rsid w:val="000F3DEA"/>
    <w:rsid w:val="000F46A0"/>
    <w:rsid w:val="000F5359"/>
    <w:rsid w:val="000F544D"/>
    <w:rsid w:val="000F5474"/>
    <w:rsid w:val="000F571A"/>
    <w:rsid w:val="000F66D4"/>
    <w:rsid w:val="000F79B5"/>
    <w:rsid w:val="000F7A38"/>
    <w:rsid w:val="000F7B1B"/>
    <w:rsid w:val="0010313E"/>
    <w:rsid w:val="00103BE0"/>
    <w:rsid w:val="001040DB"/>
    <w:rsid w:val="00106503"/>
    <w:rsid w:val="00106552"/>
    <w:rsid w:val="00106BF1"/>
    <w:rsid w:val="001113D3"/>
    <w:rsid w:val="001118E9"/>
    <w:rsid w:val="00111C80"/>
    <w:rsid w:val="00113EDB"/>
    <w:rsid w:val="00120F91"/>
    <w:rsid w:val="00125C67"/>
    <w:rsid w:val="00127205"/>
    <w:rsid w:val="00127C28"/>
    <w:rsid w:val="0013105B"/>
    <w:rsid w:val="00131167"/>
    <w:rsid w:val="00131236"/>
    <w:rsid w:val="001404AE"/>
    <w:rsid w:val="0014110D"/>
    <w:rsid w:val="00144E20"/>
    <w:rsid w:val="00145F9F"/>
    <w:rsid w:val="001467A4"/>
    <w:rsid w:val="001476D8"/>
    <w:rsid w:val="001514AE"/>
    <w:rsid w:val="00152441"/>
    <w:rsid w:val="00152D9C"/>
    <w:rsid w:val="00153528"/>
    <w:rsid w:val="00154DB8"/>
    <w:rsid w:val="00156553"/>
    <w:rsid w:val="0015701B"/>
    <w:rsid w:val="001575C6"/>
    <w:rsid w:val="00160FD5"/>
    <w:rsid w:val="0016107E"/>
    <w:rsid w:val="001620F5"/>
    <w:rsid w:val="00163339"/>
    <w:rsid w:val="00164C4F"/>
    <w:rsid w:val="00164C69"/>
    <w:rsid w:val="00170F98"/>
    <w:rsid w:val="001728BF"/>
    <w:rsid w:val="001752D6"/>
    <w:rsid w:val="0017537F"/>
    <w:rsid w:val="00175F04"/>
    <w:rsid w:val="0017664E"/>
    <w:rsid w:val="00177980"/>
    <w:rsid w:val="001800B4"/>
    <w:rsid w:val="001808D9"/>
    <w:rsid w:val="001818B5"/>
    <w:rsid w:val="00185DEC"/>
    <w:rsid w:val="00185FB7"/>
    <w:rsid w:val="00186B54"/>
    <w:rsid w:val="00186BB0"/>
    <w:rsid w:val="001904D9"/>
    <w:rsid w:val="00190930"/>
    <w:rsid w:val="00194AA4"/>
    <w:rsid w:val="001953C7"/>
    <w:rsid w:val="00196FA8"/>
    <w:rsid w:val="001975D9"/>
    <w:rsid w:val="00197931"/>
    <w:rsid w:val="001A002B"/>
    <w:rsid w:val="001A039D"/>
    <w:rsid w:val="001A08AA"/>
    <w:rsid w:val="001A13FC"/>
    <w:rsid w:val="001A2285"/>
    <w:rsid w:val="001A2CBC"/>
    <w:rsid w:val="001A3120"/>
    <w:rsid w:val="001A5C1B"/>
    <w:rsid w:val="001A7E6F"/>
    <w:rsid w:val="001B1A4E"/>
    <w:rsid w:val="001B58DB"/>
    <w:rsid w:val="001B63EE"/>
    <w:rsid w:val="001C01FF"/>
    <w:rsid w:val="001C4D02"/>
    <w:rsid w:val="001C5717"/>
    <w:rsid w:val="001C6E35"/>
    <w:rsid w:val="001C7965"/>
    <w:rsid w:val="001D2394"/>
    <w:rsid w:val="001D3527"/>
    <w:rsid w:val="001D5368"/>
    <w:rsid w:val="001D587A"/>
    <w:rsid w:val="001D6B05"/>
    <w:rsid w:val="001D731E"/>
    <w:rsid w:val="001D7B0B"/>
    <w:rsid w:val="001E14EB"/>
    <w:rsid w:val="001E167D"/>
    <w:rsid w:val="001E1D70"/>
    <w:rsid w:val="001E3843"/>
    <w:rsid w:val="001E5987"/>
    <w:rsid w:val="001E5B2A"/>
    <w:rsid w:val="001E69BF"/>
    <w:rsid w:val="001E6AA5"/>
    <w:rsid w:val="001E6F2A"/>
    <w:rsid w:val="001F05F7"/>
    <w:rsid w:val="001F0ADA"/>
    <w:rsid w:val="001F0F3B"/>
    <w:rsid w:val="001F19FF"/>
    <w:rsid w:val="001F2566"/>
    <w:rsid w:val="001F3702"/>
    <w:rsid w:val="001F605B"/>
    <w:rsid w:val="00206073"/>
    <w:rsid w:val="00206CC1"/>
    <w:rsid w:val="00207633"/>
    <w:rsid w:val="002113BD"/>
    <w:rsid w:val="00212373"/>
    <w:rsid w:val="002138EA"/>
    <w:rsid w:val="0021421B"/>
    <w:rsid w:val="00214A2E"/>
    <w:rsid w:val="00214FBD"/>
    <w:rsid w:val="002162A2"/>
    <w:rsid w:val="00217784"/>
    <w:rsid w:val="00222897"/>
    <w:rsid w:val="00223A57"/>
    <w:rsid w:val="00223E2C"/>
    <w:rsid w:val="00224293"/>
    <w:rsid w:val="00224942"/>
    <w:rsid w:val="002254F3"/>
    <w:rsid w:val="00227BA9"/>
    <w:rsid w:val="00230880"/>
    <w:rsid w:val="002327F3"/>
    <w:rsid w:val="00233109"/>
    <w:rsid w:val="002344E5"/>
    <w:rsid w:val="00234D72"/>
    <w:rsid w:val="00234F3F"/>
    <w:rsid w:val="00235394"/>
    <w:rsid w:val="00237724"/>
    <w:rsid w:val="00237DAB"/>
    <w:rsid w:val="00243042"/>
    <w:rsid w:val="00243BBE"/>
    <w:rsid w:val="00245FD7"/>
    <w:rsid w:val="00247DF8"/>
    <w:rsid w:val="00250735"/>
    <w:rsid w:val="002507CE"/>
    <w:rsid w:val="002532AE"/>
    <w:rsid w:val="002537CA"/>
    <w:rsid w:val="00256B80"/>
    <w:rsid w:val="0025766B"/>
    <w:rsid w:val="0025791A"/>
    <w:rsid w:val="00257A0B"/>
    <w:rsid w:val="0026179F"/>
    <w:rsid w:val="00262714"/>
    <w:rsid w:val="00262BAC"/>
    <w:rsid w:val="002640E3"/>
    <w:rsid w:val="00264B88"/>
    <w:rsid w:val="00266010"/>
    <w:rsid w:val="0026612A"/>
    <w:rsid w:val="00267E75"/>
    <w:rsid w:val="00272A4B"/>
    <w:rsid w:val="00273A6E"/>
    <w:rsid w:val="00274B0B"/>
    <w:rsid w:val="00274E1A"/>
    <w:rsid w:val="002752ED"/>
    <w:rsid w:val="002756DC"/>
    <w:rsid w:val="0028106E"/>
    <w:rsid w:val="002820FC"/>
    <w:rsid w:val="002821BF"/>
    <w:rsid w:val="00282213"/>
    <w:rsid w:val="0028385A"/>
    <w:rsid w:val="002869C6"/>
    <w:rsid w:val="00286C1B"/>
    <w:rsid w:val="002902E4"/>
    <w:rsid w:val="0029238F"/>
    <w:rsid w:val="00294FDB"/>
    <w:rsid w:val="00294FEC"/>
    <w:rsid w:val="00294FF6"/>
    <w:rsid w:val="0029545B"/>
    <w:rsid w:val="002959B9"/>
    <w:rsid w:val="00297CC3"/>
    <w:rsid w:val="002A33C8"/>
    <w:rsid w:val="002A4543"/>
    <w:rsid w:val="002A4C9B"/>
    <w:rsid w:val="002A5BFA"/>
    <w:rsid w:val="002A67EB"/>
    <w:rsid w:val="002A78F7"/>
    <w:rsid w:val="002A7BCE"/>
    <w:rsid w:val="002B17E7"/>
    <w:rsid w:val="002B335F"/>
    <w:rsid w:val="002B75E5"/>
    <w:rsid w:val="002C1C39"/>
    <w:rsid w:val="002C2524"/>
    <w:rsid w:val="002C5197"/>
    <w:rsid w:val="002D1131"/>
    <w:rsid w:val="002D201C"/>
    <w:rsid w:val="002D2A9C"/>
    <w:rsid w:val="002D31CF"/>
    <w:rsid w:val="002D6079"/>
    <w:rsid w:val="002D64E0"/>
    <w:rsid w:val="002D75E1"/>
    <w:rsid w:val="002E34FB"/>
    <w:rsid w:val="002E57C4"/>
    <w:rsid w:val="002E5958"/>
    <w:rsid w:val="002E5FDD"/>
    <w:rsid w:val="002F0290"/>
    <w:rsid w:val="002F0310"/>
    <w:rsid w:val="002F06DB"/>
    <w:rsid w:val="002F1BAA"/>
    <w:rsid w:val="002F4093"/>
    <w:rsid w:val="002F48F7"/>
    <w:rsid w:val="002F49D4"/>
    <w:rsid w:val="002F6117"/>
    <w:rsid w:val="002F642C"/>
    <w:rsid w:val="002F69A0"/>
    <w:rsid w:val="002F7C27"/>
    <w:rsid w:val="00300257"/>
    <w:rsid w:val="0030101B"/>
    <w:rsid w:val="00304C55"/>
    <w:rsid w:val="00304E9D"/>
    <w:rsid w:val="003050D5"/>
    <w:rsid w:val="00306301"/>
    <w:rsid w:val="00307A1B"/>
    <w:rsid w:val="00312244"/>
    <w:rsid w:val="00314961"/>
    <w:rsid w:val="00314AAD"/>
    <w:rsid w:val="00316865"/>
    <w:rsid w:val="003213BA"/>
    <w:rsid w:val="003216E4"/>
    <w:rsid w:val="00321734"/>
    <w:rsid w:val="0032213E"/>
    <w:rsid w:val="00323019"/>
    <w:rsid w:val="0032313E"/>
    <w:rsid w:val="003238B7"/>
    <w:rsid w:val="00323C9F"/>
    <w:rsid w:val="00324178"/>
    <w:rsid w:val="003269DA"/>
    <w:rsid w:val="00327BD0"/>
    <w:rsid w:val="00327D5D"/>
    <w:rsid w:val="00331A46"/>
    <w:rsid w:val="003328E9"/>
    <w:rsid w:val="00334A65"/>
    <w:rsid w:val="00336217"/>
    <w:rsid w:val="003371FD"/>
    <w:rsid w:val="00341D83"/>
    <w:rsid w:val="003422B0"/>
    <w:rsid w:val="0034383C"/>
    <w:rsid w:val="00344A44"/>
    <w:rsid w:val="00345B78"/>
    <w:rsid w:val="003474C2"/>
    <w:rsid w:val="00347844"/>
    <w:rsid w:val="0035044C"/>
    <w:rsid w:val="0035109F"/>
    <w:rsid w:val="0035143C"/>
    <w:rsid w:val="00352775"/>
    <w:rsid w:val="003534F1"/>
    <w:rsid w:val="003618D1"/>
    <w:rsid w:val="00363ABE"/>
    <w:rsid w:val="00363F18"/>
    <w:rsid w:val="00366A72"/>
    <w:rsid w:val="00367271"/>
    <w:rsid w:val="0036748E"/>
    <w:rsid w:val="00367724"/>
    <w:rsid w:val="00367ABB"/>
    <w:rsid w:val="0037693F"/>
    <w:rsid w:val="0038104C"/>
    <w:rsid w:val="00382182"/>
    <w:rsid w:val="0038467E"/>
    <w:rsid w:val="003864F2"/>
    <w:rsid w:val="00391991"/>
    <w:rsid w:val="003928D3"/>
    <w:rsid w:val="00393F8F"/>
    <w:rsid w:val="003A00EF"/>
    <w:rsid w:val="003A31D5"/>
    <w:rsid w:val="003A6A4A"/>
    <w:rsid w:val="003B0DF6"/>
    <w:rsid w:val="003B183F"/>
    <w:rsid w:val="003B3073"/>
    <w:rsid w:val="003B3D60"/>
    <w:rsid w:val="003B5CBF"/>
    <w:rsid w:val="003B7F82"/>
    <w:rsid w:val="003C096F"/>
    <w:rsid w:val="003C1687"/>
    <w:rsid w:val="003C40E4"/>
    <w:rsid w:val="003C65E9"/>
    <w:rsid w:val="003D02D8"/>
    <w:rsid w:val="003D3066"/>
    <w:rsid w:val="003D4EC2"/>
    <w:rsid w:val="003D540C"/>
    <w:rsid w:val="003D55AB"/>
    <w:rsid w:val="003D7669"/>
    <w:rsid w:val="003E05A6"/>
    <w:rsid w:val="003E0685"/>
    <w:rsid w:val="003E3EEA"/>
    <w:rsid w:val="003E41A9"/>
    <w:rsid w:val="003E4780"/>
    <w:rsid w:val="003E4CBA"/>
    <w:rsid w:val="003E6156"/>
    <w:rsid w:val="003E616A"/>
    <w:rsid w:val="003E65ED"/>
    <w:rsid w:val="003E684E"/>
    <w:rsid w:val="003E76E7"/>
    <w:rsid w:val="003F0790"/>
    <w:rsid w:val="003F1527"/>
    <w:rsid w:val="003F19ED"/>
    <w:rsid w:val="003F1CD1"/>
    <w:rsid w:val="003F293F"/>
    <w:rsid w:val="003F41F7"/>
    <w:rsid w:val="003F5084"/>
    <w:rsid w:val="003F6F3D"/>
    <w:rsid w:val="003F7FFD"/>
    <w:rsid w:val="0040393A"/>
    <w:rsid w:val="00404B71"/>
    <w:rsid w:val="00405856"/>
    <w:rsid w:val="004103D2"/>
    <w:rsid w:val="00412382"/>
    <w:rsid w:val="00412B52"/>
    <w:rsid w:val="00413AAE"/>
    <w:rsid w:val="004148E2"/>
    <w:rsid w:val="00417351"/>
    <w:rsid w:val="0042187B"/>
    <w:rsid w:val="00423F56"/>
    <w:rsid w:val="00431641"/>
    <w:rsid w:val="00431C2A"/>
    <w:rsid w:val="00432148"/>
    <w:rsid w:val="00432210"/>
    <w:rsid w:val="00435463"/>
    <w:rsid w:val="004354C3"/>
    <w:rsid w:val="00437B75"/>
    <w:rsid w:val="004414E6"/>
    <w:rsid w:val="00444225"/>
    <w:rsid w:val="0044436D"/>
    <w:rsid w:val="00444736"/>
    <w:rsid w:val="00447402"/>
    <w:rsid w:val="00447EA8"/>
    <w:rsid w:val="00450E7C"/>
    <w:rsid w:val="0045280E"/>
    <w:rsid w:val="0045281E"/>
    <w:rsid w:val="00457DB7"/>
    <w:rsid w:val="00457EAA"/>
    <w:rsid w:val="0046038B"/>
    <w:rsid w:val="00461428"/>
    <w:rsid w:val="00463F96"/>
    <w:rsid w:val="0046574B"/>
    <w:rsid w:val="00467C50"/>
    <w:rsid w:val="00471409"/>
    <w:rsid w:val="004714CE"/>
    <w:rsid w:val="00471B09"/>
    <w:rsid w:val="00473E01"/>
    <w:rsid w:val="00477259"/>
    <w:rsid w:val="00477D1E"/>
    <w:rsid w:val="00482160"/>
    <w:rsid w:val="00483427"/>
    <w:rsid w:val="004854FF"/>
    <w:rsid w:val="0048603E"/>
    <w:rsid w:val="004867A0"/>
    <w:rsid w:val="00486C26"/>
    <w:rsid w:val="00486E7F"/>
    <w:rsid w:val="004871B1"/>
    <w:rsid w:val="00487921"/>
    <w:rsid w:val="00491076"/>
    <w:rsid w:val="00492150"/>
    <w:rsid w:val="0049645A"/>
    <w:rsid w:val="00497007"/>
    <w:rsid w:val="004A17C7"/>
    <w:rsid w:val="004A1D32"/>
    <w:rsid w:val="004A4043"/>
    <w:rsid w:val="004A444E"/>
    <w:rsid w:val="004A5127"/>
    <w:rsid w:val="004A6333"/>
    <w:rsid w:val="004A68E3"/>
    <w:rsid w:val="004A79BC"/>
    <w:rsid w:val="004B328A"/>
    <w:rsid w:val="004B590E"/>
    <w:rsid w:val="004B69AA"/>
    <w:rsid w:val="004B7BCD"/>
    <w:rsid w:val="004C14B4"/>
    <w:rsid w:val="004C15D1"/>
    <w:rsid w:val="004C4A1A"/>
    <w:rsid w:val="004C4F01"/>
    <w:rsid w:val="004C533A"/>
    <w:rsid w:val="004D1B5E"/>
    <w:rsid w:val="004D27AC"/>
    <w:rsid w:val="004D4B8D"/>
    <w:rsid w:val="004D5588"/>
    <w:rsid w:val="004D700B"/>
    <w:rsid w:val="004D7187"/>
    <w:rsid w:val="004E45DE"/>
    <w:rsid w:val="004F0EDF"/>
    <w:rsid w:val="004F185A"/>
    <w:rsid w:val="004F3CAF"/>
    <w:rsid w:val="004F7A3D"/>
    <w:rsid w:val="004F7C92"/>
    <w:rsid w:val="00500C66"/>
    <w:rsid w:val="005019C7"/>
    <w:rsid w:val="00501F47"/>
    <w:rsid w:val="00501FDC"/>
    <w:rsid w:val="005027AE"/>
    <w:rsid w:val="00503F34"/>
    <w:rsid w:val="00505BFA"/>
    <w:rsid w:val="00505D85"/>
    <w:rsid w:val="0050735C"/>
    <w:rsid w:val="00507627"/>
    <w:rsid w:val="00507AC3"/>
    <w:rsid w:val="00513A95"/>
    <w:rsid w:val="00517B99"/>
    <w:rsid w:val="005209A0"/>
    <w:rsid w:val="00520DE7"/>
    <w:rsid w:val="005210BD"/>
    <w:rsid w:val="005216F8"/>
    <w:rsid w:val="0052275C"/>
    <w:rsid w:val="0052709D"/>
    <w:rsid w:val="00527C12"/>
    <w:rsid w:val="00530086"/>
    <w:rsid w:val="0053180B"/>
    <w:rsid w:val="00531A44"/>
    <w:rsid w:val="0053204D"/>
    <w:rsid w:val="00532C84"/>
    <w:rsid w:val="00534221"/>
    <w:rsid w:val="00535730"/>
    <w:rsid w:val="00545897"/>
    <w:rsid w:val="0054621F"/>
    <w:rsid w:val="00553525"/>
    <w:rsid w:val="005537C0"/>
    <w:rsid w:val="00553B17"/>
    <w:rsid w:val="00553B35"/>
    <w:rsid w:val="00553D47"/>
    <w:rsid w:val="00555F2C"/>
    <w:rsid w:val="00555FE9"/>
    <w:rsid w:val="005622F8"/>
    <w:rsid w:val="005639F3"/>
    <w:rsid w:val="00564098"/>
    <w:rsid w:val="005660E3"/>
    <w:rsid w:val="00567868"/>
    <w:rsid w:val="00570CF7"/>
    <w:rsid w:val="0057397D"/>
    <w:rsid w:val="00574206"/>
    <w:rsid w:val="005769AE"/>
    <w:rsid w:val="00577D25"/>
    <w:rsid w:val="0058072E"/>
    <w:rsid w:val="00581C9E"/>
    <w:rsid w:val="00583621"/>
    <w:rsid w:val="0058606B"/>
    <w:rsid w:val="00587469"/>
    <w:rsid w:val="00590EA4"/>
    <w:rsid w:val="00593C68"/>
    <w:rsid w:val="0059691F"/>
    <w:rsid w:val="00596DC5"/>
    <w:rsid w:val="005970D8"/>
    <w:rsid w:val="00597E66"/>
    <w:rsid w:val="005A15BE"/>
    <w:rsid w:val="005A2456"/>
    <w:rsid w:val="005A2D22"/>
    <w:rsid w:val="005A4B46"/>
    <w:rsid w:val="005A669E"/>
    <w:rsid w:val="005B1785"/>
    <w:rsid w:val="005B22D9"/>
    <w:rsid w:val="005B4CB6"/>
    <w:rsid w:val="005B53EB"/>
    <w:rsid w:val="005B5558"/>
    <w:rsid w:val="005B68BF"/>
    <w:rsid w:val="005B6E42"/>
    <w:rsid w:val="005B70B7"/>
    <w:rsid w:val="005B76DB"/>
    <w:rsid w:val="005C4761"/>
    <w:rsid w:val="005C498B"/>
    <w:rsid w:val="005C4A9B"/>
    <w:rsid w:val="005C6407"/>
    <w:rsid w:val="005C671B"/>
    <w:rsid w:val="005C67B7"/>
    <w:rsid w:val="005C6D0C"/>
    <w:rsid w:val="005C74E6"/>
    <w:rsid w:val="005D0C47"/>
    <w:rsid w:val="005D0E03"/>
    <w:rsid w:val="005E04E5"/>
    <w:rsid w:val="005E23BD"/>
    <w:rsid w:val="005E2956"/>
    <w:rsid w:val="005E2C94"/>
    <w:rsid w:val="005E2FB1"/>
    <w:rsid w:val="005E48DC"/>
    <w:rsid w:val="005E5E04"/>
    <w:rsid w:val="005E7245"/>
    <w:rsid w:val="005F0769"/>
    <w:rsid w:val="005F1925"/>
    <w:rsid w:val="005F3DEC"/>
    <w:rsid w:val="005F58A5"/>
    <w:rsid w:val="005F6993"/>
    <w:rsid w:val="005F6A4B"/>
    <w:rsid w:val="005F761C"/>
    <w:rsid w:val="00600F6E"/>
    <w:rsid w:val="0060221F"/>
    <w:rsid w:val="0060345B"/>
    <w:rsid w:val="006042A5"/>
    <w:rsid w:val="00604369"/>
    <w:rsid w:val="00605373"/>
    <w:rsid w:val="00610A1D"/>
    <w:rsid w:val="006119DD"/>
    <w:rsid w:val="006126A6"/>
    <w:rsid w:val="00615F19"/>
    <w:rsid w:val="00616797"/>
    <w:rsid w:val="00621AAC"/>
    <w:rsid w:val="00621C0D"/>
    <w:rsid w:val="00621CCF"/>
    <w:rsid w:val="00621FA7"/>
    <w:rsid w:val="0062279F"/>
    <w:rsid w:val="006228E7"/>
    <w:rsid w:val="006237EA"/>
    <w:rsid w:val="00624501"/>
    <w:rsid w:val="00625B18"/>
    <w:rsid w:val="0062699A"/>
    <w:rsid w:val="00626C4C"/>
    <w:rsid w:val="006304E5"/>
    <w:rsid w:val="0063177B"/>
    <w:rsid w:val="00632EB6"/>
    <w:rsid w:val="006338A1"/>
    <w:rsid w:val="00635F95"/>
    <w:rsid w:val="00636F56"/>
    <w:rsid w:val="00637262"/>
    <w:rsid w:val="00647642"/>
    <w:rsid w:val="006477F3"/>
    <w:rsid w:val="006528DD"/>
    <w:rsid w:val="00652FE1"/>
    <w:rsid w:val="0065383A"/>
    <w:rsid w:val="00653F06"/>
    <w:rsid w:val="0065518D"/>
    <w:rsid w:val="00655257"/>
    <w:rsid w:val="00655CE1"/>
    <w:rsid w:val="00656654"/>
    <w:rsid w:val="0065696D"/>
    <w:rsid w:val="006577D0"/>
    <w:rsid w:val="0065784D"/>
    <w:rsid w:val="00657BCA"/>
    <w:rsid w:val="00657FA1"/>
    <w:rsid w:val="00657FDD"/>
    <w:rsid w:val="00660DFA"/>
    <w:rsid w:val="0066114A"/>
    <w:rsid w:val="006635B5"/>
    <w:rsid w:val="00663F10"/>
    <w:rsid w:val="006662DF"/>
    <w:rsid w:val="00666CDF"/>
    <w:rsid w:val="00670229"/>
    <w:rsid w:val="006714EC"/>
    <w:rsid w:val="006762EB"/>
    <w:rsid w:val="00680537"/>
    <w:rsid w:val="00680EC6"/>
    <w:rsid w:val="00680FBA"/>
    <w:rsid w:val="00681361"/>
    <w:rsid w:val="0068195A"/>
    <w:rsid w:val="006842A6"/>
    <w:rsid w:val="00685C81"/>
    <w:rsid w:val="0069011C"/>
    <w:rsid w:val="00690D3B"/>
    <w:rsid w:val="00690D8E"/>
    <w:rsid w:val="00694DD7"/>
    <w:rsid w:val="006975CC"/>
    <w:rsid w:val="00697DA1"/>
    <w:rsid w:val="006A17BD"/>
    <w:rsid w:val="006A2A67"/>
    <w:rsid w:val="006A2F73"/>
    <w:rsid w:val="006A6BA9"/>
    <w:rsid w:val="006B222C"/>
    <w:rsid w:val="006B2B9B"/>
    <w:rsid w:val="006B2FB2"/>
    <w:rsid w:val="006B35F3"/>
    <w:rsid w:val="006B3F3F"/>
    <w:rsid w:val="006B46E2"/>
    <w:rsid w:val="006B6C06"/>
    <w:rsid w:val="006C04C2"/>
    <w:rsid w:val="006C0938"/>
    <w:rsid w:val="006C255C"/>
    <w:rsid w:val="006C2B76"/>
    <w:rsid w:val="006C3299"/>
    <w:rsid w:val="006C32C2"/>
    <w:rsid w:val="006C4C9C"/>
    <w:rsid w:val="006C7BB5"/>
    <w:rsid w:val="006D16FA"/>
    <w:rsid w:val="006D264F"/>
    <w:rsid w:val="006D285C"/>
    <w:rsid w:val="006D3800"/>
    <w:rsid w:val="006D53F7"/>
    <w:rsid w:val="006E2620"/>
    <w:rsid w:val="006E487B"/>
    <w:rsid w:val="006F143E"/>
    <w:rsid w:val="006F2DFD"/>
    <w:rsid w:val="006F6655"/>
    <w:rsid w:val="006F68F3"/>
    <w:rsid w:val="006F6EA4"/>
    <w:rsid w:val="007047D8"/>
    <w:rsid w:val="0070646B"/>
    <w:rsid w:val="00706A3A"/>
    <w:rsid w:val="007108C7"/>
    <w:rsid w:val="00711277"/>
    <w:rsid w:val="0071145E"/>
    <w:rsid w:val="00711C49"/>
    <w:rsid w:val="00713326"/>
    <w:rsid w:val="00714A30"/>
    <w:rsid w:val="00714A8A"/>
    <w:rsid w:val="007205A9"/>
    <w:rsid w:val="0072073B"/>
    <w:rsid w:val="00720F89"/>
    <w:rsid w:val="00721A9D"/>
    <w:rsid w:val="00724001"/>
    <w:rsid w:val="00724CEF"/>
    <w:rsid w:val="00724F5E"/>
    <w:rsid w:val="00726DCC"/>
    <w:rsid w:val="00730523"/>
    <w:rsid w:val="007305E6"/>
    <w:rsid w:val="00730915"/>
    <w:rsid w:val="0073465B"/>
    <w:rsid w:val="007348C1"/>
    <w:rsid w:val="00736352"/>
    <w:rsid w:val="007370EE"/>
    <w:rsid w:val="00737515"/>
    <w:rsid w:val="00737A40"/>
    <w:rsid w:val="0074055B"/>
    <w:rsid w:val="007406C7"/>
    <w:rsid w:val="0074418F"/>
    <w:rsid w:val="00744631"/>
    <w:rsid w:val="00745BE7"/>
    <w:rsid w:val="007515B9"/>
    <w:rsid w:val="007521EA"/>
    <w:rsid w:val="007527B2"/>
    <w:rsid w:val="00752F02"/>
    <w:rsid w:val="00753D55"/>
    <w:rsid w:val="00754381"/>
    <w:rsid w:val="00754E5F"/>
    <w:rsid w:val="00755F7B"/>
    <w:rsid w:val="0075608B"/>
    <w:rsid w:val="0076271C"/>
    <w:rsid w:val="00762EA0"/>
    <w:rsid w:val="00763673"/>
    <w:rsid w:val="007639FA"/>
    <w:rsid w:val="007651DB"/>
    <w:rsid w:val="007655BB"/>
    <w:rsid w:val="00765791"/>
    <w:rsid w:val="007671ED"/>
    <w:rsid w:val="007677AF"/>
    <w:rsid w:val="00767FBE"/>
    <w:rsid w:val="00770343"/>
    <w:rsid w:val="0077075B"/>
    <w:rsid w:val="00770E0B"/>
    <w:rsid w:val="007712DE"/>
    <w:rsid w:val="00772044"/>
    <w:rsid w:val="00772DF1"/>
    <w:rsid w:val="007734F5"/>
    <w:rsid w:val="00773E62"/>
    <w:rsid w:val="00775062"/>
    <w:rsid w:val="00775583"/>
    <w:rsid w:val="00776275"/>
    <w:rsid w:val="00776295"/>
    <w:rsid w:val="00776ED2"/>
    <w:rsid w:val="00777022"/>
    <w:rsid w:val="00780AC6"/>
    <w:rsid w:val="007816CC"/>
    <w:rsid w:val="0078285B"/>
    <w:rsid w:val="00786A3A"/>
    <w:rsid w:val="0078757C"/>
    <w:rsid w:val="00790182"/>
    <w:rsid w:val="00790EB6"/>
    <w:rsid w:val="00791544"/>
    <w:rsid w:val="0079253F"/>
    <w:rsid w:val="00792E3A"/>
    <w:rsid w:val="00793281"/>
    <w:rsid w:val="0079652A"/>
    <w:rsid w:val="00796803"/>
    <w:rsid w:val="007978BF"/>
    <w:rsid w:val="00797E84"/>
    <w:rsid w:val="007A4FEE"/>
    <w:rsid w:val="007A6746"/>
    <w:rsid w:val="007B0C5D"/>
    <w:rsid w:val="007B18BF"/>
    <w:rsid w:val="007B2598"/>
    <w:rsid w:val="007B2DFF"/>
    <w:rsid w:val="007B321A"/>
    <w:rsid w:val="007B3BAB"/>
    <w:rsid w:val="007B567C"/>
    <w:rsid w:val="007C0384"/>
    <w:rsid w:val="007C1CA8"/>
    <w:rsid w:val="007C4D80"/>
    <w:rsid w:val="007C5267"/>
    <w:rsid w:val="007C6775"/>
    <w:rsid w:val="007D0871"/>
    <w:rsid w:val="007D0A97"/>
    <w:rsid w:val="007D168F"/>
    <w:rsid w:val="007D1B3C"/>
    <w:rsid w:val="007D1EA2"/>
    <w:rsid w:val="007D2EC2"/>
    <w:rsid w:val="007D4925"/>
    <w:rsid w:val="007D4B1D"/>
    <w:rsid w:val="007D6258"/>
    <w:rsid w:val="007D6BD0"/>
    <w:rsid w:val="007D6D2F"/>
    <w:rsid w:val="007E02A2"/>
    <w:rsid w:val="007E1EEE"/>
    <w:rsid w:val="007E2D1A"/>
    <w:rsid w:val="007E42BD"/>
    <w:rsid w:val="007E47EC"/>
    <w:rsid w:val="007E72B1"/>
    <w:rsid w:val="007F03CA"/>
    <w:rsid w:val="007F0E1E"/>
    <w:rsid w:val="007F1F60"/>
    <w:rsid w:val="007F5FD2"/>
    <w:rsid w:val="007F62EA"/>
    <w:rsid w:val="007F6DDA"/>
    <w:rsid w:val="007F713E"/>
    <w:rsid w:val="007F7EDB"/>
    <w:rsid w:val="008001AA"/>
    <w:rsid w:val="008001F7"/>
    <w:rsid w:val="0080336D"/>
    <w:rsid w:val="0080715E"/>
    <w:rsid w:val="00807C7D"/>
    <w:rsid w:val="00811683"/>
    <w:rsid w:val="0081273D"/>
    <w:rsid w:val="00812C38"/>
    <w:rsid w:val="00813911"/>
    <w:rsid w:val="008164FA"/>
    <w:rsid w:val="00816915"/>
    <w:rsid w:val="008200FF"/>
    <w:rsid w:val="00820C1A"/>
    <w:rsid w:val="00820D10"/>
    <w:rsid w:val="008238CA"/>
    <w:rsid w:val="00823F94"/>
    <w:rsid w:val="008261AC"/>
    <w:rsid w:val="00827C17"/>
    <w:rsid w:val="00831E59"/>
    <w:rsid w:val="00832A10"/>
    <w:rsid w:val="00833E08"/>
    <w:rsid w:val="00835223"/>
    <w:rsid w:val="00835543"/>
    <w:rsid w:val="008411A3"/>
    <w:rsid w:val="00841E4C"/>
    <w:rsid w:val="008426E5"/>
    <w:rsid w:val="008445B0"/>
    <w:rsid w:val="00846AAF"/>
    <w:rsid w:val="008503E5"/>
    <w:rsid w:val="00850704"/>
    <w:rsid w:val="0085156F"/>
    <w:rsid w:val="008516CB"/>
    <w:rsid w:val="008532F8"/>
    <w:rsid w:val="00854FAF"/>
    <w:rsid w:val="0085522F"/>
    <w:rsid w:val="0085523F"/>
    <w:rsid w:val="00856516"/>
    <w:rsid w:val="008603F6"/>
    <w:rsid w:val="008611F3"/>
    <w:rsid w:val="00862B32"/>
    <w:rsid w:val="0087312D"/>
    <w:rsid w:val="00873AAC"/>
    <w:rsid w:val="008747B4"/>
    <w:rsid w:val="00874D11"/>
    <w:rsid w:val="008757AB"/>
    <w:rsid w:val="00877A94"/>
    <w:rsid w:val="00877F40"/>
    <w:rsid w:val="00880A99"/>
    <w:rsid w:val="00882F78"/>
    <w:rsid w:val="00882FF2"/>
    <w:rsid w:val="008842AE"/>
    <w:rsid w:val="00885674"/>
    <w:rsid w:val="00885D1D"/>
    <w:rsid w:val="00887794"/>
    <w:rsid w:val="00887FD4"/>
    <w:rsid w:val="0089023C"/>
    <w:rsid w:val="00890656"/>
    <w:rsid w:val="008909E5"/>
    <w:rsid w:val="008915AF"/>
    <w:rsid w:val="00891A54"/>
    <w:rsid w:val="00892D8D"/>
    <w:rsid w:val="0089368D"/>
    <w:rsid w:val="0089398F"/>
    <w:rsid w:val="008941B6"/>
    <w:rsid w:val="0089601E"/>
    <w:rsid w:val="00896A75"/>
    <w:rsid w:val="008A2C3F"/>
    <w:rsid w:val="008A3614"/>
    <w:rsid w:val="008A5CAD"/>
    <w:rsid w:val="008A66CD"/>
    <w:rsid w:val="008A7EEA"/>
    <w:rsid w:val="008B085B"/>
    <w:rsid w:val="008B0A98"/>
    <w:rsid w:val="008B0C0F"/>
    <w:rsid w:val="008B37B8"/>
    <w:rsid w:val="008B4E87"/>
    <w:rsid w:val="008B52AB"/>
    <w:rsid w:val="008B59D3"/>
    <w:rsid w:val="008B5B0A"/>
    <w:rsid w:val="008B60F7"/>
    <w:rsid w:val="008B6C7D"/>
    <w:rsid w:val="008B6F22"/>
    <w:rsid w:val="008C085D"/>
    <w:rsid w:val="008C1824"/>
    <w:rsid w:val="008C54B6"/>
    <w:rsid w:val="008C60E9"/>
    <w:rsid w:val="008D19BC"/>
    <w:rsid w:val="008D263B"/>
    <w:rsid w:val="008D36C1"/>
    <w:rsid w:val="008D577C"/>
    <w:rsid w:val="008D61F2"/>
    <w:rsid w:val="008D67F3"/>
    <w:rsid w:val="008E21DB"/>
    <w:rsid w:val="008E2467"/>
    <w:rsid w:val="008E6AED"/>
    <w:rsid w:val="008E7CD5"/>
    <w:rsid w:val="008F07D2"/>
    <w:rsid w:val="008F0FE5"/>
    <w:rsid w:val="008F16AA"/>
    <w:rsid w:val="008F1BC5"/>
    <w:rsid w:val="008F3D66"/>
    <w:rsid w:val="008F556D"/>
    <w:rsid w:val="009015B0"/>
    <w:rsid w:val="00901985"/>
    <w:rsid w:val="0090201F"/>
    <w:rsid w:val="00903BE7"/>
    <w:rsid w:val="009043B8"/>
    <w:rsid w:val="0090702C"/>
    <w:rsid w:val="009133DD"/>
    <w:rsid w:val="00914EBC"/>
    <w:rsid w:val="00915E36"/>
    <w:rsid w:val="009176F2"/>
    <w:rsid w:val="009208D8"/>
    <w:rsid w:val="00920CFB"/>
    <w:rsid w:val="00921AB8"/>
    <w:rsid w:val="00924015"/>
    <w:rsid w:val="00924054"/>
    <w:rsid w:val="00924807"/>
    <w:rsid w:val="00925DB1"/>
    <w:rsid w:val="00926DA5"/>
    <w:rsid w:val="00927C34"/>
    <w:rsid w:val="00930F45"/>
    <w:rsid w:val="00933719"/>
    <w:rsid w:val="00933DAD"/>
    <w:rsid w:val="0093439C"/>
    <w:rsid w:val="00934D30"/>
    <w:rsid w:val="00934ED4"/>
    <w:rsid w:val="00935051"/>
    <w:rsid w:val="0093580A"/>
    <w:rsid w:val="009373A1"/>
    <w:rsid w:val="00941613"/>
    <w:rsid w:val="00942809"/>
    <w:rsid w:val="009441E8"/>
    <w:rsid w:val="00946831"/>
    <w:rsid w:val="00946C55"/>
    <w:rsid w:val="00950A3C"/>
    <w:rsid w:val="00950FA9"/>
    <w:rsid w:val="0095241D"/>
    <w:rsid w:val="0095350F"/>
    <w:rsid w:val="009545D0"/>
    <w:rsid w:val="0095613D"/>
    <w:rsid w:val="00963B92"/>
    <w:rsid w:val="00963FB9"/>
    <w:rsid w:val="0096466E"/>
    <w:rsid w:val="00965365"/>
    <w:rsid w:val="00967BE9"/>
    <w:rsid w:val="0097029D"/>
    <w:rsid w:val="00972459"/>
    <w:rsid w:val="009730F2"/>
    <w:rsid w:val="00973D61"/>
    <w:rsid w:val="00974A9E"/>
    <w:rsid w:val="0097741A"/>
    <w:rsid w:val="009774AB"/>
    <w:rsid w:val="009809E5"/>
    <w:rsid w:val="00981E30"/>
    <w:rsid w:val="00983910"/>
    <w:rsid w:val="009842B9"/>
    <w:rsid w:val="0098596B"/>
    <w:rsid w:val="00986208"/>
    <w:rsid w:val="00986880"/>
    <w:rsid w:val="009869C7"/>
    <w:rsid w:val="00987A3C"/>
    <w:rsid w:val="009906D6"/>
    <w:rsid w:val="00990F5B"/>
    <w:rsid w:val="00991132"/>
    <w:rsid w:val="009911A2"/>
    <w:rsid w:val="009931F8"/>
    <w:rsid w:val="009934B7"/>
    <w:rsid w:val="009942DA"/>
    <w:rsid w:val="00994FB9"/>
    <w:rsid w:val="00995064"/>
    <w:rsid w:val="00996015"/>
    <w:rsid w:val="009975DE"/>
    <w:rsid w:val="0099766D"/>
    <w:rsid w:val="009A0109"/>
    <w:rsid w:val="009A0F2A"/>
    <w:rsid w:val="009A24ED"/>
    <w:rsid w:val="009A2B76"/>
    <w:rsid w:val="009A62CF"/>
    <w:rsid w:val="009A6849"/>
    <w:rsid w:val="009B13B9"/>
    <w:rsid w:val="009B38C8"/>
    <w:rsid w:val="009B50CE"/>
    <w:rsid w:val="009B5F89"/>
    <w:rsid w:val="009C0727"/>
    <w:rsid w:val="009C0A8D"/>
    <w:rsid w:val="009C0F9C"/>
    <w:rsid w:val="009C131B"/>
    <w:rsid w:val="009C43CC"/>
    <w:rsid w:val="009C5FE6"/>
    <w:rsid w:val="009C659F"/>
    <w:rsid w:val="009C6C99"/>
    <w:rsid w:val="009C6F2F"/>
    <w:rsid w:val="009D0D2B"/>
    <w:rsid w:val="009D3804"/>
    <w:rsid w:val="009D3B9B"/>
    <w:rsid w:val="009D576A"/>
    <w:rsid w:val="009D5F72"/>
    <w:rsid w:val="009D604B"/>
    <w:rsid w:val="009D6D84"/>
    <w:rsid w:val="009D76DD"/>
    <w:rsid w:val="009D7897"/>
    <w:rsid w:val="009E03D3"/>
    <w:rsid w:val="009E0815"/>
    <w:rsid w:val="009E09D4"/>
    <w:rsid w:val="009E0C1F"/>
    <w:rsid w:val="009E0DE3"/>
    <w:rsid w:val="009E535B"/>
    <w:rsid w:val="009E7135"/>
    <w:rsid w:val="009E7BBE"/>
    <w:rsid w:val="009F0496"/>
    <w:rsid w:val="009F2A3D"/>
    <w:rsid w:val="009F4563"/>
    <w:rsid w:val="009F48B2"/>
    <w:rsid w:val="009F598D"/>
    <w:rsid w:val="009F63E4"/>
    <w:rsid w:val="009F6C7A"/>
    <w:rsid w:val="009F7BF5"/>
    <w:rsid w:val="00A005E4"/>
    <w:rsid w:val="00A00C16"/>
    <w:rsid w:val="00A0193B"/>
    <w:rsid w:val="00A02137"/>
    <w:rsid w:val="00A02519"/>
    <w:rsid w:val="00A02AF9"/>
    <w:rsid w:val="00A035CF"/>
    <w:rsid w:val="00A05CFB"/>
    <w:rsid w:val="00A06640"/>
    <w:rsid w:val="00A06B30"/>
    <w:rsid w:val="00A06F9A"/>
    <w:rsid w:val="00A10964"/>
    <w:rsid w:val="00A128C3"/>
    <w:rsid w:val="00A13732"/>
    <w:rsid w:val="00A1379B"/>
    <w:rsid w:val="00A14948"/>
    <w:rsid w:val="00A172AC"/>
    <w:rsid w:val="00A174B9"/>
    <w:rsid w:val="00A17573"/>
    <w:rsid w:val="00A215DB"/>
    <w:rsid w:val="00A23F9D"/>
    <w:rsid w:val="00A241A0"/>
    <w:rsid w:val="00A248E8"/>
    <w:rsid w:val="00A266B7"/>
    <w:rsid w:val="00A27D6A"/>
    <w:rsid w:val="00A30A88"/>
    <w:rsid w:val="00A31AC8"/>
    <w:rsid w:val="00A3400A"/>
    <w:rsid w:val="00A3469C"/>
    <w:rsid w:val="00A37C8E"/>
    <w:rsid w:val="00A40AD6"/>
    <w:rsid w:val="00A41CDD"/>
    <w:rsid w:val="00A44A75"/>
    <w:rsid w:val="00A44C7D"/>
    <w:rsid w:val="00A45018"/>
    <w:rsid w:val="00A4536F"/>
    <w:rsid w:val="00A45F66"/>
    <w:rsid w:val="00A5103B"/>
    <w:rsid w:val="00A528A1"/>
    <w:rsid w:val="00A55857"/>
    <w:rsid w:val="00A56830"/>
    <w:rsid w:val="00A57ABA"/>
    <w:rsid w:val="00A606F6"/>
    <w:rsid w:val="00A608A4"/>
    <w:rsid w:val="00A61440"/>
    <w:rsid w:val="00A61CEE"/>
    <w:rsid w:val="00A657D7"/>
    <w:rsid w:val="00A674A9"/>
    <w:rsid w:val="00A72455"/>
    <w:rsid w:val="00A72864"/>
    <w:rsid w:val="00A7388D"/>
    <w:rsid w:val="00A746C3"/>
    <w:rsid w:val="00A75048"/>
    <w:rsid w:val="00A808F5"/>
    <w:rsid w:val="00A81A04"/>
    <w:rsid w:val="00A81B15"/>
    <w:rsid w:val="00A82D88"/>
    <w:rsid w:val="00A833FD"/>
    <w:rsid w:val="00A843BF"/>
    <w:rsid w:val="00A84FB8"/>
    <w:rsid w:val="00A851EA"/>
    <w:rsid w:val="00A85985"/>
    <w:rsid w:val="00A85DBC"/>
    <w:rsid w:val="00A85E47"/>
    <w:rsid w:val="00A93DC4"/>
    <w:rsid w:val="00A942AF"/>
    <w:rsid w:val="00AA1AD7"/>
    <w:rsid w:val="00AA34C0"/>
    <w:rsid w:val="00AA7921"/>
    <w:rsid w:val="00AB0039"/>
    <w:rsid w:val="00AB0118"/>
    <w:rsid w:val="00AB1501"/>
    <w:rsid w:val="00AB1E6F"/>
    <w:rsid w:val="00AB32FF"/>
    <w:rsid w:val="00AB3F85"/>
    <w:rsid w:val="00AB4CEE"/>
    <w:rsid w:val="00AB60FA"/>
    <w:rsid w:val="00AB6123"/>
    <w:rsid w:val="00AB662B"/>
    <w:rsid w:val="00AB6669"/>
    <w:rsid w:val="00AB6A0A"/>
    <w:rsid w:val="00AB7532"/>
    <w:rsid w:val="00AC0512"/>
    <w:rsid w:val="00AC1377"/>
    <w:rsid w:val="00AC18BC"/>
    <w:rsid w:val="00AC38CD"/>
    <w:rsid w:val="00AC38F0"/>
    <w:rsid w:val="00AC511E"/>
    <w:rsid w:val="00AD07C2"/>
    <w:rsid w:val="00AD6912"/>
    <w:rsid w:val="00AE1F52"/>
    <w:rsid w:val="00AE3C8F"/>
    <w:rsid w:val="00AE441B"/>
    <w:rsid w:val="00AE5E45"/>
    <w:rsid w:val="00AE680C"/>
    <w:rsid w:val="00AF0381"/>
    <w:rsid w:val="00AF3E84"/>
    <w:rsid w:val="00AF44BA"/>
    <w:rsid w:val="00AF4CEC"/>
    <w:rsid w:val="00AF58E8"/>
    <w:rsid w:val="00B006C3"/>
    <w:rsid w:val="00B00E8A"/>
    <w:rsid w:val="00B02363"/>
    <w:rsid w:val="00B036FE"/>
    <w:rsid w:val="00B039D7"/>
    <w:rsid w:val="00B03C44"/>
    <w:rsid w:val="00B0534B"/>
    <w:rsid w:val="00B05D40"/>
    <w:rsid w:val="00B0612B"/>
    <w:rsid w:val="00B07323"/>
    <w:rsid w:val="00B07429"/>
    <w:rsid w:val="00B07BB3"/>
    <w:rsid w:val="00B10AA2"/>
    <w:rsid w:val="00B10AA7"/>
    <w:rsid w:val="00B11846"/>
    <w:rsid w:val="00B12153"/>
    <w:rsid w:val="00B12661"/>
    <w:rsid w:val="00B128F4"/>
    <w:rsid w:val="00B14C7C"/>
    <w:rsid w:val="00B159E6"/>
    <w:rsid w:val="00B20BD8"/>
    <w:rsid w:val="00B22D71"/>
    <w:rsid w:val="00B23490"/>
    <w:rsid w:val="00B255DC"/>
    <w:rsid w:val="00B256DB"/>
    <w:rsid w:val="00B25CD4"/>
    <w:rsid w:val="00B27A32"/>
    <w:rsid w:val="00B3201B"/>
    <w:rsid w:val="00B32CD3"/>
    <w:rsid w:val="00B341B6"/>
    <w:rsid w:val="00B3453D"/>
    <w:rsid w:val="00B35098"/>
    <w:rsid w:val="00B42355"/>
    <w:rsid w:val="00B432EB"/>
    <w:rsid w:val="00B44A58"/>
    <w:rsid w:val="00B45202"/>
    <w:rsid w:val="00B47341"/>
    <w:rsid w:val="00B47439"/>
    <w:rsid w:val="00B51B0F"/>
    <w:rsid w:val="00B5286A"/>
    <w:rsid w:val="00B5353B"/>
    <w:rsid w:val="00B53D53"/>
    <w:rsid w:val="00B54A1E"/>
    <w:rsid w:val="00B55012"/>
    <w:rsid w:val="00B55EEE"/>
    <w:rsid w:val="00B606F6"/>
    <w:rsid w:val="00B6121D"/>
    <w:rsid w:val="00B626A5"/>
    <w:rsid w:val="00B63333"/>
    <w:rsid w:val="00B63A34"/>
    <w:rsid w:val="00B64913"/>
    <w:rsid w:val="00B65D76"/>
    <w:rsid w:val="00B67082"/>
    <w:rsid w:val="00B672ED"/>
    <w:rsid w:val="00B6782E"/>
    <w:rsid w:val="00B67A4C"/>
    <w:rsid w:val="00B70093"/>
    <w:rsid w:val="00B70A2D"/>
    <w:rsid w:val="00B71D58"/>
    <w:rsid w:val="00B7405E"/>
    <w:rsid w:val="00B7599F"/>
    <w:rsid w:val="00B80FF4"/>
    <w:rsid w:val="00B819E3"/>
    <w:rsid w:val="00B81BF1"/>
    <w:rsid w:val="00B83FC7"/>
    <w:rsid w:val="00B8446C"/>
    <w:rsid w:val="00B85031"/>
    <w:rsid w:val="00B8647F"/>
    <w:rsid w:val="00B8681A"/>
    <w:rsid w:val="00B86968"/>
    <w:rsid w:val="00B91446"/>
    <w:rsid w:val="00B916D0"/>
    <w:rsid w:val="00B91F13"/>
    <w:rsid w:val="00B92679"/>
    <w:rsid w:val="00B938D4"/>
    <w:rsid w:val="00B951A7"/>
    <w:rsid w:val="00B95828"/>
    <w:rsid w:val="00B96312"/>
    <w:rsid w:val="00BA0B1B"/>
    <w:rsid w:val="00BA3249"/>
    <w:rsid w:val="00BA3A85"/>
    <w:rsid w:val="00BA5534"/>
    <w:rsid w:val="00BB3EBC"/>
    <w:rsid w:val="00BB6D58"/>
    <w:rsid w:val="00BC1C3B"/>
    <w:rsid w:val="00BC2AE9"/>
    <w:rsid w:val="00BC33C0"/>
    <w:rsid w:val="00BC37FF"/>
    <w:rsid w:val="00BC4B42"/>
    <w:rsid w:val="00BC4D89"/>
    <w:rsid w:val="00BC613C"/>
    <w:rsid w:val="00BD009E"/>
    <w:rsid w:val="00BD214D"/>
    <w:rsid w:val="00BE21DE"/>
    <w:rsid w:val="00BE38D0"/>
    <w:rsid w:val="00BE3FEF"/>
    <w:rsid w:val="00BE450E"/>
    <w:rsid w:val="00BE52F9"/>
    <w:rsid w:val="00BE7114"/>
    <w:rsid w:val="00BF18C9"/>
    <w:rsid w:val="00BF19FD"/>
    <w:rsid w:val="00BF301F"/>
    <w:rsid w:val="00BF343F"/>
    <w:rsid w:val="00BF4351"/>
    <w:rsid w:val="00BF4E62"/>
    <w:rsid w:val="00BF4F11"/>
    <w:rsid w:val="00BF547C"/>
    <w:rsid w:val="00C0031A"/>
    <w:rsid w:val="00C007BC"/>
    <w:rsid w:val="00C024DB"/>
    <w:rsid w:val="00C0402C"/>
    <w:rsid w:val="00C05488"/>
    <w:rsid w:val="00C05AB3"/>
    <w:rsid w:val="00C06E61"/>
    <w:rsid w:val="00C14653"/>
    <w:rsid w:val="00C1491E"/>
    <w:rsid w:val="00C16039"/>
    <w:rsid w:val="00C205D3"/>
    <w:rsid w:val="00C223D1"/>
    <w:rsid w:val="00C235BD"/>
    <w:rsid w:val="00C248BA"/>
    <w:rsid w:val="00C25C0E"/>
    <w:rsid w:val="00C268A8"/>
    <w:rsid w:val="00C274CB"/>
    <w:rsid w:val="00C278B6"/>
    <w:rsid w:val="00C27D69"/>
    <w:rsid w:val="00C320A9"/>
    <w:rsid w:val="00C32E5B"/>
    <w:rsid w:val="00C32F5C"/>
    <w:rsid w:val="00C330B5"/>
    <w:rsid w:val="00C34325"/>
    <w:rsid w:val="00C36682"/>
    <w:rsid w:val="00C36928"/>
    <w:rsid w:val="00C42438"/>
    <w:rsid w:val="00C42CE3"/>
    <w:rsid w:val="00C43216"/>
    <w:rsid w:val="00C43D7E"/>
    <w:rsid w:val="00C4552E"/>
    <w:rsid w:val="00C47A08"/>
    <w:rsid w:val="00C47C08"/>
    <w:rsid w:val="00C5223B"/>
    <w:rsid w:val="00C524A1"/>
    <w:rsid w:val="00C54DD2"/>
    <w:rsid w:val="00C5617C"/>
    <w:rsid w:val="00C57B9D"/>
    <w:rsid w:val="00C60FAB"/>
    <w:rsid w:val="00C6126C"/>
    <w:rsid w:val="00C61C53"/>
    <w:rsid w:val="00C62A5C"/>
    <w:rsid w:val="00C645D5"/>
    <w:rsid w:val="00C65560"/>
    <w:rsid w:val="00C6634C"/>
    <w:rsid w:val="00C71966"/>
    <w:rsid w:val="00C72200"/>
    <w:rsid w:val="00C7246B"/>
    <w:rsid w:val="00C74C51"/>
    <w:rsid w:val="00C753B0"/>
    <w:rsid w:val="00C76575"/>
    <w:rsid w:val="00C76B9B"/>
    <w:rsid w:val="00C774F7"/>
    <w:rsid w:val="00C775C3"/>
    <w:rsid w:val="00C77C96"/>
    <w:rsid w:val="00C8174E"/>
    <w:rsid w:val="00C81B78"/>
    <w:rsid w:val="00C82F1F"/>
    <w:rsid w:val="00C8411F"/>
    <w:rsid w:val="00C8469C"/>
    <w:rsid w:val="00C84BB5"/>
    <w:rsid w:val="00C86990"/>
    <w:rsid w:val="00C91F2C"/>
    <w:rsid w:val="00C92DCF"/>
    <w:rsid w:val="00C92E85"/>
    <w:rsid w:val="00C94E76"/>
    <w:rsid w:val="00C95376"/>
    <w:rsid w:val="00CA0A06"/>
    <w:rsid w:val="00CA0D87"/>
    <w:rsid w:val="00CA2465"/>
    <w:rsid w:val="00CA3BB4"/>
    <w:rsid w:val="00CA4D89"/>
    <w:rsid w:val="00CA5C44"/>
    <w:rsid w:val="00CA684E"/>
    <w:rsid w:val="00CB00D9"/>
    <w:rsid w:val="00CB07C0"/>
    <w:rsid w:val="00CB1731"/>
    <w:rsid w:val="00CB3985"/>
    <w:rsid w:val="00CB3F2A"/>
    <w:rsid w:val="00CB60E4"/>
    <w:rsid w:val="00CB6EAA"/>
    <w:rsid w:val="00CB74F8"/>
    <w:rsid w:val="00CB798D"/>
    <w:rsid w:val="00CC0137"/>
    <w:rsid w:val="00CC1041"/>
    <w:rsid w:val="00CC2177"/>
    <w:rsid w:val="00CC2C1A"/>
    <w:rsid w:val="00CC43CB"/>
    <w:rsid w:val="00CC6284"/>
    <w:rsid w:val="00CC68AD"/>
    <w:rsid w:val="00CC693B"/>
    <w:rsid w:val="00CC6DD6"/>
    <w:rsid w:val="00CC7BF1"/>
    <w:rsid w:val="00CD5557"/>
    <w:rsid w:val="00CD5F52"/>
    <w:rsid w:val="00CD7250"/>
    <w:rsid w:val="00CE255B"/>
    <w:rsid w:val="00CE39F9"/>
    <w:rsid w:val="00CE64BC"/>
    <w:rsid w:val="00CE6FDE"/>
    <w:rsid w:val="00CE71DC"/>
    <w:rsid w:val="00CE740F"/>
    <w:rsid w:val="00CF0791"/>
    <w:rsid w:val="00CF0D3C"/>
    <w:rsid w:val="00CF1AF3"/>
    <w:rsid w:val="00CF27FF"/>
    <w:rsid w:val="00CF347B"/>
    <w:rsid w:val="00CF373C"/>
    <w:rsid w:val="00CF4CEE"/>
    <w:rsid w:val="00CF7D15"/>
    <w:rsid w:val="00D027CD"/>
    <w:rsid w:val="00D03864"/>
    <w:rsid w:val="00D0434A"/>
    <w:rsid w:val="00D05EC2"/>
    <w:rsid w:val="00D06A43"/>
    <w:rsid w:val="00D06BD8"/>
    <w:rsid w:val="00D10942"/>
    <w:rsid w:val="00D13292"/>
    <w:rsid w:val="00D13491"/>
    <w:rsid w:val="00D20BEA"/>
    <w:rsid w:val="00D20CC6"/>
    <w:rsid w:val="00D212BC"/>
    <w:rsid w:val="00D22926"/>
    <w:rsid w:val="00D22E9B"/>
    <w:rsid w:val="00D23D24"/>
    <w:rsid w:val="00D2501C"/>
    <w:rsid w:val="00D27C4B"/>
    <w:rsid w:val="00D30182"/>
    <w:rsid w:val="00D331B0"/>
    <w:rsid w:val="00D34623"/>
    <w:rsid w:val="00D34A93"/>
    <w:rsid w:val="00D35910"/>
    <w:rsid w:val="00D371C6"/>
    <w:rsid w:val="00D40DEF"/>
    <w:rsid w:val="00D42A02"/>
    <w:rsid w:val="00D430AC"/>
    <w:rsid w:val="00D43AFA"/>
    <w:rsid w:val="00D467BE"/>
    <w:rsid w:val="00D475D4"/>
    <w:rsid w:val="00D50EDA"/>
    <w:rsid w:val="00D51679"/>
    <w:rsid w:val="00D520E4"/>
    <w:rsid w:val="00D52A10"/>
    <w:rsid w:val="00D52A8D"/>
    <w:rsid w:val="00D52B33"/>
    <w:rsid w:val="00D5416A"/>
    <w:rsid w:val="00D549C6"/>
    <w:rsid w:val="00D54A4A"/>
    <w:rsid w:val="00D54C37"/>
    <w:rsid w:val="00D555BA"/>
    <w:rsid w:val="00D5606C"/>
    <w:rsid w:val="00D57ACF"/>
    <w:rsid w:val="00D57C7F"/>
    <w:rsid w:val="00D57DFA"/>
    <w:rsid w:val="00D60F3E"/>
    <w:rsid w:val="00D6171B"/>
    <w:rsid w:val="00D6237D"/>
    <w:rsid w:val="00D62762"/>
    <w:rsid w:val="00D648B5"/>
    <w:rsid w:val="00D64A22"/>
    <w:rsid w:val="00D66A78"/>
    <w:rsid w:val="00D67398"/>
    <w:rsid w:val="00D67B95"/>
    <w:rsid w:val="00D71753"/>
    <w:rsid w:val="00D71D0B"/>
    <w:rsid w:val="00D7260A"/>
    <w:rsid w:val="00D72BFC"/>
    <w:rsid w:val="00D73B97"/>
    <w:rsid w:val="00D74A2D"/>
    <w:rsid w:val="00D75F03"/>
    <w:rsid w:val="00D7641A"/>
    <w:rsid w:val="00D82D94"/>
    <w:rsid w:val="00D83CA3"/>
    <w:rsid w:val="00D86075"/>
    <w:rsid w:val="00D87EBE"/>
    <w:rsid w:val="00D920CC"/>
    <w:rsid w:val="00D92396"/>
    <w:rsid w:val="00D93E03"/>
    <w:rsid w:val="00D94A65"/>
    <w:rsid w:val="00D95B5E"/>
    <w:rsid w:val="00D96DF5"/>
    <w:rsid w:val="00D9706A"/>
    <w:rsid w:val="00D9744D"/>
    <w:rsid w:val="00DA51FF"/>
    <w:rsid w:val="00DA6885"/>
    <w:rsid w:val="00DB09FA"/>
    <w:rsid w:val="00DB1616"/>
    <w:rsid w:val="00DB18F5"/>
    <w:rsid w:val="00DB336E"/>
    <w:rsid w:val="00DB397C"/>
    <w:rsid w:val="00DB39E8"/>
    <w:rsid w:val="00DB5FFE"/>
    <w:rsid w:val="00DB6F0A"/>
    <w:rsid w:val="00DC10C1"/>
    <w:rsid w:val="00DC2271"/>
    <w:rsid w:val="00DC3697"/>
    <w:rsid w:val="00DC46EB"/>
    <w:rsid w:val="00DC5B99"/>
    <w:rsid w:val="00DC6D03"/>
    <w:rsid w:val="00DC7372"/>
    <w:rsid w:val="00DD0412"/>
    <w:rsid w:val="00DD0C2C"/>
    <w:rsid w:val="00DD2013"/>
    <w:rsid w:val="00DD2B53"/>
    <w:rsid w:val="00DD44A1"/>
    <w:rsid w:val="00DD54E6"/>
    <w:rsid w:val="00DD69F5"/>
    <w:rsid w:val="00DD6A99"/>
    <w:rsid w:val="00DD7E81"/>
    <w:rsid w:val="00DE062A"/>
    <w:rsid w:val="00DE4BA6"/>
    <w:rsid w:val="00DF0773"/>
    <w:rsid w:val="00DF07FF"/>
    <w:rsid w:val="00E00E20"/>
    <w:rsid w:val="00E1048E"/>
    <w:rsid w:val="00E10831"/>
    <w:rsid w:val="00E10F8F"/>
    <w:rsid w:val="00E11074"/>
    <w:rsid w:val="00E12CDA"/>
    <w:rsid w:val="00E131BC"/>
    <w:rsid w:val="00E13EA1"/>
    <w:rsid w:val="00E13F24"/>
    <w:rsid w:val="00E14B24"/>
    <w:rsid w:val="00E14BFB"/>
    <w:rsid w:val="00E20315"/>
    <w:rsid w:val="00E20A28"/>
    <w:rsid w:val="00E226C1"/>
    <w:rsid w:val="00E23353"/>
    <w:rsid w:val="00E237F1"/>
    <w:rsid w:val="00E27A96"/>
    <w:rsid w:val="00E31668"/>
    <w:rsid w:val="00E32016"/>
    <w:rsid w:val="00E33869"/>
    <w:rsid w:val="00E35CC5"/>
    <w:rsid w:val="00E37A6E"/>
    <w:rsid w:val="00E42900"/>
    <w:rsid w:val="00E42BA9"/>
    <w:rsid w:val="00E438BD"/>
    <w:rsid w:val="00E452A1"/>
    <w:rsid w:val="00E47C32"/>
    <w:rsid w:val="00E52A71"/>
    <w:rsid w:val="00E52A95"/>
    <w:rsid w:val="00E53E51"/>
    <w:rsid w:val="00E544E4"/>
    <w:rsid w:val="00E55ABC"/>
    <w:rsid w:val="00E565F3"/>
    <w:rsid w:val="00E570A7"/>
    <w:rsid w:val="00E57450"/>
    <w:rsid w:val="00E57B74"/>
    <w:rsid w:val="00E626A4"/>
    <w:rsid w:val="00E63103"/>
    <w:rsid w:val="00E6499D"/>
    <w:rsid w:val="00E65E1F"/>
    <w:rsid w:val="00E66B7B"/>
    <w:rsid w:val="00E674FD"/>
    <w:rsid w:val="00E73AB2"/>
    <w:rsid w:val="00E73DE1"/>
    <w:rsid w:val="00E8069E"/>
    <w:rsid w:val="00E80A0A"/>
    <w:rsid w:val="00E80F8E"/>
    <w:rsid w:val="00E85ABC"/>
    <w:rsid w:val="00E8629F"/>
    <w:rsid w:val="00E87D4E"/>
    <w:rsid w:val="00E911EF"/>
    <w:rsid w:val="00E930C1"/>
    <w:rsid w:val="00E93148"/>
    <w:rsid w:val="00EA0578"/>
    <w:rsid w:val="00EA12C0"/>
    <w:rsid w:val="00EA2B4A"/>
    <w:rsid w:val="00EA365A"/>
    <w:rsid w:val="00EA3966"/>
    <w:rsid w:val="00EA3B13"/>
    <w:rsid w:val="00EA3C24"/>
    <w:rsid w:val="00EA54FD"/>
    <w:rsid w:val="00EA5CF1"/>
    <w:rsid w:val="00EA736C"/>
    <w:rsid w:val="00EA766C"/>
    <w:rsid w:val="00EB070C"/>
    <w:rsid w:val="00EB16D1"/>
    <w:rsid w:val="00EB216F"/>
    <w:rsid w:val="00EB28A6"/>
    <w:rsid w:val="00EB3952"/>
    <w:rsid w:val="00EB592B"/>
    <w:rsid w:val="00EB5E84"/>
    <w:rsid w:val="00EB74EE"/>
    <w:rsid w:val="00EC0AB7"/>
    <w:rsid w:val="00EC331C"/>
    <w:rsid w:val="00EC39AF"/>
    <w:rsid w:val="00EC3B9F"/>
    <w:rsid w:val="00EC44AB"/>
    <w:rsid w:val="00EC56AF"/>
    <w:rsid w:val="00EC6359"/>
    <w:rsid w:val="00EC6684"/>
    <w:rsid w:val="00EC7ED3"/>
    <w:rsid w:val="00ED0796"/>
    <w:rsid w:val="00ED1824"/>
    <w:rsid w:val="00ED28E2"/>
    <w:rsid w:val="00ED39C6"/>
    <w:rsid w:val="00ED42D5"/>
    <w:rsid w:val="00EE42D1"/>
    <w:rsid w:val="00EE5163"/>
    <w:rsid w:val="00EE7167"/>
    <w:rsid w:val="00EF0F95"/>
    <w:rsid w:val="00EF1F68"/>
    <w:rsid w:val="00EF36AE"/>
    <w:rsid w:val="00EF485D"/>
    <w:rsid w:val="00EF533B"/>
    <w:rsid w:val="00EF6690"/>
    <w:rsid w:val="00EF6D22"/>
    <w:rsid w:val="00EF709B"/>
    <w:rsid w:val="00F0165E"/>
    <w:rsid w:val="00F01F7D"/>
    <w:rsid w:val="00F020C2"/>
    <w:rsid w:val="00F02225"/>
    <w:rsid w:val="00F028DA"/>
    <w:rsid w:val="00F02980"/>
    <w:rsid w:val="00F040A0"/>
    <w:rsid w:val="00F0519A"/>
    <w:rsid w:val="00F072D8"/>
    <w:rsid w:val="00F0786A"/>
    <w:rsid w:val="00F107CF"/>
    <w:rsid w:val="00F10D06"/>
    <w:rsid w:val="00F11B3E"/>
    <w:rsid w:val="00F12BB8"/>
    <w:rsid w:val="00F13AC0"/>
    <w:rsid w:val="00F13C84"/>
    <w:rsid w:val="00F13E90"/>
    <w:rsid w:val="00F13EF5"/>
    <w:rsid w:val="00F15A10"/>
    <w:rsid w:val="00F16867"/>
    <w:rsid w:val="00F17576"/>
    <w:rsid w:val="00F24EFD"/>
    <w:rsid w:val="00F30A2C"/>
    <w:rsid w:val="00F3185C"/>
    <w:rsid w:val="00F31CE0"/>
    <w:rsid w:val="00F34649"/>
    <w:rsid w:val="00F35405"/>
    <w:rsid w:val="00F35FB6"/>
    <w:rsid w:val="00F3650F"/>
    <w:rsid w:val="00F36A17"/>
    <w:rsid w:val="00F37D93"/>
    <w:rsid w:val="00F421D6"/>
    <w:rsid w:val="00F47F8F"/>
    <w:rsid w:val="00F518FC"/>
    <w:rsid w:val="00F52931"/>
    <w:rsid w:val="00F53378"/>
    <w:rsid w:val="00F55F71"/>
    <w:rsid w:val="00F56C91"/>
    <w:rsid w:val="00F5715B"/>
    <w:rsid w:val="00F60170"/>
    <w:rsid w:val="00F6164B"/>
    <w:rsid w:val="00F62A0F"/>
    <w:rsid w:val="00F664D1"/>
    <w:rsid w:val="00F746C0"/>
    <w:rsid w:val="00F75229"/>
    <w:rsid w:val="00F75E23"/>
    <w:rsid w:val="00F7788A"/>
    <w:rsid w:val="00F8047E"/>
    <w:rsid w:val="00F864AC"/>
    <w:rsid w:val="00F87BBA"/>
    <w:rsid w:val="00F90583"/>
    <w:rsid w:val="00F91B82"/>
    <w:rsid w:val="00F92E53"/>
    <w:rsid w:val="00F95416"/>
    <w:rsid w:val="00F96603"/>
    <w:rsid w:val="00F96AFE"/>
    <w:rsid w:val="00F97FBB"/>
    <w:rsid w:val="00FA08F5"/>
    <w:rsid w:val="00FA2F1F"/>
    <w:rsid w:val="00FA3B1A"/>
    <w:rsid w:val="00FA4D45"/>
    <w:rsid w:val="00FA5F98"/>
    <w:rsid w:val="00FA66D7"/>
    <w:rsid w:val="00FA679F"/>
    <w:rsid w:val="00FA7093"/>
    <w:rsid w:val="00FB04F6"/>
    <w:rsid w:val="00FB2B50"/>
    <w:rsid w:val="00FB2C50"/>
    <w:rsid w:val="00FB5CA5"/>
    <w:rsid w:val="00FB70B1"/>
    <w:rsid w:val="00FB7C09"/>
    <w:rsid w:val="00FC051F"/>
    <w:rsid w:val="00FC5974"/>
    <w:rsid w:val="00FC65C8"/>
    <w:rsid w:val="00FC6F6A"/>
    <w:rsid w:val="00FD0318"/>
    <w:rsid w:val="00FD03E3"/>
    <w:rsid w:val="00FD0D5F"/>
    <w:rsid w:val="00FD22ED"/>
    <w:rsid w:val="00FD2988"/>
    <w:rsid w:val="00FD3F8E"/>
    <w:rsid w:val="00FD4456"/>
    <w:rsid w:val="00FD5182"/>
    <w:rsid w:val="00FE26F5"/>
    <w:rsid w:val="00FE31D6"/>
    <w:rsid w:val="00FE4E39"/>
    <w:rsid w:val="00FE6B82"/>
    <w:rsid w:val="00FF085A"/>
    <w:rsid w:val="00FF0895"/>
    <w:rsid w:val="00FF267C"/>
    <w:rsid w:val="00FF3A9D"/>
    <w:rsid w:val="062EA4A0"/>
    <w:rsid w:val="1E4D5BB5"/>
    <w:rsid w:val="4E69BBCC"/>
    <w:rsid w:val="600E8E01"/>
    <w:rsid w:val="743ED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AD93AE"/>
  <w15:chartTrackingRefBased/>
  <w15:docId w15:val="{57B29744-AA71-4570-83A3-59FDA2983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9" w:uiPriority="39"/>
    <w:lsdException w:name="footnote text" w:uiPriority="99" w:qFormat="1"/>
    <w:lsdException w:name="annotation text" w:qFormat="1"/>
    <w:lsdException w:name="caption" w:qFormat="1"/>
    <w:lsdException w:name="footnote reference" w:uiPriority="99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3A5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223A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23A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23A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23A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23A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23A57"/>
    <w:pPr>
      <w:outlineLvl w:val="5"/>
    </w:pPr>
  </w:style>
  <w:style w:type="paragraph" w:styleId="Heading7">
    <w:name w:val="heading 7"/>
    <w:basedOn w:val="H6"/>
    <w:next w:val="Normal"/>
    <w:qFormat/>
    <w:rsid w:val="00223A57"/>
    <w:pPr>
      <w:outlineLvl w:val="6"/>
    </w:pPr>
  </w:style>
  <w:style w:type="paragraph" w:styleId="Heading8">
    <w:name w:val="heading 8"/>
    <w:basedOn w:val="Heading1"/>
    <w:next w:val="Normal"/>
    <w:qFormat/>
    <w:rsid w:val="00223A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3A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23A5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23A57"/>
    <w:pPr>
      <w:ind w:left="1418" w:hanging="1418"/>
    </w:pPr>
  </w:style>
  <w:style w:type="paragraph" w:styleId="TOC8">
    <w:name w:val="toc 8"/>
    <w:basedOn w:val="TOC1"/>
    <w:semiHidden/>
    <w:rsid w:val="00223A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23A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rsid w:val="00223A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23A57"/>
  </w:style>
  <w:style w:type="paragraph" w:styleId="Header">
    <w:name w:val="header"/>
    <w:rsid w:val="00223A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ZD">
    <w:name w:val="ZD"/>
    <w:rsid w:val="00223A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styleId="TOC5">
    <w:name w:val="toc 5"/>
    <w:basedOn w:val="TOC4"/>
    <w:semiHidden/>
    <w:rsid w:val="00223A57"/>
    <w:pPr>
      <w:ind w:left="1701" w:hanging="1701"/>
    </w:pPr>
  </w:style>
  <w:style w:type="paragraph" w:styleId="TOC4">
    <w:name w:val="toc 4"/>
    <w:basedOn w:val="TOC3"/>
    <w:semiHidden/>
    <w:rsid w:val="00223A57"/>
    <w:pPr>
      <w:ind w:left="1418" w:hanging="1418"/>
    </w:pPr>
  </w:style>
  <w:style w:type="paragraph" w:styleId="TOC3">
    <w:name w:val="toc 3"/>
    <w:basedOn w:val="TOC2"/>
    <w:uiPriority w:val="39"/>
    <w:rsid w:val="00223A57"/>
    <w:pPr>
      <w:ind w:left="1134" w:hanging="1134"/>
    </w:pPr>
  </w:style>
  <w:style w:type="paragraph" w:styleId="TOC2">
    <w:name w:val="toc 2"/>
    <w:basedOn w:val="TOC1"/>
    <w:uiPriority w:val="39"/>
    <w:rsid w:val="00223A5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23A57"/>
    <w:pPr>
      <w:keepLines/>
      <w:spacing w:after="0"/>
    </w:pPr>
  </w:style>
  <w:style w:type="paragraph" w:styleId="Index2">
    <w:name w:val="index 2"/>
    <w:basedOn w:val="Index1"/>
    <w:semiHidden/>
    <w:rsid w:val="00223A57"/>
    <w:pPr>
      <w:ind w:left="284"/>
    </w:pPr>
  </w:style>
  <w:style w:type="paragraph" w:customStyle="1" w:styleId="TT">
    <w:name w:val="TT"/>
    <w:basedOn w:val="Heading1"/>
    <w:next w:val="Normal"/>
    <w:rsid w:val="00223A57"/>
    <w:pPr>
      <w:outlineLvl w:val="9"/>
    </w:pPr>
  </w:style>
  <w:style w:type="paragraph" w:styleId="Footer">
    <w:name w:val="footer"/>
    <w:basedOn w:val="Header"/>
    <w:rsid w:val="00223A57"/>
    <w:pPr>
      <w:jc w:val="center"/>
    </w:pPr>
    <w:rPr>
      <w:i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sid w:val="00223A57"/>
    <w:rPr>
      <w:b/>
      <w:position w:val="6"/>
      <w:sz w:val="16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uiPriority w:val="99"/>
    <w:qFormat/>
    <w:rsid w:val="00223A5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23A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rsid w:val="00223A57"/>
    <w:pPr>
      <w:keepLines/>
      <w:ind w:left="1135" w:hanging="851"/>
    </w:pPr>
    <w:rPr>
      <w:lang w:eastAsia="x-none"/>
    </w:rPr>
  </w:style>
  <w:style w:type="paragraph" w:customStyle="1" w:styleId="PL">
    <w:name w:val="PL"/>
    <w:rsid w:val="00223A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23A57"/>
    <w:pPr>
      <w:jc w:val="right"/>
    </w:pPr>
  </w:style>
  <w:style w:type="paragraph" w:customStyle="1" w:styleId="TAL">
    <w:name w:val="TAL"/>
    <w:basedOn w:val="Normal"/>
    <w:link w:val="TALChar"/>
    <w:rsid w:val="00223A5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23A57"/>
    <w:pPr>
      <w:ind w:left="851"/>
    </w:pPr>
  </w:style>
  <w:style w:type="paragraph" w:styleId="ListNumber">
    <w:name w:val="List Number"/>
    <w:basedOn w:val="List"/>
    <w:rsid w:val="00223A57"/>
  </w:style>
  <w:style w:type="paragraph" w:styleId="List">
    <w:name w:val="List"/>
    <w:basedOn w:val="Normal"/>
    <w:rsid w:val="00223A57"/>
    <w:pPr>
      <w:ind w:left="568" w:hanging="284"/>
    </w:pPr>
  </w:style>
  <w:style w:type="paragraph" w:customStyle="1" w:styleId="TAH">
    <w:name w:val="TAH"/>
    <w:basedOn w:val="TAC"/>
    <w:rsid w:val="00223A57"/>
    <w:rPr>
      <w:b/>
    </w:rPr>
  </w:style>
  <w:style w:type="paragraph" w:customStyle="1" w:styleId="TAC">
    <w:name w:val="TAC"/>
    <w:basedOn w:val="TAL"/>
    <w:rsid w:val="00223A57"/>
    <w:pPr>
      <w:jc w:val="center"/>
    </w:pPr>
  </w:style>
  <w:style w:type="paragraph" w:customStyle="1" w:styleId="LD">
    <w:name w:val="LD"/>
    <w:rsid w:val="00223A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EX">
    <w:name w:val="EX"/>
    <w:basedOn w:val="Normal"/>
    <w:rsid w:val="00223A57"/>
    <w:pPr>
      <w:keepLines/>
      <w:ind w:left="1702" w:hanging="1418"/>
    </w:pPr>
  </w:style>
  <w:style w:type="paragraph" w:customStyle="1" w:styleId="FP">
    <w:name w:val="FP"/>
    <w:basedOn w:val="Normal"/>
    <w:rsid w:val="00223A57"/>
    <w:pPr>
      <w:spacing w:after="0"/>
    </w:pPr>
  </w:style>
  <w:style w:type="paragraph" w:customStyle="1" w:styleId="NW">
    <w:name w:val="NW"/>
    <w:basedOn w:val="NO"/>
    <w:rsid w:val="00223A57"/>
    <w:pPr>
      <w:spacing w:after="0"/>
    </w:pPr>
  </w:style>
  <w:style w:type="paragraph" w:customStyle="1" w:styleId="EW">
    <w:name w:val="EW"/>
    <w:basedOn w:val="EX"/>
    <w:rsid w:val="00223A57"/>
    <w:pPr>
      <w:spacing w:after="0"/>
    </w:pPr>
  </w:style>
  <w:style w:type="paragraph" w:customStyle="1" w:styleId="B1">
    <w:name w:val="B1"/>
    <w:basedOn w:val="List"/>
    <w:rsid w:val="00223A57"/>
  </w:style>
  <w:style w:type="paragraph" w:styleId="TOC6">
    <w:name w:val="toc 6"/>
    <w:basedOn w:val="TOC5"/>
    <w:next w:val="Normal"/>
    <w:semiHidden/>
    <w:rsid w:val="00223A57"/>
    <w:pPr>
      <w:ind w:left="1985" w:hanging="1985"/>
    </w:pPr>
  </w:style>
  <w:style w:type="paragraph" w:styleId="TOC7">
    <w:name w:val="toc 7"/>
    <w:basedOn w:val="TOC6"/>
    <w:next w:val="Normal"/>
    <w:semiHidden/>
    <w:rsid w:val="00223A57"/>
    <w:pPr>
      <w:ind w:left="2268" w:hanging="2268"/>
    </w:pPr>
  </w:style>
  <w:style w:type="paragraph" w:styleId="ListBullet2">
    <w:name w:val="List Bullet 2"/>
    <w:basedOn w:val="ListBullet"/>
    <w:rsid w:val="00223A57"/>
    <w:pPr>
      <w:ind w:left="851"/>
    </w:pPr>
  </w:style>
  <w:style w:type="paragraph" w:styleId="ListBullet">
    <w:name w:val="List Bullet"/>
    <w:basedOn w:val="List"/>
    <w:rsid w:val="00223A57"/>
  </w:style>
  <w:style w:type="paragraph" w:customStyle="1" w:styleId="EditorsNote">
    <w:name w:val="Editor's Note"/>
    <w:basedOn w:val="NO"/>
    <w:rsid w:val="00223A57"/>
    <w:rPr>
      <w:color w:val="FF0000"/>
    </w:rPr>
  </w:style>
  <w:style w:type="paragraph" w:customStyle="1" w:styleId="TH">
    <w:name w:val="TH"/>
    <w:basedOn w:val="Normal"/>
    <w:link w:val="THChar"/>
    <w:rsid w:val="00223A57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223A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223A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T">
    <w:name w:val="ZT"/>
    <w:qFormat/>
    <w:rsid w:val="00223A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223A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AN">
    <w:name w:val="TAN"/>
    <w:basedOn w:val="TAL"/>
    <w:rsid w:val="00223A57"/>
    <w:pPr>
      <w:ind w:left="851" w:hanging="851"/>
    </w:pPr>
  </w:style>
  <w:style w:type="paragraph" w:customStyle="1" w:styleId="ZH">
    <w:name w:val="ZH"/>
    <w:rsid w:val="00223A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F">
    <w:name w:val="TF"/>
    <w:basedOn w:val="TH"/>
    <w:rsid w:val="00223A57"/>
    <w:pPr>
      <w:keepNext w:val="0"/>
      <w:spacing w:before="0" w:after="240"/>
    </w:pPr>
  </w:style>
  <w:style w:type="paragraph" w:customStyle="1" w:styleId="ZG">
    <w:name w:val="ZG"/>
    <w:rsid w:val="00223A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Bullet3">
    <w:name w:val="List Bullet 3"/>
    <w:basedOn w:val="ListBullet2"/>
    <w:rsid w:val="00223A57"/>
    <w:pPr>
      <w:ind w:left="1135"/>
    </w:pPr>
  </w:style>
  <w:style w:type="paragraph" w:styleId="List2">
    <w:name w:val="List 2"/>
    <w:basedOn w:val="List"/>
    <w:rsid w:val="00223A57"/>
    <w:pPr>
      <w:ind w:left="851"/>
    </w:pPr>
  </w:style>
  <w:style w:type="paragraph" w:styleId="List3">
    <w:name w:val="List 3"/>
    <w:basedOn w:val="List2"/>
    <w:rsid w:val="00223A57"/>
    <w:pPr>
      <w:ind w:left="1135"/>
    </w:pPr>
  </w:style>
  <w:style w:type="paragraph" w:styleId="List4">
    <w:name w:val="List 4"/>
    <w:basedOn w:val="List3"/>
    <w:rsid w:val="00223A57"/>
    <w:pPr>
      <w:ind w:left="1418"/>
    </w:pPr>
  </w:style>
  <w:style w:type="paragraph" w:styleId="List5">
    <w:name w:val="List 5"/>
    <w:basedOn w:val="List4"/>
    <w:rsid w:val="00223A57"/>
    <w:pPr>
      <w:ind w:left="1702"/>
    </w:pPr>
  </w:style>
  <w:style w:type="paragraph" w:styleId="ListBullet4">
    <w:name w:val="List Bullet 4"/>
    <w:basedOn w:val="ListBullet3"/>
    <w:rsid w:val="00223A57"/>
    <w:pPr>
      <w:ind w:left="1418"/>
    </w:pPr>
  </w:style>
  <w:style w:type="paragraph" w:styleId="ListBullet5">
    <w:name w:val="List Bullet 5"/>
    <w:basedOn w:val="ListBullet4"/>
    <w:rsid w:val="00223A57"/>
    <w:pPr>
      <w:ind w:left="1702"/>
    </w:pPr>
  </w:style>
  <w:style w:type="paragraph" w:customStyle="1" w:styleId="B2">
    <w:name w:val="B2"/>
    <w:basedOn w:val="List2"/>
    <w:rsid w:val="00223A57"/>
  </w:style>
  <w:style w:type="paragraph" w:customStyle="1" w:styleId="B3">
    <w:name w:val="B3"/>
    <w:basedOn w:val="List3"/>
    <w:rsid w:val="00223A57"/>
  </w:style>
  <w:style w:type="paragraph" w:customStyle="1" w:styleId="B4">
    <w:name w:val="B4"/>
    <w:basedOn w:val="List4"/>
    <w:rsid w:val="00223A57"/>
  </w:style>
  <w:style w:type="paragraph" w:customStyle="1" w:styleId="B5">
    <w:name w:val="B5"/>
    <w:basedOn w:val="List5"/>
    <w:rsid w:val="00223A57"/>
  </w:style>
  <w:style w:type="paragraph" w:customStyle="1" w:styleId="ZTD">
    <w:name w:val="ZTD"/>
    <w:basedOn w:val="ZB"/>
    <w:rsid w:val="00223A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23A5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C61C5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61C53"/>
    <w:pPr>
      <w:ind w:left="851"/>
    </w:pPr>
  </w:style>
  <w:style w:type="paragraph" w:customStyle="1" w:styleId="INDENT2">
    <w:name w:val="INDENT2"/>
    <w:basedOn w:val="Normal"/>
    <w:rsid w:val="00C61C53"/>
    <w:pPr>
      <w:ind w:left="1135" w:hanging="284"/>
    </w:pPr>
  </w:style>
  <w:style w:type="paragraph" w:customStyle="1" w:styleId="INDENT3">
    <w:name w:val="INDENT3"/>
    <w:basedOn w:val="Normal"/>
    <w:rsid w:val="00C61C53"/>
    <w:pPr>
      <w:ind w:left="1701" w:hanging="567"/>
    </w:pPr>
  </w:style>
  <w:style w:type="paragraph" w:customStyle="1" w:styleId="FigureTitle">
    <w:name w:val="Figure_Title"/>
    <w:basedOn w:val="Normal"/>
    <w:next w:val="Normal"/>
    <w:rsid w:val="00C61C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61C53"/>
    <w:pPr>
      <w:keepNext/>
      <w:keepLines/>
    </w:pPr>
    <w:rPr>
      <w:b/>
    </w:rPr>
  </w:style>
  <w:style w:type="paragraph" w:customStyle="1" w:styleId="enumlev2">
    <w:name w:val="enumlev2"/>
    <w:basedOn w:val="Normal"/>
    <w:rsid w:val="00C61C5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61C5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C61C53"/>
    <w:pPr>
      <w:spacing w:before="120" w:after="120"/>
    </w:pPr>
    <w:rPr>
      <w:b/>
    </w:rPr>
  </w:style>
  <w:style w:type="character" w:styleId="Hyperlink">
    <w:name w:val="Hyperlink"/>
    <w:rsid w:val="00C61C53"/>
    <w:rPr>
      <w:color w:val="0000FF"/>
      <w:u w:val="single"/>
    </w:rPr>
  </w:style>
  <w:style w:type="character" w:styleId="FollowedHyperlink">
    <w:name w:val="FollowedHyperlink"/>
    <w:rsid w:val="00C61C53"/>
    <w:rPr>
      <w:color w:val="800080"/>
      <w:u w:val="single"/>
    </w:rPr>
  </w:style>
  <w:style w:type="paragraph" w:styleId="DocumentMap">
    <w:name w:val="Document Map"/>
    <w:basedOn w:val="Normal"/>
    <w:semiHidden/>
    <w:rsid w:val="00C61C5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C61C53"/>
    <w:rPr>
      <w:rFonts w:ascii="Courier New" w:hAnsi="Courier New"/>
      <w:lang w:val="nb-NO"/>
    </w:rPr>
  </w:style>
  <w:style w:type="paragraph" w:customStyle="1" w:styleId="TAJ">
    <w:name w:val="TAJ"/>
    <w:basedOn w:val="TH"/>
    <w:rsid w:val="00C61C53"/>
  </w:style>
  <w:style w:type="paragraph" w:styleId="BodyText">
    <w:name w:val="Body Text"/>
    <w:basedOn w:val="Normal"/>
    <w:link w:val="BodyTextChar"/>
    <w:rsid w:val="00C61C53"/>
  </w:style>
  <w:style w:type="character" w:styleId="CommentReference">
    <w:name w:val="annotation reference"/>
    <w:semiHidden/>
    <w:qFormat/>
    <w:rsid w:val="00C61C53"/>
    <w:rPr>
      <w:sz w:val="16"/>
    </w:rPr>
  </w:style>
  <w:style w:type="paragraph" w:customStyle="1" w:styleId="Guidance">
    <w:name w:val="Guidance"/>
    <w:basedOn w:val="Normal"/>
    <w:rsid w:val="00C61C53"/>
    <w:rPr>
      <w:i/>
      <w:color w:val="0000FF"/>
    </w:rPr>
  </w:style>
  <w:style w:type="paragraph" w:styleId="CommentText">
    <w:name w:val="annotation text"/>
    <w:basedOn w:val="Normal"/>
    <w:link w:val="CommentTextChar"/>
    <w:qFormat/>
    <w:rsid w:val="00C61C53"/>
  </w:style>
  <w:style w:type="paragraph" w:styleId="BalloonText">
    <w:name w:val="Balloon Text"/>
    <w:basedOn w:val="Normal"/>
    <w:link w:val="BalloonTextChar"/>
    <w:rsid w:val="00896A7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896A75"/>
    <w:rPr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75048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eastAsia="SimSun" w:hAnsi="Calibri" w:cs="SimSun"/>
      <w:sz w:val="21"/>
      <w:szCs w:val="21"/>
      <w:lang w:val="en-US" w:eastAsia="zh-CN"/>
    </w:rPr>
  </w:style>
  <w:style w:type="character" w:customStyle="1" w:styleId="CommentTextChar">
    <w:name w:val="Comment Text Char"/>
    <w:link w:val="CommentText"/>
    <w:qFormat/>
    <w:rsid w:val="009E09D4"/>
    <w:rPr>
      <w:rFonts w:eastAsia="Times New Roman"/>
      <w:lang w:val="en-GB" w:eastAsia="en-US"/>
    </w:rPr>
  </w:style>
  <w:style w:type="character" w:customStyle="1" w:styleId="NOChar1">
    <w:name w:val="NO Char1"/>
    <w:link w:val="NO"/>
    <w:rsid w:val="009E09D4"/>
    <w:rPr>
      <w:rFonts w:eastAsia="Times New Roman"/>
      <w:lang w:val="en-GB"/>
    </w:rPr>
  </w:style>
  <w:style w:type="character" w:customStyle="1" w:styleId="THChar">
    <w:name w:val="TH Char"/>
    <w:link w:val="TH"/>
    <w:rsid w:val="009E09D4"/>
    <w:rPr>
      <w:rFonts w:ascii="Arial" w:eastAsia="Times New Roman" w:hAnsi="Arial"/>
      <w:b/>
      <w:lang w:val="en-GB"/>
    </w:rPr>
  </w:style>
  <w:style w:type="table" w:styleId="TableGrid">
    <w:name w:val="Table Grid"/>
    <w:basedOn w:val="TableNormal"/>
    <w:qFormat/>
    <w:rsid w:val="00C65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00B4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2182"/>
    <w:rPr>
      <w:b/>
      <w:bCs/>
    </w:rPr>
  </w:style>
  <w:style w:type="character" w:customStyle="1" w:styleId="CommentSubjectChar">
    <w:name w:val="Comment Subject Char"/>
    <w:link w:val="CommentSubject"/>
    <w:rsid w:val="00382182"/>
    <w:rPr>
      <w:rFonts w:eastAsia="Times New Roman"/>
      <w:b/>
      <w:bCs/>
      <w:lang w:val="en-GB" w:eastAsia="en-US"/>
    </w:rPr>
  </w:style>
  <w:style w:type="character" w:customStyle="1" w:styleId="TALChar">
    <w:name w:val="TAL Char"/>
    <w:link w:val="TAL"/>
    <w:rsid w:val="00DF07FF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D57C7F"/>
    <w:rPr>
      <w:rFonts w:eastAsia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F9058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F90583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F90583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F90583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paragraph" w:customStyle="1" w:styleId="Tablefin">
    <w:name w:val="Table_fin"/>
    <w:basedOn w:val="Normal"/>
    <w:rsid w:val="00F90583"/>
    <w:pPr>
      <w:spacing w:after="0"/>
    </w:pPr>
    <w:rPr>
      <w:lang w:eastAsia="zh-CN"/>
    </w:rPr>
  </w:style>
  <w:style w:type="character" w:customStyle="1" w:styleId="TableNoChar">
    <w:name w:val="Table_No Char"/>
    <w:link w:val="TableNo"/>
    <w:locked/>
    <w:rsid w:val="00F90583"/>
    <w:rPr>
      <w:rFonts w:eastAsia="Times New Roman"/>
      <w:caps/>
      <w:lang w:val="en-GB" w:eastAsia="en-US"/>
    </w:rPr>
  </w:style>
  <w:style w:type="character" w:customStyle="1" w:styleId="TabletitleChar">
    <w:name w:val="Table_title Char"/>
    <w:link w:val="Tabletitle"/>
    <w:locked/>
    <w:rsid w:val="00F90583"/>
    <w:rPr>
      <w:rFonts w:ascii="Times New Roman Bold" w:eastAsia="Times New Roman" w:hAnsi="Times New Roman Bold"/>
      <w:b/>
      <w:lang w:val="en-GB" w:eastAsia="en-US"/>
    </w:rPr>
  </w:style>
  <w:style w:type="character" w:customStyle="1" w:styleId="TableheadChar">
    <w:name w:val="Table_head Char"/>
    <w:link w:val="Tablehead"/>
    <w:locked/>
    <w:rsid w:val="00F90583"/>
    <w:rPr>
      <w:rFonts w:ascii="Times New Roman Bold" w:eastAsia="Times New Roman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F90583"/>
    <w:rPr>
      <w:rFonts w:eastAsia="Times New Roman"/>
      <w:lang w:val="en-GB" w:eastAsia="en-US"/>
    </w:rPr>
  </w:style>
  <w:style w:type="paragraph" w:customStyle="1" w:styleId="enumlev1">
    <w:name w:val="enumlev1"/>
    <w:basedOn w:val="Normal"/>
    <w:link w:val="enumlev1Char"/>
    <w:qFormat/>
    <w:rsid w:val="00680EC6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sz w:val="24"/>
    </w:rPr>
  </w:style>
  <w:style w:type="paragraph" w:customStyle="1" w:styleId="EditorsNote0">
    <w:name w:val="EditorsNote"/>
    <w:basedOn w:val="Normal"/>
    <w:qFormat/>
    <w:rsid w:val="00680EC6"/>
    <w:pPr>
      <w:tabs>
        <w:tab w:val="left" w:pos="1134"/>
        <w:tab w:val="left" w:pos="1871"/>
        <w:tab w:val="left" w:pos="2268"/>
      </w:tabs>
      <w:spacing w:before="240" w:after="240"/>
    </w:pPr>
    <w:rPr>
      <w:i/>
      <w:iCs/>
      <w:sz w:val="24"/>
    </w:rPr>
  </w:style>
  <w:style w:type="character" w:customStyle="1" w:styleId="enumlev1Char">
    <w:name w:val="enumlev1 Char"/>
    <w:link w:val="enumlev1"/>
    <w:qFormat/>
    <w:locked/>
    <w:rsid w:val="00680EC6"/>
    <w:rPr>
      <w:rFonts w:eastAsia="Times New Roman"/>
      <w:sz w:val="24"/>
      <w:lang w:val="en-GB" w:eastAsia="en-US"/>
    </w:rPr>
  </w:style>
  <w:style w:type="paragraph" w:customStyle="1" w:styleId="Equation">
    <w:name w:val="Equation"/>
    <w:aliases w:val="eq"/>
    <w:basedOn w:val="Normal"/>
    <w:link w:val="EquationeqChar"/>
    <w:qFormat/>
    <w:rsid w:val="002F0290"/>
    <w:pPr>
      <w:tabs>
        <w:tab w:val="left" w:pos="1134"/>
        <w:tab w:val="center" w:pos="4820"/>
        <w:tab w:val="right" w:pos="9639"/>
      </w:tabs>
      <w:spacing w:before="120" w:after="0"/>
    </w:pPr>
    <w:rPr>
      <w:sz w:val="24"/>
    </w:rPr>
  </w:style>
  <w:style w:type="character" w:customStyle="1" w:styleId="EquationeqChar">
    <w:name w:val="Equation.eq Char"/>
    <w:link w:val="Equation"/>
    <w:qFormat/>
    <w:locked/>
    <w:rsid w:val="002F0290"/>
    <w:rPr>
      <w:rFonts w:eastAsia="Times New Roman"/>
      <w:sz w:val="24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link w:val="FootnoteText"/>
    <w:uiPriority w:val="99"/>
    <w:qFormat/>
    <w:rsid w:val="008B0A98"/>
    <w:rPr>
      <w:rFonts w:eastAsia="Times New Roman"/>
      <w:sz w:val="16"/>
      <w:lang w:val="en-GB" w:eastAsia="en-US"/>
    </w:rPr>
  </w:style>
  <w:style w:type="character" w:styleId="Mention">
    <w:name w:val="Mention"/>
    <w:uiPriority w:val="99"/>
    <w:unhideWhenUsed/>
    <w:rsid w:val="008909E5"/>
    <w:rPr>
      <w:color w:val="2B579A"/>
      <w:shd w:val="clear" w:color="auto" w:fill="E1DFDD"/>
    </w:rPr>
  </w:style>
  <w:style w:type="paragraph" w:customStyle="1" w:styleId="CRCoverPage">
    <w:name w:val="CR Cover Page"/>
    <w:rsid w:val="00655CE1"/>
    <w:pPr>
      <w:spacing w:after="120"/>
    </w:pPr>
    <w:rPr>
      <w:rFonts w:ascii="Arial" w:eastAsia="Times New Roma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A4B46"/>
    <w:rPr>
      <w:color w:val="605E5C"/>
      <w:shd w:val="clear" w:color="auto" w:fill="E1DFDD"/>
    </w:rPr>
  </w:style>
  <w:style w:type="paragraph" w:styleId="NormalWeb">
    <w:name w:val="Normal (Web)"/>
    <w:basedOn w:val="Normal"/>
    <w:rsid w:val="00744631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DC737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8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9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64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67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58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04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2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46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2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infrastructure.gov.au/department/media/news/universal-outdoor-mobile-obligation-improve-outdoor-mobile-coverage-across-australia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 xsi:nil="true"/>
    <lcf76f155ced4ddcb4097134ff3c332f xmlns="9547a7ad-c0ed-4196-b638-6627c3f1283f">
      <Terms xmlns="http://schemas.microsoft.com/office/infopath/2007/PartnerControls"/>
    </lcf76f155ced4ddcb4097134ff3c332f>
    <_dlc_DocId xmlns="f719035f-929a-4913-8682-fe9a0f0b8cb8">AAUSH-1886852294-8998</_dlc_DocId>
    <_dlc_DocIdUrl xmlns="f719035f-929a-4913-8682-fe9a0f0b8cb8">
      <Url>https://teamtelstra.sharepoint.com/sites/3GPPForum2/_layouts/15/DocIdRedir.aspx?ID=AAUSH-1886852294-8998</Url>
      <Description>AAUSH-1886852294-8998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81EE09-81A4-41EF-8113-1CA7078ACE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592AF2-B0E5-49B2-B26E-722900A117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A9FEF0-21FC-4195-9513-7688E07CE5C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B791AD2-6CD9-448C-8601-7DBB301138F1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  <ds:schemaRef ds:uri="f719035f-929a-4913-8682-fe9a0f0b8cb8"/>
  </ds:schemaRefs>
</ds:datastoreItem>
</file>

<file path=customXml/itemProps5.xml><?xml version="1.0" encoding="utf-8"?>
<ds:datastoreItem xmlns:ds="http://schemas.openxmlformats.org/officeDocument/2006/customXml" ds:itemID="{FA7363B6-D171-4336-A0D7-262073DB09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f4ab56b7-6ec4-4073-8d92-ac7cc2e7a5df}" enabled="1" method="Privileged" siteId="{49dfc6a3-5fb7-49f4-adea-c54e725bb854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670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38.913</vt:lpstr>
    </vt:vector>
  </TitlesOfParts>
  <Company/>
  <LinksUpToDate>false</LinksUpToDate>
  <CharactersWithSpaces>2449</CharactersWithSpaces>
  <SharedDoc>false</SharedDoc>
  <HyperlinkBase/>
  <HLinks>
    <vt:vector size="6" baseType="variant">
      <vt:variant>
        <vt:i4>4784158</vt:i4>
      </vt:variant>
      <vt:variant>
        <vt:i4>0</vt:i4>
      </vt:variant>
      <vt:variant>
        <vt:i4>0</vt:i4>
      </vt:variant>
      <vt:variant>
        <vt:i4>5</vt:i4>
      </vt:variant>
      <vt:variant>
        <vt:lpwstr>https://www.infrastructure.gov.au/department/media/news/universal-outdoor-mobile-obligation-improve-outdoor-mobile-coverage-across-australia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38.913</dc:title>
  <dc:subject>Study on Scenarios and Requirements for Next Generation Access Technologies; (Release 14)</dc:subject>
  <dc:creator>MCC Support</dc:creator>
  <cp:keywords>Radio</cp:keywords>
  <cp:lastModifiedBy>Savaglio, Frank</cp:lastModifiedBy>
  <cp:revision>280</cp:revision>
  <dcterms:created xsi:type="dcterms:W3CDTF">2025-02-26T06:33:00Z</dcterms:created>
  <dcterms:modified xsi:type="dcterms:W3CDTF">2025-06-09T05:46:00Z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1471704816</vt:lpwstr>
  </property>
  <property fmtid="{D5CDD505-2E9C-101B-9397-08002B2CF9AE}" pid="6" name="_2015_ms_pID_725343">
    <vt:lpwstr>(2)/OWyl8G6qCwZOgcZJLXr/P+r+pUCW8QAAjWofZEq3+iaLuueprZXdkwL1/FovPbatozxj+mO
6ugF51fT6IMOjHi+s7/tO25mLOdEmmH5D3puhVUCu9hhsE4Lxd5EeOOQKkagqD9kxM3dz97g
Nx+xWlQ8By2zA9e8D8U3+G1b93TXphAeT27lm3tuk/jTV9fkSsMH36K9HPrfANrGrLf8cnxu
FNq+jNwXw+32Tnn0q6</vt:lpwstr>
  </property>
  <property fmtid="{D5CDD505-2E9C-101B-9397-08002B2CF9AE}" pid="7" name="_2015_ms_pID_7253431">
    <vt:lpwstr>TxXNMHNCcMdQBrCnKap40BlZFcKu1nLu3qelBmSYiOiQ+mirEiQvg/
XavFFj5qmEoTLJ1o+uo8LnAwl231YqxEZcMRNPAg5OA6GSe/sYywUatkivhMI+nQUeQnAzlG
3aS8GK7ly4FLmJ2S5qn8kM0Zc7als8m3fThblA22FSzTDg==</vt:lpwstr>
  </property>
  <property fmtid="{D5CDD505-2E9C-101B-9397-08002B2CF9AE}" pid="8" name="MediaServiceImageTags">
    <vt:lpwstr/>
  </property>
  <property fmtid="{D5CDD505-2E9C-101B-9397-08002B2CF9AE}" pid="9" name="ContentTypeId">
    <vt:lpwstr>0x010100FD7D1CD3845EC3439F3CD1DA248EA4A7</vt:lpwstr>
  </property>
  <property fmtid="{D5CDD505-2E9C-101B-9397-08002B2CF9AE}" pid="10" name="ClassificationContentMarkingFooterShapeIds">
    <vt:lpwstr>4f02d0d4,1d41a94e,4bdbcfd0</vt:lpwstr>
  </property>
  <property fmtid="{D5CDD505-2E9C-101B-9397-08002B2CF9AE}" pid="11" name="ClassificationContentMarkingFooterFontProps">
    <vt:lpwstr>#000000,10,Calibri</vt:lpwstr>
  </property>
  <property fmtid="{D5CDD505-2E9C-101B-9397-08002B2CF9AE}" pid="12" name="ClassificationContentMarkingFooterText">
    <vt:lpwstr>General</vt:lpwstr>
  </property>
  <property fmtid="{D5CDD505-2E9C-101B-9397-08002B2CF9AE}" pid="13" name="_dlc_DocIdItemGuid">
    <vt:lpwstr>71147284-05fe-411d-8dda-d8d1bcefe9a0</vt:lpwstr>
  </property>
</Properties>
</file>