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616604E6" w:rsidR="00F86A73" w:rsidRPr="00906360" w:rsidRDefault="004B566C" w:rsidP="005C69A7">
      <w:pPr>
        <w:pStyle w:val="FP"/>
        <w:keepNext/>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06360">
        <w:rPr>
          <w:rFonts w:ascii="Arial" w:eastAsiaTheme="minorEastAsia" w:hAnsi="Arial" w:cs="Arial" w:hint="eastAsia"/>
          <w:b/>
          <w:sz w:val="24"/>
          <w:szCs w:val="24"/>
          <w:lang w:eastAsia="zh-TW"/>
        </w:rPr>
        <w:t>8</w:t>
      </w:r>
      <w:r w:rsidR="000F42EB">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F42EB">
        <w:rPr>
          <w:rFonts w:ascii="Arial" w:hAnsi="Arial" w:cs="Arial"/>
          <w:b/>
          <w:sz w:val="24"/>
          <w:szCs w:val="24"/>
        </w:rPr>
        <w:tab/>
        <w:t xml:space="preserve">     </w:t>
      </w:r>
      <w:r w:rsidR="00202276">
        <w:rPr>
          <w:rFonts w:ascii="Arial" w:hAnsi="Arial" w:cs="Arial"/>
          <w:b/>
          <w:sz w:val="24"/>
          <w:szCs w:val="24"/>
        </w:rPr>
        <w:tab/>
      </w:r>
      <w:r w:rsidR="00326529">
        <w:rPr>
          <w:rFonts w:ascii="Arial" w:hAnsi="Arial" w:cs="Arial"/>
          <w:b/>
          <w:sz w:val="24"/>
          <w:szCs w:val="24"/>
        </w:rPr>
        <w:tab/>
      </w:r>
      <w:r w:rsidR="00041079" w:rsidRPr="00326529">
        <w:rPr>
          <w:rFonts w:ascii="Arial" w:hAnsi="Arial" w:cs="Arial"/>
          <w:b/>
          <w:sz w:val="24"/>
          <w:szCs w:val="24"/>
        </w:rPr>
        <w:t>RP-251271</w:t>
      </w:r>
    </w:p>
    <w:p w14:paraId="74D3B354" w14:textId="499E7149" w:rsidR="00F86A73" w:rsidRPr="004B566C" w:rsidRDefault="009165FA" w:rsidP="005C69A7">
      <w:pPr>
        <w:keepNext/>
        <w:tabs>
          <w:tab w:val="left" w:pos="567"/>
        </w:tabs>
        <w:rPr>
          <w:rFonts w:ascii="Arial" w:hAnsi="Arial" w:cs="Arial"/>
          <w:b/>
          <w:sz w:val="24"/>
        </w:rPr>
      </w:pPr>
      <w:r w:rsidRPr="009165FA">
        <w:rPr>
          <w:rFonts w:ascii="Arial" w:hAnsi="Arial" w:cs="Arial"/>
          <w:b/>
          <w:sz w:val="24"/>
        </w:rPr>
        <w:t>Prague, Czech Republic</w:t>
      </w:r>
      <w:r w:rsidR="00231ED4" w:rsidRPr="00231ED4">
        <w:rPr>
          <w:rFonts w:ascii="Arial" w:hAnsi="Arial" w:cs="Arial"/>
          <w:b/>
          <w:sz w:val="24"/>
        </w:rPr>
        <w:t xml:space="preserve">, </w:t>
      </w:r>
      <w:r>
        <w:rPr>
          <w:rFonts w:ascii="Arial" w:hAnsi="Arial" w:cs="Arial"/>
          <w:b/>
          <w:sz w:val="24"/>
        </w:rPr>
        <w:t>J</w:t>
      </w:r>
      <w:r>
        <w:rPr>
          <w:rFonts w:ascii="Arial" w:eastAsiaTheme="minorEastAsia" w:hAnsi="Arial" w:cs="Arial" w:hint="eastAsia"/>
          <w:b/>
          <w:sz w:val="24"/>
          <w:lang w:eastAsia="zh-TW"/>
        </w:rPr>
        <w:t>une</w:t>
      </w:r>
      <w:r w:rsidR="00231ED4" w:rsidRPr="00231ED4">
        <w:rPr>
          <w:rFonts w:ascii="Arial" w:hAnsi="Arial" w:cs="Arial"/>
          <w:b/>
          <w:sz w:val="24"/>
        </w:rPr>
        <w:t xml:space="preserve"> </w:t>
      </w:r>
      <w:r>
        <w:rPr>
          <w:rFonts w:ascii="Arial" w:eastAsiaTheme="minorEastAsia" w:hAnsi="Arial" w:cs="Arial" w:hint="eastAsia"/>
          <w:b/>
          <w:sz w:val="24"/>
          <w:lang w:eastAsia="zh-TW"/>
        </w:rPr>
        <w:t>9</w:t>
      </w:r>
      <w:r w:rsidR="002D7D8C" w:rsidRPr="002D7D8C">
        <w:rPr>
          <w:rFonts w:ascii="Arial" w:hAnsi="Arial" w:cs="Arial"/>
          <w:b/>
          <w:sz w:val="24"/>
          <w:vertAlign w:val="superscript"/>
        </w:rPr>
        <w:t>th</w:t>
      </w:r>
      <w:r w:rsidR="002D7D8C">
        <w:rPr>
          <w:rFonts w:ascii="Arial" w:hAnsi="Arial" w:cs="Arial"/>
          <w:b/>
          <w:sz w:val="24"/>
        </w:rPr>
        <w:t xml:space="preserve"> </w:t>
      </w:r>
      <w:r w:rsidR="00231ED4" w:rsidRPr="00231ED4">
        <w:rPr>
          <w:rFonts w:ascii="Arial" w:hAnsi="Arial" w:cs="Arial"/>
          <w:b/>
          <w:sz w:val="24"/>
        </w:rPr>
        <w:t>-</w:t>
      </w:r>
      <w:r w:rsidR="002D7D8C">
        <w:rPr>
          <w:rFonts w:ascii="Arial" w:hAnsi="Arial" w:cs="Arial"/>
          <w:b/>
          <w:sz w:val="24"/>
        </w:rPr>
        <w:t xml:space="preserve"> </w:t>
      </w:r>
      <w:r w:rsidR="00501329">
        <w:rPr>
          <w:rFonts w:ascii="Arial" w:hAnsi="Arial" w:cs="Arial"/>
          <w:b/>
          <w:sz w:val="24"/>
        </w:rPr>
        <w:t>1</w:t>
      </w:r>
      <w:r>
        <w:rPr>
          <w:rFonts w:ascii="Arial" w:eastAsiaTheme="minorEastAsia" w:hAnsi="Arial" w:cs="Arial" w:hint="eastAsia"/>
          <w:b/>
          <w:sz w:val="24"/>
          <w:lang w:eastAsia="zh-TW"/>
        </w:rPr>
        <w:t>3</w:t>
      </w:r>
      <w:r w:rsidR="002D7D8C" w:rsidRPr="002D7D8C">
        <w:rPr>
          <w:rFonts w:ascii="Arial" w:hAnsi="Arial" w:cs="Arial"/>
          <w:b/>
          <w:sz w:val="24"/>
          <w:vertAlign w:val="superscript"/>
        </w:rPr>
        <w:t>th</w:t>
      </w:r>
      <w:r w:rsidR="00231ED4" w:rsidRPr="00231ED4">
        <w:rPr>
          <w:rFonts w:ascii="Arial" w:hAnsi="Arial" w:cs="Arial"/>
          <w:b/>
          <w:sz w:val="24"/>
        </w:rPr>
        <w:t>, 202</w:t>
      </w:r>
      <w:r w:rsidR="000F42EB">
        <w:rPr>
          <w:rFonts w:ascii="Arial" w:hAnsi="Arial" w:cs="Arial"/>
          <w:b/>
          <w:sz w:val="24"/>
        </w:rPr>
        <w:t>5</w:t>
      </w:r>
    </w:p>
    <w:p w14:paraId="789396E5" w14:textId="77777777" w:rsidR="00F86A73" w:rsidRPr="006C4E32" w:rsidRDefault="00D45B2F" w:rsidP="005C69A7">
      <w:pPr>
        <w:pStyle w:val="Heading2"/>
        <w:jc w:val="center"/>
        <w:rPr>
          <w:u w:val="single"/>
        </w:rPr>
      </w:pPr>
      <w:r w:rsidRPr="006C4E32">
        <w:rPr>
          <w:u w:val="single"/>
        </w:rPr>
        <w:t xml:space="preserve">Status Report </w:t>
      </w:r>
      <w:r w:rsidR="00F86A73" w:rsidRPr="006C4E32">
        <w:rPr>
          <w:u w:val="single"/>
        </w:rPr>
        <w:t>to TSG</w:t>
      </w:r>
    </w:p>
    <w:p w14:paraId="5110D949" w14:textId="3B1410BD" w:rsidR="00D45B2F" w:rsidRPr="009165FA" w:rsidRDefault="00D45B2F" w:rsidP="005C69A7">
      <w:pPr>
        <w:keepNext/>
        <w:tabs>
          <w:tab w:val="left" w:pos="567"/>
        </w:tabs>
        <w:rPr>
          <w:rFonts w:ascii="Arial" w:eastAsiaTheme="minorEastAsia" w:hAnsi="Arial" w:cs="Arial"/>
          <w:sz w:val="24"/>
          <w:szCs w:val="24"/>
          <w:lang w:eastAsia="zh-TW"/>
        </w:rPr>
      </w:pPr>
      <w:r w:rsidRPr="00AE7529">
        <w:rPr>
          <w:rFonts w:ascii="Arial" w:hAnsi="Arial" w:cs="Arial"/>
          <w:b/>
          <w:sz w:val="24"/>
          <w:szCs w:val="24"/>
        </w:rPr>
        <w:t>Agenda item:</w:t>
      </w:r>
      <w:r w:rsidRPr="00AE7529">
        <w:rPr>
          <w:rFonts w:ascii="Arial" w:hAnsi="Arial" w:cs="Arial"/>
          <w:sz w:val="24"/>
          <w:szCs w:val="24"/>
        </w:rPr>
        <w:tab/>
      </w:r>
      <w:r w:rsidR="00F86A73" w:rsidRPr="00AE7529">
        <w:rPr>
          <w:rFonts w:ascii="Arial" w:hAnsi="Arial" w:cs="Arial"/>
          <w:sz w:val="24"/>
          <w:szCs w:val="24"/>
        </w:rPr>
        <w:tab/>
      </w:r>
      <w:r w:rsidR="00EF4800" w:rsidRPr="00AE7529">
        <w:rPr>
          <w:rFonts w:ascii="Arial" w:hAnsi="Arial" w:cs="Arial"/>
          <w:sz w:val="24"/>
          <w:szCs w:val="24"/>
        </w:rPr>
        <w:tab/>
      </w:r>
      <w:r w:rsidR="00D53DDC" w:rsidRPr="00AE7529">
        <w:rPr>
          <w:rFonts w:ascii="Arial" w:hAnsi="Arial" w:cs="Arial"/>
          <w:b/>
          <w:bCs/>
          <w:sz w:val="24"/>
          <w:szCs w:val="24"/>
          <w:lang w:eastAsia="ja-JP"/>
        </w:rPr>
        <w:t>9.4.1.</w:t>
      </w:r>
      <w:r w:rsidR="009165FA">
        <w:rPr>
          <w:rFonts w:ascii="Arial" w:eastAsiaTheme="minorEastAsia" w:hAnsi="Arial" w:cs="Arial" w:hint="eastAsia"/>
          <w:b/>
          <w:bCs/>
          <w:sz w:val="24"/>
          <w:szCs w:val="24"/>
          <w:lang w:eastAsia="zh-TW"/>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5C69A7">
            <w:pPr>
              <w:keepNext/>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4CF7026" w:rsidR="00593315" w:rsidRPr="008836AC" w:rsidRDefault="00D74AAE" w:rsidP="005C69A7">
            <w:pPr>
              <w:keepNext/>
              <w:tabs>
                <w:tab w:val="left" w:pos="567"/>
              </w:tabs>
              <w:spacing w:after="0"/>
              <w:rPr>
                <w:rFonts w:ascii="Arial" w:hAnsi="Arial" w:cs="Arial"/>
              </w:rPr>
            </w:pPr>
            <w:r w:rsidRPr="00D74AAE">
              <w:rPr>
                <w:rFonts w:ascii="Arial" w:hAnsi="Arial" w:cs="Arial"/>
              </w:rPr>
              <w:t>Introduction of Ku Band</w:t>
            </w:r>
            <w:r w:rsidR="00E16204">
              <w:rPr>
                <w:rFonts w:ascii="Arial" w:hAnsi="Arial" w:cs="Arial"/>
              </w:rPr>
              <w:t>s</w:t>
            </w:r>
            <w:r w:rsidRPr="00D74AAE">
              <w:rPr>
                <w:rFonts w:ascii="Arial" w:hAnsi="Arial" w:cs="Arial"/>
              </w:rPr>
              <w:t xml:space="preserve"> for NR NTN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5C69A7">
            <w:pPr>
              <w:keepNext/>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53DDC" w:rsidRDefault="00871653" w:rsidP="005C69A7">
            <w:pPr>
              <w:keepNext/>
              <w:tabs>
                <w:tab w:val="left" w:pos="567"/>
              </w:tabs>
              <w:spacing w:after="0"/>
              <w:rPr>
                <w:rFonts w:ascii="Arial" w:hAnsi="Arial" w:cs="Arial"/>
                <w:lang w:eastAsia="ja-JP"/>
              </w:rPr>
            </w:pPr>
            <w:r w:rsidRPr="00D53DDC">
              <w:rPr>
                <w:rFonts w:ascii="Arial" w:hAnsi="Arial" w:cs="Arial"/>
              </w:rPr>
              <w:t>Study Item:</w:t>
            </w:r>
            <w:r w:rsidRPr="00D53DDC">
              <w:rPr>
                <w:rFonts w:ascii="Arial" w:hAnsi="Arial" w:cs="Arial" w:hint="eastAsia"/>
                <w:lang w:eastAsia="ja-JP"/>
              </w:rPr>
              <w:t xml:space="preserve"> </w:t>
            </w:r>
          </w:p>
          <w:p w14:paraId="27D21A4C" w14:textId="4A38C509" w:rsidR="00871653" w:rsidRPr="00D53DDC" w:rsidRDefault="00871653" w:rsidP="005C69A7">
            <w:pPr>
              <w:keepNext/>
              <w:tabs>
                <w:tab w:val="left" w:pos="567"/>
              </w:tabs>
              <w:spacing w:after="0"/>
              <w:rPr>
                <w:rFonts w:ascii="Arial" w:hAnsi="Arial" w:cs="Arial"/>
              </w:rPr>
            </w:pPr>
            <w:r w:rsidRPr="00D53DDC">
              <w:rPr>
                <w:rFonts w:ascii="Arial" w:hAnsi="Arial" w:cs="Arial"/>
                <w:lang w:eastAsia="ja-JP"/>
              </w:rPr>
              <w:t>No</w:t>
            </w:r>
          </w:p>
        </w:tc>
        <w:tc>
          <w:tcPr>
            <w:tcW w:w="1842" w:type="dxa"/>
          </w:tcPr>
          <w:p w14:paraId="424795E6" w14:textId="77777777" w:rsidR="00871653" w:rsidRPr="00D53DDC" w:rsidRDefault="00871653" w:rsidP="005C69A7">
            <w:pPr>
              <w:keepNext/>
              <w:tabs>
                <w:tab w:val="left" w:pos="567"/>
              </w:tabs>
              <w:spacing w:after="0"/>
              <w:rPr>
                <w:rFonts w:ascii="Arial" w:hAnsi="Arial" w:cs="Arial"/>
                <w:lang w:eastAsia="ja-JP"/>
              </w:rPr>
            </w:pPr>
            <w:r w:rsidRPr="00D53DDC">
              <w:rPr>
                <w:rFonts w:ascii="Arial" w:hAnsi="Arial" w:cs="Arial"/>
              </w:rPr>
              <w:t>Core part:</w:t>
            </w:r>
            <w:r w:rsidRPr="00D53DDC">
              <w:rPr>
                <w:rFonts w:ascii="Arial" w:hAnsi="Arial" w:cs="Arial"/>
                <w:lang w:eastAsia="ja-JP"/>
              </w:rPr>
              <w:t xml:space="preserve"> </w:t>
            </w:r>
          </w:p>
          <w:p w14:paraId="4F4E6C8C" w14:textId="70FB88E6" w:rsidR="00871653" w:rsidRPr="00D53DDC" w:rsidRDefault="00871653" w:rsidP="005C69A7">
            <w:pPr>
              <w:keepNext/>
              <w:tabs>
                <w:tab w:val="left" w:pos="567"/>
              </w:tabs>
              <w:spacing w:after="0"/>
              <w:rPr>
                <w:rFonts w:ascii="Arial" w:hAnsi="Arial" w:cs="Arial"/>
                <w:lang w:eastAsia="ja-JP"/>
              </w:rPr>
            </w:pPr>
            <w:r w:rsidRPr="00D53DDC">
              <w:rPr>
                <w:rFonts w:ascii="Arial" w:hAnsi="Arial" w:cs="Arial" w:hint="eastAsia"/>
                <w:lang w:eastAsia="ja-JP"/>
              </w:rPr>
              <w:t>Yes</w:t>
            </w:r>
          </w:p>
        </w:tc>
        <w:tc>
          <w:tcPr>
            <w:tcW w:w="2309" w:type="dxa"/>
            <w:gridSpan w:val="2"/>
          </w:tcPr>
          <w:p w14:paraId="0EA72874" w14:textId="77777777" w:rsidR="00871653" w:rsidRPr="00D53DDC" w:rsidRDefault="00871653" w:rsidP="005C69A7">
            <w:pPr>
              <w:keepNext/>
              <w:tabs>
                <w:tab w:val="left" w:pos="567"/>
              </w:tabs>
              <w:spacing w:after="0"/>
              <w:rPr>
                <w:rFonts w:ascii="Arial" w:hAnsi="Arial" w:cs="Arial"/>
              </w:rPr>
            </w:pPr>
            <w:r w:rsidRPr="00D53DDC">
              <w:rPr>
                <w:rFonts w:ascii="Arial" w:hAnsi="Arial" w:cs="Arial"/>
              </w:rPr>
              <w:t>Performance part:</w:t>
            </w:r>
          </w:p>
          <w:p w14:paraId="3DC7ABB4" w14:textId="33C862E1" w:rsidR="00871653" w:rsidRPr="00D53DDC" w:rsidRDefault="00095D04" w:rsidP="005C69A7">
            <w:pPr>
              <w:keepNext/>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D53DDC" w:rsidRDefault="00871653" w:rsidP="005C69A7">
            <w:pPr>
              <w:keepNext/>
              <w:tabs>
                <w:tab w:val="left" w:pos="567"/>
              </w:tabs>
              <w:spacing w:after="0"/>
              <w:rPr>
                <w:rFonts w:ascii="Arial" w:hAnsi="Arial" w:cs="Arial"/>
              </w:rPr>
            </w:pPr>
            <w:r w:rsidRPr="00D53DDC">
              <w:rPr>
                <w:rFonts w:ascii="Arial" w:hAnsi="Arial" w:cs="Arial"/>
              </w:rPr>
              <w:t>Testing part:</w:t>
            </w:r>
          </w:p>
          <w:p w14:paraId="6184B75F" w14:textId="4CE8BF1C" w:rsidR="00871653" w:rsidRPr="00D53DDC" w:rsidRDefault="00871653" w:rsidP="005C69A7">
            <w:pPr>
              <w:keepNext/>
              <w:tabs>
                <w:tab w:val="left" w:pos="567"/>
              </w:tabs>
              <w:spacing w:after="0"/>
              <w:rPr>
                <w:rFonts w:ascii="Arial" w:hAnsi="Arial" w:cs="Arial"/>
                <w:lang w:eastAsia="ja-JP"/>
              </w:rPr>
            </w:pPr>
            <w:r w:rsidRPr="00D53DDC">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5C69A7">
            <w:pPr>
              <w:keepNext/>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B6FE521" w:rsidR="0036248C" w:rsidRPr="008836AC" w:rsidRDefault="00E16204" w:rsidP="005C69A7">
            <w:pPr>
              <w:keepNext/>
              <w:tabs>
                <w:tab w:val="left" w:pos="567"/>
              </w:tabs>
              <w:spacing w:after="0"/>
              <w:rPr>
                <w:rFonts w:ascii="Arial" w:hAnsi="Arial" w:cs="Arial"/>
              </w:rPr>
            </w:pPr>
            <w:bookmarkStart w:id="0" w:name="_Hlk175765217"/>
            <w:r w:rsidRPr="00E16204">
              <w:rPr>
                <w:rFonts w:ascii="Arial" w:hAnsi="Arial" w:cs="Arial"/>
              </w:rPr>
              <w:t>NR_NTN_Ku_bands</w:t>
            </w:r>
            <w:bookmarkEnd w:id="0"/>
          </w:p>
        </w:tc>
      </w:tr>
      <w:tr w:rsidR="0036248C" w:rsidRPr="008836AC" w14:paraId="5DE04433" w14:textId="77777777" w:rsidTr="00871653">
        <w:tc>
          <w:tcPr>
            <w:tcW w:w="2436" w:type="dxa"/>
          </w:tcPr>
          <w:p w14:paraId="4176DAE9" w14:textId="77777777" w:rsidR="0036248C" w:rsidRPr="008836AC" w:rsidRDefault="0036248C" w:rsidP="005C69A7">
            <w:pPr>
              <w:keepNext/>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3CC63DD" w:rsidR="0036248C" w:rsidRPr="008836AC" w:rsidRDefault="00D53DDC" w:rsidP="005C69A7">
            <w:pPr>
              <w:keepNext/>
              <w:tabs>
                <w:tab w:val="left" w:pos="567"/>
              </w:tabs>
              <w:spacing w:after="0"/>
              <w:rPr>
                <w:rFonts w:ascii="Arial" w:hAnsi="Arial" w:cs="Arial"/>
                <w:lang w:eastAsia="ja-JP"/>
              </w:rPr>
            </w:pPr>
            <w:r w:rsidRPr="00D53DDC">
              <w:rPr>
                <w:rFonts w:ascii="Arial" w:hAnsi="Arial" w:cs="Arial"/>
                <w:lang w:eastAsia="ja-JP"/>
              </w:rPr>
              <w:t>1040135</w:t>
            </w:r>
          </w:p>
        </w:tc>
      </w:tr>
      <w:tr w:rsidR="00B6300F" w:rsidRPr="008836AC" w14:paraId="2184CB69" w14:textId="77777777" w:rsidTr="00871653">
        <w:tc>
          <w:tcPr>
            <w:tcW w:w="2436" w:type="dxa"/>
          </w:tcPr>
          <w:p w14:paraId="7FA547CB" w14:textId="77777777" w:rsidR="00B6300F" w:rsidRPr="008836AC" w:rsidRDefault="00B6300F" w:rsidP="005C69A7">
            <w:pPr>
              <w:keepNext/>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8D444AC" w:rsidR="00B6300F" w:rsidRPr="008836AC" w:rsidRDefault="009165FA" w:rsidP="005C69A7">
            <w:pPr>
              <w:keepNext/>
              <w:tabs>
                <w:tab w:val="left" w:pos="567"/>
              </w:tabs>
              <w:spacing w:after="0"/>
              <w:rPr>
                <w:rFonts w:ascii="Arial" w:hAnsi="Arial" w:cs="Arial"/>
                <w:lang w:eastAsia="ja-JP"/>
              </w:rPr>
            </w:pPr>
            <w:r w:rsidRPr="009165FA">
              <w:rPr>
                <w:rFonts w:ascii="Arial" w:hAnsi="Arial" w:cs="Arial"/>
                <w:lang w:eastAsia="ja-JP"/>
              </w:rPr>
              <w:t>RP</w:t>
            </w:r>
            <w:r w:rsidRPr="009165FA">
              <w:rPr>
                <w:rFonts w:ascii="Cambria Math" w:hAnsi="Cambria Math" w:cs="Cambria Math"/>
                <w:lang w:eastAsia="ja-JP"/>
              </w:rPr>
              <w:t>‑</w:t>
            </w:r>
            <w:r w:rsidRPr="009165FA">
              <w:rPr>
                <w:rFonts w:ascii="Arial" w:hAnsi="Arial" w:cs="Arial"/>
                <w:lang w:eastAsia="ja-JP"/>
              </w:rPr>
              <w:t>250799</w:t>
            </w:r>
          </w:p>
        </w:tc>
      </w:tr>
      <w:tr w:rsidR="00871653" w:rsidRPr="008836AC" w14:paraId="0BE4E3F0" w14:textId="77777777" w:rsidTr="00871653">
        <w:tc>
          <w:tcPr>
            <w:tcW w:w="2436" w:type="dxa"/>
          </w:tcPr>
          <w:p w14:paraId="7E7C416D" w14:textId="77777777" w:rsidR="00887422" w:rsidRDefault="00871653" w:rsidP="005C69A7">
            <w:pPr>
              <w:keepNext/>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5C69A7">
            <w:pPr>
              <w:keepNext/>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5C69A7">
            <w:pPr>
              <w:keepNext/>
              <w:tabs>
                <w:tab w:val="left" w:pos="567"/>
              </w:tabs>
              <w:spacing w:after="0"/>
              <w:rPr>
                <w:rFonts w:ascii="Arial" w:hAnsi="Arial" w:cs="Arial"/>
                <w:lang w:eastAsia="ja-JP"/>
              </w:rPr>
            </w:pPr>
            <w:r>
              <w:rPr>
                <w:rFonts w:ascii="Arial" w:hAnsi="Arial" w:cs="Arial"/>
                <w:lang w:eastAsia="ja-JP"/>
              </w:rPr>
              <w:t xml:space="preserve">Study Item: </w:t>
            </w:r>
          </w:p>
          <w:p w14:paraId="2E56FC1C" w14:textId="174AF3D0" w:rsidR="00871653" w:rsidRPr="008836AC" w:rsidRDefault="00871653" w:rsidP="005C69A7">
            <w:pPr>
              <w:keepNext/>
              <w:tabs>
                <w:tab w:val="left" w:pos="567"/>
              </w:tabs>
              <w:spacing w:after="0"/>
              <w:rPr>
                <w:rFonts w:ascii="Arial" w:hAnsi="Arial" w:cs="Arial"/>
                <w:lang w:eastAsia="ja-JP"/>
              </w:rPr>
            </w:pPr>
          </w:p>
        </w:tc>
        <w:tc>
          <w:tcPr>
            <w:tcW w:w="1842" w:type="dxa"/>
          </w:tcPr>
          <w:p w14:paraId="5A128F3E" w14:textId="76C40655" w:rsidR="00871653" w:rsidRPr="008836AC" w:rsidRDefault="00871653" w:rsidP="005C69A7">
            <w:pPr>
              <w:keepNext/>
              <w:tabs>
                <w:tab w:val="left" w:pos="567"/>
              </w:tabs>
              <w:spacing w:after="0"/>
              <w:rPr>
                <w:rFonts w:ascii="Arial" w:hAnsi="Arial" w:cs="Arial"/>
                <w:lang w:eastAsia="ja-JP"/>
              </w:rPr>
            </w:pPr>
            <w:r>
              <w:rPr>
                <w:rFonts w:ascii="Arial" w:hAnsi="Arial" w:cs="Arial"/>
                <w:lang w:eastAsia="ja-JP"/>
              </w:rPr>
              <w:t>Core part:</w:t>
            </w:r>
            <w:r w:rsidR="00D53DDC">
              <w:rPr>
                <w:rFonts w:ascii="Arial" w:hAnsi="Arial" w:cs="Arial"/>
                <w:lang w:eastAsia="ja-JP"/>
              </w:rPr>
              <w:t xml:space="preserve"> 09/202</w:t>
            </w:r>
            <w:r w:rsidR="00A30812">
              <w:rPr>
                <w:rFonts w:ascii="Arial" w:hAnsi="Arial" w:cs="Arial"/>
                <w:lang w:eastAsia="ja-JP"/>
              </w:rPr>
              <w:t>5</w:t>
            </w:r>
          </w:p>
        </w:tc>
        <w:tc>
          <w:tcPr>
            <w:tcW w:w="2268" w:type="dxa"/>
          </w:tcPr>
          <w:p w14:paraId="150E2BE5" w14:textId="0AF0DED6" w:rsidR="00871653" w:rsidRPr="008836AC" w:rsidRDefault="00871653" w:rsidP="005C69A7">
            <w:pPr>
              <w:keepNext/>
              <w:tabs>
                <w:tab w:val="left" w:pos="567"/>
              </w:tabs>
              <w:spacing w:after="0"/>
              <w:rPr>
                <w:rFonts w:ascii="Arial" w:hAnsi="Arial" w:cs="Arial"/>
                <w:lang w:eastAsia="ja-JP"/>
              </w:rPr>
            </w:pPr>
            <w:r>
              <w:rPr>
                <w:rFonts w:ascii="Arial" w:hAnsi="Arial" w:cs="Arial"/>
                <w:lang w:eastAsia="ja-JP"/>
              </w:rPr>
              <w:t xml:space="preserve">Performance part: </w:t>
            </w:r>
            <w:r w:rsidR="00D53DDC" w:rsidRPr="00D53DDC">
              <w:rPr>
                <w:rFonts w:ascii="Arial" w:hAnsi="Arial" w:cs="Arial"/>
                <w:lang w:eastAsia="ja-JP"/>
              </w:rPr>
              <w:t>03/2026</w:t>
            </w:r>
          </w:p>
        </w:tc>
        <w:tc>
          <w:tcPr>
            <w:tcW w:w="1694" w:type="dxa"/>
            <w:gridSpan w:val="2"/>
          </w:tcPr>
          <w:p w14:paraId="5BB6B905" w14:textId="08F612DA" w:rsidR="00871653" w:rsidRPr="006A7BCB" w:rsidRDefault="00871653" w:rsidP="005C69A7">
            <w:pPr>
              <w:keepNext/>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5C69A7">
            <w:pPr>
              <w:keepNext/>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5C69A7">
            <w:pPr>
              <w:keepNext/>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D7EC4F3" w:rsidR="00871653" w:rsidRPr="008836AC" w:rsidRDefault="00871653" w:rsidP="005C69A7">
            <w:pPr>
              <w:keepNext/>
              <w:tabs>
                <w:tab w:val="left" w:pos="567"/>
              </w:tabs>
              <w:spacing w:after="0"/>
              <w:rPr>
                <w:rFonts w:ascii="Arial" w:hAnsi="Arial" w:cs="Arial"/>
                <w:lang w:eastAsia="ja-JP"/>
              </w:rPr>
            </w:pPr>
          </w:p>
        </w:tc>
        <w:tc>
          <w:tcPr>
            <w:tcW w:w="1842" w:type="dxa"/>
          </w:tcPr>
          <w:p w14:paraId="28B58AA7" w14:textId="77777777" w:rsidR="00871653" w:rsidRPr="00D53DDC" w:rsidRDefault="00871653" w:rsidP="005C69A7">
            <w:pPr>
              <w:keepNext/>
              <w:tabs>
                <w:tab w:val="left" w:pos="567"/>
              </w:tabs>
              <w:spacing w:after="0"/>
              <w:rPr>
                <w:rFonts w:ascii="Arial" w:hAnsi="Arial" w:cs="Arial"/>
                <w:lang w:eastAsia="ja-JP"/>
              </w:rPr>
            </w:pPr>
            <w:r w:rsidRPr="00D53DDC">
              <w:rPr>
                <w:rFonts w:ascii="Arial" w:hAnsi="Arial" w:cs="Arial"/>
                <w:lang w:eastAsia="ja-JP"/>
              </w:rPr>
              <w:t xml:space="preserve">Core part: </w:t>
            </w:r>
          </w:p>
          <w:p w14:paraId="5794DFF7" w14:textId="425B4B08" w:rsidR="00871653" w:rsidRPr="00D53DDC" w:rsidRDefault="00B86204" w:rsidP="00B86204">
            <w:pPr>
              <w:keepNext/>
              <w:tabs>
                <w:tab w:val="left" w:pos="567"/>
              </w:tabs>
              <w:spacing w:after="0"/>
              <w:rPr>
                <w:rFonts w:ascii="Arial" w:hAnsi="Arial" w:cs="Arial"/>
                <w:color w:val="00B050"/>
                <w:lang w:eastAsia="ja-JP"/>
              </w:rPr>
            </w:pPr>
            <w:r>
              <w:rPr>
                <w:rFonts w:ascii="Arial" w:eastAsiaTheme="minorEastAsia" w:hAnsi="Arial" w:cs="Arial" w:hint="eastAsia"/>
                <w:color w:val="00B050"/>
                <w:lang w:eastAsia="zh-TW"/>
              </w:rPr>
              <w:t>65</w:t>
            </w:r>
            <w:r w:rsidR="00D53DDC" w:rsidRPr="00D53DDC">
              <w:rPr>
                <w:rFonts w:ascii="Arial" w:hAnsi="Arial" w:cs="Arial"/>
                <w:color w:val="00B050"/>
                <w:lang w:eastAsia="ja-JP"/>
              </w:rPr>
              <w:t>%</w:t>
            </w:r>
          </w:p>
        </w:tc>
        <w:tc>
          <w:tcPr>
            <w:tcW w:w="2268" w:type="dxa"/>
          </w:tcPr>
          <w:p w14:paraId="4EE5A4F9" w14:textId="77777777" w:rsidR="00D53DDC" w:rsidRPr="00D53DDC" w:rsidRDefault="00871653" w:rsidP="005C69A7">
            <w:pPr>
              <w:keepNext/>
              <w:tabs>
                <w:tab w:val="left" w:pos="567"/>
              </w:tabs>
              <w:spacing w:after="0"/>
              <w:rPr>
                <w:rFonts w:ascii="Arial" w:hAnsi="Arial" w:cs="Arial"/>
                <w:lang w:eastAsia="ja-JP"/>
              </w:rPr>
            </w:pPr>
            <w:r w:rsidRPr="00D53DDC">
              <w:rPr>
                <w:rFonts w:ascii="Arial" w:hAnsi="Arial" w:cs="Arial"/>
                <w:lang w:eastAsia="ja-JP"/>
              </w:rPr>
              <w:t xml:space="preserve">Performance Part: </w:t>
            </w:r>
          </w:p>
          <w:p w14:paraId="0560E286" w14:textId="62D2DFEE" w:rsidR="00871653" w:rsidRPr="00D53DDC" w:rsidRDefault="00D53DDC" w:rsidP="005C69A7">
            <w:pPr>
              <w:keepNext/>
              <w:tabs>
                <w:tab w:val="left" w:pos="567"/>
              </w:tabs>
              <w:spacing w:after="0"/>
              <w:rPr>
                <w:rFonts w:ascii="Arial" w:hAnsi="Arial" w:cs="Arial"/>
                <w:lang w:eastAsia="ja-JP"/>
              </w:rPr>
            </w:pPr>
            <w:r w:rsidRPr="00D53DDC">
              <w:rPr>
                <w:rFonts w:ascii="Arial" w:hAnsi="Arial" w:cs="Arial"/>
                <w:color w:val="00B050"/>
                <w:lang w:eastAsia="ja-JP"/>
              </w:rPr>
              <w:t>0</w:t>
            </w:r>
            <w:r w:rsidR="00871653" w:rsidRPr="00D53DDC">
              <w:rPr>
                <w:rFonts w:ascii="Arial" w:hAnsi="Arial" w:cs="Arial"/>
                <w:color w:val="00B050"/>
                <w:lang w:eastAsia="ja-JP"/>
              </w:rPr>
              <w:t>%</w:t>
            </w:r>
          </w:p>
        </w:tc>
        <w:tc>
          <w:tcPr>
            <w:tcW w:w="1694" w:type="dxa"/>
            <w:gridSpan w:val="2"/>
          </w:tcPr>
          <w:p w14:paraId="70DECF59" w14:textId="6CE01866" w:rsidR="00871653" w:rsidRPr="006A7BCB" w:rsidRDefault="00871653" w:rsidP="005C69A7">
            <w:pPr>
              <w:keepNext/>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5C69A7">
      <w:pPr>
        <w:keepNext/>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5C69A7">
      <w:pPr>
        <w:pStyle w:val="ListParagraph"/>
        <w:keepNext/>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r w:rsidRPr="00D53DDC">
        <w:rPr>
          <w:rFonts w:ascii="Arial" w:hAnsi="Arial" w:cs="Arial"/>
          <w:color w:val="00B050"/>
        </w:rPr>
        <w:t>needed</w:t>
      </w:r>
    </w:p>
    <w:p w14:paraId="7ADC49A0" w14:textId="77777777" w:rsidR="001F486F" w:rsidRDefault="001F486F" w:rsidP="005C69A7">
      <w:pPr>
        <w:pStyle w:val="ListParagraph"/>
        <w:keepNext/>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5C69A7">
      <w:pPr>
        <w:pStyle w:val="ListParagraph"/>
        <w:keepNext/>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5C69A7">
      <w:pPr>
        <w:pStyle w:val="ListParagraph"/>
        <w:keepNext/>
        <w:tabs>
          <w:tab w:val="left" w:pos="567"/>
        </w:tabs>
        <w:ind w:leftChars="0" w:left="924"/>
        <w:rPr>
          <w:rFonts w:ascii="Arial" w:hAnsi="Arial" w:cs="Arial"/>
          <w:color w:val="FF0000"/>
        </w:rPr>
      </w:pPr>
    </w:p>
    <w:p w14:paraId="100AC9F9" w14:textId="77777777" w:rsidR="00D45B2F" w:rsidRPr="006C4E32" w:rsidRDefault="00F86A73" w:rsidP="005C69A7">
      <w:pPr>
        <w:keepNext/>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5C69A7">
            <w:pPr>
              <w:keepNext/>
              <w:tabs>
                <w:tab w:val="left" w:pos="567"/>
              </w:tabs>
              <w:spacing w:after="0"/>
              <w:rPr>
                <w:rFonts w:ascii="Arial" w:hAnsi="Arial" w:cs="Arial"/>
                <w:b/>
              </w:rPr>
            </w:pPr>
            <w:r w:rsidRPr="008836AC">
              <w:rPr>
                <w:rFonts w:ascii="Arial" w:hAnsi="Arial" w:cs="Arial"/>
                <w:b/>
              </w:rPr>
              <w:t>Leading WG</w:t>
            </w:r>
          </w:p>
        </w:tc>
        <w:tc>
          <w:tcPr>
            <w:tcW w:w="7489" w:type="dxa"/>
          </w:tcPr>
          <w:p w14:paraId="6FC72931" w14:textId="5D3E0670" w:rsidR="00EF4800" w:rsidRPr="008836AC" w:rsidRDefault="00D53DDC" w:rsidP="005C69A7">
            <w:pPr>
              <w:keepNext/>
              <w:tabs>
                <w:tab w:val="left" w:pos="567"/>
              </w:tabs>
              <w:spacing w:after="0"/>
              <w:rPr>
                <w:rFonts w:ascii="Arial" w:hAnsi="Arial" w:cs="Arial"/>
                <w:color w:val="FF0000"/>
              </w:rPr>
            </w:pPr>
            <w:r w:rsidRPr="00D53DDC">
              <w:rPr>
                <w:rFonts w:ascii="Arial" w:hAnsi="Arial" w:cs="Arial"/>
              </w:rPr>
              <w:t xml:space="preserve">RAN </w:t>
            </w:r>
            <w:r w:rsidR="007F1CD3">
              <w:rPr>
                <w:rFonts w:ascii="Arial" w:hAnsi="Arial" w:cs="Arial"/>
              </w:rPr>
              <w:t>WG</w:t>
            </w:r>
            <w:r>
              <w:rPr>
                <w:rFonts w:ascii="Arial" w:hAnsi="Arial" w:cs="Arial"/>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5C69A7">
            <w:pPr>
              <w:keepNext/>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5C69A7">
            <w:pPr>
              <w:keepNext/>
              <w:tabs>
                <w:tab w:val="left" w:pos="567"/>
              </w:tabs>
              <w:spacing w:after="0"/>
              <w:rPr>
                <w:rFonts w:ascii="Arial" w:hAnsi="Arial" w:cs="Arial"/>
                <w:b/>
              </w:rPr>
            </w:pPr>
            <w:r w:rsidRPr="008836AC">
              <w:rPr>
                <w:rFonts w:ascii="Arial" w:hAnsi="Arial" w:cs="Arial"/>
                <w:b/>
              </w:rPr>
              <w:t>Name</w:t>
            </w:r>
          </w:p>
        </w:tc>
        <w:tc>
          <w:tcPr>
            <w:tcW w:w="7489" w:type="dxa"/>
          </w:tcPr>
          <w:p w14:paraId="127CF618" w14:textId="75EAA97A" w:rsidR="006C4E32" w:rsidRPr="008836AC" w:rsidRDefault="00D53DDC" w:rsidP="005C69A7">
            <w:pPr>
              <w:keepNext/>
              <w:tabs>
                <w:tab w:val="left" w:pos="567"/>
              </w:tabs>
              <w:spacing w:after="0"/>
              <w:rPr>
                <w:rFonts w:ascii="Arial" w:hAnsi="Arial" w:cs="Arial"/>
                <w:lang w:eastAsia="ja-JP"/>
              </w:rPr>
            </w:pPr>
            <w:r>
              <w:rPr>
                <w:rFonts w:ascii="Arial" w:hAnsi="Arial" w:cs="Arial"/>
                <w:lang w:eastAsia="ja-JP"/>
              </w:rPr>
              <w:t xml:space="preserve">Manook </w:t>
            </w:r>
            <w:r w:rsidRPr="00D53DDC">
              <w:rPr>
                <w:rFonts w:ascii="Arial" w:hAnsi="Arial" w:cs="Arial"/>
                <w:lang w:eastAsia="ja-JP"/>
              </w:rPr>
              <w:t>Soghomonian</w:t>
            </w:r>
          </w:p>
        </w:tc>
      </w:tr>
      <w:tr w:rsidR="006C4E32" w:rsidRPr="008836AC" w14:paraId="36040647" w14:textId="77777777" w:rsidTr="001A248F">
        <w:tc>
          <w:tcPr>
            <w:tcW w:w="1418" w:type="dxa"/>
            <w:vMerge/>
          </w:tcPr>
          <w:p w14:paraId="2B760CAA" w14:textId="77777777" w:rsidR="006C4E32" w:rsidRPr="008836AC" w:rsidRDefault="006C4E32" w:rsidP="005C69A7">
            <w:pPr>
              <w:keepNext/>
              <w:tabs>
                <w:tab w:val="left" w:pos="567"/>
              </w:tabs>
              <w:rPr>
                <w:rFonts w:ascii="Arial" w:hAnsi="Arial" w:cs="Arial"/>
                <w:b/>
              </w:rPr>
            </w:pPr>
          </w:p>
        </w:tc>
        <w:tc>
          <w:tcPr>
            <w:tcW w:w="1340" w:type="dxa"/>
          </w:tcPr>
          <w:p w14:paraId="6AD0A3C2" w14:textId="77777777" w:rsidR="006C4E32" w:rsidRPr="008836AC" w:rsidRDefault="006C4E32" w:rsidP="005C69A7">
            <w:pPr>
              <w:keepNext/>
              <w:tabs>
                <w:tab w:val="left" w:pos="567"/>
              </w:tabs>
              <w:spacing w:after="0"/>
              <w:rPr>
                <w:rFonts w:ascii="Arial" w:hAnsi="Arial" w:cs="Arial"/>
                <w:b/>
              </w:rPr>
            </w:pPr>
            <w:r w:rsidRPr="008836AC">
              <w:rPr>
                <w:rFonts w:ascii="Arial" w:hAnsi="Arial" w:cs="Arial"/>
                <w:b/>
              </w:rPr>
              <w:t>Company</w:t>
            </w:r>
          </w:p>
        </w:tc>
        <w:tc>
          <w:tcPr>
            <w:tcW w:w="7489" w:type="dxa"/>
          </w:tcPr>
          <w:p w14:paraId="612726B0" w14:textId="299C1E2F" w:rsidR="006C4E32" w:rsidRPr="008836AC" w:rsidRDefault="00D53DDC" w:rsidP="005C69A7">
            <w:pPr>
              <w:keepNext/>
              <w:tabs>
                <w:tab w:val="left" w:pos="567"/>
              </w:tabs>
              <w:spacing w:after="0"/>
              <w:rPr>
                <w:rFonts w:ascii="Arial" w:hAnsi="Arial" w:cs="Arial"/>
                <w:lang w:eastAsia="ja-JP"/>
              </w:rPr>
            </w:pPr>
            <w:r>
              <w:rPr>
                <w:rFonts w:ascii="Arial" w:hAnsi="Arial" w:cs="Arial"/>
                <w:lang w:eastAsia="ja-JP"/>
              </w:rPr>
              <w:t>Intelsat</w:t>
            </w:r>
          </w:p>
        </w:tc>
      </w:tr>
      <w:tr w:rsidR="006C4E32" w:rsidRPr="008836AC" w14:paraId="588EE5C8" w14:textId="77777777" w:rsidTr="001A248F">
        <w:tc>
          <w:tcPr>
            <w:tcW w:w="1418" w:type="dxa"/>
            <w:vMerge/>
          </w:tcPr>
          <w:p w14:paraId="5371B18D" w14:textId="77777777" w:rsidR="006C4E32" w:rsidRPr="008836AC" w:rsidRDefault="006C4E32" w:rsidP="005C69A7">
            <w:pPr>
              <w:keepNext/>
              <w:tabs>
                <w:tab w:val="left" w:pos="567"/>
              </w:tabs>
              <w:rPr>
                <w:rFonts w:ascii="Arial" w:hAnsi="Arial" w:cs="Arial"/>
                <w:b/>
              </w:rPr>
            </w:pPr>
          </w:p>
        </w:tc>
        <w:tc>
          <w:tcPr>
            <w:tcW w:w="1340" w:type="dxa"/>
          </w:tcPr>
          <w:p w14:paraId="4BB54D4E" w14:textId="77777777" w:rsidR="006C4E32" w:rsidRPr="008836AC" w:rsidRDefault="006C4E32" w:rsidP="005C69A7">
            <w:pPr>
              <w:keepNext/>
              <w:tabs>
                <w:tab w:val="left" w:pos="567"/>
              </w:tabs>
              <w:spacing w:after="0"/>
              <w:rPr>
                <w:rFonts w:ascii="Arial" w:hAnsi="Arial" w:cs="Arial"/>
                <w:b/>
              </w:rPr>
            </w:pPr>
            <w:r w:rsidRPr="008836AC">
              <w:rPr>
                <w:rFonts w:ascii="Arial" w:hAnsi="Arial" w:cs="Arial"/>
                <w:b/>
              </w:rPr>
              <w:t>Email</w:t>
            </w:r>
          </w:p>
        </w:tc>
        <w:tc>
          <w:tcPr>
            <w:tcW w:w="7489" w:type="dxa"/>
          </w:tcPr>
          <w:p w14:paraId="0563966F" w14:textId="3E2D017C" w:rsidR="006C4E32" w:rsidRPr="008836AC" w:rsidRDefault="00D53DDC" w:rsidP="005C69A7">
            <w:pPr>
              <w:keepNext/>
              <w:tabs>
                <w:tab w:val="left" w:pos="567"/>
              </w:tabs>
              <w:spacing w:after="0"/>
              <w:rPr>
                <w:rFonts w:ascii="Arial" w:hAnsi="Arial" w:cs="Arial"/>
              </w:rPr>
            </w:pPr>
            <w:hyperlink r:id="rId8" w:history="1">
              <w:r w:rsidRPr="008331C9">
                <w:rPr>
                  <w:rStyle w:val="Hyperlink"/>
                  <w:rFonts w:ascii="Arial" w:hAnsi="Arial" w:cs="Arial"/>
                </w:rPr>
                <w:t>Manook.soghomonian@intelsat.com</w:t>
              </w:r>
            </w:hyperlink>
            <w:r>
              <w:rPr>
                <w:rFonts w:ascii="Arial" w:hAnsi="Arial" w:cs="Arial"/>
              </w:rPr>
              <w:t xml:space="preserve"> </w:t>
            </w:r>
          </w:p>
        </w:tc>
      </w:tr>
    </w:tbl>
    <w:p w14:paraId="7D12121A" w14:textId="77777777" w:rsidR="006C4E32" w:rsidRDefault="006C4E32" w:rsidP="005C69A7">
      <w:pPr>
        <w:keepNext/>
        <w:pBdr>
          <w:bottom w:val="single" w:sz="4" w:space="1" w:color="auto"/>
        </w:pBdr>
        <w:spacing w:after="0"/>
        <w:rPr>
          <w:rFonts w:ascii="Arial" w:hAnsi="Arial" w:cs="Arial"/>
        </w:rPr>
      </w:pPr>
    </w:p>
    <w:p w14:paraId="394D7797" w14:textId="77777777" w:rsidR="006C4E32" w:rsidRPr="00430FCA" w:rsidRDefault="006C4E32" w:rsidP="005C69A7">
      <w:pPr>
        <w:keepNext/>
        <w:pBdr>
          <w:bottom w:val="single" w:sz="4" w:space="1" w:color="auto"/>
        </w:pBdr>
        <w:rPr>
          <w:rFonts w:ascii="Arial" w:hAnsi="Arial" w:cs="Arial"/>
        </w:rPr>
      </w:pPr>
    </w:p>
    <w:p w14:paraId="6BF1B757" w14:textId="77777777" w:rsidR="00137471" w:rsidRPr="003B7182" w:rsidRDefault="006C4E32" w:rsidP="005C69A7">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5C69A7">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2C34982" w:rsidR="00D22398" w:rsidRPr="008836AC" w:rsidRDefault="00693728" w:rsidP="005C69A7">
            <w:pPr>
              <w:pStyle w:val="TAL"/>
              <w:jc w:val="center"/>
              <w:rPr>
                <w:color w:val="FF0000"/>
                <w:lang w:eastAsia="ja-JP"/>
              </w:rPr>
            </w:pPr>
            <w:r w:rsidRPr="00693728">
              <w:rPr>
                <w:lang w:eastAsia="ja-JP"/>
              </w:rPr>
              <w:t>No</w:t>
            </w:r>
          </w:p>
        </w:tc>
      </w:tr>
    </w:tbl>
    <w:p w14:paraId="51D6C523" w14:textId="77777777" w:rsidR="00D22398" w:rsidRDefault="00D22398" w:rsidP="005C69A7">
      <w:pPr>
        <w:keepNext/>
        <w:spacing w:after="0"/>
        <w:rPr>
          <w:rFonts w:ascii="Arial" w:hAnsi="Arial" w:cs="Arial"/>
        </w:rPr>
      </w:pPr>
    </w:p>
    <w:p w14:paraId="3755A2BC" w14:textId="77777777" w:rsidR="00816B81" w:rsidRPr="00A86AB5" w:rsidRDefault="00C4666A" w:rsidP="005C69A7">
      <w:pPr>
        <w:pStyle w:val="NO"/>
        <w:keepNext/>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5C69A7">
      <w:pPr>
        <w:pStyle w:val="NO"/>
        <w:keepNext/>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5C69A7">
      <w:pPr>
        <w:keepNext/>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5C69A7">
      <w:pPr>
        <w:keepNext/>
        <w:spacing w:after="0"/>
        <w:rPr>
          <w:rFonts w:ascii="Arial" w:hAnsi="Arial" w:cs="Arial"/>
        </w:rPr>
      </w:pPr>
    </w:p>
    <w:p w14:paraId="32150ECB" w14:textId="77777777" w:rsidR="00011C3B" w:rsidRPr="003B7182" w:rsidRDefault="00011C3B" w:rsidP="005C69A7">
      <w:pPr>
        <w:keepNext/>
        <w:spacing w:after="0"/>
        <w:rPr>
          <w:rFonts w:ascii="Arial" w:hAnsi="Arial" w:cs="Arial"/>
        </w:rPr>
      </w:pPr>
    </w:p>
    <w:p w14:paraId="6CE540C2" w14:textId="77777777" w:rsidR="00F86A73" w:rsidRDefault="001A3B5F" w:rsidP="005C69A7">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5C69A7">
      <w:pPr>
        <w:keepNext/>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49C6DB4" w:rsidR="00701410" w:rsidRDefault="00701410" w:rsidP="005C69A7">
      <w:pPr>
        <w:pStyle w:val="Heading2"/>
        <w:rPr>
          <w:lang w:eastAsia="ja-JP"/>
        </w:rPr>
      </w:pPr>
      <w:r>
        <w:rPr>
          <w:lang w:eastAsia="ja-JP"/>
        </w:rPr>
        <w:t>2.</w:t>
      </w:r>
      <w:r w:rsidR="00693728">
        <w:rPr>
          <w:lang w:eastAsia="ja-JP"/>
        </w:rPr>
        <w:t>1</w:t>
      </w:r>
      <w:r>
        <w:rPr>
          <w:lang w:eastAsia="ja-JP"/>
        </w:rPr>
        <w:tab/>
      </w:r>
      <w:r>
        <w:rPr>
          <w:rFonts w:hint="eastAsia"/>
          <w:lang w:eastAsia="ja-JP"/>
        </w:rPr>
        <w:t>RAN4</w:t>
      </w:r>
    </w:p>
    <w:p w14:paraId="5C9F67B8" w14:textId="5843D435" w:rsidR="001E5770" w:rsidRPr="00F916F4" w:rsidRDefault="001E5770" w:rsidP="005C69A7">
      <w:pPr>
        <w:keepNext/>
        <w:rPr>
          <w:rFonts w:ascii="Arial" w:hAnsi="Arial" w:cs="Arial"/>
          <w:b/>
          <w:bCs/>
          <w:sz w:val="22"/>
          <w:szCs w:val="22"/>
          <w:lang w:eastAsia="ja-JP"/>
        </w:rPr>
      </w:pPr>
      <w:r w:rsidRPr="00F916F4">
        <w:rPr>
          <w:rFonts w:ascii="Arial" w:hAnsi="Arial" w:cs="Arial"/>
          <w:b/>
          <w:bCs/>
          <w:sz w:val="22"/>
          <w:szCs w:val="22"/>
          <w:lang w:eastAsia="ja-JP"/>
        </w:rPr>
        <w:lastRenderedPageBreak/>
        <w:t>Summary</w:t>
      </w:r>
    </w:p>
    <w:p w14:paraId="39DAC99C" w14:textId="4748E014" w:rsidR="00047A24" w:rsidRPr="00517E4F" w:rsidRDefault="00047A24" w:rsidP="005C69A7">
      <w:pPr>
        <w:keepNext/>
        <w:rPr>
          <w:rFonts w:ascii="Arial" w:eastAsiaTheme="minorEastAsia" w:hAnsi="Arial" w:cs="Arial"/>
          <w:lang w:eastAsia="zh-TW"/>
        </w:rPr>
      </w:pPr>
      <w:r w:rsidRPr="00517E4F">
        <w:rPr>
          <w:rFonts w:ascii="Arial" w:eastAsiaTheme="minorEastAsia" w:hAnsi="Arial" w:cs="Arial" w:hint="eastAsia"/>
          <w:lang w:eastAsia="zh-TW"/>
        </w:rPr>
        <w:t>During</w:t>
      </w:r>
      <w:r w:rsidRPr="00517E4F">
        <w:rPr>
          <w:rFonts w:ascii="Arial" w:hAnsi="Arial" w:cs="Arial"/>
          <w:lang w:eastAsia="ja-JP"/>
        </w:rPr>
        <w:t xml:space="preserve"> </w:t>
      </w:r>
      <w:r w:rsidR="001A0A6E" w:rsidRPr="00517E4F">
        <w:rPr>
          <w:rFonts w:ascii="Arial" w:hAnsi="Arial" w:cs="Arial"/>
          <w:lang w:eastAsia="ja-JP"/>
        </w:rPr>
        <w:t>RAN#10</w:t>
      </w:r>
      <w:r w:rsidR="00D25648" w:rsidRPr="00517E4F">
        <w:rPr>
          <w:rFonts w:ascii="Arial" w:eastAsiaTheme="minorEastAsia" w:hAnsi="Arial" w:cs="Arial" w:hint="eastAsia"/>
          <w:lang w:eastAsia="zh-TW"/>
        </w:rPr>
        <w:t>7</w:t>
      </w:r>
      <w:r w:rsidR="001A0A6E" w:rsidRPr="00517E4F">
        <w:rPr>
          <w:rFonts w:ascii="Arial" w:hAnsi="Arial" w:cs="Arial"/>
          <w:lang w:eastAsia="ja-JP"/>
        </w:rPr>
        <w:t xml:space="preserve">, </w:t>
      </w:r>
      <w:r w:rsidRPr="00517E4F">
        <w:rPr>
          <w:rFonts w:ascii="Arial" w:eastAsiaTheme="minorEastAsia" w:hAnsi="Arial" w:cs="Arial" w:hint="eastAsia"/>
          <w:lang w:eastAsia="zh-TW"/>
        </w:rPr>
        <w:t xml:space="preserve">the checkpoint </w:t>
      </w:r>
      <w:r w:rsidR="00AA6C79" w:rsidRPr="00517E4F">
        <w:rPr>
          <w:rFonts w:ascii="Arial" w:eastAsiaTheme="minorEastAsia" w:hAnsi="Arial" w:cs="Arial" w:hint="eastAsia"/>
          <w:lang w:eastAsia="zh-TW"/>
        </w:rPr>
        <w:t xml:space="preserve">to check the </w:t>
      </w:r>
      <w:proofErr w:type="gramStart"/>
      <w:r w:rsidR="00AA6C79" w:rsidRPr="00517E4F">
        <w:rPr>
          <w:rFonts w:ascii="Arial" w:eastAsiaTheme="minorEastAsia" w:hAnsi="Arial" w:cs="Arial" w:hint="eastAsia"/>
          <w:lang w:eastAsia="zh-TW"/>
        </w:rPr>
        <w:t>feedbacks</w:t>
      </w:r>
      <w:proofErr w:type="gramEnd"/>
      <w:r w:rsidR="00AA6C79" w:rsidRPr="00517E4F">
        <w:rPr>
          <w:rFonts w:ascii="Arial" w:eastAsiaTheme="minorEastAsia" w:hAnsi="Arial" w:cs="Arial" w:hint="eastAsia"/>
          <w:lang w:eastAsia="zh-TW"/>
        </w:rPr>
        <w:t xml:space="preserve"> on specifying both FR1-NTN </w:t>
      </w:r>
      <w:r w:rsidR="00AA6C79" w:rsidRPr="00517E4F">
        <w:rPr>
          <w:rFonts w:ascii="Arial" w:hAnsi="Arial" w:cs="Arial"/>
          <w:lang w:eastAsia="ja-JP"/>
        </w:rPr>
        <w:t>numerolog</w:t>
      </w:r>
      <w:r w:rsidR="00AA6C79" w:rsidRPr="00517E4F">
        <w:rPr>
          <w:rFonts w:ascii="Arial" w:eastAsiaTheme="minorEastAsia" w:hAnsi="Arial" w:cs="Arial" w:hint="eastAsia"/>
          <w:lang w:eastAsia="zh-TW"/>
        </w:rPr>
        <w:t xml:space="preserve">y and FR2-NTN </w:t>
      </w:r>
      <w:r w:rsidR="00AA6C79" w:rsidRPr="00517E4F">
        <w:rPr>
          <w:rFonts w:ascii="Arial" w:hAnsi="Arial" w:cs="Arial"/>
          <w:lang w:eastAsia="ja-JP"/>
        </w:rPr>
        <w:t>numerolog</w:t>
      </w:r>
      <w:r w:rsidR="00AA6C79" w:rsidRPr="00517E4F">
        <w:rPr>
          <w:rFonts w:ascii="Arial" w:eastAsiaTheme="minorEastAsia" w:hAnsi="Arial" w:cs="Arial" w:hint="eastAsia"/>
          <w:lang w:eastAsia="zh-TW"/>
        </w:rPr>
        <w:t xml:space="preserve">y was removed, and in addition, the 15kHz SCS support for </w:t>
      </w:r>
      <w:r w:rsidR="00AA6C79" w:rsidRPr="00517E4F">
        <w:rPr>
          <w:rFonts w:ascii="Arial" w:eastAsiaTheme="minorEastAsia" w:hAnsi="Arial" w:cs="Arial"/>
          <w:lang w:eastAsia="zh-TW"/>
        </w:rPr>
        <w:t>10MHz, 15MHz, 25MHz, 35MHz and 50MHz</w:t>
      </w:r>
      <w:r w:rsidR="00AA6C79" w:rsidRPr="00517E4F">
        <w:rPr>
          <w:rFonts w:ascii="Arial" w:eastAsiaTheme="minorEastAsia" w:hAnsi="Arial" w:cs="Arial" w:hint="eastAsia"/>
          <w:lang w:eastAsia="zh-TW"/>
        </w:rPr>
        <w:t xml:space="preserve"> channel bandwidth is added.</w:t>
      </w:r>
    </w:p>
    <w:p w14:paraId="4C64C17A" w14:textId="679D343F" w:rsidR="00AA6C79" w:rsidRPr="00517E4F" w:rsidRDefault="005E71D4" w:rsidP="005C69A7">
      <w:pPr>
        <w:keepNext/>
        <w:rPr>
          <w:rFonts w:ascii="Arial" w:eastAsiaTheme="minorEastAsia" w:hAnsi="Arial" w:cs="Arial"/>
          <w:lang w:eastAsia="zh-TW"/>
        </w:rPr>
      </w:pPr>
      <w:r w:rsidRPr="00517E4F">
        <w:rPr>
          <w:rFonts w:ascii="Arial" w:eastAsiaTheme="minorEastAsia" w:hAnsi="Arial" w:cs="Arial" w:hint="eastAsia"/>
          <w:lang w:eastAsia="zh-TW"/>
        </w:rPr>
        <w:t xml:space="preserve">Based on the updated WID, RAN4 had agreed the system parameters for the </w:t>
      </w:r>
      <w:r w:rsidRPr="00517E4F">
        <w:rPr>
          <w:rFonts w:ascii="Arial" w:eastAsiaTheme="minorEastAsia" w:hAnsi="Arial" w:cs="Arial"/>
          <w:lang w:eastAsia="zh-TW"/>
        </w:rPr>
        <w:t>priority 1 bands</w:t>
      </w:r>
      <w:r w:rsidRPr="00517E4F">
        <w:rPr>
          <w:rFonts w:ascii="Arial" w:eastAsiaTheme="minorEastAsia" w:hAnsi="Arial" w:cs="Arial" w:hint="eastAsia"/>
          <w:lang w:eastAsia="zh-TW"/>
        </w:rPr>
        <w:t>, including the needed update on the t</w:t>
      </w:r>
      <w:r w:rsidRPr="00517E4F">
        <w:rPr>
          <w:rFonts w:ascii="Arial" w:eastAsiaTheme="minorEastAsia" w:hAnsi="Arial" w:cs="Arial"/>
          <w:lang w:eastAsia="zh-TW"/>
        </w:rPr>
        <w:t>ransmission bandwidth</w:t>
      </w:r>
      <w:r w:rsidRPr="00517E4F">
        <w:rPr>
          <w:rFonts w:ascii="Arial" w:eastAsiaTheme="minorEastAsia" w:hAnsi="Arial" w:cs="Arial" w:hint="eastAsia"/>
          <w:lang w:eastAsia="zh-TW"/>
        </w:rPr>
        <w:t xml:space="preserve">s, minimum guard bands, ARFCN, sync raster design, asymmetric channel bandwidth support and the flexible </w:t>
      </w:r>
      <w:r w:rsidRPr="00517E4F">
        <w:rPr>
          <w:rFonts w:ascii="Arial" w:eastAsiaTheme="minorEastAsia" w:hAnsi="Arial" w:cs="Arial"/>
          <w:lang w:eastAsia="zh-TW"/>
        </w:rPr>
        <w:t>TX-RX frequency separation</w:t>
      </w:r>
      <w:r w:rsidRPr="00517E4F">
        <w:rPr>
          <w:rFonts w:ascii="Arial" w:eastAsiaTheme="minorEastAsia" w:hAnsi="Arial" w:cs="Arial" w:hint="eastAsia"/>
          <w:lang w:eastAsia="zh-TW"/>
        </w:rPr>
        <w:t xml:space="preserve"> support. Considering the workload, the group had agreed that p</w:t>
      </w:r>
      <w:r w:rsidRPr="00517E4F">
        <w:rPr>
          <w:rFonts w:ascii="Arial" w:eastAsiaTheme="minorEastAsia" w:hAnsi="Arial" w:cs="Arial"/>
          <w:lang w:eastAsia="zh-TW"/>
        </w:rPr>
        <w:t>riority 2 bands will not be treated until we reach a level of completion for priority 1 bands</w:t>
      </w:r>
      <w:r w:rsidRPr="00517E4F">
        <w:rPr>
          <w:rFonts w:ascii="Arial" w:eastAsiaTheme="minorEastAsia" w:hAnsi="Arial" w:cs="Arial" w:hint="eastAsia"/>
          <w:lang w:eastAsia="zh-TW"/>
        </w:rPr>
        <w:t>.</w:t>
      </w:r>
    </w:p>
    <w:p w14:paraId="14EA431C" w14:textId="272DAEE0" w:rsidR="005E71D4" w:rsidRPr="00517E4F" w:rsidRDefault="005E71D4" w:rsidP="005C69A7">
      <w:pPr>
        <w:keepNext/>
        <w:rPr>
          <w:rFonts w:ascii="Arial" w:eastAsiaTheme="minorEastAsia" w:hAnsi="Arial" w:cs="Arial"/>
          <w:lang w:eastAsia="zh-TW"/>
        </w:rPr>
      </w:pPr>
      <w:r w:rsidRPr="00517E4F">
        <w:rPr>
          <w:rFonts w:ascii="Arial" w:eastAsiaTheme="minorEastAsia" w:hAnsi="Arial" w:cs="Arial" w:hint="eastAsia"/>
          <w:lang w:eastAsia="zh-TW"/>
        </w:rPr>
        <w:t>Then the group had discussed the simulation scenarios and the assumptions for the coexistence study, and the initial ACIR results had been provided</w:t>
      </w:r>
      <w:r w:rsidR="00A75FCC" w:rsidRPr="00517E4F">
        <w:rPr>
          <w:rFonts w:ascii="Arial" w:eastAsiaTheme="minorEastAsia" w:hAnsi="Arial" w:cs="Arial" w:hint="eastAsia"/>
          <w:lang w:eastAsia="zh-TW"/>
        </w:rPr>
        <w:t xml:space="preserve"> for further discussion</w:t>
      </w:r>
      <w:r w:rsidRPr="00517E4F">
        <w:rPr>
          <w:rFonts w:ascii="Arial" w:eastAsiaTheme="minorEastAsia" w:hAnsi="Arial" w:cs="Arial" w:hint="eastAsia"/>
          <w:lang w:eastAsia="zh-TW"/>
        </w:rPr>
        <w:t>.</w:t>
      </w:r>
    </w:p>
    <w:p w14:paraId="7D63CDB4" w14:textId="509141CE" w:rsidR="003F0397" w:rsidRPr="00517E4F" w:rsidRDefault="00517E4F" w:rsidP="005C69A7">
      <w:pPr>
        <w:keepNext/>
        <w:rPr>
          <w:rFonts w:ascii="Arial" w:eastAsiaTheme="minorEastAsia" w:hAnsi="Arial" w:cs="Arial"/>
          <w:lang w:eastAsia="zh-TW"/>
        </w:rPr>
      </w:pPr>
      <w:r w:rsidRPr="00517E4F">
        <w:rPr>
          <w:rFonts w:ascii="Arial" w:eastAsiaTheme="minorEastAsia" w:hAnsi="Arial" w:cs="Arial"/>
          <w:lang w:eastAsia="zh-TW"/>
        </w:rPr>
        <w:t>Regarding the UE and SAN RF requirements, the group discussed the general impacts of RF requirements and reached a consensus that certain existing FR2-like general requirements could be appli</w:t>
      </w:r>
      <w:r>
        <w:rPr>
          <w:rFonts w:ascii="Arial" w:eastAsiaTheme="minorEastAsia" w:hAnsi="Arial" w:cs="Arial"/>
          <w:lang w:eastAsia="zh-TW"/>
        </w:rPr>
        <w:t xml:space="preserve">ed to both FR1-NTN and FR2-NTN </w:t>
      </w:r>
      <w:r w:rsidRPr="00517E4F">
        <w:rPr>
          <w:rFonts w:ascii="Arial" w:eastAsiaTheme="minorEastAsia" w:hAnsi="Arial" w:cs="Arial"/>
          <w:lang w:eastAsia="zh-TW"/>
        </w:rPr>
        <w:t>Ku band</w:t>
      </w:r>
      <w:r>
        <w:rPr>
          <w:rFonts w:ascii="Arial" w:eastAsiaTheme="minorEastAsia" w:hAnsi="Arial" w:cs="Arial" w:hint="eastAsia"/>
          <w:lang w:eastAsia="zh-TW"/>
        </w:rPr>
        <w:t>s</w:t>
      </w:r>
      <w:r w:rsidRPr="00517E4F">
        <w:rPr>
          <w:rFonts w:ascii="Arial" w:eastAsiaTheme="minorEastAsia" w:hAnsi="Arial" w:cs="Arial"/>
          <w:lang w:eastAsia="zh-TW"/>
        </w:rPr>
        <w:t>. However, the transient period length should continue to be handled separately for FR1-NTN and FR2-NTN.</w:t>
      </w:r>
      <w:r>
        <w:rPr>
          <w:rFonts w:ascii="Arial" w:eastAsiaTheme="minorEastAsia" w:hAnsi="Arial" w:cs="Arial" w:hint="eastAsia"/>
          <w:lang w:eastAsia="zh-TW"/>
        </w:rPr>
        <w:t xml:space="preserve"> </w:t>
      </w:r>
      <w:r w:rsidR="00145641" w:rsidRPr="00517E4F">
        <w:rPr>
          <w:rFonts w:ascii="Arial" w:eastAsiaTheme="minorEastAsia" w:hAnsi="Arial" w:cs="Arial" w:hint="eastAsia"/>
          <w:lang w:eastAsia="zh-TW"/>
        </w:rPr>
        <w:t xml:space="preserve">Then the group had agreed on the handling of FCC &amp; CEPT regulations, and several related requirements had been identified. </w:t>
      </w:r>
      <w:r>
        <w:rPr>
          <w:rFonts w:ascii="Arial" w:eastAsiaTheme="minorEastAsia" w:hAnsi="Arial" w:cs="Arial" w:hint="eastAsia"/>
          <w:lang w:eastAsia="zh-TW"/>
        </w:rPr>
        <w:t>In addition, t</w:t>
      </w:r>
      <w:r w:rsidR="00145641" w:rsidRPr="00517E4F">
        <w:rPr>
          <w:rFonts w:ascii="Arial" w:eastAsiaTheme="minorEastAsia" w:hAnsi="Arial" w:cs="Arial" w:hint="eastAsia"/>
          <w:lang w:eastAsia="zh-TW"/>
        </w:rPr>
        <w:t>he group had also agreed the required minimum peak EIRP for VSAT communicating with GSO and LEO, however there are still remaining requirements to be discussed.</w:t>
      </w:r>
    </w:p>
    <w:p w14:paraId="50A0032E" w14:textId="155513C0" w:rsidR="003F0397" w:rsidRPr="00047A24" w:rsidRDefault="003F0397" w:rsidP="003F0397">
      <w:pPr>
        <w:keepNext/>
        <w:rPr>
          <w:rFonts w:ascii="Arial" w:eastAsiaTheme="minorEastAsia" w:hAnsi="Arial" w:cs="Arial"/>
          <w:lang w:eastAsia="zh-TW"/>
        </w:rPr>
      </w:pPr>
      <w:r w:rsidRPr="00517E4F">
        <w:rPr>
          <w:rFonts w:ascii="Arial" w:hAnsi="Arial" w:cs="Arial"/>
          <w:lang w:eastAsia="ja-JP"/>
        </w:rPr>
        <w:t xml:space="preserve">RAN4 has started the RRM part of the work, </w:t>
      </w:r>
      <w:r w:rsidRPr="00517E4F">
        <w:rPr>
          <w:rFonts w:ascii="Arial" w:eastAsiaTheme="minorEastAsia" w:hAnsi="Arial" w:cs="Arial" w:hint="eastAsia"/>
          <w:lang w:eastAsia="zh-TW"/>
        </w:rPr>
        <w:t>and several</w:t>
      </w:r>
      <w:r w:rsidRPr="00517E4F">
        <w:rPr>
          <w:rFonts w:ascii="Arial" w:hAnsi="Arial" w:cs="Arial"/>
          <w:lang w:eastAsia="ja-JP"/>
        </w:rPr>
        <w:t xml:space="preserve"> impacts on the current RRM requirements </w:t>
      </w:r>
      <w:r w:rsidRPr="00517E4F">
        <w:rPr>
          <w:rFonts w:ascii="Arial" w:eastAsiaTheme="minorEastAsia" w:hAnsi="Arial" w:cs="Arial" w:hint="eastAsia"/>
          <w:lang w:eastAsia="zh-TW"/>
        </w:rPr>
        <w:t>have been identified.</w:t>
      </w:r>
    </w:p>
    <w:p w14:paraId="40FFFE7A" w14:textId="43CD3B47" w:rsidR="00701410" w:rsidRDefault="00701410" w:rsidP="005C69A7">
      <w:pPr>
        <w:pStyle w:val="Heading4"/>
        <w:rPr>
          <w:lang w:eastAsia="ja-JP"/>
        </w:rPr>
      </w:pPr>
      <w:r>
        <w:rPr>
          <w:lang w:eastAsia="ja-JP"/>
        </w:rPr>
        <w:t>2.</w:t>
      </w:r>
      <w:r w:rsidR="00693728">
        <w:rPr>
          <w:lang w:eastAsia="ja-JP"/>
        </w:rPr>
        <w:t>1</w:t>
      </w:r>
      <w:r>
        <w:rPr>
          <w:lang w:eastAsia="ja-JP"/>
        </w:rPr>
        <w:t>.1</w:t>
      </w:r>
      <w:r>
        <w:rPr>
          <w:lang w:eastAsia="ja-JP"/>
        </w:rPr>
        <w:tab/>
        <w:t>Agreements</w:t>
      </w:r>
    </w:p>
    <w:p w14:paraId="17EBD0BF" w14:textId="77777777" w:rsidR="001F4CBB" w:rsidRPr="00401CC4" w:rsidRDefault="001F4CBB" w:rsidP="005C69A7">
      <w:pPr>
        <w:keepNext/>
        <w:outlineLvl w:val="4"/>
        <w:rPr>
          <w:rFonts w:ascii="Arial" w:hAnsi="Arial" w:cs="Arial"/>
          <w:b/>
          <w:bCs/>
          <w:sz w:val="22"/>
          <w:u w:val="single"/>
          <w:lang w:val="en-US"/>
        </w:rPr>
      </w:pPr>
      <w:bookmarkStart w:id="1" w:name="_Hlk175835822"/>
      <w:r w:rsidRPr="00401CC4">
        <w:rPr>
          <w:rFonts w:ascii="Arial" w:hAnsi="Arial" w:cs="Arial"/>
          <w:b/>
          <w:bCs/>
          <w:sz w:val="22"/>
          <w:u w:val="single"/>
          <w:lang w:val="en-US"/>
        </w:rPr>
        <w:t>Core part:</w:t>
      </w:r>
    </w:p>
    <w:p w14:paraId="1233D37A" w14:textId="241F112B" w:rsidR="00ED5671" w:rsidRPr="00880256" w:rsidRDefault="00ED5671" w:rsidP="005C69A7">
      <w:pPr>
        <w:keepNext/>
        <w:outlineLvl w:val="5"/>
        <w:rPr>
          <w:rFonts w:ascii="Arial" w:hAnsi="Arial" w:cs="Arial"/>
          <w:b/>
          <w:sz w:val="22"/>
          <w:szCs w:val="22"/>
          <w:u w:val="single"/>
          <w:lang w:eastAsia="en-US"/>
        </w:rPr>
      </w:pPr>
      <w:r w:rsidRPr="00880256">
        <w:rPr>
          <w:rFonts w:ascii="Arial" w:hAnsi="Arial" w:cs="Arial"/>
          <w:b/>
          <w:sz w:val="22"/>
          <w:szCs w:val="22"/>
          <w:u w:val="single"/>
          <w:lang w:eastAsia="en-US"/>
        </w:rPr>
        <w:t>RAN WG4 Meeting #11</w:t>
      </w:r>
      <w:r w:rsidR="00C34477" w:rsidRPr="00880256">
        <w:rPr>
          <w:rFonts w:ascii="Arial" w:hAnsi="Arial" w:cs="Arial"/>
          <w:b/>
          <w:sz w:val="22"/>
          <w:szCs w:val="22"/>
          <w:u w:val="single"/>
          <w:lang w:eastAsia="en-US"/>
        </w:rPr>
        <w:t>4</w:t>
      </w:r>
      <w:r w:rsidR="004247C2" w:rsidRPr="00880256">
        <w:rPr>
          <w:rFonts w:ascii="Arial" w:eastAsiaTheme="minorEastAsia" w:hAnsi="Arial" w:cs="Arial" w:hint="eastAsia"/>
          <w:b/>
          <w:sz w:val="22"/>
          <w:szCs w:val="22"/>
          <w:u w:val="single"/>
          <w:lang w:eastAsia="zh-TW"/>
        </w:rPr>
        <w:t>bis</w:t>
      </w:r>
      <w:r w:rsidRPr="00880256">
        <w:rPr>
          <w:rFonts w:ascii="Arial" w:hAnsi="Arial" w:cs="Arial"/>
          <w:b/>
          <w:sz w:val="22"/>
          <w:szCs w:val="22"/>
          <w:u w:val="single"/>
          <w:lang w:eastAsia="en-US"/>
        </w:rPr>
        <w:t xml:space="preserve">, </w:t>
      </w:r>
      <w:r w:rsidR="001B6766" w:rsidRPr="00880256">
        <w:rPr>
          <w:rFonts w:ascii="Arial" w:eastAsiaTheme="minorEastAsia" w:hAnsi="Arial" w:cs="Arial" w:hint="eastAsia"/>
          <w:b/>
          <w:sz w:val="22"/>
          <w:szCs w:val="22"/>
          <w:u w:val="single"/>
          <w:lang w:eastAsia="zh-TW"/>
        </w:rPr>
        <w:t>Wuhan</w:t>
      </w:r>
      <w:r w:rsidRPr="00880256">
        <w:rPr>
          <w:rFonts w:ascii="Arial" w:hAnsi="Arial" w:cs="Arial"/>
          <w:b/>
          <w:sz w:val="22"/>
          <w:szCs w:val="22"/>
          <w:u w:val="single"/>
          <w:lang w:eastAsia="en-US"/>
        </w:rPr>
        <w:t xml:space="preserve">, </w:t>
      </w:r>
      <w:r w:rsidR="001B6766" w:rsidRPr="00880256">
        <w:rPr>
          <w:rFonts w:ascii="Arial" w:eastAsiaTheme="minorEastAsia" w:hAnsi="Arial" w:cs="Arial" w:hint="eastAsia"/>
          <w:b/>
          <w:sz w:val="22"/>
          <w:szCs w:val="22"/>
          <w:u w:val="single"/>
          <w:lang w:eastAsia="zh-TW"/>
        </w:rPr>
        <w:t>China</w:t>
      </w:r>
      <w:r w:rsidRPr="00880256">
        <w:rPr>
          <w:rFonts w:ascii="Arial" w:hAnsi="Arial" w:cs="Arial"/>
          <w:b/>
          <w:sz w:val="22"/>
          <w:szCs w:val="22"/>
          <w:u w:val="single"/>
          <w:lang w:eastAsia="en-US"/>
        </w:rPr>
        <w:t xml:space="preserve">, </w:t>
      </w:r>
      <w:r w:rsidR="00880256">
        <w:rPr>
          <w:rFonts w:ascii="Arial" w:eastAsiaTheme="minorEastAsia" w:hAnsi="Arial" w:cs="Arial" w:hint="eastAsia"/>
          <w:b/>
          <w:sz w:val="22"/>
          <w:szCs w:val="22"/>
          <w:u w:val="single"/>
          <w:lang w:eastAsia="zh-TW"/>
        </w:rPr>
        <w:t>0</w:t>
      </w:r>
      <w:r w:rsidR="00C34477" w:rsidRPr="00880256">
        <w:rPr>
          <w:rFonts w:ascii="Arial" w:hAnsi="Arial" w:cs="Arial"/>
          <w:b/>
          <w:sz w:val="22"/>
          <w:szCs w:val="22"/>
          <w:u w:val="single"/>
          <w:lang w:eastAsia="en-US"/>
        </w:rPr>
        <w:t>7</w:t>
      </w:r>
      <w:r w:rsidRPr="00880256">
        <w:rPr>
          <w:rFonts w:ascii="Arial" w:hAnsi="Arial" w:cs="Arial"/>
          <w:b/>
          <w:sz w:val="22"/>
          <w:szCs w:val="22"/>
          <w:u w:val="single"/>
          <w:vertAlign w:val="superscript"/>
          <w:lang w:eastAsia="en-US"/>
        </w:rPr>
        <w:t>th</w:t>
      </w:r>
      <w:r w:rsidRPr="00880256">
        <w:rPr>
          <w:rFonts w:ascii="Arial" w:hAnsi="Arial" w:cs="Arial"/>
          <w:b/>
          <w:sz w:val="22"/>
          <w:szCs w:val="22"/>
          <w:u w:val="single"/>
          <w:lang w:eastAsia="en-US"/>
        </w:rPr>
        <w:t xml:space="preserve"> – </w:t>
      </w:r>
      <w:r w:rsidR="00880256">
        <w:rPr>
          <w:rFonts w:ascii="Arial" w:eastAsiaTheme="minorEastAsia" w:hAnsi="Arial" w:cs="Arial" w:hint="eastAsia"/>
          <w:b/>
          <w:sz w:val="22"/>
          <w:szCs w:val="22"/>
          <w:u w:val="single"/>
          <w:lang w:eastAsia="zh-TW"/>
        </w:rPr>
        <w:t>1</w:t>
      </w:r>
      <w:r w:rsidRPr="00880256">
        <w:rPr>
          <w:rFonts w:ascii="Arial" w:hAnsi="Arial" w:cs="Arial"/>
          <w:b/>
          <w:sz w:val="22"/>
          <w:szCs w:val="22"/>
          <w:u w:val="single"/>
          <w:lang w:eastAsia="en-US"/>
        </w:rPr>
        <w:t>1</w:t>
      </w:r>
      <w:r w:rsidR="00C34477" w:rsidRPr="00880256">
        <w:rPr>
          <w:rFonts w:ascii="Arial" w:hAnsi="Arial" w:cs="Arial"/>
          <w:b/>
          <w:sz w:val="22"/>
          <w:szCs w:val="22"/>
          <w:u w:val="single"/>
          <w:vertAlign w:val="superscript"/>
          <w:lang w:eastAsia="en-US"/>
        </w:rPr>
        <w:t>t</w:t>
      </w:r>
      <w:r w:rsidR="00880256">
        <w:rPr>
          <w:rFonts w:ascii="Arial" w:eastAsiaTheme="minorEastAsia" w:hAnsi="Arial" w:cs="Arial" w:hint="eastAsia"/>
          <w:b/>
          <w:sz w:val="22"/>
          <w:szCs w:val="22"/>
          <w:u w:val="single"/>
          <w:vertAlign w:val="superscript"/>
          <w:lang w:eastAsia="zh-TW"/>
        </w:rPr>
        <w:t>h</w:t>
      </w:r>
      <w:r w:rsidR="00C34477" w:rsidRPr="00880256">
        <w:rPr>
          <w:rFonts w:ascii="Arial" w:hAnsi="Arial" w:cs="Arial"/>
          <w:b/>
          <w:sz w:val="22"/>
          <w:szCs w:val="22"/>
          <w:u w:val="single"/>
          <w:lang w:eastAsia="en-US"/>
        </w:rPr>
        <w:t xml:space="preserve"> </w:t>
      </w:r>
      <w:r w:rsidR="00880256">
        <w:rPr>
          <w:rFonts w:ascii="Arial" w:eastAsiaTheme="minorEastAsia" w:hAnsi="Arial" w:cs="Arial" w:hint="eastAsia"/>
          <w:b/>
          <w:sz w:val="22"/>
          <w:szCs w:val="22"/>
          <w:u w:val="single"/>
          <w:lang w:eastAsia="zh-TW"/>
        </w:rPr>
        <w:t>April</w:t>
      </w:r>
      <w:r w:rsidRPr="00880256">
        <w:rPr>
          <w:rFonts w:ascii="Arial" w:hAnsi="Arial" w:cs="Arial"/>
          <w:b/>
          <w:sz w:val="22"/>
          <w:szCs w:val="22"/>
          <w:u w:val="single"/>
          <w:lang w:eastAsia="en-US"/>
        </w:rPr>
        <w:t>, 202</w:t>
      </w:r>
      <w:r w:rsidR="00C34477" w:rsidRPr="00880256">
        <w:rPr>
          <w:rFonts w:ascii="Arial" w:hAnsi="Arial" w:cs="Arial"/>
          <w:b/>
          <w:sz w:val="22"/>
          <w:szCs w:val="22"/>
          <w:u w:val="single"/>
          <w:lang w:eastAsia="en-US"/>
        </w:rPr>
        <w:t>5</w:t>
      </w:r>
      <w:r w:rsidRPr="00880256">
        <w:rPr>
          <w:rFonts w:ascii="Arial" w:hAnsi="Arial" w:cs="Arial"/>
          <w:b/>
          <w:sz w:val="22"/>
          <w:szCs w:val="22"/>
          <w:u w:val="single"/>
          <w:lang w:eastAsia="en-US"/>
        </w:rPr>
        <w:t>:</w:t>
      </w:r>
    </w:p>
    <w:bookmarkEnd w:id="1"/>
    <w:p w14:paraId="0AB3A923" w14:textId="77777777" w:rsidR="004C0684" w:rsidRDefault="004C0684" w:rsidP="005C69A7">
      <w:pPr>
        <w:keepNext/>
        <w:snapToGrid w:val="0"/>
        <w:rPr>
          <w:rFonts w:ascii="Arial" w:eastAsiaTheme="minorEastAsia" w:hAnsi="Arial" w:cs="Arial"/>
          <w:b/>
          <w:bCs/>
          <w:lang w:val="en-US" w:eastAsia="zh-TW"/>
        </w:rPr>
      </w:pPr>
      <w:r w:rsidRPr="004C0684">
        <w:rPr>
          <w:rFonts w:ascii="Arial" w:eastAsiaTheme="minorEastAsia" w:hAnsi="Arial" w:cs="Arial"/>
          <w:b/>
          <w:bCs/>
          <w:lang w:val="en-US" w:eastAsia="zh-TW"/>
        </w:rPr>
        <w:t>The following agreements documented in the Way Forward for NR_NTN_Ku_Band_General in [49] were approved:</w:t>
      </w:r>
    </w:p>
    <w:p w14:paraId="4219A4F3" w14:textId="411A5829" w:rsidR="008C0D46" w:rsidRPr="00235BD2" w:rsidRDefault="00235BD2" w:rsidP="005C69A7">
      <w:pPr>
        <w:keepNext/>
        <w:snapToGrid w:val="0"/>
        <w:rPr>
          <w:rFonts w:ascii="Arial" w:eastAsiaTheme="minorEastAsia" w:hAnsi="Arial" w:cs="Arial"/>
          <w:b/>
          <w:bCs/>
          <w:u w:val="single"/>
          <w:lang w:eastAsia="zh-TW"/>
        </w:rPr>
      </w:pPr>
      <w:r w:rsidRPr="00235BD2">
        <w:rPr>
          <w:rFonts w:ascii="Arial" w:eastAsiaTheme="minorEastAsia" w:hAnsi="Arial" w:cs="Arial"/>
          <w:b/>
          <w:bCs/>
          <w:u w:val="single"/>
          <w:lang w:val="en-US" w:eastAsia="zh-TW"/>
        </w:rPr>
        <w:t>WF for NTN Ku band General and work plan</w:t>
      </w:r>
    </w:p>
    <w:p w14:paraId="21565594" w14:textId="77777777" w:rsidR="00235BD2" w:rsidRPr="00235BD2" w:rsidRDefault="00235BD2" w:rsidP="005C69A7">
      <w:pPr>
        <w:keepNext/>
        <w:rPr>
          <w:rFonts w:ascii="Arial" w:eastAsiaTheme="minorEastAsia" w:hAnsi="Arial" w:cs="Arial"/>
          <w:b/>
          <w:bCs/>
          <w:lang w:eastAsia="zh-TW"/>
        </w:rPr>
      </w:pPr>
      <w:r w:rsidRPr="00235BD2">
        <w:rPr>
          <w:rFonts w:ascii="Arial" w:eastAsiaTheme="minorEastAsia" w:hAnsi="Arial" w:cs="Arial"/>
          <w:b/>
          <w:bCs/>
          <w:lang w:eastAsia="zh-TW"/>
        </w:rPr>
        <w:t>Sub-topic 1-1: Draft CR for baseline band plan</w:t>
      </w:r>
    </w:p>
    <w:p w14:paraId="081DD67A" w14:textId="77777777" w:rsidR="00235BD2" w:rsidRPr="00235BD2" w:rsidRDefault="00235BD2" w:rsidP="005C69A7">
      <w:pPr>
        <w:keepNext/>
        <w:rPr>
          <w:rFonts w:ascii="Arial" w:eastAsiaTheme="minorEastAsia" w:hAnsi="Arial" w:cs="Arial"/>
          <w:bCs/>
          <w:lang w:eastAsia="zh-TW"/>
        </w:rPr>
      </w:pPr>
      <w:r w:rsidRPr="00235BD2">
        <w:rPr>
          <w:rFonts w:ascii="Arial" w:eastAsiaTheme="minorEastAsia" w:hAnsi="Arial" w:cs="Arial"/>
          <w:bCs/>
          <w:lang w:eastAsia="zh-TW"/>
        </w:rPr>
        <w:t>The baseline decisions from RAN4 #114 are incorporated in the draft CR in R4-2504721.</w:t>
      </w:r>
    </w:p>
    <w:p w14:paraId="1E1F8409" w14:textId="77777777" w:rsidR="00235BD2" w:rsidRPr="00235BD2" w:rsidRDefault="00235BD2" w:rsidP="005C69A7">
      <w:pPr>
        <w:keepNext/>
        <w:rPr>
          <w:rFonts w:ascii="Arial" w:eastAsiaTheme="minorEastAsia" w:hAnsi="Arial" w:cs="Arial"/>
          <w:b/>
          <w:bCs/>
          <w:lang w:eastAsia="zh-TW"/>
        </w:rPr>
      </w:pPr>
      <w:r w:rsidRPr="00235BD2">
        <w:rPr>
          <w:rFonts w:ascii="Arial" w:eastAsiaTheme="minorEastAsia" w:hAnsi="Arial" w:cs="Arial"/>
          <w:b/>
          <w:bCs/>
          <w:lang w:eastAsia="zh-TW"/>
        </w:rPr>
        <w:t>Sub-topic 1-2: Corrections to priority 1 band plan agreements</w:t>
      </w:r>
    </w:p>
    <w:p w14:paraId="3A190DA2" w14:textId="77777777" w:rsidR="00235BD2" w:rsidRPr="00235BD2" w:rsidRDefault="00235BD2" w:rsidP="005C69A7">
      <w:pPr>
        <w:keepNext/>
        <w:rPr>
          <w:rFonts w:ascii="Arial" w:eastAsiaTheme="minorEastAsia" w:hAnsi="Arial" w:cs="Arial"/>
          <w:bCs/>
          <w:lang w:eastAsia="zh-TW"/>
        </w:rPr>
      </w:pPr>
      <w:r w:rsidRPr="00235BD2">
        <w:rPr>
          <w:rFonts w:ascii="Arial" w:eastAsiaTheme="minorEastAsia" w:hAnsi="Arial" w:cs="Arial"/>
          <w:bCs/>
          <w:lang w:eastAsia="zh-TW"/>
        </w:rPr>
        <w:t>Add to Table 5.2.2-1 and 5.2.3-1 the following note to fully specify the bands for Region 2:</w:t>
      </w:r>
    </w:p>
    <w:p w14:paraId="6E2CDAD0" w14:textId="77777777" w:rsidR="00235BD2" w:rsidRPr="00235BD2" w:rsidRDefault="00235BD2" w:rsidP="005C69A7">
      <w:pPr>
        <w:keepNext/>
        <w:rPr>
          <w:rFonts w:ascii="Arial" w:eastAsiaTheme="minorEastAsia" w:hAnsi="Arial" w:cs="Arial"/>
          <w:bCs/>
          <w:lang w:eastAsia="zh-TW"/>
        </w:rPr>
      </w:pPr>
      <w:proofErr w:type="gramStart"/>
      <w:r w:rsidRPr="00235BD2">
        <w:rPr>
          <w:rFonts w:ascii="Arial" w:eastAsiaTheme="minorEastAsia" w:hAnsi="Arial" w:cs="Arial"/>
          <w:bCs/>
          <w:lang w:eastAsia="zh-TW"/>
        </w:rPr>
        <w:t>NOTE :</w:t>
      </w:r>
      <w:proofErr w:type="gramEnd"/>
      <w:r w:rsidRPr="00235BD2">
        <w:rPr>
          <w:rFonts w:ascii="Arial" w:eastAsiaTheme="minorEastAsia" w:hAnsi="Arial" w:cs="Arial"/>
          <w:bCs/>
          <w:lang w:eastAsia="zh-TW"/>
        </w:rPr>
        <w:tab/>
        <w:t xml:space="preserve">For Region 2, the downlink is limited to 10700 – 12700 MHz. </w:t>
      </w:r>
    </w:p>
    <w:p w14:paraId="49F25A48" w14:textId="77777777" w:rsidR="00235BD2" w:rsidRPr="00235BD2" w:rsidRDefault="00235BD2" w:rsidP="005C69A7">
      <w:pPr>
        <w:keepNext/>
        <w:rPr>
          <w:rFonts w:ascii="Arial" w:eastAsiaTheme="minorEastAsia" w:hAnsi="Arial" w:cs="Arial"/>
          <w:b/>
          <w:bCs/>
          <w:lang w:eastAsia="zh-TW"/>
        </w:rPr>
      </w:pPr>
      <w:r w:rsidRPr="00235BD2">
        <w:rPr>
          <w:rFonts w:ascii="Arial" w:eastAsiaTheme="minorEastAsia" w:hAnsi="Arial" w:cs="Arial"/>
          <w:b/>
          <w:bCs/>
          <w:lang w:eastAsia="zh-TW"/>
        </w:rPr>
        <w:t>Sub-topic 1-3: Priority 2 band plan</w:t>
      </w:r>
    </w:p>
    <w:p w14:paraId="6FBD4AF2" w14:textId="717E56F7" w:rsidR="00926FB0" w:rsidRDefault="00235BD2" w:rsidP="005C69A7">
      <w:pPr>
        <w:keepNext/>
        <w:rPr>
          <w:rFonts w:ascii="Arial" w:eastAsiaTheme="minorEastAsia" w:hAnsi="Arial" w:cs="Arial"/>
          <w:bCs/>
          <w:lang w:eastAsia="zh-TW"/>
        </w:rPr>
      </w:pPr>
      <w:r w:rsidRPr="00235BD2">
        <w:rPr>
          <w:rFonts w:ascii="Arial" w:eastAsiaTheme="minorEastAsia" w:hAnsi="Arial" w:cs="Arial"/>
          <w:bCs/>
          <w:lang w:eastAsia="zh-TW"/>
        </w:rPr>
        <w:t>Priority 2 bands will not be treated until we reach a level of completion for priority 1 bands, say 90%. We will assess the progress at the end of each meeting to decide whether priority 2 can be started at the next meeting.</w:t>
      </w:r>
    </w:p>
    <w:p w14:paraId="642E65D3" w14:textId="77777777" w:rsidR="0046678B" w:rsidRDefault="0046678B" w:rsidP="005C69A7">
      <w:pPr>
        <w:keepNext/>
        <w:rPr>
          <w:rFonts w:ascii="Arial" w:eastAsiaTheme="minorEastAsia" w:hAnsi="Arial" w:cs="Arial"/>
          <w:bCs/>
          <w:lang w:eastAsia="zh-TW"/>
        </w:rPr>
      </w:pPr>
    </w:p>
    <w:p w14:paraId="11D31E13" w14:textId="77777777" w:rsidR="00235BD2" w:rsidRPr="00235BD2" w:rsidRDefault="00235BD2" w:rsidP="005C69A7">
      <w:pPr>
        <w:keepNext/>
        <w:rPr>
          <w:rFonts w:ascii="Arial" w:eastAsiaTheme="minorEastAsia" w:hAnsi="Arial" w:cs="Arial"/>
          <w:b/>
          <w:bCs/>
          <w:u w:val="single"/>
          <w:lang w:eastAsia="zh-TW"/>
        </w:rPr>
      </w:pPr>
      <w:r w:rsidRPr="00235BD2">
        <w:rPr>
          <w:rFonts w:ascii="Arial" w:eastAsiaTheme="minorEastAsia" w:hAnsi="Arial" w:cs="Arial"/>
          <w:b/>
          <w:bCs/>
          <w:u w:val="single"/>
          <w:lang w:eastAsia="zh-TW"/>
        </w:rPr>
        <w:t>WF for NTN Ku band System parameters</w:t>
      </w:r>
    </w:p>
    <w:p w14:paraId="5E89B418" w14:textId="6F4589FC" w:rsidR="00235BD2" w:rsidRDefault="00235BD2" w:rsidP="005C69A7">
      <w:pPr>
        <w:pStyle w:val="TH"/>
        <w:jc w:val="left"/>
        <w:rPr>
          <w:rFonts w:eastAsiaTheme="minorEastAsia"/>
          <w:lang w:eastAsia="zh-TW"/>
        </w:rPr>
      </w:pPr>
      <w:r w:rsidRPr="00235BD2">
        <w:rPr>
          <w:rFonts w:eastAsiaTheme="minorEastAsia"/>
          <w:lang w:eastAsia="zh-TW"/>
        </w:rPr>
        <w:t>Sub-topic 2-1: Transmission bandwidth configuration</w:t>
      </w:r>
    </w:p>
    <w:p w14:paraId="189D4A16" w14:textId="77777777" w:rsidR="00235BD2" w:rsidRPr="00235BD2" w:rsidRDefault="00235BD2" w:rsidP="005C69A7">
      <w:pPr>
        <w:pStyle w:val="TH"/>
      </w:pPr>
      <w:r w:rsidRPr="00235BD2">
        <w:t>Table 5.3.2-1: Maximum transmission bandwidth configuration N</w:t>
      </w:r>
      <w:r w:rsidRPr="00235BD2">
        <w:rPr>
          <w:vertAlign w:val="subscript"/>
        </w:rPr>
        <w:t>RB</w:t>
      </w:r>
      <w:r w:rsidRPr="00235BD2">
        <w:t xml:space="preserve"> for FR1-NTN</w:t>
      </w:r>
    </w:p>
    <w:tbl>
      <w:tblPr>
        <w:tblStyle w:val="TableGrid"/>
        <w:tblW w:w="10068" w:type="dxa"/>
        <w:jc w:val="center"/>
        <w:tblLook w:val="04A0" w:firstRow="1" w:lastRow="0" w:firstColumn="1" w:lastColumn="0" w:noHBand="0" w:noVBand="1"/>
      </w:tblPr>
      <w:tblGrid>
        <w:gridCol w:w="1502"/>
        <w:gridCol w:w="908"/>
        <w:gridCol w:w="992"/>
        <w:gridCol w:w="709"/>
        <w:gridCol w:w="851"/>
        <w:gridCol w:w="851"/>
        <w:gridCol w:w="851"/>
        <w:gridCol w:w="851"/>
        <w:gridCol w:w="851"/>
        <w:gridCol w:w="851"/>
        <w:gridCol w:w="851"/>
      </w:tblGrid>
      <w:tr w:rsidR="00235BD2" w:rsidRPr="00EA3CA0" w14:paraId="0CB77135" w14:textId="77777777" w:rsidTr="0092348D">
        <w:trPr>
          <w:jc w:val="center"/>
        </w:trPr>
        <w:tc>
          <w:tcPr>
            <w:tcW w:w="1502" w:type="dxa"/>
            <w:vMerge w:val="restart"/>
          </w:tcPr>
          <w:p w14:paraId="652FF8EB" w14:textId="77777777" w:rsidR="00235BD2" w:rsidRPr="00EA3CA0" w:rsidRDefault="00235BD2" w:rsidP="005C69A7">
            <w:pPr>
              <w:pStyle w:val="TAH"/>
            </w:pPr>
            <w:r w:rsidRPr="00EA3CA0">
              <w:t>SCS (kHz)</w:t>
            </w:r>
          </w:p>
        </w:tc>
        <w:tc>
          <w:tcPr>
            <w:tcW w:w="908" w:type="dxa"/>
          </w:tcPr>
          <w:p w14:paraId="7C6D41C9" w14:textId="77777777" w:rsidR="00235BD2" w:rsidRPr="00EA3CA0" w:rsidRDefault="00235BD2" w:rsidP="005C69A7">
            <w:pPr>
              <w:pStyle w:val="TAH"/>
            </w:pPr>
            <w:r w:rsidRPr="00EA3CA0">
              <w:t>5</w:t>
            </w:r>
          </w:p>
          <w:p w14:paraId="0681A3E0" w14:textId="77777777" w:rsidR="00235BD2" w:rsidRPr="00EA3CA0" w:rsidRDefault="00235BD2" w:rsidP="005C69A7">
            <w:pPr>
              <w:pStyle w:val="TAH"/>
            </w:pPr>
            <w:r w:rsidRPr="00EA3CA0">
              <w:t>MHz</w:t>
            </w:r>
          </w:p>
        </w:tc>
        <w:tc>
          <w:tcPr>
            <w:tcW w:w="992" w:type="dxa"/>
          </w:tcPr>
          <w:p w14:paraId="36787269" w14:textId="77777777" w:rsidR="00235BD2" w:rsidRPr="00EA3CA0" w:rsidRDefault="00235BD2" w:rsidP="005C69A7">
            <w:pPr>
              <w:pStyle w:val="TAH"/>
            </w:pPr>
            <w:r w:rsidRPr="00EA3CA0">
              <w:t>10</w:t>
            </w:r>
          </w:p>
          <w:p w14:paraId="45C9FC2A" w14:textId="77777777" w:rsidR="00235BD2" w:rsidRPr="00EA3CA0" w:rsidRDefault="00235BD2" w:rsidP="005C69A7">
            <w:pPr>
              <w:pStyle w:val="TAH"/>
            </w:pPr>
            <w:r w:rsidRPr="00EA3CA0">
              <w:t>MHz</w:t>
            </w:r>
          </w:p>
        </w:tc>
        <w:tc>
          <w:tcPr>
            <w:tcW w:w="709" w:type="dxa"/>
          </w:tcPr>
          <w:p w14:paraId="70DB9ED0" w14:textId="77777777" w:rsidR="00235BD2" w:rsidRPr="00EA3CA0" w:rsidRDefault="00235BD2" w:rsidP="005C69A7">
            <w:pPr>
              <w:pStyle w:val="TAH"/>
              <w:rPr>
                <w:szCs w:val="18"/>
              </w:rPr>
            </w:pPr>
            <w:r w:rsidRPr="00EA3CA0">
              <w:rPr>
                <w:szCs w:val="18"/>
              </w:rPr>
              <w:t>15</w:t>
            </w:r>
          </w:p>
          <w:p w14:paraId="34687D4F" w14:textId="77777777" w:rsidR="00235BD2" w:rsidRPr="00EA3CA0" w:rsidRDefault="00235BD2" w:rsidP="005C69A7">
            <w:pPr>
              <w:pStyle w:val="TAH"/>
              <w:rPr>
                <w:szCs w:val="18"/>
              </w:rPr>
            </w:pPr>
            <w:r w:rsidRPr="00EA3CA0">
              <w:rPr>
                <w:szCs w:val="18"/>
              </w:rPr>
              <w:t>MHz</w:t>
            </w:r>
          </w:p>
        </w:tc>
        <w:tc>
          <w:tcPr>
            <w:tcW w:w="851" w:type="dxa"/>
          </w:tcPr>
          <w:p w14:paraId="279C212F" w14:textId="77777777" w:rsidR="00235BD2" w:rsidRPr="00EA3CA0" w:rsidRDefault="00235BD2" w:rsidP="005C69A7">
            <w:pPr>
              <w:pStyle w:val="TAH"/>
              <w:rPr>
                <w:rFonts w:cs="Arial"/>
                <w:szCs w:val="18"/>
              </w:rPr>
            </w:pPr>
            <w:r w:rsidRPr="00EA3CA0">
              <w:rPr>
                <w:rFonts w:cs="Arial"/>
                <w:szCs w:val="18"/>
              </w:rPr>
              <w:t>20</w:t>
            </w:r>
          </w:p>
          <w:p w14:paraId="2BB1C79D" w14:textId="77777777" w:rsidR="00235BD2" w:rsidRPr="00EA3CA0" w:rsidRDefault="00235BD2" w:rsidP="005C69A7">
            <w:pPr>
              <w:pStyle w:val="TAH"/>
              <w:rPr>
                <w:rFonts w:cs="Arial"/>
                <w:szCs w:val="18"/>
              </w:rPr>
            </w:pPr>
            <w:r w:rsidRPr="00EA3CA0">
              <w:rPr>
                <w:rFonts w:cs="Arial"/>
                <w:szCs w:val="18"/>
              </w:rPr>
              <w:t>MHz</w:t>
            </w:r>
          </w:p>
        </w:tc>
        <w:tc>
          <w:tcPr>
            <w:tcW w:w="851" w:type="dxa"/>
          </w:tcPr>
          <w:p w14:paraId="5E43AD12" w14:textId="77777777" w:rsidR="00235BD2" w:rsidRPr="00EA3CA0" w:rsidRDefault="00235BD2" w:rsidP="005C69A7">
            <w:pPr>
              <w:pStyle w:val="TAH"/>
              <w:rPr>
                <w:rFonts w:cs="Arial"/>
                <w:szCs w:val="18"/>
              </w:rPr>
            </w:pPr>
            <w:r w:rsidRPr="00EA3CA0">
              <w:rPr>
                <w:rFonts w:cs="Arial"/>
                <w:szCs w:val="18"/>
              </w:rPr>
              <w:t>25</w:t>
            </w:r>
          </w:p>
          <w:p w14:paraId="65537FFA" w14:textId="77777777" w:rsidR="00235BD2" w:rsidRPr="00EA3CA0" w:rsidRDefault="00235BD2" w:rsidP="005C69A7">
            <w:pPr>
              <w:keepNext/>
              <w:keepLines/>
              <w:spacing w:after="0"/>
              <w:jc w:val="center"/>
              <w:rPr>
                <w:rFonts w:ascii="Arial" w:hAnsi="Arial" w:cs="Arial"/>
                <w:b/>
                <w:sz w:val="18"/>
                <w:szCs w:val="18"/>
              </w:rPr>
            </w:pPr>
            <w:r w:rsidRPr="00EA3CA0">
              <w:rPr>
                <w:rFonts w:ascii="Arial" w:hAnsi="Arial" w:cs="Arial"/>
                <w:b/>
                <w:sz w:val="18"/>
                <w:szCs w:val="18"/>
              </w:rPr>
              <w:t>MHz</w:t>
            </w:r>
          </w:p>
        </w:tc>
        <w:tc>
          <w:tcPr>
            <w:tcW w:w="851" w:type="dxa"/>
          </w:tcPr>
          <w:p w14:paraId="4F617E00" w14:textId="77777777" w:rsidR="00235BD2" w:rsidRPr="00EA3CA0" w:rsidRDefault="00235BD2" w:rsidP="005C69A7">
            <w:pPr>
              <w:keepNext/>
              <w:keepLines/>
              <w:spacing w:after="0"/>
              <w:jc w:val="center"/>
              <w:rPr>
                <w:rFonts w:ascii="Arial" w:hAnsi="Arial" w:cs="Arial"/>
                <w:b/>
                <w:sz w:val="18"/>
                <w:szCs w:val="18"/>
              </w:rPr>
            </w:pPr>
            <w:r w:rsidRPr="00EA3CA0">
              <w:rPr>
                <w:rFonts w:ascii="Arial" w:hAnsi="Arial" w:cs="Arial"/>
                <w:b/>
                <w:sz w:val="18"/>
                <w:szCs w:val="18"/>
              </w:rPr>
              <w:t>30</w:t>
            </w:r>
          </w:p>
          <w:p w14:paraId="6A2B9A38" w14:textId="77777777" w:rsidR="00235BD2" w:rsidRPr="00EA3CA0" w:rsidRDefault="00235BD2" w:rsidP="005C69A7">
            <w:pPr>
              <w:pStyle w:val="TAH"/>
              <w:rPr>
                <w:rFonts w:cs="Arial"/>
                <w:szCs w:val="18"/>
              </w:rPr>
            </w:pPr>
            <w:r w:rsidRPr="00EA3CA0">
              <w:rPr>
                <w:rFonts w:cs="Arial"/>
                <w:szCs w:val="18"/>
              </w:rPr>
              <w:t>MHz</w:t>
            </w:r>
          </w:p>
        </w:tc>
        <w:tc>
          <w:tcPr>
            <w:tcW w:w="851" w:type="dxa"/>
          </w:tcPr>
          <w:p w14:paraId="25C8367B" w14:textId="77777777" w:rsidR="00235BD2" w:rsidRPr="00EA3CA0" w:rsidRDefault="00235BD2" w:rsidP="005C69A7">
            <w:pPr>
              <w:keepNext/>
              <w:keepLines/>
              <w:spacing w:after="0"/>
              <w:jc w:val="center"/>
              <w:rPr>
                <w:rFonts w:ascii="Arial" w:hAnsi="Arial" w:cs="Arial"/>
                <w:b/>
                <w:sz w:val="18"/>
                <w:szCs w:val="18"/>
              </w:rPr>
            </w:pPr>
            <w:r w:rsidRPr="00EA3CA0">
              <w:rPr>
                <w:rFonts w:ascii="Arial" w:hAnsi="Arial" w:cs="Arial"/>
                <w:b/>
                <w:sz w:val="18"/>
                <w:szCs w:val="18"/>
              </w:rPr>
              <w:t>35</w:t>
            </w:r>
          </w:p>
          <w:p w14:paraId="0CDEC1E3" w14:textId="77777777" w:rsidR="00235BD2" w:rsidRPr="00EA3CA0" w:rsidRDefault="00235BD2" w:rsidP="005C69A7">
            <w:pPr>
              <w:keepNext/>
              <w:keepLines/>
              <w:spacing w:after="0"/>
              <w:jc w:val="center"/>
              <w:rPr>
                <w:rFonts w:ascii="Arial" w:hAnsi="Arial" w:cs="Arial"/>
                <w:b/>
                <w:sz w:val="18"/>
                <w:szCs w:val="18"/>
              </w:rPr>
            </w:pPr>
            <w:r w:rsidRPr="00EA3CA0">
              <w:rPr>
                <w:rFonts w:ascii="Arial" w:hAnsi="Arial" w:cs="Arial"/>
                <w:b/>
                <w:sz w:val="18"/>
                <w:szCs w:val="18"/>
              </w:rPr>
              <w:t>MHz</w:t>
            </w:r>
          </w:p>
        </w:tc>
        <w:tc>
          <w:tcPr>
            <w:tcW w:w="851" w:type="dxa"/>
          </w:tcPr>
          <w:p w14:paraId="58C0D397" w14:textId="77777777" w:rsidR="00235BD2" w:rsidRPr="00EA3CA0" w:rsidRDefault="00235BD2" w:rsidP="005C69A7">
            <w:pPr>
              <w:keepNext/>
              <w:keepLines/>
              <w:spacing w:after="0"/>
              <w:jc w:val="center"/>
              <w:rPr>
                <w:rFonts w:ascii="Arial" w:hAnsi="Arial" w:cs="Arial"/>
                <w:b/>
                <w:sz w:val="18"/>
                <w:szCs w:val="18"/>
              </w:rPr>
            </w:pPr>
            <w:r w:rsidRPr="00EA3CA0">
              <w:rPr>
                <w:rFonts w:ascii="Arial" w:hAnsi="Arial" w:cs="Arial"/>
                <w:b/>
                <w:sz w:val="18"/>
                <w:szCs w:val="18"/>
              </w:rPr>
              <w:t>50</w:t>
            </w:r>
          </w:p>
          <w:p w14:paraId="7882358C" w14:textId="77777777" w:rsidR="00235BD2" w:rsidRPr="00EA3CA0" w:rsidRDefault="00235BD2" w:rsidP="005C69A7">
            <w:pPr>
              <w:keepNext/>
              <w:keepLines/>
              <w:spacing w:after="0"/>
              <w:jc w:val="center"/>
              <w:rPr>
                <w:rFonts w:ascii="Arial" w:hAnsi="Arial" w:cs="Arial"/>
                <w:b/>
                <w:sz w:val="18"/>
                <w:szCs w:val="18"/>
              </w:rPr>
            </w:pPr>
            <w:r w:rsidRPr="00EA3CA0">
              <w:rPr>
                <w:rFonts w:ascii="Arial" w:hAnsi="Arial" w:cs="Arial"/>
                <w:b/>
                <w:sz w:val="18"/>
                <w:szCs w:val="18"/>
              </w:rPr>
              <w:t>MHz</w:t>
            </w:r>
          </w:p>
        </w:tc>
        <w:tc>
          <w:tcPr>
            <w:tcW w:w="851" w:type="dxa"/>
          </w:tcPr>
          <w:p w14:paraId="364D3911" w14:textId="77777777" w:rsidR="00235BD2" w:rsidRPr="00EA3CA0" w:rsidRDefault="00235BD2" w:rsidP="005C69A7">
            <w:pPr>
              <w:keepNext/>
              <w:keepLines/>
              <w:spacing w:after="0"/>
              <w:jc w:val="center"/>
              <w:rPr>
                <w:rFonts w:ascii="Arial" w:hAnsi="Arial" w:cs="Arial"/>
                <w:b/>
                <w:sz w:val="18"/>
                <w:szCs w:val="18"/>
              </w:rPr>
            </w:pPr>
            <w:r w:rsidRPr="00EA3CA0">
              <w:rPr>
                <w:rFonts w:ascii="Arial" w:hAnsi="Arial" w:cs="Arial"/>
                <w:b/>
                <w:sz w:val="18"/>
                <w:szCs w:val="18"/>
              </w:rPr>
              <w:t>70</w:t>
            </w:r>
          </w:p>
          <w:p w14:paraId="4B9308BB" w14:textId="77777777" w:rsidR="00235BD2" w:rsidRPr="00EA3CA0" w:rsidRDefault="00235BD2" w:rsidP="005C69A7">
            <w:pPr>
              <w:keepNext/>
              <w:keepLines/>
              <w:spacing w:after="0"/>
              <w:jc w:val="center"/>
              <w:rPr>
                <w:rFonts w:ascii="Arial" w:hAnsi="Arial" w:cs="Arial"/>
                <w:b/>
                <w:sz w:val="18"/>
                <w:szCs w:val="18"/>
              </w:rPr>
            </w:pPr>
            <w:r w:rsidRPr="00EA3CA0">
              <w:rPr>
                <w:rFonts w:ascii="Arial" w:hAnsi="Arial" w:cs="Arial"/>
                <w:b/>
                <w:sz w:val="18"/>
                <w:szCs w:val="18"/>
              </w:rPr>
              <w:t>MHz</w:t>
            </w:r>
          </w:p>
        </w:tc>
        <w:tc>
          <w:tcPr>
            <w:tcW w:w="851" w:type="dxa"/>
          </w:tcPr>
          <w:p w14:paraId="62C2D9AE" w14:textId="77777777" w:rsidR="00235BD2" w:rsidRPr="00EA3CA0" w:rsidRDefault="00235BD2" w:rsidP="005C69A7">
            <w:pPr>
              <w:keepNext/>
              <w:keepLines/>
              <w:spacing w:after="0"/>
              <w:jc w:val="center"/>
              <w:rPr>
                <w:rFonts w:ascii="Arial" w:hAnsi="Arial" w:cs="Arial"/>
                <w:b/>
                <w:sz w:val="18"/>
                <w:szCs w:val="18"/>
              </w:rPr>
            </w:pPr>
            <w:r w:rsidRPr="00EA3CA0">
              <w:rPr>
                <w:rFonts w:ascii="Arial" w:hAnsi="Arial" w:cs="Arial"/>
                <w:b/>
                <w:sz w:val="18"/>
                <w:szCs w:val="18"/>
              </w:rPr>
              <w:t>100</w:t>
            </w:r>
          </w:p>
          <w:p w14:paraId="6825C9B1" w14:textId="77777777" w:rsidR="00235BD2" w:rsidRPr="00EA3CA0" w:rsidRDefault="00235BD2" w:rsidP="005C69A7">
            <w:pPr>
              <w:keepNext/>
              <w:keepLines/>
              <w:spacing w:after="0"/>
              <w:jc w:val="center"/>
              <w:rPr>
                <w:rFonts w:ascii="Arial" w:hAnsi="Arial" w:cs="Arial"/>
                <w:b/>
                <w:sz w:val="18"/>
                <w:szCs w:val="18"/>
              </w:rPr>
            </w:pPr>
            <w:r w:rsidRPr="00EA3CA0">
              <w:rPr>
                <w:rFonts w:ascii="Arial" w:hAnsi="Arial" w:cs="Arial"/>
                <w:b/>
                <w:sz w:val="18"/>
                <w:szCs w:val="18"/>
              </w:rPr>
              <w:t>MHz</w:t>
            </w:r>
          </w:p>
        </w:tc>
      </w:tr>
      <w:tr w:rsidR="00235BD2" w:rsidRPr="00EA3CA0" w14:paraId="3930E5C7" w14:textId="77777777" w:rsidTr="0092348D">
        <w:trPr>
          <w:jc w:val="center"/>
        </w:trPr>
        <w:tc>
          <w:tcPr>
            <w:tcW w:w="1502" w:type="dxa"/>
            <w:vMerge/>
          </w:tcPr>
          <w:p w14:paraId="747EB2ED" w14:textId="77777777" w:rsidR="00235BD2" w:rsidRPr="00EA3CA0" w:rsidRDefault="00235BD2" w:rsidP="005C69A7">
            <w:pPr>
              <w:pStyle w:val="TAH"/>
            </w:pPr>
          </w:p>
        </w:tc>
        <w:tc>
          <w:tcPr>
            <w:tcW w:w="908" w:type="dxa"/>
          </w:tcPr>
          <w:p w14:paraId="3BA32289" w14:textId="77777777" w:rsidR="00235BD2" w:rsidRPr="00EA3CA0" w:rsidRDefault="00235BD2" w:rsidP="005C69A7">
            <w:pPr>
              <w:pStyle w:val="TAH"/>
            </w:pPr>
            <w:r w:rsidRPr="00EA3CA0">
              <w:t>N</w:t>
            </w:r>
            <w:r w:rsidRPr="00EA3CA0">
              <w:rPr>
                <w:vertAlign w:val="subscript"/>
              </w:rPr>
              <w:t>RB</w:t>
            </w:r>
          </w:p>
        </w:tc>
        <w:tc>
          <w:tcPr>
            <w:tcW w:w="992" w:type="dxa"/>
          </w:tcPr>
          <w:p w14:paraId="7C70C5F2" w14:textId="77777777" w:rsidR="00235BD2" w:rsidRPr="00EA3CA0" w:rsidRDefault="00235BD2" w:rsidP="005C69A7">
            <w:pPr>
              <w:pStyle w:val="TAH"/>
            </w:pPr>
            <w:r w:rsidRPr="00EA3CA0">
              <w:t>N</w:t>
            </w:r>
            <w:r w:rsidRPr="00EA3CA0">
              <w:rPr>
                <w:vertAlign w:val="subscript"/>
              </w:rPr>
              <w:t>RB</w:t>
            </w:r>
          </w:p>
        </w:tc>
        <w:tc>
          <w:tcPr>
            <w:tcW w:w="709" w:type="dxa"/>
          </w:tcPr>
          <w:p w14:paraId="0D66CF80" w14:textId="77777777" w:rsidR="00235BD2" w:rsidRPr="00EA3CA0" w:rsidRDefault="00235BD2" w:rsidP="005C69A7">
            <w:pPr>
              <w:pStyle w:val="TAH"/>
            </w:pPr>
            <w:r w:rsidRPr="00EA3CA0">
              <w:t>N</w:t>
            </w:r>
            <w:r w:rsidRPr="00EA3CA0">
              <w:rPr>
                <w:vertAlign w:val="subscript"/>
              </w:rPr>
              <w:t>RB</w:t>
            </w:r>
          </w:p>
        </w:tc>
        <w:tc>
          <w:tcPr>
            <w:tcW w:w="851" w:type="dxa"/>
          </w:tcPr>
          <w:p w14:paraId="3C331B45" w14:textId="77777777" w:rsidR="00235BD2" w:rsidRPr="00EA3CA0" w:rsidRDefault="00235BD2" w:rsidP="005C69A7">
            <w:pPr>
              <w:pStyle w:val="TAH"/>
            </w:pPr>
            <w:r w:rsidRPr="00EA3CA0">
              <w:t>N</w:t>
            </w:r>
            <w:r w:rsidRPr="00EA3CA0">
              <w:rPr>
                <w:vertAlign w:val="subscript"/>
              </w:rPr>
              <w:t>RB</w:t>
            </w:r>
          </w:p>
        </w:tc>
        <w:tc>
          <w:tcPr>
            <w:tcW w:w="851" w:type="dxa"/>
          </w:tcPr>
          <w:p w14:paraId="0FAA01A2" w14:textId="77777777" w:rsidR="00235BD2" w:rsidRPr="00EA3CA0" w:rsidRDefault="00235BD2" w:rsidP="005C69A7">
            <w:pPr>
              <w:pStyle w:val="TAH"/>
            </w:pPr>
            <w:r w:rsidRPr="00EA3CA0">
              <w:t>N</w:t>
            </w:r>
            <w:r w:rsidRPr="00EA3CA0">
              <w:rPr>
                <w:vertAlign w:val="subscript"/>
              </w:rPr>
              <w:t>RB</w:t>
            </w:r>
          </w:p>
        </w:tc>
        <w:tc>
          <w:tcPr>
            <w:tcW w:w="851" w:type="dxa"/>
          </w:tcPr>
          <w:p w14:paraId="080D55FB" w14:textId="77777777" w:rsidR="00235BD2" w:rsidRPr="00EA3CA0" w:rsidRDefault="00235BD2" w:rsidP="005C69A7">
            <w:pPr>
              <w:pStyle w:val="TAH"/>
            </w:pPr>
            <w:r w:rsidRPr="00EA3CA0">
              <w:t>N</w:t>
            </w:r>
            <w:r w:rsidRPr="00EA3CA0">
              <w:rPr>
                <w:vertAlign w:val="subscript"/>
              </w:rPr>
              <w:t>RB</w:t>
            </w:r>
          </w:p>
        </w:tc>
        <w:tc>
          <w:tcPr>
            <w:tcW w:w="851" w:type="dxa"/>
          </w:tcPr>
          <w:p w14:paraId="02A84585" w14:textId="77777777" w:rsidR="00235BD2" w:rsidRPr="00EA3CA0" w:rsidRDefault="00235BD2" w:rsidP="005C69A7">
            <w:pPr>
              <w:pStyle w:val="TAH"/>
            </w:pPr>
            <w:r w:rsidRPr="00EA3CA0">
              <w:t>N</w:t>
            </w:r>
            <w:r w:rsidRPr="00EA3CA0">
              <w:rPr>
                <w:vertAlign w:val="subscript"/>
              </w:rPr>
              <w:t>RB</w:t>
            </w:r>
          </w:p>
        </w:tc>
        <w:tc>
          <w:tcPr>
            <w:tcW w:w="851" w:type="dxa"/>
          </w:tcPr>
          <w:p w14:paraId="0C7FAFCC" w14:textId="77777777" w:rsidR="00235BD2" w:rsidRPr="00EA3CA0" w:rsidRDefault="00235BD2" w:rsidP="005C69A7">
            <w:pPr>
              <w:pStyle w:val="TAH"/>
            </w:pPr>
            <w:r w:rsidRPr="00EA3CA0">
              <w:t>N</w:t>
            </w:r>
            <w:r w:rsidRPr="00EA3CA0">
              <w:rPr>
                <w:vertAlign w:val="subscript"/>
              </w:rPr>
              <w:t>RB</w:t>
            </w:r>
          </w:p>
        </w:tc>
        <w:tc>
          <w:tcPr>
            <w:tcW w:w="851" w:type="dxa"/>
          </w:tcPr>
          <w:p w14:paraId="1987EC99" w14:textId="77777777" w:rsidR="00235BD2" w:rsidRPr="00EA3CA0" w:rsidRDefault="00235BD2" w:rsidP="005C69A7">
            <w:pPr>
              <w:pStyle w:val="TAH"/>
            </w:pPr>
            <w:r w:rsidRPr="00EA3CA0">
              <w:t>N</w:t>
            </w:r>
            <w:r w:rsidRPr="00EA3CA0">
              <w:rPr>
                <w:vertAlign w:val="subscript"/>
              </w:rPr>
              <w:t>RB</w:t>
            </w:r>
          </w:p>
        </w:tc>
        <w:tc>
          <w:tcPr>
            <w:tcW w:w="851" w:type="dxa"/>
          </w:tcPr>
          <w:p w14:paraId="0E8C58A2" w14:textId="77777777" w:rsidR="00235BD2" w:rsidRPr="00EA3CA0" w:rsidRDefault="00235BD2" w:rsidP="005C69A7">
            <w:pPr>
              <w:pStyle w:val="TAH"/>
            </w:pPr>
            <w:r w:rsidRPr="00EA3CA0">
              <w:t>N</w:t>
            </w:r>
            <w:r w:rsidRPr="00EA3CA0">
              <w:rPr>
                <w:vertAlign w:val="subscript"/>
              </w:rPr>
              <w:t>RB</w:t>
            </w:r>
          </w:p>
        </w:tc>
      </w:tr>
      <w:tr w:rsidR="00235BD2" w:rsidRPr="00EA3CA0" w14:paraId="026256E8" w14:textId="77777777" w:rsidTr="0092348D">
        <w:trPr>
          <w:jc w:val="center"/>
        </w:trPr>
        <w:tc>
          <w:tcPr>
            <w:tcW w:w="1502" w:type="dxa"/>
          </w:tcPr>
          <w:p w14:paraId="23EBD7DA" w14:textId="77777777" w:rsidR="00235BD2" w:rsidRPr="00EA3CA0" w:rsidRDefault="00235BD2" w:rsidP="005C69A7">
            <w:pPr>
              <w:pStyle w:val="TAC"/>
            </w:pPr>
            <w:r w:rsidRPr="00EA3CA0">
              <w:t>15</w:t>
            </w:r>
          </w:p>
        </w:tc>
        <w:tc>
          <w:tcPr>
            <w:tcW w:w="908" w:type="dxa"/>
          </w:tcPr>
          <w:p w14:paraId="29C48C2E" w14:textId="77777777" w:rsidR="00235BD2" w:rsidRPr="00EA3CA0" w:rsidRDefault="00235BD2" w:rsidP="005C69A7">
            <w:pPr>
              <w:pStyle w:val="TAC"/>
            </w:pPr>
            <w:r w:rsidRPr="00EA3CA0">
              <w:t>25</w:t>
            </w:r>
          </w:p>
        </w:tc>
        <w:tc>
          <w:tcPr>
            <w:tcW w:w="992" w:type="dxa"/>
          </w:tcPr>
          <w:p w14:paraId="74428D36" w14:textId="77777777" w:rsidR="00235BD2" w:rsidRPr="00EA3CA0" w:rsidRDefault="00235BD2" w:rsidP="005C69A7">
            <w:pPr>
              <w:pStyle w:val="TAC"/>
            </w:pPr>
            <w:r w:rsidRPr="00EA3CA0">
              <w:t>52</w:t>
            </w:r>
          </w:p>
        </w:tc>
        <w:tc>
          <w:tcPr>
            <w:tcW w:w="709" w:type="dxa"/>
          </w:tcPr>
          <w:p w14:paraId="38303BEA" w14:textId="77777777" w:rsidR="00235BD2" w:rsidRPr="00EA3CA0" w:rsidRDefault="00235BD2" w:rsidP="005C69A7">
            <w:pPr>
              <w:pStyle w:val="TAC"/>
            </w:pPr>
            <w:r w:rsidRPr="00EA3CA0">
              <w:t>79</w:t>
            </w:r>
          </w:p>
        </w:tc>
        <w:tc>
          <w:tcPr>
            <w:tcW w:w="851" w:type="dxa"/>
          </w:tcPr>
          <w:p w14:paraId="2D775E0B" w14:textId="77777777" w:rsidR="00235BD2" w:rsidRPr="00EA3CA0" w:rsidRDefault="00235BD2" w:rsidP="005C69A7">
            <w:pPr>
              <w:pStyle w:val="TAC"/>
            </w:pPr>
            <w:r w:rsidRPr="00EA3CA0">
              <w:t>106</w:t>
            </w:r>
          </w:p>
        </w:tc>
        <w:tc>
          <w:tcPr>
            <w:tcW w:w="851" w:type="dxa"/>
          </w:tcPr>
          <w:p w14:paraId="575FA443" w14:textId="77777777" w:rsidR="00235BD2" w:rsidRPr="00EA3CA0" w:rsidRDefault="00235BD2" w:rsidP="005C69A7">
            <w:pPr>
              <w:pStyle w:val="TAC"/>
            </w:pPr>
            <w:r w:rsidRPr="00EA3CA0">
              <w:t>133</w:t>
            </w:r>
          </w:p>
        </w:tc>
        <w:tc>
          <w:tcPr>
            <w:tcW w:w="851" w:type="dxa"/>
          </w:tcPr>
          <w:p w14:paraId="0B2D7722" w14:textId="77777777" w:rsidR="00235BD2" w:rsidRPr="00EA3CA0" w:rsidRDefault="00235BD2" w:rsidP="005C69A7">
            <w:pPr>
              <w:pStyle w:val="TAC"/>
            </w:pPr>
            <w:r w:rsidRPr="00EA3CA0">
              <w:t>160</w:t>
            </w:r>
          </w:p>
        </w:tc>
        <w:tc>
          <w:tcPr>
            <w:tcW w:w="851" w:type="dxa"/>
          </w:tcPr>
          <w:p w14:paraId="6A401031" w14:textId="77777777" w:rsidR="00235BD2" w:rsidRPr="00EA3CA0" w:rsidRDefault="00235BD2" w:rsidP="005C69A7">
            <w:pPr>
              <w:pStyle w:val="TAC"/>
            </w:pPr>
            <w:r w:rsidRPr="00EA3CA0">
              <w:t>188</w:t>
            </w:r>
          </w:p>
        </w:tc>
        <w:tc>
          <w:tcPr>
            <w:tcW w:w="851" w:type="dxa"/>
          </w:tcPr>
          <w:p w14:paraId="36BA1486" w14:textId="77777777" w:rsidR="00235BD2" w:rsidRPr="00EA3CA0" w:rsidRDefault="00235BD2" w:rsidP="005C69A7">
            <w:pPr>
              <w:pStyle w:val="TAC"/>
            </w:pPr>
            <w:r w:rsidRPr="00EA3CA0">
              <w:t>270</w:t>
            </w:r>
          </w:p>
        </w:tc>
        <w:tc>
          <w:tcPr>
            <w:tcW w:w="851" w:type="dxa"/>
          </w:tcPr>
          <w:p w14:paraId="1BB221AA" w14:textId="77777777" w:rsidR="00235BD2" w:rsidRPr="00EA3CA0" w:rsidRDefault="00235BD2" w:rsidP="005C69A7">
            <w:pPr>
              <w:pStyle w:val="TAC"/>
            </w:pPr>
            <w:r w:rsidRPr="00EA3CA0">
              <w:t>N/A</w:t>
            </w:r>
          </w:p>
        </w:tc>
        <w:tc>
          <w:tcPr>
            <w:tcW w:w="851" w:type="dxa"/>
          </w:tcPr>
          <w:p w14:paraId="1BC22717" w14:textId="77777777" w:rsidR="00235BD2" w:rsidRPr="00EA3CA0" w:rsidRDefault="00235BD2" w:rsidP="005C69A7">
            <w:pPr>
              <w:pStyle w:val="TAC"/>
            </w:pPr>
            <w:r w:rsidRPr="00EA3CA0">
              <w:t>N/A</w:t>
            </w:r>
          </w:p>
        </w:tc>
      </w:tr>
      <w:tr w:rsidR="00235BD2" w:rsidRPr="00EA3CA0" w14:paraId="2BE18607" w14:textId="77777777" w:rsidTr="0092348D">
        <w:trPr>
          <w:jc w:val="center"/>
        </w:trPr>
        <w:tc>
          <w:tcPr>
            <w:tcW w:w="1502" w:type="dxa"/>
          </w:tcPr>
          <w:p w14:paraId="11ACA294" w14:textId="77777777" w:rsidR="00235BD2" w:rsidRPr="00EA3CA0" w:rsidRDefault="00235BD2" w:rsidP="005C69A7">
            <w:pPr>
              <w:pStyle w:val="TAC"/>
            </w:pPr>
            <w:r w:rsidRPr="00EA3CA0">
              <w:t>30</w:t>
            </w:r>
          </w:p>
        </w:tc>
        <w:tc>
          <w:tcPr>
            <w:tcW w:w="908" w:type="dxa"/>
          </w:tcPr>
          <w:p w14:paraId="26E5C643" w14:textId="77777777" w:rsidR="00235BD2" w:rsidRPr="00EA3CA0" w:rsidRDefault="00235BD2" w:rsidP="005C69A7">
            <w:pPr>
              <w:pStyle w:val="TAC"/>
            </w:pPr>
            <w:r w:rsidRPr="00EA3CA0">
              <w:t>11</w:t>
            </w:r>
          </w:p>
        </w:tc>
        <w:tc>
          <w:tcPr>
            <w:tcW w:w="992" w:type="dxa"/>
          </w:tcPr>
          <w:p w14:paraId="57F3AF30" w14:textId="77777777" w:rsidR="00235BD2" w:rsidRPr="00EA3CA0" w:rsidRDefault="00235BD2" w:rsidP="005C69A7">
            <w:pPr>
              <w:pStyle w:val="TAC"/>
            </w:pPr>
            <w:r w:rsidRPr="00EA3CA0">
              <w:t>24</w:t>
            </w:r>
          </w:p>
        </w:tc>
        <w:tc>
          <w:tcPr>
            <w:tcW w:w="709" w:type="dxa"/>
          </w:tcPr>
          <w:p w14:paraId="3A949CC7" w14:textId="77777777" w:rsidR="00235BD2" w:rsidRPr="00EA3CA0" w:rsidRDefault="00235BD2" w:rsidP="005C69A7">
            <w:pPr>
              <w:pStyle w:val="TAC"/>
            </w:pPr>
            <w:r w:rsidRPr="00EA3CA0">
              <w:t>38</w:t>
            </w:r>
          </w:p>
        </w:tc>
        <w:tc>
          <w:tcPr>
            <w:tcW w:w="851" w:type="dxa"/>
          </w:tcPr>
          <w:p w14:paraId="724F5E0C" w14:textId="77777777" w:rsidR="00235BD2" w:rsidRPr="00EA3CA0" w:rsidRDefault="00235BD2" w:rsidP="005C69A7">
            <w:pPr>
              <w:pStyle w:val="TAC"/>
            </w:pPr>
            <w:r w:rsidRPr="00EA3CA0">
              <w:t>51</w:t>
            </w:r>
          </w:p>
        </w:tc>
        <w:tc>
          <w:tcPr>
            <w:tcW w:w="851" w:type="dxa"/>
          </w:tcPr>
          <w:p w14:paraId="69D7F7CE" w14:textId="77777777" w:rsidR="00235BD2" w:rsidRPr="00EA3CA0" w:rsidRDefault="00235BD2" w:rsidP="005C69A7">
            <w:pPr>
              <w:pStyle w:val="TAC"/>
            </w:pPr>
            <w:r w:rsidRPr="00EA3CA0">
              <w:t>65</w:t>
            </w:r>
          </w:p>
        </w:tc>
        <w:tc>
          <w:tcPr>
            <w:tcW w:w="851" w:type="dxa"/>
          </w:tcPr>
          <w:p w14:paraId="1D4A8702" w14:textId="77777777" w:rsidR="00235BD2" w:rsidRPr="00EA3CA0" w:rsidRDefault="00235BD2" w:rsidP="005C69A7">
            <w:pPr>
              <w:pStyle w:val="TAC"/>
            </w:pPr>
            <w:r w:rsidRPr="00EA3CA0">
              <w:t>78</w:t>
            </w:r>
          </w:p>
        </w:tc>
        <w:tc>
          <w:tcPr>
            <w:tcW w:w="851" w:type="dxa"/>
          </w:tcPr>
          <w:p w14:paraId="4F2A2427" w14:textId="77777777" w:rsidR="00235BD2" w:rsidRPr="00EA3CA0" w:rsidRDefault="00235BD2" w:rsidP="005C69A7">
            <w:pPr>
              <w:pStyle w:val="TAC"/>
            </w:pPr>
            <w:r w:rsidRPr="00EA3CA0">
              <w:t>92</w:t>
            </w:r>
          </w:p>
        </w:tc>
        <w:tc>
          <w:tcPr>
            <w:tcW w:w="851" w:type="dxa"/>
          </w:tcPr>
          <w:p w14:paraId="1EB9D080" w14:textId="77777777" w:rsidR="00235BD2" w:rsidRPr="00EA3CA0" w:rsidRDefault="00235BD2" w:rsidP="005C69A7">
            <w:pPr>
              <w:pStyle w:val="TAC"/>
            </w:pPr>
            <w:r w:rsidRPr="00EA3CA0">
              <w:t>133</w:t>
            </w:r>
          </w:p>
        </w:tc>
        <w:tc>
          <w:tcPr>
            <w:tcW w:w="851" w:type="dxa"/>
          </w:tcPr>
          <w:p w14:paraId="59807A4B" w14:textId="77777777" w:rsidR="00235BD2" w:rsidRPr="00EA3CA0" w:rsidRDefault="00235BD2" w:rsidP="005C69A7">
            <w:pPr>
              <w:pStyle w:val="TAC"/>
            </w:pPr>
            <w:r w:rsidRPr="00EA3CA0">
              <w:t>189</w:t>
            </w:r>
          </w:p>
        </w:tc>
        <w:tc>
          <w:tcPr>
            <w:tcW w:w="851" w:type="dxa"/>
          </w:tcPr>
          <w:p w14:paraId="30E06723" w14:textId="77777777" w:rsidR="00235BD2" w:rsidRPr="00EA3CA0" w:rsidRDefault="00235BD2" w:rsidP="005C69A7">
            <w:pPr>
              <w:pStyle w:val="TAC"/>
            </w:pPr>
            <w:r w:rsidRPr="00EA3CA0">
              <w:t>273</w:t>
            </w:r>
          </w:p>
        </w:tc>
      </w:tr>
      <w:tr w:rsidR="00235BD2" w:rsidRPr="00EA3CA0" w14:paraId="2719BDC8" w14:textId="77777777" w:rsidTr="0092348D">
        <w:trPr>
          <w:jc w:val="center"/>
        </w:trPr>
        <w:tc>
          <w:tcPr>
            <w:tcW w:w="1502" w:type="dxa"/>
          </w:tcPr>
          <w:p w14:paraId="05DF8BFE" w14:textId="77777777" w:rsidR="00235BD2" w:rsidRPr="00EA3CA0" w:rsidRDefault="00235BD2" w:rsidP="005C69A7">
            <w:pPr>
              <w:pStyle w:val="TAC"/>
            </w:pPr>
            <w:r w:rsidRPr="00EA3CA0">
              <w:t>60</w:t>
            </w:r>
          </w:p>
        </w:tc>
        <w:tc>
          <w:tcPr>
            <w:tcW w:w="908" w:type="dxa"/>
          </w:tcPr>
          <w:p w14:paraId="6C0A53C1" w14:textId="77777777" w:rsidR="00235BD2" w:rsidRPr="00EA3CA0" w:rsidRDefault="00235BD2" w:rsidP="005C69A7">
            <w:pPr>
              <w:pStyle w:val="TAC"/>
            </w:pPr>
            <w:r w:rsidRPr="00EA3CA0">
              <w:t>N/A</w:t>
            </w:r>
          </w:p>
        </w:tc>
        <w:tc>
          <w:tcPr>
            <w:tcW w:w="992" w:type="dxa"/>
          </w:tcPr>
          <w:p w14:paraId="633C1410" w14:textId="77777777" w:rsidR="00235BD2" w:rsidRPr="00EA3CA0" w:rsidRDefault="00235BD2" w:rsidP="005C69A7">
            <w:pPr>
              <w:pStyle w:val="TAC"/>
            </w:pPr>
            <w:r w:rsidRPr="00EA3CA0">
              <w:t>11</w:t>
            </w:r>
          </w:p>
        </w:tc>
        <w:tc>
          <w:tcPr>
            <w:tcW w:w="709" w:type="dxa"/>
          </w:tcPr>
          <w:p w14:paraId="12DA9AE2" w14:textId="77777777" w:rsidR="00235BD2" w:rsidRPr="00EA3CA0" w:rsidRDefault="00235BD2" w:rsidP="005C69A7">
            <w:pPr>
              <w:pStyle w:val="TAC"/>
            </w:pPr>
            <w:r w:rsidRPr="00EA3CA0">
              <w:t>18</w:t>
            </w:r>
          </w:p>
        </w:tc>
        <w:tc>
          <w:tcPr>
            <w:tcW w:w="851" w:type="dxa"/>
          </w:tcPr>
          <w:p w14:paraId="6774873F" w14:textId="77777777" w:rsidR="00235BD2" w:rsidRPr="00EA3CA0" w:rsidRDefault="00235BD2" w:rsidP="005C69A7">
            <w:pPr>
              <w:pStyle w:val="TAC"/>
            </w:pPr>
            <w:r w:rsidRPr="00EA3CA0">
              <w:t>24</w:t>
            </w:r>
          </w:p>
        </w:tc>
        <w:tc>
          <w:tcPr>
            <w:tcW w:w="851" w:type="dxa"/>
          </w:tcPr>
          <w:p w14:paraId="7C757019" w14:textId="77777777" w:rsidR="00235BD2" w:rsidRPr="00EA3CA0" w:rsidRDefault="00235BD2" w:rsidP="005C69A7">
            <w:pPr>
              <w:pStyle w:val="TAC"/>
            </w:pPr>
            <w:r w:rsidRPr="00EA3CA0">
              <w:t>31</w:t>
            </w:r>
          </w:p>
        </w:tc>
        <w:tc>
          <w:tcPr>
            <w:tcW w:w="851" w:type="dxa"/>
          </w:tcPr>
          <w:p w14:paraId="405A64B8" w14:textId="77777777" w:rsidR="00235BD2" w:rsidRPr="00EA3CA0" w:rsidRDefault="00235BD2" w:rsidP="005C69A7">
            <w:pPr>
              <w:pStyle w:val="TAC"/>
            </w:pPr>
            <w:r w:rsidRPr="00EA3CA0">
              <w:t>38</w:t>
            </w:r>
          </w:p>
        </w:tc>
        <w:tc>
          <w:tcPr>
            <w:tcW w:w="851" w:type="dxa"/>
          </w:tcPr>
          <w:p w14:paraId="66D6C76D" w14:textId="77777777" w:rsidR="00235BD2" w:rsidRPr="00EA3CA0" w:rsidRDefault="00235BD2" w:rsidP="005C69A7">
            <w:pPr>
              <w:pStyle w:val="TAC"/>
            </w:pPr>
            <w:r w:rsidRPr="00EA3CA0">
              <w:t>44</w:t>
            </w:r>
          </w:p>
        </w:tc>
        <w:tc>
          <w:tcPr>
            <w:tcW w:w="851" w:type="dxa"/>
          </w:tcPr>
          <w:p w14:paraId="58AD7F9B" w14:textId="77777777" w:rsidR="00235BD2" w:rsidRPr="00EA3CA0" w:rsidRDefault="00235BD2" w:rsidP="005C69A7">
            <w:pPr>
              <w:pStyle w:val="TAC"/>
            </w:pPr>
            <w:r w:rsidRPr="00EA3CA0">
              <w:t>65</w:t>
            </w:r>
          </w:p>
        </w:tc>
        <w:tc>
          <w:tcPr>
            <w:tcW w:w="851" w:type="dxa"/>
          </w:tcPr>
          <w:p w14:paraId="13054370" w14:textId="77777777" w:rsidR="00235BD2" w:rsidRPr="00EA3CA0" w:rsidRDefault="00235BD2" w:rsidP="005C69A7">
            <w:pPr>
              <w:pStyle w:val="TAC"/>
            </w:pPr>
            <w:r w:rsidRPr="00EA3CA0">
              <w:t>93</w:t>
            </w:r>
          </w:p>
        </w:tc>
        <w:tc>
          <w:tcPr>
            <w:tcW w:w="851" w:type="dxa"/>
          </w:tcPr>
          <w:p w14:paraId="4BF8E944" w14:textId="77777777" w:rsidR="00235BD2" w:rsidRPr="00EA3CA0" w:rsidRDefault="00235BD2" w:rsidP="005C69A7">
            <w:pPr>
              <w:pStyle w:val="TAC"/>
            </w:pPr>
            <w:r w:rsidRPr="00EA3CA0">
              <w:t>135</w:t>
            </w:r>
          </w:p>
        </w:tc>
      </w:tr>
    </w:tbl>
    <w:p w14:paraId="21926099" w14:textId="6EF4E7FF" w:rsidR="00235BD2" w:rsidRPr="00EA3CA0" w:rsidRDefault="00235BD2" w:rsidP="005C69A7">
      <w:pPr>
        <w:keepNext/>
        <w:spacing w:after="120" w:line="259" w:lineRule="auto"/>
        <w:rPr>
          <w:rFonts w:ascii="Arial" w:hAnsi="Arial" w:cs="Arial"/>
          <w:b/>
          <w:lang w:val="en-US"/>
        </w:rPr>
      </w:pPr>
      <w:r w:rsidRPr="00235BD2">
        <w:rPr>
          <w:rFonts w:ascii="Arial" w:hAnsi="Arial" w:cs="Arial"/>
          <w:b/>
          <w:lang w:val="en-US"/>
        </w:rPr>
        <w:t>Sub-topic 2-2: Minimum guard band</w:t>
      </w:r>
    </w:p>
    <w:p w14:paraId="0C2D644A" w14:textId="77777777" w:rsidR="00235BD2" w:rsidRPr="00EA3CA0" w:rsidRDefault="00235BD2" w:rsidP="005C69A7">
      <w:pPr>
        <w:pStyle w:val="TH"/>
      </w:pPr>
      <w:r w:rsidRPr="00EA3CA0">
        <w:t>Table 5.3.3-1: Minimum guardband for each UE channel bandwidth and SCS (kHz) for FR1-NTN</w:t>
      </w:r>
    </w:p>
    <w:tbl>
      <w:tblPr>
        <w:tblStyle w:val="TableGrid"/>
        <w:tblW w:w="10493" w:type="dxa"/>
        <w:jc w:val="center"/>
        <w:tblLook w:val="04A0" w:firstRow="1" w:lastRow="0" w:firstColumn="1" w:lastColumn="0" w:noHBand="0" w:noVBand="1"/>
      </w:tblPr>
      <w:tblGrid>
        <w:gridCol w:w="1502"/>
        <w:gridCol w:w="1050"/>
        <w:gridCol w:w="992"/>
        <w:gridCol w:w="992"/>
        <w:gridCol w:w="851"/>
        <w:gridCol w:w="851"/>
        <w:gridCol w:w="851"/>
        <w:gridCol w:w="851"/>
        <w:gridCol w:w="851"/>
        <w:gridCol w:w="851"/>
        <w:gridCol w:w="851"/>
      </w:tblGrid>
      <w:tr w:rsidR="00235BD2" w:rsidRPr="00EA3CA0" w14:paraId="4202459F" w14:textId="77777777" w:rsidTr="0092348D">
        <w:trPr>
          <w:jc w:val="center"/>
        </w:trPr>
        <w:tc>
          <w:tcPr>
            <w:tcW w:w="1502" w:type="dxa"/>
          </w:tcPr>
          <w:p w14:paraId="446D34E9" w14:textId="77777777" w:rsidR="00235BD2" w:rsidRPr="00EA3CA0" w:rsidRDefault="00235BD2" w:rsidP="005C69A7">
            <w:pPr>
              <w:pStyle w:val="TAH"/>
            </w:pPr>
            <w:r w:rsidRPr="00EA3CA0">
              <w:t>SCS (kHz)</w:t>
            </w:r>
          </w:p>
        </w:tc>
        <w:tc>
          <w:tcPr>
            <w:tcW w:w="1050" w:type="dxa"/>
          </w:tcPr>
          <w:p w14:paraId="2C93BA2B" w14:textId="77777777" w:rsidR="00235BD2" w:rsidRPr="00EA3CA0" w:rsidRDefault="00235BD2" w:rsidP="005C69A7">
            <w:pPr>
              <w:pStyle w:val="TAH"/>
              <w:rPr>
                <w:rFonts w:cs="Arial"/>
                <w:szCs w:val="18"/>
              </w:rPr>
            </w:pPr>
            <w:r w:rsidRPr="00EA3CA0">
              <w:rPr>
                <w:rFonts w:cs="Arial"/>
                <w:szCs w:val="18"/>
              </w:rPr>
              <w:t>5</w:t>
            </w:r>
          </w:p>
          <w:p w14:paraId="3A59D033" w14:textId="77777777" w:rsidR="00235BD2" w:rsidRPr="00EA3CA0" w:rsidRDefault="00235BD2" w:rsidP="005C69A7">
            <w:pPr>
              <w:pStyle w:val="TAH"/>
              <w:rPr>
                <w:rFonts w:cs="Arial"/>
                <w:szCs w:val="18"/>
              </w:rPr>
            </w:pPr>
            <w:r w:rsidRPr="00EA3CA0">
              <w:rPr>
                <w:rFonts w:cs="Arial"/>
                <w:szCs w:val="18"/>
              </w:rPr>
              <w:lastRenderedPageBreak/>
              <w:t>MHz</w:t>
            </w:r>
          </w:p>
        </w:tc>
        <w:tc>
          <w:tcPr>
            <w:tcW w:w="992" w:type="dxa"/>
          </w:tcPr>
          <w:p w14:paraId="2295006F" w14:textId="77777777" w:rsidR="00235BD2" w:rsidRPr="00EA3CA0" w:rsidRDefault="00235BD2" w:rsidP="005C69A7">
            <w:pPr>
              <w:pStyle w:val="TAH"/>
              <w:rPr>
                <w:rFonts w:cs="Arial"/>
                <w:szCs w:val="18"/>
              </w:rPr>
            </w:pPr>
            <w:r w:rsidRPr="00EA3CA0">
              <w:rPr>
                <w:rFonts w:cs="Arial"/>
                <w:szCs w:val="18"/>
              </w:rPr>
              <w:lastRenderedPageBreak/>
              <w:t>10</w:t>
            </w:r>
          </w:p>
          <w:p w14:paraId="493E55E0" w14:textId="77777777" w:rsidR="00235BD2" w:rsidRPr="00EA3CA0" w:rsidRDefault="00235BD2" w:rsidP="005C69A7">
            <w:pPr>
              <w:pStyle w:val="TAH"/>
              <w:rPr>
                <w:rFonts w:cs="Arial"/>
                <w:szCs w:val="18"/>
              </w:rPr>
            </w:pPr>
            <w:r w:rsidRPr="00EA3CA0">
              <w:rPr>
                <w:rFonts w:cs="Arial"/>
                <w:szCs w:val="18"/>
              </w:rPr>
              <w:lastRenderedPageBreak/>
              <w:t>MHz</w:t>
            </w:r>
          </w:p>
        </w:tc>
        <w:tc>
          <w:tcPr>
            <w:tcW w:w="992" w:type="dxa"/>
          </w:tcPr>
          <w:p w14:paraId="77714B03" w14:textId="77777777" w:rsidR="00235BD2" w:rsidRPr="00EA3CA0" w:rsidRDefault="00235BD2" w:rsidP="005C69A7">
            <w:pPr>
              <w:pStyle w:val="TAH"/>
              <w:rPr>
                <w:rFonts w:cs="Arial"/>
                <w:szCs w:val="18"/>
              </w:rPr>
            </w:pPr>
            <w:r w:rsidRPr="00EA3CA0">
              <w:rPr>
                <w:rFonts w:cs="Arial"/>
                <w:szCs w:val="18"/>
              </w:rPr>
              <w:lastRenderedPageBreak/>
              <w:t>15</w:t>
            </w:r>
          </w:p>
          <w:p w14:paraId="5057ADB9" w14:textId="77777777" w:rsidR="00235BD2" w:rsidRPr="00EA3CA0" w:rsidRDefault="00235BD2" w:rsidP="005C69A7">
            <w:pPr>
              <w:pStyle w:val="TAH"/>
              <w:rPr>
                <w:rFonts w:cs="Arial"/>
                <w:szCs w:val="18"/>
              </w:rPr>
            </w:pPr>
            <w:r w:rsidRPr="00EA3CA0">
              <w:rPr>
                <w:rFonts w:cs="Arial"/>
                <w:szCs w:val="18"/>
              </w:rPr>
              <w:lastRenderedPageBreak/>
              <w:t>MHz</w:t>
            </w:r>
          </w:p>
        </w:tc>
        <w:tc>
          <w:tcPr>
            <w:tcW w:w="851" w:type="dxa"/>
          </w:tcPr>
          <w:p w14:paraId="4EB060CE" w14:textId="77777777" w:rsidR="00235BD2" w:rsidRPr="00EA3CA0" w:rsidRDefault="00235BD2" w:rsidP="005C69A7">
            <w:pPr>
              <w:pStyle w:val="TAH"/>
              <w:rPr>
                <w:rFonts w:cs="Arial"/>
                <w:szCs w:val="18"/>
              </w:rPr>
            </w:pPr>
            <w:r w:rsidRPr="00EA3CA0">
              <w:rPr>
                <w:rFonts w:cs="Arial"/>
                <w:szCs w:val="18"/>
              </w:rPr>
              <w:lastRenderedPageBreak/>
              <w:t>20</w:t>
            </w:r>
          </w:p>
          <w:p w14:paraId="5F7EAD6E" w14:textId="77777777" w:rsidR="00235BD2" w:rsidRPr="00EA3CA0" w:rsidRDefault="00235BD2" w:rsidP="005C69A7">
            <w:pPr>
              <w:pStyle w:val="TAH"/>
              <w:rPr>
                <w:rFonts w:cs="Arial"/>
                <w:szCs w:val="18"/>
              </w:rPr>
            </w:pPr>
            <w:r w:rsidRPr="00EA3CA0">
              <w:rPr>
                <w:rFonts w:cs="Arial"/>
                <w:szCs w:val="18"/>
              </w:rPr>
              <w:lastRenderedPageBreak/>
              <w:t>MHz</w:t>
            </w:r>
          </w:p>
        </w:tc>
        <w:tc>
          <w:tcPr>
            <w:tcW w:w="851" w:type="dxa"/>
          </w:tcPr>
          <w:p w14:paraId="19D032B3" w14:textId="77777777" w:rsidR="00235BD2" w:rsidRPr="00EA3CA0" w:rsidRDefault="00235BD2" w:rsidP="005C69A7">
            <w:pPr>
              <w:pStyle w:val="TAH"/>
              <w:rPr>
                <w:rFonts w:cs="Arial"/>
                <w:szCs w:val="18"/>
              </w:rPr>
            </w:pPr>
            <w:r w:rsidRPr="00EA3CA0">
              <w:rPr>
                <w:rFonts w:cs="Arial"/>
                <w:szCs w:val="18"/>
              </w:rPr>
              <w:lastRenderedPageBreak/>
              <w:t>25</w:t>
            </w:r>
          </w:p>
          <w:p w14:paraId="6335B96B" w14:textId="77777777" w:rsidR="00235BD2" w:rsidRPr="00EA3CA0" w:rsidRDefault="00235BD2" w:rsidP="005C69A7">
            <w:pPr>
              <w:keepNext/>
              <w:keepLines/>
              <w:spacing w:after="0"/>
              <w:jc w:val="center"/>
              <w:rPr>
                <w:rFonts w:ascii="Arial" w:hAnsi="Arial" w:cs="Arial"/>
                <w:b/>
                <w:sz w:val="18"/>
                <w:szCs w:val="18"/>
              </w:rPr>
            </w:pPr>
            <w:r w:rsidRPr="00EA3CA0">
              <w:rPr>
                <w:rFonts w:ascii="Arial" w:hAnsi="Arial" w:cs="Arial"/>
                <w:b/>
                <w:sz w:val="18"/>
                <w:szCs w:val="18"/>
              </w:rPr>
              <w:lastRenderedPageBreak/>
              <w:t>MHz</w:t>
            </w:r>
          </w:p>
        </w:tc>
        <w:tc>
          <w:tcPr>
            <w:tcW w:w="851" w:type="dxa"/>
          </w:tcPr>
          <w:p w14:paraId="1F172726" w14:textId="77777777" w:rsidR="00235BD2" w:rsidRPr="00EA3CA0" w:rsidRDefault="00235BD2" w:rsidP="005C69A7">
            <w:pPr>
              <w:keepNext/>
              <w:keepLines/>
              <w:spacing w:after="0"/>
              <w:jc w:val="center"/>
              <w:rPr>
                <w:rFonts w:ascii="Arial" w:hAnsi="Arial" w:cs="Arial"/>
                <w:b/>
                <w:sz w:val="18"/>
                <w:szCs w:val="18"/>
              </w:rPr>
            </w:pPr>
            <w:r w:rsidRPr="00EA3CA0">
              <w:rPr>
                <w:rFonts w:ascii="Arial" w:hAnsi="Arial" w:cs="Arial"/>
                <w:b/>
                <w:sz w:val="18"/>
                <w:szCs w:val="18"/>
              </w:rPr>
              <w:lastRenderedPageBreak/>
              <w:t>30</w:t>
            </w:r>
          </w:p>
          <w:p w14:paraId="56459826" w14:textId="77777777" w:rsidR="00235BD2" w:rsidRPr="00EA3CA0" w:rsidRDefault="00235BD2" w:rsidP="005C69A7">
            <w:pPr>
              <w:pStyle w:val="TAH"/>
              <w:rPr>
                <w:rFonts w:cs="Arial"/>
                <w:szCs w:val="18"/>
              </w:rPr>
            </w:pPr>
            <w:r w:rsidRPr="00EA3CA0">
              <w:rPr>
                <w:rFonts w:cs="Arial"/>
                <w:szCs w:val="18"/>
              </w:rPr>
              <w:lastRenderedPageBreak/>
              <w:t>MHz</w:t>
            </w:r>
          </w:p>
        </w:tc>
        <w:tc>
          <w:tcPr>
            <w:tcW w:w="851" w:type="dxa"/>
          </w:tcPr>
          <w:p w14:paraId="46EABE40" w14:textId="77777777" w:rsidR="00235BD2" w:rsidRPr="00EA3CA0" w:rsidRDefault="00235BD2" w:rsidP="005C69A7">
            <w:pPr>
              <w:keepNext/>
              <w:keepLines/>
              <w:spacing w:after="0"/>
              <w:jc w:val="center"/>
              <w:rPr>
                <w:rFonts w:ascii="Arial" w:hAnsi="Arial" w:cs="Arial"/>
                <w:b/>
                <w:sz w:val="18"/>
                <w:szCs w:val="18"/>
              </w:rPr>
            </w:pPr>
            <w:r w:rsidRPr="00EA3CA0">
              <w:rPr>
                <w:rFonts w:ascii="Arial" w:hAnsi="Arial" w:cs="Arial"/>
                <w:b/>
                <w:sz w:val="18"/>
                <w:szCs w:val="18"/>
              </w:rPr>
              <w:lastRenderedPageBreak/>
              <w:t>35</w:t>
            </w:r>
          </w:p>
          <w:p w14:paraId="36916BED" w14:textId="77777777" w:rsidR="00235BD2" w:rsidRPr="00EA3CA0" w:rsidRDefault="00235BD2" w:rsidP="005C69A7">
            <w:pPr>
              <w:keepNext/>
              <w:keepLines/>
              <w:spacing w:after="0"/>
              <w:jc w:val="center"/>
              <w:rPr>
                <w:rFonts w:ascii="Arial" w:hAnsi="Arial" w:cs="Arial"/>
                <w:b/>
                <w:sz w:val="18"/>
                <w:szCs w:val="18"/>
              </w:rPr>
            </w:pPr>
            <w:r w:rsidRPr="00EA3CA0">
              <w:rPr>
                <w:rFonts w:ascii="Arial" w:hAnsi="Arial" w:cs="Arial"/>
                <w:b/>
                <w:sz w:val="18"/>
                <w:szCs w:val="18"/>
              </w:rPr>
              <w:lastRenderedPageBreak/>
              <w:t>MHz</w:t>
            </w:r>
          </w:p>
        </w:tc>
        <w:tc>
          <w:tcPr>
            <w:tcW w:w="851" w:type="dxa"/>
          </w:tcPr>
          <w:p w14:paraId="03E6324D" w14:textId="77777777" w:rsidR="00235BD2" w:rsidRPr="00EA3CA0" w:rsidRDefault="00235BD2" w:rsidP="005C69A7">
            <w:pPr>
              <w:keepNext/>
              <w:keepLines/>
              <w:spacing w:after="0"/>
              <w:jc w:val="center"/>
              <w:rPr>
                <w:rFonts w:ascii="Arial" w:hAnsi="Arial" w:cs="Arial"/>
                <w:b/>
                <w:sz w:val="18"/>
                <w:szCs w:val="18"/>
              </w:rPr>
            </w:pPr>
            <w:r w:rsidRPr="00EA3CA0">
              <w:rPr>
                <w:rFonts w:ascii="Arial" w:hAnsi="Arial" w:cs="Arial"/>
                <w:b/>
                <w:sz w:val="18"/>
                <w:szCs w:val="18"/>
              </w:rPr>
              <w:lastRenderedPageBreak/>
              <w:t>50</w:t>
            </w:r>
          </w:p>
          <w:p w14:paraId="3124673A" w14:textId="77777777" w:rsidR="00235BD2" w:rsidRPr="00EA3CA0" w:rsidRDefault="00235BD2" w:rsidP="005C69A7">
            <w:pPr>
              <w:keepNext/>
              <w:keepLines/>
              <w:spacing w:after="0"/>
              <w:jc w:val="center"/>
              <w:rPr>
                <w:rFonts w:ascii="Arial" w:hAnsi="Arial" w:cs="Arial"/>
                <w:b/>
                <w:sz w:val="18"/>
                <w:szCs w:val="18"/>
              </w:rPr>
            </w:pPr>
            <w:r w:rsidRPr="00EA3CA0">
              <w:rPr>
                <w:rFonts w:ascii="Arial" w:hAnsi="Arial" w:cs="Arial"/>
                <w:b/>
                <w:sz w:val="18"/>
                <w:szCs w:val="18"/>
              </w:rPr>
              <w:lastRenderedPageBreak/>
              <w:t>MHz</w:t>
            </w:r>
          </w:p>
        </w:tc>
        <w:tc>
          <w:tcPr>
            <w:tcW w:w="851" w:type="dxa"/>
          </w:tcPr>
          <w:p w14:paraId="5C98D8D6" w14:textId="77777777" w:rsidR="00235BD2" w:rsidRPr="00EA3CA0" w:rsidRDefault="00235BD2" w:rsidP="005C69A7">
            <w:pPr>
              <w:keepNext/>
              <w:keepLines/>
              <w:spacing w:after="0"/>
              <w:jc w:val="center"/>
              <w:rPr>
                <w:rFonts w:ascii="Arial" w:hAnsi="Arial" w:cs="Arial"/>
                <w:b/>
                <w:sz w:val="18"/>
                <w:szCs w:val="18"/>
              </w:rPr>
            </w:pPr>
            <w:r w:rsidRPr="00EA3CA0">
              <w:rPr>
                <w:rFonts w:ascii="Arial" w:hAnsi="Arial" w:cs="Arial"/>
                <w:b/>
                <w:sz w:val="18"/>
                <w:szCs w:val="18"/>
              </w:rPr>
              <w:lastRenderedPageBreak/>
              <w:t>70</w:t>
            </w:r>
          </w:p>
          <w:p w14:paraId="6EC36F7E" w14:textId="77777777" w:rsidR="00235BD2" w:rsidRPr="00EA3CA0" w:rsidRDefault="00235BD2" w:rsidP="005C69A7">
            <w:pPr>
              <w:keepNext/>
              <w:keepLines/>
              <w:spacing w:after="0"/>
              <w:jc w:val="center"/>
              <w:rPr>
                <w:rFonts w:ascii="Arial" w:hAnsi="Arial" w:cs="Arial"/>
                <w:b/>
                <w:sz w:val="18"/>
                <w:szCs w:val="18"/>
              </w:rPr>
            </w:pPr>
            <w:r w:rsidRPr="00EA3CA0">
              <w:rPr>
                <w:rFonts w:ascii="Arial" w:hAnsi="Arial" w:cs="Arial"/>
                <w:b/>
                <w:sz w:val="18"/>
                <w:szCs w:val="18"/>
              </w:rPr>
              <w:lastRenderedPageBreak/>
              <w:t>MHz</w:t>
            </w:r>
          </w:p>
        </w:tc>
        <w:tc>
          <w:tcPr>
            <w:tcW w:w="851" w:type="dxa"/>
          </w:tcPr>
          <w:p w14:paraId="5A99283D" w14:textId="77777777" w:rsidR="00235BD2" w:rsidRPr="00EA3CA0" w:rsidRDefault="00235BD2" w:rsidP="005C69A7">
            <w:pPr>
              <w:keepNext/>
              <w:keepLines/>
              <w:spacing w:after="0"/>
              <w:jc w:val="center"/>
              <w:rPr>
                <w:rFonts w:ascii="Arial" w:hAnsi="Arial" w:cs="Arial"/>
                <w:b/>
                <w:sz w:val="18"/>
                <w:szCs w:val="18"/>
              </w:rPr>
            </w:pPr>
            <w:r w:rsidRPr="00EA3CA0">
              <w:rPr>
                <w:rFonts w:ascii="Arial" w:hAnsi="Arial" w:cs="Arial"/>
                <w:b/>
                <w:sz w:val="18"/>
                <w:szCs w:val="18"/>
              </w:rPr>
              <w:lastRenderedPageBreak/>
              <w:t>100</w:t>
            </w:r>
          </w:p>
          <w:p w14:paraId="40A9828E" w14:textId="77777777" w:rsidR="00235BD2" w:rsidRPr="00EA3CA0" w:rsidRDefault="00235BD2" w:rsidP="005C69A7">
            <w:pPr>
              <w:keepNext/>
              <w:keepLines/>
              <w:spacing w:after="0"/>
              <w:jc w:val="center"/>
              <w:rPr>
                <w:rFonts w:ascii="Arial" w:hAnsi="Arial" w:cs="Arial"/>
                <w:b/>
                <w:sz w:val="18"/>
                <w:szCs w:val="18"/>
              </w:rPr>
            </w:pPr>
            <w:r w:rsidRPr="00EA3CA0">
              <w:rPr>
                <w:rFonts w:ascii="Arial" w:hAnsi="Arial" w:cs="Arial"/>
                <w:b/>
                <w:sz w:val="18"/>
                <w:szCs w:val="18"/>
              </w:rPr>
              <w:lastRenderedPageBreak/>
              <w:t>MHz</w:t>
            </w:r>
          </w:p>
        </w:tc>
      </w:tr>
      <w:tr w:rsidR="00235BD2" w:rsidRPr="00EA3CA0" w14:paraId="1F07958F" w14:textId="77777777" w:rsidTr="0092348D">
        <w:trPr>
          <w:jc w:val="center"/>
        </w:trPr>
        <w:tc>
          <w:tcPr>
            <w:tcW w:w="1502" w:type="dxa"/>
          </w:tcPr>
          <w:p w14:paraId="6C35BBE7" w14:textId="77777777" w:rsidR="00235BD2" w:rsidRPr="00EA3CA0" w:rsidRDefault="00235BD2" w:rsidP="005C69A7">
            <w:pPr>
              <w:pStyle w:val="TAC"/>
            </w:pPr>
            <w:r w:rsidRPr="00EA3CA0">
              <w:lastRenderedPageBreak/>
              <w:t>15</w:t>
            </w:r>
          </w:p>
        </w:tc>
        <w:tc>
          <w:tcPr>
            <w:tcW w:w="1050" w:type="dxa"/>
          </w:tcPr>
          <w:p w14:paraId="64767045" w14:textId="77777777" w:rsidR="00235BD2" w:rsidRPr="00EA3CA0" w:rsidRDefault="00235BD2" w:rsidP="005C69A7">
            <w:pPr>
              <w:pStyle w:val="TAC"/>
            </w:pPr>
            <w:r w:rsidRPr="00EA3CA0">
              <w:t>242.5</w:t>
            </w:r>
          </w:p>
        </w:tc>
        <w:tc>
          <w:tcPr>
            <w:tcW w:w="992" w:type="dxa"/>
          </w:tcPr>
          <w:p w14:paraId="2EBE01BA" w14:textId="77777777" w:rsidR="00235BD2" w:rsidRPr="00EA3CA0" w:rsidRDefault="00235BD2" w:rsidP="005C69A7">
            <w:pPr>
              <w:pStyle w:val="TAC"/>
            </w:pPr>
            <w:r w:rsidRPr="00EA3CA0">
              <w:t>312.5</w:t>
            </w:r>
          </w:p>
        </w:tc>
        <w:tc>
          <w:tcPr>
            <w:tcW w:w="992" w:type="dxa"/>
          </w:tcPr>
          <w:p w14:paraId="4A54FD4F" w14:textId="77777777" w:rsidR="00235BD2" w:rsidRPr="00EA3CA0" w:rsidRDefault="00235BD2" w:rsidP="005C69A7">
            <w:pPr>
              <w:pStyle w:val="TAC"/>
            </w:pPr>
            <w:r w:rsidRPr="00EA3CA0">
              <w:t>382.5</w:t>
            </w:r>
          </w:p>
        </w:tc>
        <w:tc>
          <w:tcPr>
            <w:tcW w:w="851" w:type="dxa"/>
          </w:tcPr>
          <w:p w14:paraId="39869724" w14:textId="77777777" w:rsidR="00235BD2" w:rsidRPr="00EA3CA0" w:rsidRDefault="00235BD2" w:rsidP="005C69A7">
            <w:pPr>
              <w:pStyle w:val="TAC"/>
            </w:pPr>
            <w:r w:rsidRPr="00EA3CA0">
              <w:t>452.5</w:t>
            </w:r>
          </w:p>
        </w:tc>
        <w:tc>
          <w:tcPr>
            <w:tcW w:w="851" w:type="dxa"/>
          </w:tcPr>
          <w:p w14:paraId="7B6118F1" w14:textId="77777777" w:rsidR="00235BD2" w:rsidRPr="00EA3CA0" w:rsidRDefault="00235BD2" w:rsidP="005C69A7">
            <w:pPr>
              <w:pStyle w:val="TAC"/>
            </w:pPr>
            <w:r w:rsidRPr="00EA3CA0">
              <w:rPr>
                <w:rFonts w:cs="Arial"/>
                <w:szCs w:val="18"/>
              </w:rPr>
              <w:t>522.5</w:t>
            </w:r>
          </w:p>
        </w:tc>
        <w:tc>
          <w:tcPr>
            <w:tcW w:w="851" w:type="dxa"/>
          </w:tcPr>
          <w:p w14:paraId="5706BFB9" w14:textId="77777777" w:rsidR="00235BD2" w:rsidRPr="00EA3CA0" w:rsidRDefault="00235BD2" w:rsidP="005C69A7">
            <w:pPr>
              <w:pStyle w:val="TAC"/>
            </w:pPr>
            <w:r w:rsidRPr="00EA3CA0">
              <w:t>592.5</w:t>
            </w:r>
          </w:p>
        </w:tc>
        <w:tc>
          <w:tcPr>
            <w:tcW w:w="851" w:type="dxa"/>
            <w:vAlign w:val="bottom"/>
          </w:tcPr>
          <w:p w14:paraId="38F604E2" w14:textId="77777777" w:rsidR="00235BD2" w:rsidRPr="00EA3CA0" w:rsidRDefault="00235BD2" w:rsidP="005C69A7">
            <w:pPr>
              <w:pStyle w:val="TAC"/>
            </w:pPr>
            <w:r w:rsidRPr="00EA3CA0">
              <w:rPr>
                <w:rFonts w:cs="Arial"/>
                <w:szCs w:val="18"/>
              </w:rPr>
              <w:t>572.5</w:t>
            </w:r>
          </w:p>
        </w:tc>
        <w:tc>
          <w:tcPr>
            <w:tcW w:w="851" w:type="dxa"/>
          </w:tcPr>
          <w:p w14:paraId="5126226D" w14:textId="77777777" w:rsidR="00235BD2" w:rsidRPr="00EA3CA0" w:rsidRDefault="00235BD2" w:rsidP="005C69A7">
            <w:pPr>
              <w:pStyle w:val="TAC"/>
            </w:pPr>
            <w:r w:rsidRPr="00EA3CA0">
              <w:rPr>
                <w:rFonts w:cs="Arial"/>
                <w:szCs w:val="18"/>
              </w:rPr>
              <w:t>692.5</w:t>
            </w:r>
          </w:p>
        </w:tc>
        <w:tc>
          <w:tcPr>
            <w:tcW w:w="851" w:type="dxa"/>
          </w:tcPr>
          <w:p w14:paraId="3F037EA6" w14:textId="77777777" w:rsidR="00235BD2" w:rsidRPr="00EA3CA0" w:rsidRDefault="00235BD2" w:rsidP="005C69A7">
            <w:pPr>
              <w:pStyle w:val="TAC"/>
            </w:pPr>
            <w:r w:rsidRPr="00EA3CA0">
              <w:rPr>
                <w:rFonts w:cs="Arial"/>
                <w:szCs w:val="18"/>
              </w:rPr>
              <w:t>N/A</w:t>
            </w:r>
          </w:p>
        </w:tc>
        <w:tc>
          <w:tcPr>
            <w:tcW w:w="851" w:type="dxa"/>
          </w:tcPr>
          <w:p w14:paraId="041E71FC" w14:textId="77777777" w:rsidR="00235BD2" w:rsidRPr="00EA3CA0" w:rsidRDefault="00235BD2" w:rsidP="005C69A7">
            <w:pPr>
              <w:pStyle w:val="TAC"/>
            </w:pPr>
            <w:r w:rsidRPr="00EA3CA0">
              <w:rPr>
                <w:rFonts w:cs="Arial"/>
                <w:szCs w:val="18"/>
              </w:rPr>
              <w:t>N/A</w:t>
            </w:r>
          </w:p>
        </w:tc>
      </w:tr>
      <w:tr w:rsidR="00235BD2" w:rsidRPr="00EA3CA0" w14:paraId="095C3BE3" w14:textId="77777777" w:rsidTr="0092348D">
        <w:trPr>
          <w:jc w:val="center"/>
        </w:trPr>
        <w:tc>
          <w:tcPr>
            <w:tcW w:w="1502" w:type="dxa"/>
          </w:tcPr>
          <w:p w14:paraId="01014D98" w14:textId="77777777" w:rsidR="00235BD2" w:rsidRPr="00EA3CA0" w:rsidRDefault="00235BD2" w:rsidP="005C69A7">
            <w:pPr>
              <w:pStyle w:val="TAC"/>
            </w:pPr>
            <w:r w:rsidRPr="00EA3CA0">
              <w:t>30</w:t>
            </w:r>
          </w:p>
        </w:tc>
        <w:tc>
          <w:tcPr>
            <w:tcW w:w="1050" w:type="dxa"/>
          </w:tcPr>
          <w:p w14:paraId="2A0A6E00" w14:textId="77777777" w:rsidR="00235BD2" w:rsidRPr="00EA3CA0" w:rsidRDefault="00235BD2" w:rsidP="005C69A7">
            <w:pPr>
              <w:pStyle w:val="TAC"/>
            </w:pPr>
            <w:r w:rsidRPr="00EA3CA0">
              <w:t>505</w:t>
            </w:r>
          </w:p>
        </w:tc>
        <w:tc>
          <w:tcPr>
            <w:tcW w:w="992" w:type="dxa"/>
          </w:tcPr>
          <w:p w14:paraId="6D2ACF2A" w14:textId="77777777" w:rsidR="00235BD2" w:rsidRPr="00EA3CA0" w:rsidRDefault="00235BD2" w:rsidP="005C69A7">
            <w:pPr>
              <w:pStyle w:val="TAC"/>
            </w:pPr>
            <w:r w:rsidRPr="00EA3CA0">
              <w:t>665</w:t>
            </w:r>
          </w:p>
        </w:tc>
        <w:tc>
          <w:tcPr>
            <w:tcW w:w="992" w:type="dxa"/>
          </w:tcPr>
          <w:p w14:paraId="1E5A6972" w14:textId="77777777" w:rsidR="00235BD2" w:rsidRPr="00EA3CA0" w:rsidRDefault="00235BD2" w:rsidP="005C69A7">
            <w:pPr>
              <w:pStyle w:val="TAC"/>
            </w:pPr>
            <w:r w:rsidRPr="00EA3CA0">
              <w:t>645</w:t>
            </w:r>
          </w:p>
        </w:tc>
        <w:tc>
          <w:tcPr>
            <w:tcW w:w="851" w:type="dxa"/>
          </w:tcPr>
          <w:p w14:paraId="0D8BFAC8" w14:textId="77777777" w:rsidR="00235BD2" w:rsidRPr="00EA3CA0" w:rsidRDefault="00235BD2" w:rsidP="005C69A7">
            <w:pPr>
              <w:pStyle w:val="TAC"/>
            </w:pPr>
            <w:r w:rsidRPr="00EA3CA0">
              <w:t>805</w:t>
            </w:r>
          </w:p>
        </w:tc>
        <w:tc>
          <w:tcPr>
            <w:tcW w:w="851" w:type="dxa"/>
          </w:tcPr>
          <w:p w14:paraId="4E207F41" w14:textId="77777777" w:rsidR="00235BD2" w:rsidRPr="00EA3CA0" w:rsidRDefault="00235BD2" w:rsidP="005C69A7">
            <w:pPr>
              <w:pStyle w:val="TAC"/>
            </w:pPr>
            <w:r w:rsidRPr="00EA3CA0">
              <w:rPr>
                <w:rFonts w:cs="Arial"/>
                <w:szCs w:val="18"/>
              </w:rPr>
              <w:t>785</w:t>
            </w:r>
          </w:p>
        </w:tc>
        <w:tc>
          <w:tcPr>
            <w:tcW w:w="851" w:type="dxa"/>
          </w:tcPr>
          <w:p w14:paraId="4FBECE15" w14:textId="77777777" w:rsidR="00235BD2" w:rsidRPr="00EA3CA0" w:rsidRDefault="00235BD2" w:rsidP="005C69A7">
            <w:pPr>
              <w:pStyle w:val="TAC"/>
            </w:pPr>
            <w:r w:rsidRPr="00EA3CA0">
              <w:t>945</w:t>
            </w:r>
          </w:p>
        </w:tc>
        <w:tc>
          <w:tcPr>
            <w:tcW w:w="851" w:type="dxa"/>
            <w:vAlign w:val="bottom"/>
          </w:tcPr>
          <w:p w14:paraId="65F4E3ED" w14:textId="77777777" w:rsidR="00235BD2" w:rsidRPr="00EA3CA0" w:rsidRDefault="00235BD2" w:rsidP="005C69A7">
            <w:pPr>
              <w:pStyle w:val="TAC"/>
            </w:pPr>
            <w:r w:rsidRPr="00EA3CA0">
              <w:rPr>
                <w:rFonts w:cs="Arial"/>
                <w:szCs w:val="18"/>
              </w:rPr>
              <w:t>925</w:t>
            </w:r>
          </w:p>
        </w:tc>
        <w:tc>
          <w:tcPr>
            <w:tcW w:w="851" w:type="dxa"/>
          </w:tcPr>
          <w:p w14:paraId="7ED8F54D" w14:textId="77777777" w:rsidR="00235BD2" w:rsidRPr="00EA3CA0" w:rsidRDefault="00235BD2" w:rsidP="005C69A7">
            <w:pPr>
              <w:pStyle w:val="TAC"/>
            </w:pPr>
            <w:r w:rsidRPr="00EA3CA0">
              <w:rPr>
                <w:rFonts w:eastAsia="Calibri" w:cs="Arial"/>
                <w:szCs w:val="18"/>
              </w:rPr>
              <w:t>1045</w:t>
            </w:r>
          </w:p>
        </w:tc>
        <w:tc>
          <w:tcPr>
            <w:tcW w:w="851" w:type="dxa"/>
          </w:tcPr>
          <w:p w14:paraId="644794FD" w14:textId="77777777" w:rsidR="00235BD2" w:rsidRPr="00EA3CA0" w:rsidRDefault="00235BD2" w:rsidP="005C69A7">
            <w:pPr>
              <w:pStyle w:val="TAC"/>
            </w:pPr>
            <w:r w:rsidRPr="00EA3CA0">
              <w:rPr>
                <w:rFonts w:eastAsia="Calibri" w:cs="Arial"/>
                <w:szCs w:val="18"/>
              </w:rPr>
              <w:t>965</w:t>
            </w:r>
          </w:p>
        </w:tc>
        <w:tc>
          <w:tcPr>
            <w:tcW w:w="851" w:type="dxa"/>
          </w:tcPr>
          <w:p w14:paraId="292B9E14" w14:textId="77777777" w:rsidR="00235BD2" w:rsidRPr="00EA3CA0" w:rsidRDefault="00235BD2" w:rsidP="005C69A7">
            <w:pPr>
              <w:pStyle w:val="TAC"/>
            </w:pPr>
            <w:r w:rsidRPr="00EA3CA0">
              <w:rPr>
                <w:rFonts w:eastAsia="Calibri" w:cs="Arial"/>
                <w:szCs w:val="18"/>
              </w:rPr>
              <w:t>845</w:t>
            </w:r>
          </w:p>
        </w:tc>
      </w:tr>
      <w:tr w:rsidR="00235BD2" w:rsidRPr="00EA3CA0" w14:paraId="5F9E7773" w14:textId="77777777" w:rsidTr="0092348D">
        <w:trPr>
          <w:jc w:val="center"/>
        </w:trPr>
        <w:tc>
          <w:tcPr>
            <w:tcW w:w="1502" w:type="dxa"/>
          </w:tcPr>
          <w:p w14:paraId="3272260B" w14:textId="77777777" w:rsidR="00235BD2" w:rsidRPr="00EA3CA0" w:rsidRDefault="00235BD2" w:rsidP="005C69A7">
            <w:pPr>
              <w:pStyle w:val="TAC"/>
            </w:pPr>
            <w:r w:rsidRPr="00EA3CA0">
              <w:t>60</w:t>
            </w:r>
          </w:p>
        </w:tc>
        <w:tc>
          <w:tcPr>
            <w:tcW w:w="1050" w:type="dxa"/>
          </w:tcPr>
          <w:p w14:paraId="602A3EC6" w14:textId="77777777" w:rsidR="00235BD2" w:rsidRPr="00EA3CA0" w:rsidRDefault="00235BD2" w:rsidP="005C69A7">
            <w:pPr>
              <w:pStyle w:val="TAC"/>
            </w:pPr>
            <w:r w:rsidRPr="00EA3CA0">
              <w:t>N/A</w:t>
            </w:r>
          </w:p>
        </w:tc>
        <w:tc>
          <w:tcPr>
            <w:tcW w:w="992" w:type="dxa"/>
          </w:tcPr>
          <w:p w14:paraId="4FB71668" w14:textId="77777777" w:rsidR="00235BD2" w:rsidRPr="00EA3CA0" w:rsidRDefault="00235BD2" w:rsidP="005C69A7">
            <w:pPr>
              <w:pStyle w:val="TAC"/>
            </w:pPr>
            <w:r w:rsidRPr="00EA3CA0">
              <w:t>1010</w:t>
            </w:r>
          </w:p>
        </w:tc>
        <w:tc>
          <w:tcPr>
            <w:tcW w:w="992" w:type="dxa"/>
          </w:tcPr>
          <w:p w14:paraId="3DE383E0" w14:textId="77777777" w:rsidR="00235BD2" w:rsidRPr="00EA3CA0" w:rsidRDefault="00235BD2" w:rsidP="005C69A7">
            <w:pPr>
              <w:pStyle w:val="TAC"/>
            </w:pPr>
            <w:r w:rsidRPr="00EA3CA0">
              <w:t>990</w:t>
            </w:r>
          </w:p>
        </w:tc>
        <w:tc>
          <w:tcPr>
            <w:tcW w:w="851" w:type="dxa"/>
          </w:tcPr>
          <w:p w14:paraId="5C46F806" w14:textId="77777777" w:rsidR="00235BD2" w:rsidRPr="00EA3CA0" w:rsidRDefault="00235BD2" w:rsidP="005C69A7">
            <w:pPr>
              <w:pStyle w:val="TAC"/>
            </w:pPr>
            <w:r w:rsidRPr="00EA3CA0">
              <w:t>1330</w:t>
            </w:r>
          </w:p>
        </w:tc>
        <w:tc>
          <w:tcPr>
            <w:tcW w:w="851" w:type="dxa"/>
          </w:tcPr>
          <w:p w14:paraId="29A5DB3E" w14:textId="77777777" w:rsidR="00235BD2" w:rsidRPr="00EA3CA0" w:rsidRDefault="00235BD2" w:rsidP="005C69A7">
            <w:pPr>
              <w:pStyle w:val="TAC"/>
            </w:pPr>
            <w:r w:rsidRPr="00EA3CA0">
              <w:rPr>
                <w:rFonts w:cs="Arial"/>
                <w:szCs w:val="18"/>
              </w:rPr>
              <w:t>1310</w:t>
            </w:r>
          </w:p>
        </w:tc>
        <w:tc>
          <w:tcPr>
            <w:tcW w:w="851" w:type="dxa"/>
          </w:tcPr>
          <w:p w14:paraId="5AD8A3ED" w14:textId="77777777" w:rsidR="00235BD2" w:rsidRPr="00EA3CA0" w:rsidRDefault="00235BD2" w:rsidP="005C69A7">
            <w:pPr>
              <w:pStyle w:val="TAC"/>
            </w:pPr>
            <w:r w:rsidRPr="00EA3CA0">
              <w:t>1290</w:t>
            </w:r>
          </w:p>
        </w:tc>
        <w:tc>
          <w:tcPr>
            <w:tcW w:w="851" w:type="dxa"/>
            <w:vAlign w:val="bottom"/>
          </w:tcPr>
          <w:p w14:paraId="4415A319" w14:textId="77777777" w:rsidR="00235BD2" w:rsidRPr="00EA3CA0" w:rsidRDefault="00235BD2" w:rsidP="005C69A7">
            <w:pPr>
              <w:pStyle w:val="TAC"/>
            </w:pPr>
            <w:r w:rsidRPr="00EA3CA0">
              <w:rPr>
                <w:rFonts w:cs="Arial"/>
                <w:szCs w:val="18"/>
              </w:rPr>
              <w:t>1630</w:t>
            </w:r>
          </w:p>
        </w:tc>
        <w:tc>
          <w:tcPr>
            <w:tcW w:w="851" w:type="dxa"/>
          </w:tcPr>
          <w:p w14:paraId="0D1ED46C" w14:textId="77777777" w:rsidR="00235BD2" w:rsidRPr="00EA3CA0" w:rsidRDefault="00235BD2" w:rsidP="005C69A7">
            <w:pPr>
              <w:pStyle w:val="TAC"/>
            </w:pPr>
            <w:r w:rsidRPr="00EA3CA0">
              <w:rPr>
                <w:rFonts w:eastAsia="Calibri" w:cs="Arial"/>
                <w:szCs w:val="18"/>
              </w:rPr>
              <w:t>1570</w:t>
            </w:r>
          </w:p>
        </w:tc>
        <w:tc>
          <w:tcPr>
            <w:tcW w:w="851" w:type="dxa"/>
          </w:tcPr>
          <w:p w14:paraId="72C7DAA5" w14:textId="77777777" w:rsidR="00235BD2" w:rsidRPr="00EA3CA0" w:rsidRDefault="00235BD2" w:rsidP="005C69A7">
            <w:pPr>
              <w:pStyle w:val="TAC"/>
            </w:pPr>
            <w:r w:rsidRPr="00EA3CA0">
              <w:rPr>
                <w:rFonts w:eastAsia="Calibri" w:cs="Arial"/>
                <w:szCs w:val="18"/>
              </w:rPr>
              <w:t>1490</w:t>
            </w:r>
          </w:p>
        </w:tc>
        <w:tc>
          <w:tcPr>
            <w:tcW w:w="851" w:type="dxa"/>
          </w:tcPr>
          <w:p w14:paraId="781BDA9B" w14:textId="77777777" w:rsidR="00235BD2" w:rsidRPr="00EA3CA0" w:rsidRDefault="00235BD2" w:rsidP="005C69A7">
            <w:pPr>
              <w:pStyle w:val="TAC"/>
            </w:pPr>
            <w:r w:rsidRPr="00EA3CA0">
              <w:rPr>
                <w:rFonts w:eastAsia="Calibri" w:cs="Arial"/>
                <w:szCs w:val="18"/>
              </w:rPr>
              <w:t>1370</w:t>
            </w:r>
          </w:p>
        </w:tc>
      </w:tr>
    </w:tbl>
    <w:p w14:paraId="5D595C74" w14:textId="77777777" w:rsidR="00235BD2" w:rsidRPr="00EA3CA0" w:rsidRDefault="00235BD2" w:rsidP="005C69A7">
      <w:pPr>
        <w:keepNext/>
        <w:spacing w:after="120" w:line="259" w:lineRule="auto"/>
        <w:rPr>
          <w:rFonts w:ascii="Arial" w:hAnsi="Arial" w:cs="Arial"/>
          <w:b/>
          <w:lang w:val="en-US"/>
        </w:rPr>
      </w:pPr>
    </w:p>
    <w:p w14:paraId="483CBAA3" w14:textId="526911FA" w:rsidR="00235BD2" w:rsidRPr="00235BD2" w:rsidRDefault="00235BD2" w:rsidP="005C69A7">
      <w:pPr>
        <w:keepNext/>
        <w:spacing w:after="120" w:line="259" w:lineRule="auto"/>
        <w:rPr>
          <w:rFonts w:ascii="Arial" w:hAnsi="Arial" w:cs="Arial"/>
          <w:b/>
          <w:bCs/>
          <w:lang w:val="en-US"/>
        </w:rPr>
      </w:pPr>
      <w:r w:rsidRPr="00235BD2">
        <w:rPr>
          <w:rFonts w:ascii="Arial" w:hAnsi="Arial" w:cs="Arial"/>
          <w:b/>
          <w:bCs/>
          <w:lang w:val="en-US"/>
        </w:rPr>
        <w:t>Sub-topic 2-3: UE channel bandwidth per operating band</w:t>
      </w:r>
    </w:p>
    <w:p w14:paraId="533ABEB9" w14:textId="77777777" w:rsidR="00235BD2" w:rsidRPr="00EA3CA0" w:rsidRDefault="00235BD2" w:rsidP="005C69A7">
      <w:pPr>
        <w:pStyle w:val="TH"/>
      </w:pPr>
      <w:r w:rsidRPr="00EA3CA0">
        <w:t>Table 5.3.5-1: Channel bandwidths for each NTN satellite band in FR1-NTN</w:t>
      </w:r>
    </w:p>
    <w:tbl>
      <w:tblPr>
        <w:tblStyle w:val="TableGrid"/>
        <w:tblW w:w="10485" w:type="dxa"/>
        <w:jc w:val="center"/>
        <w:tblLayout w:type="fixed"/>
        <w:tblLook w:val="04A0" w:firstRow="1" w:lastRow="0" w:firstColumn="1" w:lastColumn="0" w:noHBand="0" w:noVBand="1"/>
      </w:tblPr>
      <w:tblGrid>
        <w:gridCol w:w="988"/>
        <w:gridCol w:w="850"/>
        <w:gridCol w:w="709"/>
        <w:gridCol w:w="709"/>
        <w:gridCol w:w="851"/>
        <w:gridCol w:w="850"/>
        <w:gridCol w:w="920"/>
        <w:gridCol w:w="920"/>
        <w:gridCol w:w="920"/>
        <w:gridCol w:w="921"/>
        <w:gridCol w:w="920"/>
        <w:gridCol w:w="927"/>
      </w:tblGrid>
      <w:tr w:rsidR="00235BD2" w:rsidRPr="00EA3CA0" w14:paraId="31827BB8" w14:textId="77777777" w:rsidTr="0092348D">
        <w:trPr>
          <w:cantSplit/>
          <w:tblHeader/>
          <w:jc w:val="center"/>
        </w:trPr>
        <w:tc>
          <w:tcPr>
            <w:tcW w:w="988" w:type="dxa"/>
            <w:vMerge w:val="restart"/>
            <w:tcBorders>
              <w:top w:val="single" w:sz="4" w:space="0" w:color="auto"/>
              <w:left w:val="single" w:sz="4" w:space="0" w:color="auto"/>
              <w:right w:val="single" w:sz="4" w:space="0" w:color="auto"/>
            </w:tcBorders>
            <w:vAlign w:val="center"/>
          </w:tcPr>
          <w:p w14:paraId="0FB39DFF" w14:textId="77777777" w:rsidR="00235BD2" w:rsidRPr="00EA3CA0" w:rsidRDefault="00235BD2" w:rsidP="005C69A7">
            <w:pPr>
              <w:pStyle w:val="TAH"/>
            </w:pPr>
            <w:r w:rsidRPr="00EA3CA0">
              <w:t>NTN satellite band</w:t>
            </w:r>
          </w:p>
        </w:tc>
        <w:tc>
          <w:tcPr>
            <w:tcW w:w="850" w:type="dxa"/>
            <w:vMerge w:val="restart"/>
            <w:tcBorders>
              <w:left w:val="single" w:sz="4" w:space="0" w:color="auto"/>
            </w:tcBorders>
            <w:vAlign w:val="center"/>
          </w:tcPr>
          <w:p w14:paraId="78C0EA7E" w14:textId="77777777" w:rsidR="00235BD2" w:rsidRPr="00EA3CA0" w:rsidRDefault="00235BD2" w:rsidP="005C69A7">
            <w:pPr>
              <w:pStyle w:val="TAH"/>
            </w:pPr>
            <w:r w:rsidRPr="00EA3CA0">
              <w:t>SCS</w:t>
            </w:r>
          </w:p>
          <w:p w14:paraId="1BF0E015" w14:textId="77777777" w:rsidR="00235BD2" w:rsidRPr="00EA3CA0" w:rsidRDefault="00235BD2" w:rsidP="005C69A7">
            <w:pPr>
              <w:pStyle w:val="TAH"/>
            </w:pPr>
            <w:r w:rsidRPr="00EA3CA0">
              <w:t>kHz</w:t>
            </w:r>
          </w:p>
        </w:tc>
        <w:tc>
          <w:tcPr>
            <w:tcW w:w="8647" w:type="dxa"/>
            <w:gridSpan w:val="10"/>
          </w:tcPr>
          <w:p w14:paraId="02D1464C" w14:textId="77777777" w:rsidR="00235BD2" w:rsidRPr="00EA3CA0" w:rsidRDefault="00235BD2" w:rsidP="005C69A7">
            <w:pPr>
              <w:pStyle w:val="TAH"/>
              <w:rPr>
                <w:rFonts w:eastAsiaTheme="minorEastAsia"/>
              </w:rPr>
            </w:pPr>
            <w:r w:rsidRPr="00EA3CA0">
              <w:rPr>
                <w:rFonts w:eastAsiaTheme="minorEastAsia" w:hint="eastAsia"/>
              </w:rPr>
              <w:t>U</w:t>
            </w:r>
            <w:r w:rsidRPr="00EA3CA0">
              <w:rPr>
                <w:rFonts w:eastAsiaTheme="minorEastAsia"/>
              </w:rPr>
              <w:t>E Channel bandwidth (MHz)</w:t>
            </w:r>
          </w:p>
        </w:tc>
      </w:tr>
      <w:tr w:rsidR="00235BD2" w:rsidRPr="00EA3CA0" w14:paraId="4A2DED02" w14:textId="77777777" w:rsidTr="0092348D">
        <w:trPr>
          <w:cantSplit/>
          <w:jc w:val="center"/>
        </w:trPr>
        <w:tc>
          <w:tcPr>
            <w:tcW w:w="988" w:type="dxa"/>
            <w:vMerge/>
            <w:tcBorders>
              <w:left w:val="single" w:sz="4" w:space="0" w:color="auto"/>
              <w:bottom w:val="single" w:sz="4" w:space="0" w:color="auto"/>
              <w:right w:val="single" w:sz="4" w:space="0" w:color="auto"/>
            </w:tcBorders>
            <w:vAlign w:val="center"/>
          </w:tcPr>
          <w:p w14:paraId="75D11ED4" w14:textId="77777777" w:rsidR="00235BD2" w:rsidRPr="00EA3CA0" w:rsidRDefault="00235BD2" w:rsidP="005C69A7">
            <w:pPr>
              <w:pStyle w:val="TAC"/>
            </w:pPr>
          </w:p>
        </w:tc>
        <w:tc>
          <w:tcPr>
            <w:tcW w:w="850" w:type="dxa"/>
            <w:vMerge/>
            <w:tcBorders>
              <w:left w:val="single" w:sz="4" w:space="0" w:color="auto"/>
            </w:tcBorders>
            <w:vAlign w:val="center"/>
          </w:tcPr>
          <w:p w14:paraId="7298ABD1" w14:textId="77777777" w:rsidR="00235BD2" w:rsidRPr="00EA3CA0" w:rsidRDefault="00235BD2" w:rsidP="005C69A7">
            <w:pPr>
              <w:pStyle w:val="TAC"/>
            </w:pPr>
          </w:p>
        </w:tc>
        <w:tc>
          <w:tcPr>
            <w:tcW w:w="709" w:type="dxa"/>
            <w:vAlign w:val="center"/>
          </w:tcPr>
          <w:p w14:paraId="6604540E" w14:textId="77777777" w:rsidR="00235BD2" w:rsidRPr="00EA3CA0" w:rsidRDefault="00235BD2" w:rsidP="005C69A7">
            <w:pPr>
              <w:pStyle w:val="TAC"/>
            </w:pPr>
            <w:r w:rsidRPr="00EA3CA0">
              <w:t>5</w:t>
            </w:r>
          </w:p>
        </w:tc>
        <w:tc>
          <w:tcPr>
            <w:tcW w:w="709" w:type="dxa"/>
            <w:vAlign w:val="center"/>
          </w:tcPr>
          <w:p w14:paraId="4F1982EA" w14:textId="77777777" w:rsidR="00235BD2" w:rsidRPr="00EA3CA0" w:rsidRDefault="00235BD2" w:rsidP="005C69A7">
            <w:pPr>
              <w:pStyle w:val="TAC"/>
            </w:pPr>
            <w:r w:rsidRPr="00EA3CA0">
              <w:t>10</w:t>
            </w:r>
          </w:p>
        </w:tc>
        <w:tc>
          <w:tcPr>
            <w:tcW w:w="851" w:type="dxa"/>
            <w:vAlign w:val="center"/>
          </w:tcPr>
          <w:p w14:paraId="20C01F14" w14:textId="77777777" w:rsidR="00235BD2" w:rsidRPr="00EA3CA0" w:rsidRDefault="00235BD2" w:rsidP="005C69A7">
            <w:pPr>
              <w:pStyle w:val="TAC"/>
            </w:pPr>
            <w:r w:rsidRPr="00EA3CA0">
              <w:t>15</w:t>
            </w:r>
          </w:p>
        </w:tc>
        <w:tc>
          <w:tcPr>
            <w:tcW w:w="850" w:type="dxa"/>
            <w:vAlign w:val="center"/>
          </w:tcPr>
          <w:p w14:paraId="05751477" w14:textId="77777777" w:rsidR="00235BD2" w:rsidRPr="00EA3CA0" w:rsidRDefault="00235BD2" w:rsidP="005C69A7">
            <w:pPr>
              <w:pStyle w:val="TAC"/>
            </w:pPr>
            <w:r w:rsidRPr="00EA3CA0">
              <w:t>20</w:t>
            </w:r>
          </w:p>
        </w:tc>
        <w:tc>
          <w:tcPr>
            <w:tcW w:w="920" w:type="dxa"/>
            <w:vAlign w:val="center"/>
          </w:tcPr>
          <w:p w14:paraId="779ED6AB" w14:textId="77777777" w:rsidR="00235BD2" w:rsidRPr="00EA3CA0" w:rsidRDefault="00235BD2" w:rsidP="005C69A7">
            <w:pPr>
              <w:keepNext/>
              <w:keepLines/>
              <w:spacing w:after="0"/>
              <w:jc w:val="center"/>
              <w:rPr>
                <w:rFonts w:ascii="Arial" w:hAnsi="Arial"/>
                <w:bCs/>
                <w:sz w:val="18"/>
              </w:rPr>
            </w:pPr>
            <w:r w:rsidRPr="00EA3CA0">
              <w:rPr>
                <w:rFonts w:ascii="Arial" w:hAnsi="Arial"/>
                <w:bCs/>
                <w:sz w:val="18"/>
              </w:rPr>
              <w:t>25</w:t>
            </w:r>
          </w:p>
        </w:tc>
        <w:tc>
          <w:tcPr>
            <w:tcW w:w="920" w:type="dxa"/>
          </w:tcPr>
          <w:p w14:paraId="239E5C3A" w14:textId="77777777" w:rsidR="00235BD2" w:rsidRPr="00EA3CA0" w:rsidRDefault="00235BD2" w:rsidP="005C69A7">
            <w:pPr>
              <w:keepNext/>
              <w:keepLines/>
              <w:spacing w:after="0"/>
              <w:jc w:val="center"/>
              <w:rPr>
                <w:rFonts w:ascii="Arial" w:hAnsi="Arial"/>
                <w:b/>
                <w:sz w:val="18"/>
              </w:rPr>
            </w:pPr>
            <w:r w:rsidRPr="00EA3CA0">
              <w:rPr>
                <w:rFonts w:ascii="Arial" w:hAnsi="Arial"/>
                <w:b/>
                <w:sz w:val="18"/>
              </w:rPr>
              <w:t>30</w:t>
            </w:r>
          </w:p>
          <w:p w14:paraId="0D44EB86" w14:textId="77777777" w:rsidR="00235BD2" w:rsidRPr="00EA3CA0" w:rsidRDefault="00235BD2" w:rsidP="005C69A7">
            <w:pPr>
              <w:keepNext/>
              <w:keepLines/>
              <w:spacing w:after="0"/>
              <w:jc w:val="center"/>
              <w:rPr>
                <w:rFonts w:ascii="Arial" w:hAnsi="Arial"/>
                <w:b/>
                <w:sz w:val="18"/>
              </w:rPr>
            </w:pPr>
            <w:r w:rsidRPr="00EA3CA0">
              <w:rPr>
                <w:rFonts w:ascii="Arial" w:hAnsi="Arial"/>
                <w:b/>
                <w:sz w:val="18"/>
              </w:rPr>
              <w:t>(NOTE)</w:t>
            </w:r>
          </w:p>
        </w:tc>
        <w:tc>
          <w:tcPr>
            <w:tcW w:w="920" w:type="dxa"/>
            <w:vAlign w:val="center"/>
          </w:tcPr>
          <w:p w14:paraId="280C2DFA" w14:textId="77777777" w:rsidR="00235BD2" w:rsidRPr="00EA3CA0" w:rsidRDefault="00235BD2" w:rsidP="005C69A7">
            <w:pPr>
              <w:keepNext/>
              <w:keepLines/>
              <w:spacing w:after="0"/>
              <w:jc w:val="center"/>
              <w:rPr>
                <w:rFonts w:ascii="Arial" w:hAnsi="Arial"/>
                <w:bCs/>
                <w:sz w:val="18"/>
              </w:rPr>
            </w:pPr>
            <w:r w:rsidRPr="00EA3CA0">
              <w:rPr>
                <w:rFonts w:ascii="Arial" w:hAnsi="Arial"/>
                <w:bCs/>
                <w:sz w:val="18"/>
              </w:rPr>
              <w:t>35</w:t>
            </w:r>
          </w:p>
        </w:tc>
        <w:tc>
          <w:tcPr>
            <w:tcW w:w="921" w:type="dxa"/>
            <w:vAlign w:val="center"/>
          </w:tcPr>
          <w:p w14:paraId="764C8F6E" w14:textId="77777777" w:rsidR="00235BD2" w:rsidRPr="00EA3CA0" w:rsidRDefault="00235BD2" w:rsidP="005C69A7">
            <w:pPr>
              <w:pStyle w:val="TAC"/>
            </w:pPr>
            <w:r w:rsidRPr="00EA3CA0">
              <w:t>50</w:t>
            </w:r>
          </w:p>
        </w:tc>
        <w:tc>
          <w:tcPr>
            <w:tcW w:w="920" w:type="dxa"/>
            <w:vAlign w:val="center"/>
          </w:tcPr>
          <w:p w14:paraId="72277754" w14:textId="77777777" w:rsidR="00235BD2" w:rsidRPr="00EA3CA0" w:rsidRDefault="00235BD2" w:rsidP="005C69A7">
            <w:pPr>
              <w:pStyle w:val="TAC"/>
            </w:pPr>
            <w:r w:rsidRPr="00EA3CA0">
              <w:t>70</w:t>
            </w:r>
          </w:p>
        </w:tc>
        <w:tc>
          <w:tcPr>
            <w:tcW w:w="927" w:type="dxa"/>
            <w:vAlign w:val="center"/>
          </w:tcPr>
          <w:p w14:paraId="6F19C1D5" w14:textId="77777777" w:rsidR="00235BD2" w:rsidRPr="00EA3CA0" w:rsidRDefault="00235BD2" w:rsidP="005C69A7">
            <w:pPr>
              <w:pStyle w:val="TAC"/>
            </w:pPr>
            <w:r w:rsidRPr="00EA3CA0">
              <w:t>100</w:t>
            </w:r>
          </w:p>
        </w:tc>
      </w:tr>
      <w:tr w:rsidR="00235BD2" w:rsidRPr="00EA3CA0" w14:paraId="233E5DDD" w14:textId="77777777" w:rsidTr="0092348D">
        <w:trPr>
          <w:cantSplit/>
          <w:jc w:val="center"/>
        </w:trPr>
        <w:tc>
          <w:tcPr>
            <w:tcW w:w="988" w:type="dxa"/>
            <w:vMerge w:val="restart"/>
            <w:tcBorders>
              <w:top w:val="nil"/>
            </w:tcBorders>
            <w:vAlign w:val="center"/>
          </w:tcPr>
          <w:p w14:paraId="4EC6E142" w14:textId="77777777" w:rsidR="00235BD2" w:rsidRPr="00EA3CA0" w:rsidRDefault="00235BD2" w:rsidP="005C69A7">
            <w:pPr>
              <w:pStyle w:val="TAC"/>
              <w:rPr>
                <w:lang w:val="en-US"/>
              </w:rPr>
            </w:pPr>
            <w:r w:rsidRPr="00EA3CA0">
              <w:rPr>
                <w:lang w:val="en-US"/>
              </w:rPr>
              <w:t>n248</w:t>
            </w:r>
          </w:p>
        </w:tc>
        <w:tc>
          <w:tcPr>
            <w:tcW w:w="850" w:type="dxa"/>
            <w:tcBorders>
              <w:bottom w:val="single" w:sz="4" w:space="0" w:color="auto"/>
            </w:tcBorders>
            <w:vAlign w:val="center"/>
          </w:tcPr>
          <w:p w14:paraId="3EBC878E" w14:textId="77777777" w:rsidR="00235BD2" w:rsidRPr="00EA3CA0" w:rsidRDefault="00235BD2" w:rsidP="005C69A7">
            <w:pPr>
              <w:pStyle w:val="TAC"/>
            </w:pPr>
            <w:r w:rsidRPr="00EA3CA0">
              <w:t>15</w:t>
            </w:r>
          </w:p>
        </w:tc>
        <w:tc>
          <w:tcPr>
            <w:tcW w:w="709" w:type="dxa"/>
            <w:tcBorders>
              <w:bottom w:val="single" w:sz="4" w:space="0" w:color="auto"/>
            </w:tcBorders>
          </w:tcPr>
          <w:p w14:paraId="61A91F9C" w14:textId="77777777" w:rsidR="00235BD2" w:rsidRPr="00EA3CA0" w:rsidRDefault="00235BD2" w:rsidP="005C69A7">
            <w:pPr>
              <w:pStyle w:val="TAC"/>
            </w:pPr>
          </w:p>
        </w:tc>
        <w:tc>
          <w:tcPr>
            <w:tcW w:w="709" w:type="dxa"/>
            <w:tcBorders>
              <w:bottom w:val="single" w:sz="4" w:space="0" w:color="auto"/>
            </w:tcBorders>
          </w:tcPr>
          <w:p w14:paraId="302E9963" w14:textId="77777777" w:rsidR="00235BD2" w:rsidRPr="00EA3CA0" w:rsidRDefault="00235BD2" w:rsidP="005C69A7">
            <w:pPr>
              <w:pStyle w:val="TAC"/>
            </w:pPr>
            <w:r w:rsidRPr="00EA3CA0">
              <w:t>10</w:t>
            </w:r>
          </w:p>
        </w:tc>
        <w:tc>
          <w:tcPr>
            <w:tcW w:w="851" w:type="dxa"/>
            <w:tcBorders>
              <w:bottom w:val="single" w:sz="4" w:space="0" w:color="auto"/>
            </w:tcBorders>
          </w:tcPr>
          <w:p w14:paraId="06BF2C28" w14:textId="77777777" w:rsidR="00235BD2" w:rsidRPr="00EA3CA0" w:rsidRDefault="00235BD2" w:rsidP="005C69A7">
            <w:pPr>
              <w:pStyle w:val="TAC"/>
            </w:pPr>
            <w:r w:rsidRPr="00EA3CA0">
              <w:t>15</w:t>
            </w:r>
          </w:p>
        </w:tc>
        <w:tc>
          <w:tcPr>
            <w:tcW w:w="850" w:type="dxa"/>
            <w:tcBorders>
              <w:bottom w:val="single" w:sz="4" w:space="0" w:color="auto"/>
            </w:tcBorders>
          </w:tcPr>
          <w:p w14:paraId="6F0DAF0E" w14:textId="77777777" w:rsidR="00235BD2" w:rsidRPr="00EA3CA0" w:rsidRDefault="00235BD2" w:rsidP="005C69A7">
            <w:pPr>
              <w:pStyle w:val="TAC"/>
            </w:pPr>
          </w:p>
        </w:tc>
        <w:tc>
          <w:tcPr>
            <w:tcW w:w="920" w:type="dxa"/>
            <w:tcBorders>
              <w:bottom w:val="single" w:sz="4" w:space="0" w:color="auto"/>
            </w:tcBorders>
          </w:tcPr>
          <w:p w14:paraId="7B019296" w14:textId="77777777" w:rsidR="00235BD2" w:rsidRPr="00EA3CA0" w:rsidRDefault="00235BD2" w:rsidP="005C69A7">
            <w:pPr>
              <w:pStyle w:val="TAC"/>
            </w:pPr>
            <w:r w:rsidRPr="00EA3CA0">
              <w:t>25</w:t>
            </w:r>
          </w:p>
        </w:tc>
        <w:tc>
          <w:tcPr>
            <w:tcW w:w="920" w:type="dxa"/>
            <w:tcBorders>
              <w:bottom w:val="single" w:sz="4" w:space="0" w:color="auto"/>
            </w:tcBorders>
          </w:tcPr>
          <w:p w14:paraId="066170EB" w14:textId="77777777" w:rsidR="00235BD2" w:rsidRPr="00EA3CA0" w:rsidRDefault="00235BD2" w:rsidP="005C69A7">
            <w:pPr>
              <w:pStyle w:val="TAC"/>
            </w:pPr>
          </w:p>
        </w:tc>
        <w:tc>
          <w:tcPr>
            <w:tcW w:w="920" w:type="dxa"/>
            <w:tcBorders>
              <w:bottom w:val="single" w:sz="4" w:space="0" w:color="auto"/>
            </w:tcBorders>
          </w:tcPr>
          <w:p w14:paraId="6335948D" w14:textId="77777777" w:rsidR="00235BD2" w:rsidRPr="00EA3CA0" w:rsidRDefault="00235BD2" w:rsidP="005C69A7">
            <w:pPr>
              <w:pStyle w:val="TAC"/>
            </w:pPr>
            <w:r w:rsidRPr="00EA3CA0">
              <w:t>35</w:t>
            </w:r>
          </w:p>
        </w:tc>
        <w:tc>
          <w:tcPr>
            <w:tcW w:w="921" w:type="dxa"/>
            <w:tcBorders>
              <w:bottom w:val="single" w:sz="4" w:space="0" w:color="auto"/>
            </w:tcBorders>
          </w:tcPr>
          <w:p w14:paraId="1990D35F" w14:textId="77777777" w:rsidR="00235BD2" w:rsidRPr="00EA3CA0" w:rsidRDefault="00235BD2" w:rsidP="005C69A7">
            <w:pPr>
              <w:pStyle w:val="TAC"/>
            </w:pPr>
            <w:r w:rsidRPr="00EA3CA0">
              <w:t>50</w:t>
            </w:r>
          </w:p>
        </w:tc>
        <w:tc>
          <w:tcPr>
            <w:tcW w:w="920" w:type="dxa"/>
            <w:tcBorders>
              <w:bottom w:val="single" w:sz="4" w:space="0" w:color="auto"/>
            </w:tcBorders>
          </w:tcPr>
          <w:p w14:paraId="6409976F" w14:textId="77777777" w:rsidR="00235BD2" w:rsidRPr="00EA3CA0" w:rsidRDefault="00235BD2" w:rsidP="005C69A7">
            <w:pPr>
              <w:pStyle w:val="TAC"/>
            </w:pPr>
          </w:p>
        </w:tc>
        <w:tc>
          <w:tcPr>
            <w:tcW w:w="927" w:type="dxa"/>
            <w:tcBorders>
              <w:bottom w:val="single" w:sz="4" w:space="0" w:color="auto"/>
            </w:tcBorders>
          </w:tcPr>
          <w:p w14:paraId="5F0378CE" w14:textId="77777777" w:rsidR="00235BD2" w:rsidRPr="00EA3CA0" w:rsidRDefault="00235BD2" w:rsidP="005C69A7">
            <w:pPr>
              <w:pStyle w:val="TAC"/>
            </w:pPr>
          </w:p>
        </w:tc>
      </w:tr>
      <w:tr w:rsidR="00235BD2" w:rsidRPr="00EA3CA0" w14:paraId="770C8C61" w14:textId="77777777" w:rsidTr="0092348D">
        <w:trPr>
          <w:cantSplit/>
          <w:jc w:val="center"/>
        </w:trPr>
        <w:tc>
          <w:tcPr>
            <w:tcW w:w="988" w:type="dxa"/>
            <w:vMerge/>
            <w:tcBorders>
              <w:bottom w:val="single" w:sz="4" w:space="0" w:color="auto"/>
            </w:tcBorders>
            <w:vAlign w:val="center"/>
          </w:tcPr>
          <w:p w14:paraId="2AA3B7C3" w14:textId="77777777" w:rsidR="00235BD2" w:rsidRPr="00EA3CA0" w:rsidRDefault="00235BD2" w:rsidP="005C69A7">
            <w:pPr>
              <w:pStyle w:val="TAC"/>
              <w:rPr>
                <w:lang w:val="en-US"/>
              </w:rPr>
            </w:pPr>
          </w:p>
        </w:tc>
        <w:tc>
          <w:tcPr>
            <w:tcW w:w="850" w:type="dxa"/>
            <w:tcBorders>
              <w:bottom w:val="single" w:sz="4" w:space="0" w:color="auto"/>
            </w:tcBorders>
            <w:vAlign w:val="center"/>
          </w:tcPr>
          <w:p w14:paraId="65CD6A76" w14:textId="77777777" w:rsidR="00235BD2" w:rsidRPr="00EA3CA0" w:rsidRDefault="00235BD2" w:rsidP="005C69A7">
            <w:pPr>
              <w:pStyle w:val="TAC"/>
            </w:pPr>
            <w:r w:rsidRPr="00EA3CA0">
              <w:t>30</w:t>
            </w:r>
          </w:p>
        </w:tc>
        <w:tc>
          <w:tcPr>
            <w:tcW w:w="709" w:type="dxa"/>
            <w:tcBorders>
              <w:bottom w:val="single" w:sz="4" w:space="0" w:color="auto"/>
            </w:tcBorders>
          </w:tcPr>
          <w:p w14:paraId="147A1AAB" w14:textId="77777777" w:rsidR="00235BD2" w:rsidRPr="00EA3CA0" w:rsidRDefault="00235BD2" w:rsidP="005C69A7">
            <w:pPr>
              <w:pStyle w:val="TAC"/>
            </w:pPr>
          </w:p>
        </w:tc>
        <w:tc>
          <w:tcPr>
            <w:tcW w:w="709" w:type="dxa"/>
            <w:tcBorders>
              <w:bottom w:val="single" w:sz="4" w:space="0" w:color="auto"/>
            </w:tcBorders>
          </w:tcPr>
          <w:p w14:paraId="2B5DD7E2" w14:textId="77777777" w:rsidR="00235BD2" w:rsidRPr="00EA3CA0" w:rsidRDefault="00235BD2" w:rsidP="005C69A7">
            <w:pPr>
              <w:pStyle w:val="TAC"/>
            </w:pPr>
            <w:r w:rsidRPr="00EA3CA0">
              <w:t>10</w:t>
            </w:r>
          </w:p>
        </w:tc>
        <w:tc>
          <w:tcPr>
            <w:tcW w:w="851" w:type="dxa"/>
            <w:tcBorders>
              <w:bottom w:val="single" w:sz="4" w:space="0" w:color="auto"/>
            </w:tcBorders>
          </w:tcPr>
          <w:p w14:paraId="4A2FB0B3" w14:textId="77777777" w:rsidR="00235BD2" w:rsidRPr="00EA3CA0" w:rsidRDefault="00235BD2" w:rsidP="005C69A7">
            <w:pPr>
              <w:pStyle w:val="TAC"/>
            </w:pPr>
          </w:p>
        </w:tc>
        <w:tc>
          <w:tcPr>
            <w:tcW w:w="850" w:type="dxa"/>
            <w:tcBorders>
              <w:bottom w:val="single" w:sz="4" w:space="0" w:color="auto"/>
            </w:tcBorders>
          </w:tcPr>
          <w:p w14:paraId="229A9454" w14:textId="77777777" w:rsidR="00235BD2" w:rsidRPr="00EA3CA0" w:rsidRDefault="00235BD2" w:rsidP="005C69A7">
            <w:pPr>
              <w:pStyle w:val="TAC"/>
            </w:pPr>
            <w:r w:rsidRPr="00EA3CA0">
              <w:t>20</w:t>
            </w:r>
          </w:p>
        </w:tc>
        <w:tc>
          <w:tcPr>
            <w:tcW w:w="920" w:type="dxa"/>
            <w:tcBorders>
              <w:bottom w:val="single" w:sz="4" w:space="0" w:color="auto"/>
            </w:tcBorders>
          </w:tcPr>
          <w:p w14:paraId="1F391111" w14:textId="77777777" w:rsidR="00235BD2" w:rsidRPr="00EA3CA0" w:rsidRDefault="00235BD2" w:rsidP="005C69A7">
            <w:pPr>
              <w:pStyle w:val="TAC"/>
            </w:pPr>
            <w:r w:rsidRPr="00EA3CA0">
              <w:t>25</w:t>
            </w:r>
          </w:p>
        </w:tc>
        <w:tc>
          <w:tcPr>
            <w:tcW w:w="920" w:type="dxa"/>
            <w:tcBorders>
              <w:bottom w:val="single" w:sz="4" w:space="0" w:color="auto"/>
            </w:tcBorders>
          </w:tcPr>
          <w:p w14:paraId="6B5075A4" w14:textId="77777777" w:rsidR="00235BD2" w:rsidRPr="00EA3CA0" w:rsidRDefault="00235BD2" w:rsidP="005C69A7">
            <w:pPr>
              <w:pStyle w:val="TAC"/>
            </w:pPr>
          </w:p>
        </w:tc>
        <w:tc>
          <w:tcPr>
            <w:tcW w:w="920" w:type="dxa"/>
            <w:tcBorders>
              <w:bottom w:val="single" w:sz="4" w:space="0" w:color="auto"/>
            </w:tcBorders>
          </w:tcPr>
          <w:p w14:paraId="08BE04D3" w14:textId="77777777" w:rsidR="00235BD2" w:rsidRPr="00EA3CA0" w:rsidRDefault="00235BD2" w:rsidP="005C69A7">
            <w:pPr>
              <w:pStyle w:val="TAC"/>
            </w:pPr>
            <w:r w:rsidRPr="00EA3CA0">
              <w:t>35</w:t>
            </w:r>
          </w:p>
        </w:tc>
        <w:tc>
          <w:tcPr>
            <w:tcW w:w="921" w:type="dxa"/>
            <w:tcBorders>
              <w:bottom w:val="single" w:sz="4" w:space="0" w:color="auto"/>
            </w:tcBorders>
          </w:tcPr>
          <w:p w14:paraId="7CCBC9DF" w14:textId="77777777" w:rsidR="00235BD2" w:rsidRPr="00EA3CA0" w:rsidRDefault="00235BD2" w:rsidP="005C69A7">
            <w:pPr>
              <w:pStyle w:val="TAC"/>
            </w:pPr>
            <w:r w:rsidRPr="00EA3CA0">
              <w:t>50</w:t>
            </w:r>
          </w:p>
        </w:tc>
        <w:tc>
          <w:tcPr>
            <w:tcW w:w="920" w:type="dxa"/>
            <w:tcBorders>
              <w:bottom w:val="single" w:sz="4" w:space="0" w:color="auto"/>
            </w:tcBorders>
          </w:tcPr>
          <w:p w14:paraId="310C6B32" w14:textId="77777777" w:rsidR="00235BD2" w:rsidRPr="00EA3CA0" w:rsidRDefault="00235BD2" w:rsidP="005C69A7">
            <w:pPr>
              <w:pStyle w:val="TAC"/>
            </w:pPr>
            <w:r w:rsidRPr="00EA3CA0">
              <w:t>70</w:t>
            </w:r>
          </w:p>
        </w:tc>
        <w:tc>
          <w:tcPr>
            <w:tcW w:w="927" w:type="dxa"/>
            <w:tcBorders>
              <w:bottom w:val="single" w:sz="4" w:space="0" w:color="auto"/>
            </w:tcBorders>
          </w:tcPr>
          <w:p w14:paraId="44792851" w14:textId="77777777" w:rsidR="00235BD2" w:rsidRPr="00EA3CA0" w:rsidRDefault="00235BD2" w:rsidP="005C69A7">
            <w:pPr>
              <w:pStyle w:val="TAC"/>
            </w:pPr>
            <w:r w:rsidRPr="00EA3CA0">
              <w:t>100</w:t>
            </w:r>
          </w:p>
        </w:tc>
      </w:tr>
      <w:tr w:rsidR="00235BD2" w:rsidRPr="00EA3CA0" w14:paraId="24588309" w14:textId="77777777" w:rsidTr="0092348D">
        <w:trPr>
          <w:cantSplit/>
          <w:jc w:val="center"/>
        </w:trPr>
        <w:tc>
          <w:tcPr>
            <w:tcW w:w="988" w:type="dxa"/>
            <w:vMerge w:val="restart"/>
            <w:tcBorders>
              <w:top w:val="nil"/>
            </w:tcBorders>
            <w:vAlign w:val="center"/>
          </w:tcPr>
          <w:p w14:paraId="37726717" w14:textId="77777777" w:rsidR="00235BD2" w:rsidRPr="00EA3CA0" w:rsidRDefault="00235BD2" w:rsidP="005C69A7">
            <w:pPr>
              <w:pStyle w:val="TAC"/>
              <w:rPr>
                <w:lang w:val="en-US"/>
              </w:rPr>
            </w:pPr>
            <w:r w:rsidRPr="00EA3CA0">
              <w:rPr>
                <w:lang w:val="en-US"/>
              </w:rPr>
              <w:t>n247</w:t>
            </w:r>
          </w:p>
        </w:tc>
        <w:tc>
          <w:tcPr>
            <w:tcW w:w="850" w:type="dxa"/>
            <w:tcBorders>
              <w:bottom w:val="single" w:sz="4" w:space="0" w:color="auto"/>
            </w:tcBorders>
            <w:vAlign w:val="center"/>
          </w:tcPr>
          <w:p w14:paraId="3AE9AEF4" w14:textId="77777777" w:rsidR="00235BD2" w:rsidRPr="00EA3CA0" w:rsidRDefault="00235BD2" w:rsidP="005C69A7">
            <w:pPr>
              <w:pStyle w:val="TAC"/>
            </w:pPr>
            <w:r w:rsidRPr="00EA3CA0">
              <w:t>15</w:t>
            </w:r>
          </w:p>
        </w:tc>
        <w:tc>
          <w:tcPr>
            <w:tcW w:w="709" w:type="dxa"/>
            <w:tcBorders>
              <w:bottom w:val="single" w:sz="4" w:space="0" w:color="auto"/>
            </w:tcBorders>
          </w:tcPr>
          <w:p w14:paraId="31E99910" w14:textId="77777777" w:rsidR="00235BD2" w:rsidRPr="00EA3CA0" w:rsidRDefault="00235BD2" w:rsidP="005C69A7">
            <w:pPr>
              <w:pStyle w:val="TAC"/>
            </w:pPr>
          </w:p>
        </w:tc>
        <w:tc>
          <w:tcPr>
            <w:tcW w:w="709" w:type="dxa"/>
            <w:tcBorders>
              <w:bottom w:val="single" w:sz="4" w:space="0" w:color="auto"/>
            </w:tcBorders>
          </w:tcPr>
          <w:p w14:paraId="69A1CD28" w14:textId="77777777" w:rsidR="00235BD2" w:rsidRPr="00EA3CA0" w:rsidRDefault="00235BD2" w:rsidP="005C69A7">
            <w:pPr>
              <w:pStyle w:val="TAC"/>
            </w:pPr>
            <w:r w:rsidRPr="00EA3CA0">
              <w:t>10</w:t>
            </w:r>
          </w:p>
        </w:tc>
        <w:tc>
          <w:tcPr>
            <w:tcW w:w="851" w:type="dxa"/>
            <w:tcBorders>
              <w:bottom w:val="single" w:sz="4" w:space="0" w:color="auto"/>
            </w:tcBorders>
          </w:tcPr>
          <w:p w14:paraId="7F486945" w14:textId="77777777" w:rsidR="00235BD2" w:rsidRPr="00EA3CA0" w:rsidRDefault="00235BD2" w:rsidP="005C69A7">
            <w:pPr>
              <w:pStyle w:val="TAC"/>
            </w:pPr>
            <w:r w:rsidRPr="00EA3CA0">
              <w:t>15</w:t>
            </w:r>
          </w:p>
        </w:tc>
        <w:tc>
          <w:tcPr>
            <w:tcW w:w="850" w:type="dxa"/>
            <w:tcBorders>
              <w:bottom w:val="single" w:sz="4" w:space="0" w:color="auto"/>
            </w:tcBorders>
          </w:tcPr>
          <w:p w14:paraId="17FB71EE" w14:textId="77777777" w:rsidR="00235BD2" w:rsidRPr="00EA3CA0" w:rsidRDefault="00235BD2" w:rsidP="005C69A7">
            <w:pPr>
              <w:pStyle w:val="TAC"/>
            </w:pPr>
          </w:p>
        </w:tc>
        <w:tc>
          <w:tcPr>
            <w:tcW w:w="920" w:type="dxa"/>
            <w:tcBorders>
              <w:bottom w:val="single" w:sz="4" w:space="0" w:color="auto"/>
            </w:tcBorders>
          </w:tcPr>
          <w:p w14:paraId="244E86AA" w14:textId="77777777" w:rsidR="00235BD2" w:rsidRPr="00EA3CA0" w:rsidRDefault="00235BD2" w:rsidP="005C69A7">
            <w:pPr>
              <w:pStyle w:val="TAC"/>
            </w:pPr>
            <w:r w:rsidRPr="00EA3CA0">
              <w:t>25</w:t>
            </w:r>
          </w:p>
        </w:tc>
        <w:tc>
          <w:tcPr>
            <w:tcW w:w="920" w:type="dxa"/>
            <w:tcBorders>
              <w:bottom w:val="single" w:sz="4" w:space="0" w:color="auto"/>
            </w:tcBorders>
          </w:tcPr>
          <w:p w14:paraId="7390DB02" w14:textId="77777777" w:rsidR="00235BD2" w:rsidRPr="00EA3CA0" w:rsidRDefault="00235BD2" w:rsidP="005C69A7">
            <w:pPr>
              <w:pStyle w:val="TAC"/>
            </w:pPr>
          </w:p>
        </w:tc>
        <w:tc>
          <w:tcPr>
            <w:tcW w:w="920" w:type="dxa"/>
            <w:tcBorders>
              <w:bottom w:val="single" w:sz="4" w:space="0" w:color="auto"/>
            </w:tcBorders>
          </w:tcPr>
          <w:p w14:paraId="172EBEDC" w14:textId="77777777" w:rsidR="00235BD2" w:rsidRPr="00EA3CA0" w:rsidRDefault="00235BD2" w:rsidP="005C69A7">
            <w:pPr>
              <w:pStyle w:val="TAC"/>
            </w:pPr>
            <w:r w:rsidRPr="00EA3CA0">
              <w:t>35</w:t>
            </w:r>
          </w:p>
        </w:tc>
        <w:tc>
          <w:tcPr>
            <w:tcW w:w="921" w:type="dxa"/>
            <w:tcBorders>
              <w:bottom w:val="single" w:sz="4" w:space="0" w:color="auto"/>
            </w:tcBorders>
          </w:tcPr>
          <w:p w14:paraId="775CBD62" w14:textId="77777777" w:rsidR="00235BD2" w:rsidRPr="00EA3CA0" w:rsidRDefault="00235BD2" w:rsidP="005C69A7">
            <w:pPr>
              <w:pStyle w:val="TAC"/>
            </w:pPr>
            <w:r w:rsidRPr="00EA3CA0">
              <w:t>50</w:t>
            </w:r>
          </w:p>
        </w:tc>
        <w:tc>
          <w:tcPr>
            <w:tcW w:w="920" w:type="dxa"/>
            <w:tcBorders>
              <w:bottom w:val="single" w:sz="4" w:space="0" w:color="auto"/>
            </w:tcBorders>
          </w:tcPr>
          <w:p w14:paraId="3BDA5309" w14:textId="77777777" w:rsidR="00235BD2" w:rsidRPr="00EA3CA0" w:rsidRDefault="00235BD2" w:rsidP="005C69A7">
            <w:pPr>
              <w:pStyle w:val="TAC"/>
            </w:pPr>
          </w:p>
        </w:tc>
        <w:tc>
          <w:tcPr>
            <w:tcW w:w="927" w:type="dxa"/>
            <w:tcBorders>
              <w:bottom w:val="single" w:sz="4" w:space="0" w:color="auto"/>
            </w:tcBorders>
          </w:tcPr>
          <w:p w14:paraId="41B05277" w14:textId="77777777" w:rsidR="00235BD2" w:rsidRPr="00EA3CA0" w:rsidRDefault="00235BD2" w:rsidP="005C69A7">
            <w:pPr>
              <w:pStyle w:val="TAC"/>
            </w:pPr>
          </w:p>
        </w:tc>
      </w:tr>
      <w:tr w:rsidR="00235BD2" w:rsidRPr="00EA3CA0" w14:paraId="38DE49C1" w14:textId="77777777" w:rsidTr="0092348D">
        <w:trPr>
          <w:cantSplit/>
          <w:jc w:val="center"/>
        </w:trPr>
        <w:tc>
          <w:tcPr>
            <w:tcW w:w="988" w:type="dxa"/>
            <w:vMerge/>
            <w:tcBorders>
              <w:bottom w:val="single" w:sz="4" w:space="0" w:color="auto"/>
            </w:tcBorders>
            <w:vAlign w:val="center"/>
          </w:tcPr>
          <w:p w14:paraId="72A7C802" w14:textId="77777777" w:rsidR="00235BD2" w:rsidRPr="00EA3CA0" w:rsidRDefault="00235BD2" w:rsidP="005C69A7">
            <w:pPr>
              <w:pStyle w:val="TAC"/>
              <w:rPr>
                <w:lang w:val="en-US"/>
              </w:rPr>
            </w:pPr>
          </w:p>
        </w:tc>
        <w:tc>
          <w:tcPr>
            <w:tcW w:w="850" w:type="dxa"/>
            <w:tcBorders>
              <w:bottom w:val="single" w:sz="4" w:space="0" w:color="auto"/>
            </w:tcBorders>
            <w:vAlign w:val="center"/>
          </w:tcPr>
          <w:p w14:paraId="29B0E977" w14:textId="77777777" w:rsidR="00235BD2" w:rsidRPr="00EA3CA0" w:rsidRDefault="00235BD2" w:rsidP="005C69A7">
            <w:pPr>
              <w:pStyle w:val="TAC"/>
            </w:pPr>
            <w:r w:rsidRPr="00EA3CA0">
              <w:t>30</w:t>
            </w:r>
          </w:p>
        </w:tc>
        <w:tc>
          <w:tcPr>
            <w:tcW w:w="709" w:type="dxa"/>
            <w:tcBorders>
              <w:bottom w:val="single" w:sz="4" w:space="0" w:color="auto"/>
            </w:tcBorders>
          </w:tcPr>
          <w:p w14:paraId="02F953EC" w14:textId="77777777" w:rsidR="00235BD2" w:rsidRPr="00EA3CA0" w:rsidRDefault="00235BD2" w:rsidP="005C69A7">
            <w:pPr>
              <w:pStyle w:val="TAC"/>
            </w:pPr>
          </w:p>
        </w:tc>
        <w:tc>
          <w:tcPr>
            <w:tcW w:w="709" w:type="dxa"/>
            <w:tcBorders>
              <w:bottom w:val="single" w:sz="4" w:space="0" w:color="auto"/>
            </w:tcBorders>
          </w:tcPr>
          <w:p w14:paraId="32154879" w14:textId="77777777" w:rsidR="00235BD2" w:rsidRPr="00EA3CA0" w:rsidRDefault="00235BD2" w:rsidP="005C69A7">
            <w:pPr>
              <w:pStyle w:val="TAC"/>
            </w:pPr>
            <w:r w:rsidRPr="00EA3CA0">
              <w:t>10</w:t>
            </w:r>
          </w:p>
        </w:tc>
        <w:tc>
          <w:tcPr>
            <w:tcW w:w="851" w:type="dxa"/>
            <w:tcBorders>
              <w:bottom w:val="single" w:sz="4" w:space="0" w:color="auto"/>
            </w:tcBorders>
          </w:tcPr>
          <w:p w14:paraId="758A053A" w14:textId="77777777" w:rsidR="00235BD2" w:rsidRPr="00EA3CA0" w:rsidRDefault="00235BD2" w:rsidP="005C69A7">
            <w:pPr>
              <w:pStyle w:val="TAC"/>
            </w:pPr>
          </w:p>
        </w:tc>
        <w:tc>
          <w:tcPr>
            <w:tcW w:w="850" w:type="dxa"/>
            <w:tcBorders>
              <w:bottom w:val="single" w:sz="4" w:space="0" w:color="auto"/>
            </w:tcBorders>
          </w:tcPr>
          <w:p w14:paraId="4AF7668C" w14:textId="77777777" w:rsidR="00235BD2" w:rsidRPr="00EA3CA0" w:rsidRDefault="00235BD2" w:rsidP="005C69A7">
            <w:pPr>
              <w:pStyle w:val="TAC"/>
            </w:pPr>
            <w:r w:rsidRPr="00EA3CA0">
              <w:t>20</w:t>
            </w:r>
          </w:p>
        </w:tc>
        <w:tc>
          <w:tcPr>
            <w:tcW w:w="920" w:type="dxa"/>
            <w:tcBorders>
              <w:bottom w:val="single" w:sz="4" w:space="0" w:color="auto"/>
            </w:tcBorders>
          </w:tcPr>
          <w:p w14:paraId="1025F908" w14:textId="77777777" w:rsidR="00235BD2" w:rsidRPr="00EA3CA0" w:rsidRDefault="00235BD2" w:rsidP="005C69A7">
            <w:pPr>
              <w:pStyle w:val="TAC"/>
            </w:pPr>
            <w:r w:rsidRPr="00EA3CA0">
              <w:t>25</w:t>
            </w:r>
          </w:p>
        </w:tc>
        <w:tc>
          <w:tcPr>
            <w:tcW w:w="920" w:type="dxa"/>
            <w:tcBorders>
              <w:bottom w:val="single" w:sz="4" w:space="0" w:color="auto"/>
            </w:tcBorders>
          </w:tcPr>
          <w:p w14:paraId="1BCF582A" w14:textId="77777777" w:rsidR="00235BD2" w:rsidRPr="00EA3CA0" w:rsidRDefault="00235BD2" w:rsidP="005C69A7">
            <w:pPr>
              <w:pStyle w:val="TAC"/>
            </w:pPr>
          </w:p>
        </w:tc>
        <w:tc>
          <w:tcPr>
            <w:tcW w:w="920" w:type="dxa"/>
            <w:tcBorders>
              <w:bottom w:val="single" w:sz="4" w:space="0" w:color="auto"/>
            </w:tcBorders>
          </w:tcPr>
          <w:p w14:paraId="7C75F5D5" w14:textId="77777777" w:rsidR="00235BD2" w:rsidRPr="00EA3CA0" w:rsidRDefault="00235BD2" w:rsidP="005C69A7">
            <w:pPr>
              <w:pStyle w:val="TAC"/>
            </w:pPr>
            <w:r w:rsidRPr="00EA3CA0">
              <w:t>35</w:t>
            </w:r>
          </w:p>
        </w:tc>
        <w:tc>
          <w:tcPr>
            <w:tcW w:w="921" w:type="dxa"/>
            <w:tcBorders>
              <w:bottom w:val="single" w:sz="4" w:space="0" w:color="auto"/>
            </w:tcBorders>
          </w:tcPr>
          <w:p w14:paraId="5464DD85" w14:textId="77777777" w:rsidR="00235BD2" w:rsidRPr="00EA3CA0" w:rsidRDefault="00235BD2" w:rsidP="005C69A7">
            <w:pPr>
              <w:pStyle w:val="TAC"/>
            </w:pPr>
            <w:r w:rsidRPr="00EA3CA0">
              <w:t>50</w:t>
            </w:r>
          </w:p>
        </w:tc>
        <w:tc>
          <w:tcPr>
            <w:tcW w:w="920" w:type="dxa"/>
            <w:tcBorders>
              <w:bottom w:val="single" w:sz="4" w:space="0" w:color="auto"/>
            </w:tcBorders>
          </w:tcPr>
          <w:p w14:paraId="3C931BCC" w14:textId="77777777" w:rsidR="00235BD2" w:rsidRPr="00EA3CA0" w:rsidRDefault="00235BD2" w:rsidP="005C69A7">
            <w:pPr>
              <w:pStyle w:val="TAC"/>
            </w:pPr>
            <w:r w:rsidRPr="00EA3CA0">
              <w:t>70</w:t>
            </w:r>
          </w:p>
        </w:tc>
        <w:tc>
          <w:tcPr>
            <w:tcW w:w="927" w:type="dxa"/>
            <w:tcBorders>
              <w:bottom w:val="single" w:sz="4" w:space="0" w:color="auto"/>
            </w:tcBorders>
          </w:tcPr>
          <w:p w14:paraId="729E2AD6" w14:textId="77777777" w:rsidR="00235BD2" w:rsidRPr="00EA3CA0" w:rsidRDefault="00235BD2" w:rsidP="005C69A7">
            <w:pPr>
              <w:pStyle w:val="TAC"/>
            </w:pPr>
            <w:r w:rsidRPr="00EA3CA0">
              <w:t>100</w:t>
            </w:r>
          </w:p>
        </w:tc>
      </w:tr>
      <w:tr w:rsidR="00235BD2" w:rsidRPr="00EA3CA0" w14:paraId="6686BE9F" w14:textId="77777777" w:rsidTr="0092348D">
        <w:trPr>
          <w:cantSplit/>
          <w:jc w:val="center"/>
        </w:trPr>
        <w:tc>
          <w:tcPr>
            <w:tcW w:w="10485" w:type="dxa"/>
            <w:gridSpan w:val="12"/>
            <w:tcBorders>
              <w:top w:val="single" w:sz="4" w:space="0" w:color="auto"/>
              <w:bottom w:val="single" w:sz="4" w:space="0" w:color="auto"/>
            </w:tcBorders>
          </w:tcPr>
          <w:p w14:paraId="42C04E40" w14:textId="77777777" w:rsidR="00235BD2" w:rsidRPr="00EA3CA0" w:rsidRDefault="00235BD2" w:rsidP="005C69A7">
            <w:pPr>
              <w:pStyle w:val="TAN"/>
            </w:pPr>
            <w:r w:rsidRPr="00EA3CA0">
              <w:t>NOTE:</w:t>
            </w:r>
            <w:r w:rsidRPr="00EA3CA0">
              <w:tab/>
              <w:t>Deployment of 30 MHz channel bandwidth for NTN SAN needs to be preceded by introduction of all applicable Tx RF, Rx RF, and demodulation requirements.</w:t>
            </w:r>
          </w:p>
        </w:tc>
      </w:tr>
    </w:tbl>
    <w:p w14:paraId="5A4BBDA4" w14:textId="77777777" w:rsidR="00235BD2" w:rsidRPr="00EA3CA0" w:rsidRDefault="00235BD2" w:rsidP="005C69A7">
      <w:pPr>
        <w:keepNext/>
        <w:spacing w:after="120" w:line="259" w:lineRule="auto"/>
        <w:rPr>
          <w:rFonts w:ascii="Arial" w:hAnsi="Arial" w:cs="Arial"/>
          <w:b/>
          <w:lang w:val="en-US"/>
        </w:rPr>
      </w:pPr>
    </w:p>
    <w:p w14:paraId="26B71B4A" w14:textId="77777777" w:rsidR="00235BD2" w:rsidRPr="00EA3CA0" w:rsidRDefault="00235BD2" w:rsidP="005C69A7">
      <w:pPr>
        <w:pStyle w:val="TH"/>
      </w:pPr>
      <w:r w:rsidRPr="00EA3CA0">
        <w:t>Table 5.3.5-2: Channel bandwidths for each NTN satellite band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235BD2" w:rsidRPr="00EA3CA0" w14:paraId="1F89580A" w14:textId="77777777" w:rsidTr="0092348D">
        <w:tc>
          <w:tcPr>
            <w:tcW w:w="3114" w:type="dxa"/>
            <w:vMerge w:val="restart"/>
            <w:vAlign w:val="center"/>
          </w:tcPr>
          <w:p w14:paraId="599EB023" w14:textId="77777777" w:rsidR="00235BD2" w:rsidRPr="00EA3CA0" w:rsidRDefault="00235BD2" w:rsidP="005C69A7">
            <w:pPr>
              <w:pStyle w:val="TAH"/>
            </w:pPr>
            <w:r w:rsidRPr="00EA3CA0">
              <w:rPr>
                <w:rFonts w:hint="eastAsia"/>
              </w:rPr>
              <w:t>SAN Operating</w:t>
            </w:r>
            <w:r w:rsidRPr="00EA3CA0">
              <w:t xml:space="preserve"> Band</w:t>
            </w:r>
          </w:p>
        </w:tc>
        <w:tc>
          <w:tcPr>
            <w:tcW w:w="1701" w:type="dxa"/>
            <w:vMerge w:val="restart"/>
            <w:vAlign w:val="center"/>
          </w:tcPr>
          <w:p w14:paraId="37D808C8" w14:textId="77777777" w:rsidR="00235BD2" w:rsidRPr="00EA3CA0" w:rsidRDefault="00235BD2" w:rsidP="005C69A7">
            <w:pPr>
              <w:pStyle w:val="TAH"/>
            </w:pPr>
            <w:r w:rsidRPr="00EA3CA0">
              <w:t>SCS (kHz)</w:t>
            </w:r>
          </w:p>
        </w:tc>
        <w:tc>
          <w:tcPr>
            <w:tcW w:w="4814" w:type="dxa"/>
            <w:gridSpan w:val="4"/>
            <w:vAlign w:val="center"/>
          </w:tcPr>
          <w:p w14:paraId="75D5A0DE" w14:textId="77777777" w:rsidR="00235BD2" w:rsidRPr="00EA3CA0" w:rsidRDefault="00235BD2" w:rsidP="005C69A7">
            <w:pPr>
              <w:pStyle w:val="TAH"/>
            </w:pPr>
            <w:r w:rsidRPr="00EA3CA0">
              <w:rPr>
                <w:i/>
              </w:rPr>
              <w:t>SAN channel bandwidth</w:t>
            </w:r>
            <w:r w:rsidRPr="00EA3CA0">
              <w:t xml:space="preserve"> (MHz)</w:t>
            </w:r>
          </w:p>
        </w:tc>
      </w:tr>
      <w:tr w:rsidR="00235BD2" w:rsidRPr="00EA3CA0" w14:paraId="1E18E39C" w14:textId="77777777" w:rsidTr="0092348D">
        <w:tc>
          <w:tcPr>
            <w:tcW w:w="3114" w:type="dxa"/>
            <w:vMerge/>
            <w:tcBorders>
              <w:bottom w:val="single" w:sz="4" w:space="0" w:color="auto"/>
            </w:tcBorders>
            <w:vAlign w:val="center"/>
          </w:tcPr>
          <w:p w14:paraId="730346FB" w14:textId="77777777" w:rsidR="00235BD2" w:rsidRPr="00EA3CA0" w:rsidRDefault="00235BD2" w:rsidP="005C69A7">
            <w:pPr>
              <w:pStyle w:val="TAH"/>
            </w:pPr>
          </w:p>
        </w:tc>
        <w:tc>
          <w:tcPr>
            <w:tcW w:w="1701" w:type="dxa"/>
            <w:vMerge/>
            <w:vAlign w:val="center"/>
          </w:tcPr>
          <w:p w14:paraId="5FC6F2BC" w14:textId="77777777" w:rsidR="00235BD2" w:rsidRPr="00EA3CA0" w:rsidRDefault="00235BD2" w:rsidP="005C69A7">
            <w:pPr>
              <w:pStyle w:val="TAH"/>
            </w:pPr>
          </w:p>
        </w:tc>
        <w:tc>
          <w:tcPr>
            <w:tcW w:w="1134" w:type="dxa"/>
            <w:vAlign w:val="center"/>
          </w:tcPr>
          <w:p w14:paraId="6E5AF12F" w14:textId="77777777" w:rsidR="00235BD2" w:rsidRPr="00EA3CA0" w:rsidRDefault="00235BD2" w:rsidP="005C69A7">
            <w:pPr>
              <w:pStyle w:val="TAH"/>
            </w:pPr>
            <w:r w:rsidRPr="00EA3CA0">
              <w:rPr>
                <w:rFonts w:hint="eastAsia"/>
              </w:rPr>
              <w:t>5</w:t>
            </w:r>
            <w:r w:rsidRPr="00EA3CA0">
              <w:t>0</w:t>
            </w:r>
          </w:p>
          <w:p w14:paraId="31E37E94" w14:textId="77777777" w:rsidR="00235BD2" w:rsidRPr="00EA3CA0" w:rsidRDefault="00235BD2" w:rsidP="005C69A7">
            <w:pPr>
              <w:pStyle w:val="TAH"/>
            </w:pPr>
          </w:p>
        </w:tc>
        <w:tc>
          <w:tcPr>
            <w:tcW w:w="1134" w:type="dxa"/>
            <w:vAlign w:val="center"/>
          </w:tcPr>
          <w:p w14:paraId="7F7BB9D2" w14:textId="77777777" w:rsidR="00235BD2" w:rsidRPr="00EA3CA0" w:rsidRDefault="00235BD2" w:rsidP="005C69A7">
            <w:pPr>
              <w:pStyle w:val="TAH"/>
            </w:pPr>
            <w:r w:rsidRPr="00EA3CA0">
              <w:rPr>
                <w:rFonts w:hint="eastAsia"/>
              </w:rPr>
              <w:t>1</w:t>
            </w:r>
            <w:r w:rsidRPr="00EA3CA0">
              <w:t>00</w:t>
            </w:r>
          </w:p>
          <w:p w14:paraId="4894A71F" w14:textId="77777777" w:rsidR="00235BD2" w:rsidRPr="00EA3CA0" w:rsidRDefault="00235BD2" w:rsidP="005C69A7">
            <w:pPr>
              <w:pStyle w:val="TAH"/>
            </w:pPr>
          </w:p>
        </w:tc>
        <w:tc>
          <w:tcPr>
            <w:tcW w:w="1276" w:type="dxa"/>
            <w:vAlign w:val="center"/>
          </w:tcPr>
          <w:p w14:paraId="09DC3771" w14:textId="77777777" w:rsidR="00235BD2" w:rsidRPr="00EA3CA0" w:rsidRDefault="00235BD2" w:rsidP="005C69A7">
            <w:pPr>
              <w:pStyle w:val="TAH"/>
            </w:pPr>
            <w:r w:rsidRPr="00EA3CA0">
              <w:rPr>
                <w:rFonts w:hint="eastAsia"/>
              </w:rPr>
              <w:t>2</w:t>
            </w:r>
            <w:r w:rsidRPr="00EA3CA0">
              <w:t>00</w:t>
            </w:r>
          </w:p>
          <w:p w14:paraId="6047A218" w14:textId="77777777" w:rsidR="00235BD2" w:rsidRPr="00EA3CA0" w:rsidRDefault="00235BD2" w:rsidP="005C69A7">
            <w:pPr>
              <w:pStyle w:val="TAH"/>
            </w:pPr>
          </w:p>
        </w:tc>
        <w:tc>
          <w:tcPr>
            <w:tcW w:w="1270" w:type="dxa"/>
            <w:vAlign w:val="center"/>
          </w:tcPr>
          <w:p w14:paraId="37226DD4" w14:textId="77777777" w:rsidR="00235BD2" w:rsidRPr="00EA3CA0" w:rsidRDefault="00235BD2" w:rsidP="005C69A7">
            <w:pPr>
              <w:pStyle w:val="TAH"/>
            </w:pPr>
            <w:r w:rsidRPr="00EA3CA0">
              <w:rPr>
                <w:rFonts w:hint="eastAsia"/>
              </w:rPr>
              <w:t>4</w:t>
            </w:r>
            <w:r w:rsidRPr="00EA3CA0">
              <w:t>00</w:t>
            </w:r>
          </w:p>
          <w:p w14:paraId="3EDC2233" w14:textId="77777777" w:rsidR="00235BD2" w:rsidRPr="00EA3CA0" w:rsidRDefault="00235BD2" w:rsidP="005C69A7">
            <w:pPr>
              <w:pStyle w:val="TAH"/>
            </w:pPr>
          </w:p>
        </w:tc>
      </w:tr>
      <w:tr w:rsidR="00235BD2" w:rsidRPr="00EA3CA0" w14:paraId="3860B9E1" w14:textId="77777777" w:rsidTr="0092348D">
        <w:tc>
          <w:tcPr>
            <w:tcW w:w="3114" w:type="dxa"/>
            <w:tcBorders>
              <w:top w:val="single" w:sz="4" w:space="0" w:color="auto"/>
              <w:bottom w:val="single" w:sz="4" w:space="0" w:color="auto"/>
            </w:tcBorders>
            <w:vAlign w:val="center"/>
          </w:tcPr>
          <w:p w14:paraId="3BE08C6C" w14:textId="77777777" w:rsidR="00235BD2" w:rsidRPr="00EA3CA0" w:rsidRDefault="00235BD2" w:rsidP="005C69A7">
            <w:pPr>
              <w:pStyle w:val="TAC"/>
            </w:pPr>
            <w:r w:rsidRPr="00EA3CA0">
              <w:t>n509</w:t>
            </w:r>
          </w:p>
        </w:tc>
        <w:tc>
          <w:tcPr>
            <w:tcW w:w="1701" w:type="dxa"/>
            <w:vAlign w:val="center"/>
          </w:tcPr>
          <w:p w14:paraId="3077E047" w14:textId="77777777" w:rsidR="00235BD2" w:rsidRPr="00EA3CA0" w:rsidRDefault="00235BD2" w:rsidP="005C69A7">
            <w:pPr>
              <w:pStyle w:val="TAC"/>
            </w:pPr>
            <w:r w:rsidRPr="00EA3CA0">
              <w:t>120</w:t>
            </w:r>
          </w:p>
        </w:tc>
        <w:tc>
          <w:tcPr>
            <w:tcW w:w="1134" w:type="dxa"/>
          </w:tcPr>
          <w:p w14:paraId="01E3E3DB" w14:textId="77777777" w:rsidR="00235BD2" w:rsidRPr="00EA3CA0" w:rsidRDefault="00235BD2" w:rsidP="005C69A7">
            <w:pPr>
              <w:pStyle w:val="TAC"/>
            </w:pPr>
            <w:r w:rsidRPr="00EA3CA0">
              <w:t>50</w:t>
            </w:r>
          </w:p>
        </w:tc>
        <w:tc>
          <w:tcPr>
            <w:tcW w:w="1134" w:type="dxa"/>
          </w:tcPr>
          <w:p w14:paraId="1EA8F6CB" w14:textId="77777777" w:rsidR="00235BD2" w:rsidRPr="00EA3CA0" w:rsidRDefault="00235BD2" w:rsidP="005C69A7">
            <w:pPr>
              <w:pStyle w:val="TAC"/>
            </w:pPr>
            <w:r w:rsidRPr="00EA3CA0">
              <w:t>100</w:t>
            </w:r>
          </w:p>
        </w:tc>
        <w:tc>
          <w:tcPr>
            <w:tcW w:w="1276" w:type="dxa"/>
          </w:tcPr>
          <w:p w14:paraId="53107FFF" w14:textId="77777777" w:rsidR="00235BD2" w:rsidRPr="00EA3CA0" w:rsidRDefault="00235BD2" w:rsidP="005C69A7">
            <w:pPr>
              <w:pStyle w:val="TAC"/>
            </w:pPr>
            <w:r w:rsidRPr="00EA3CA0">
              <w:t>200</w:t>
            </w:r>
          </w:p>
        </w:tc>
        <w:tc>
          <w:tcPr>
            <w:tcW w:w="1270" w:type="dxa"/>
          </w:tcPr>
          <w:p w14:paraId="3B0B3799" w14:textId="77777777" w:rsidR="00235BD2" w:rsidRPr="00EA3CA0" w:rsidRDefault="00235BD2" w:rsidP="005C69A7">
            <w:pPr>
              <w:pStyle w:val="TAC"/>
            </w:pPr>
            <w:r w:rsidRPr="00EA3CA0">
              <w:t>400</w:t>
            </w:r>
          </w:p>
        </w:tc>
      </w:tr>
      <w:tr w:rsidR="00235BD2" w:rsidRPr="00EA3CA0" w14:paraId="71854A66" w14:textId="77777777" w:rsidTr="0092348D">
        <w:tc>
          <w:tcPr>
            <w:tcW w:w="3114" w:type="dxa"/>
            <w:tcBorders>
              <w:top w:val="single" w:sz="4" w:space="0" w:color="auto"/>
              <w:bottom w:val="single" w:sz="4" w:space="0" w:color="auto"/>
            </w:tcBorders>
            <w:vAlign w:val="center"/>
          </w:tcPr>
          <w:p w14:paraId="71C7C9A6" w14:textId="77777777" w:rsidR="00235BD2" w:rsidRPr="00EA3CA0" w:rsidRDefault="00235BD2" w:rsidP="005C69A7">
            <w:pPr>
              <w:pStyle w:val="TAC"/>
            </w:pPr>
            <w:r w:rsidRPr="00EA3CA0">
              <w:t>n508</w:t>
            </w:r>
          </w:p>
        </w:tc>
        <w:tc>
          <w:tcPr>
            <w:tcW w:w="1701" w:type="dxa"/>
            <w:vAlign w:val="center"/>
          </w:tcPr>
          <w:p w14:paraId="188FC823" w14:textId="77777777" w:rsidR="00235BD2" w:rsidRPr="00EA3CA0" w:rsidRDefault="00235BD2" w:rsidP="005C69A7">
            <w:pPr>
              <w:pStyle w:val="TAC"/>
            </w:pPr>
            <w:r w:rsidRPr="00EA3CA0">
              <w:t>120</w:t>
            </w:r>
          </w:p>
        </w:tc>
        <w:tc>
          <w:tcPr>
            <w:tcW w:w="1134" w:type="dxa"/>
          </w:tcPr>
          <w:p w14:paraId="5EFDB0AB" w14:textId="77777777" w:rsidR="00235BD2" w:rsidRPr="00EA3CA0" w:rsidRDefault="00235BD2" w:rsidP="005C69A7">
            <w:pPr>
              <w:pStyle w:val="TAC"/>
            </w:pPr>
            <w:r w:rsidRPr="00EA3CA0">
              <w:t>50</w:t>
            </w:r>
          </w:p>
        </w:tc>
        <w:tc>
          <w:tcPr>
            <w:tcW w:w="1134" w:type="dxa"/>
          </w:tcPr>
          <w:p w14:paraId="456F74AD" w14:textId="77777777" w:rsidR="00235BD2" w:rsidRPr="00EA3CA0" w:rsidRDefault="00235BD2" w:rsidP="005C69A7">
            <w:pPr>
              <w:pStyle w:val="TAC"/>
            </w:pPr>
            <w:r w:rsidRPr="00EA3CA0">
              <w:t>100</w:t>
            </w:r>
          </w:p>
        </w:tc>
        <w:tc>
          <w:tcPr>
            <w:tcW w:w="1276" w:type="dxa"/>
          </w:tcPr>
          <w:p w14:paraId="5FDBE18B" w14:textId="77777777" w:rsidR="00235BD2" w:rsidRPr="00EA3CA0" w:rsidRDefault="00235BD2" w:rsidP="005C69A7">
            <w:pPr>
              <w:pStyle w:val="TAC"/>
            </w:pPr>
            <w:r w:rsidRPr="00EA3CA0">
              <w:t>200</w:t>
            </w:r>
          </w:p>
        </w:tc>
        <w:tc>
          <w:tcPr>
            <w:tcW w:w="1270" w:type="dxa"/>
          </w:tcPr>
          <w:p w14:paraId="11688364" w14:textId="77777777" w:rsidR="00235BD2" w:rsidRPr="00EA3CA0" w:rsidRDefault="00235BD2" w:rsidP="005C69A7">
            <w:pPr>
              <w:pStyle w:val="TAC"/>
            </w:pPr>
            <w:r w:rsidRPr="00EA3CA0">
              <w:t>400</w:t>
            </w:r>
          </w:p>
        </w:tc>
      </w:tr>
    </w:tbl>
    <w:p w14:paraId="2184184D" w14:textId="77777777" w:rsidR="00235BD2" w:rsidRDefault="00235BD2" w:rsidP="005C69A7">
      <w:pPr>
        <w:keepNext/>
        <w:spacing w:after="120" w:line="259" w:lineRule="auto"/>
        <w:rPr>
          <w:rFonts w:ascii="Arial" w:eastAsiaTheme="minorEastAsia" w:hAnsi="Arial" w:cs="Arial"/>
          <w:bCs/>
          <w:lang w:val="en-US" w:eastAsia="zh-TW"/>
        </w:rPr>
      </w:pPr>
    </w:p>
    <w:p w14:paraId="3C6E4EF8" w14:textId="454E0D78" w:rsidR="00235BD2" w:rsidRPr="00235BD2" w:rsidRDefault="00235BD2" w:rsidP="005C69A7">
      <w:pPr>
        <w:keepNext/>
        <w:spacing w:after="120" w:line="259" w:lineRule="auto"/>
        <w:rPr>
          <w:rFonts w:ascii="Arial" w:eastAsiaTheme="minorEastAsia" w:hAnsi="Arial" w:cs="Arial"/>
          <w:b/>
          <w:bCs/>
          <w:lang w:val="en-US" w:eastAsia="zh-TW"/>
        </w:rPr>
      </w:pPr>
      <w:r w:rsidRPr="00235BD2">
        <w:rPr>
          <w:rFonts w:ascii="Arial" w:eastAsiaTheme="minorEastAsia" w:hAnsi="Arial" w:cs="Arial"/>
          <w:b/>
          <w:bCs/>
          <w:lang w:val="en-US" w:eastAsia="zh-TW"/>
        </w:rPr>
        <w:t>Sub-topic 2-4: Asymmetric channel bandwidth support</w:t>
      </w:r>
    </w:p>
    <w:p w14:paraId="4F31975B" w14:textId="77777777" w:rsidR="00235BD2" w:rsidRPr="00EA3CA0" w:rsidRDefault="00235BD2" w:rsidP="005C69A7">
      <w:pPr>
        <w:keepNext/>
        <w:snapToGrid w:val="0"/>
        <w:jc w:val="center"/>
        <w:rPr>
          <w:rFonts w:ascii="Arial" w:hAnsi="Arial" w:cs="Arial"/>
          <w:b/>
          <w:bCs/>
          <w:lang w:eastAsia="zh-TW"/>
        </w:rPr>
      </w:pPr>
      <w:r w:rsidRPr="00EA3CA0">
        <w:rPr>
          <w:rFonts w:ascii="Arial" w:hAnsi="Arial" w:cs="Arial"/>
          <w:b/>
          <w:bCs/>
          <w:lang w:eastAsia="zh-TW"/>
        </w:rPr>
        <w:t xml:space="preserve">Table </w:t>
      </w:r>
      <w:r w:rsidRPr="00EA3CA0">
        <w:rPr>
          <w:rFonts w:ascii="Arial" w:hAnsi="Arial" w:cs="Arial" w:hint="eastAsia"/>
          <w:b/>
          <w:bCs/>
          <w:lang w:eastAsia="zh-TW"/>
        </w:rPr>
        <w:t>4:</w:t>
      </w:r>
      <w:r w:rsidRPr="00EA3CA0">
        <w:rPr>
          <w:rFonts w:ascii="Arial" w:hAnsi="Arial" w:cs="Arial"/>
          <w:b/>
          <w:bCs/>
          <w:lang w:eastAsia="zh-TW"/>
        </w:rPr>
        <w:t xml:space="preserve"> FDD asymmetric UL and DL channel bandwidth combinations</w:t>
      </w:r>
      <w:r w:rsidRPr="00EA3CA0">
        <w:rPr>
          <w:rFonts w:ascii="Arial" w:hAnsi="Arial" w:cs="Arial" w:hint="eastAsia"/>
          <w:b/>
          <w:bCs/>
          <w:lang w:eastAsia="zh-TW"/>
        </w:rPr>
        <w:t xml:space="preserve"> proposed for Rel.19 NTN Ku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622"/>
        <w:gridCol w:w="2144"/>
        <w:gridCol w:w="1890"/>
      </w:tblGrid>
      <w:tr w:rsidR="00235BD2" w:rsidRPr="00EA3CA0" w14:paraId="67A33246" w14:textId="77777777" w:rsidTr="0092348D">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C886097" w14:textId="77777777" w:rsidR="00235BD2" w:rsidRPr="00EA3CA0" w:rsidRDefault="00235BD2" w:rsidP="005C69A7">
            <w:pPr>
              <w:pStyle w:val="TAH"/>
              <w:rPr>
                <w:lang w:val="en-US"/>
              </w:rPr>
            </w:pPr>
            <w:r w:rsidRPr="00EA3CA0">
              <w:rPr>
                <w:lang w:val="en-US"/>
              </w:rPr>
              <w:t>NR Band</w:t>
            </w:r>
          </w:p>
        </w:tc>
        <w:tc>
          <w:tcPr>
            <w:tcW w:w="1622" w:type="dxa"/>
            <w:tcBorders>
              <w:top w:val="single" w:sz="4" w:space="0" w:color="auto"/>
              <w:left w:val="single" w:sz="4" w:space="0" w:color="auto"/>
              <w:right w:val="single" w:sz="4" w:space="0" w:color="auto"/>
            </w:tcBorders>
            <w:shd w:val="clear" w:color="auto" w:fill="auto"/>
          </w:tcPr>
          <w:p w14:paraId="56EE5539" w14:textId="77777777" w:rsidR="00235BD2" w:rsidRPr="00EA3CA0" w:rsidRDefault="00235BD2" w:rsidP="005C69A7">
            <w:pPr>
              <w:pStyle w:val="TAH"/>
              <w:rPr>
                <w:lang w:val="en-US"/>
              </w:rPr>
            </w:pPr>
            <w:r w:rsidRPr="00EA3CA0">
              <w:rPr>
                <w:lang w:val="en-US"/>
              </w:rPr>
              <w:t>Channel bandwidths for UL (MHz)</w:t>
            </w:r>
          </w:p>
        </w:tc>
        <w:tc>
          <w:tcPr>
            <w:tcW w:w="2144" w:type="dxa"/>
            <w:tcBorders>
              <w:top w:val="single" w:sz="4" w:space="0" w:color="auto"/>
              <w:left w:val="single" w:sz="4" w:space="0" w:color="auto"/>
              <w:right w:val="single" w:sz="4" w:space="0" w:color="auto"/>
            </w:tcBorders>
            <w:shd w:val="clear" w:color="auto" w:fill="auto"/>
          </w:tcPr>
          <w:p w14:paraId="104859C8" w14:textId="77777777" w:rsidR="00235BD2" w:rsidRPr="00EA3CA0" w:rsidRDefault="00235BD2" w:rsidP="005C69A7">
            <w:pPr>
              <w:pStyle w:val="TAH"/>
              <w:rPr>
                <w:lang w:val="en-US"/>
              </w:rPr>
            </w:pPr>
            <w:r w:rsidRPr="00EA3CA0">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2A8FA9D" w14:textId="77777777" w:rsidR="00235BD2" w:rsidRPr="00EA3CA0" w:rsidRDefault="00235BD2" w:rsidP="005C69A7">
            <w:pPr>
              <w:pStyle w:val="TAH"/>
              <w:rPr>
                <w:lang w:val="en-US"/>
              </w:rPr>
            </w:pPr>
            <w:r w:rsidRPr="00EA3CA0">
              <w:rPr>
                <w:bCs/>
                <w:lang w:val="en-US"/>
              </w:rPr>
              <w:t>Asymmetric channel bandwidth combination set</w:t>
            </w:r>
          </w:p>
        </w:tc>
      </w:tr>
      <w:tr w:rsidR="00235BD2" w:rsidRPr="00EA3CA0" w14:paraId="4822E105" w14:textId="77777777" w:rsidTr="0092348D">
        <w:trPr>
          <w:jc w:val="center"/>
        </w:trPr>
        <w:tc>
          <w:tcPr>
            <w:tcW w:w="1278" w:type="dxa"/>
            <w:vMerge w:val="restart"/>
            <w:tcBorders>
              <w:top w:val="single" w:sz="4" w:space="0" w:color="auto"/>
              <w:left w:val="single" w:sz="4" w:space="0" w:color="auto"/>
              <w:right w:val="single" w:sz="4" w:space="0" w:color="auto"/>
            </w:tcBorders>
            <w:shd w:val="clear" w:color="auto" w:fill="auto"/>
          </w:tcPr>
          <w:p w14:paraId="7ACC8E14" w14:textId="77777777" w:rsidR="00235BD2" w:rsidRPr="00EA3CA0" w:rsidRDefault="00235BD2" w:rsidP="005C69A7">
            <w:pPr>
              <w:pStyle w:val="TAC"/>
              <w:rPr>
                <w:lang w:val="en-US" w:eastAsia="zh-TW"/>
              </w:rPr>
            </w:pPr>
            <w:r w:rsidRPr="00EA3CA0">
              <w:rPr>
                <w:lang w:val="en-US"/>
              </w:rPr>
              <w:t>n2</w:t>
            </w:r>
            <w:r w:rsidRPr="00EA3CA0">
              <w:rPr>
                <w:rFonts w:hint="eastAsia"/>
                <w:lang w:val="en-US" w:eastAsia="zh-TW"/>
              </w:rPr>
              <w:t>48, n247</w:t>
            </w:r>
          </w:p>
        </w:tc>
        <w:tc>
          <w:tcPr>
            <w:tcW w:w="1622" w:type="dxa"/>
            <w:tcBorders>
              <w:top w:val="single" w:sz="4" w:space="0" w:color="auto"/>
              <w:left w:val="single" w:sz="4" w:space="0" w:color="auto"/>
              <w:right w:val="single" w:sz="4" w:space="0" w:color="auto"/>
            </w:tcBorders>
            <w:shd w:val="clear" w:color="auto" w:fill="auto"/>
          </w:tcPr>
          <w:p w14:paraId="14738FA0"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10</w:t>
            </w:r>
          </w:p>
        </w:tc>
        <w:tc>
          <w:tcPr>
            <w:tcW w:w="2144" w:type="dxa"/>
            <w:tcBorders>
              <w:top w:val="single" w:sz="4" w:space="0" w:color="auto"/>
              <w:left w:val="single" w:sz="4" w:space="0" w:color="auto"/>
              <w:right w:val="single" w:sz="4" w:space="0" w:color="auto"/>
            </w:tcBorders>
            <w:shd w:val="clear" w:color="auto" w:fill="auto"/>
          </w:tcPr>
          <w:p w14:paraId="3059B86E" w14:textId="77777777" w:rsidR="00235BD2" w:rsidRPr="00EA3CA0" w:rsidRDefault="00235BD2" w:rsidP="005C69A7">
            <w:pPr>
              <w:keepNext/>
              <w:spacing w:after="0"/>
              <w:jc w:val="center"/>
              <w:rPr>
                <w:rFonts w:ascii="Arial" w:hAnsi="Arial" w:cs="Arial"/>
                <w:sz w:val="18"/>
              </w:rPr>
            </w:pPr>
            <w:r w:rsidRPr="00EA3CA0">
              <w:rPr>
                <w:rFonts w:ascii="Arial" w:hAnsi="Arial" w:cs="Arial" w:hint="eastAsia"/>
                <w:sz w:val="18"/>
                <w:lang w:eastAsia="zh-TW"/>
              </w:rPr>
              <w:t>15</w:t>
            </w:r>
            <w:r w:rsidRPr="00EA3CA0">
              <w:rPr>
                <w:rFonts w:ascii="Arial" w:hAnsi="Arial" w:cs="Arial"/>
                <w:sz w:val="18"/>
              </w:rPr>
              <w:t>, 25, 35, 50</w:t>
            </w:r>
          </w:p>
        </w:tc>
        <w:tc>
          <w:tcPr>
            <w:tcW w:w="1890" w:type="dxa"/>
            <w:tcBorders>
              <w:top w:val="single" w:sz="4" w:space="0" w:color="auto"/>
              <w:left w:val="single" w:sz="4" w:space="0" w:color="auto"/>
              <w:bottom w:val="single" w:sz="4" w:space="0" w:color="auto"/>
              <w:right w:val="single" w:sz="4" w:space="0" w:color="auto"/>
            </w:tcBorders>
          </w:tcPr>
          <w:p w14:paraId="7D051C7D"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0</w:t>
            </w:r>
          </w:p>
        </w:tc>
      </w:tr>
      <w:tr w:rsidR="00235BD2" w:rsidRPr="00EA3CA0" w14:paraId="34F384F5" w14:textId="77777777" w:rsidTr="0092348D">
        <w:trPr>
          <w:jc w:val="center"/>
        </w:trPr>
        <w:tc>
          <w:tcPr>
            <w:tcW w:w="1278" w:type="dxa"/>
            <w:vMerge/>
            <w:tcBorders>
              <w:left w:val="single" w:sz="4" w:space="0" w:color="auto"/>
              <w:right w:val="single" w:sz="4" w:space="0" w:color="auto"/>
            </w:tcBorders>
            <w:shd w:val="clear" w:color="auto" w:fill="auto"/>
          </w:tcPr>
          <w:p w14:paraId="7D1F4F29" w14:textId="77777777" w:rsidR="00235BD2" w:rsidRPr="00EA3CA0" w:rsidRDefault="00235BD2" w:rsidP="005C69A7">
            <w:pPr>
              <w:pStyle w:val="TAC"/>
              <w:rPr>
                <w:lang w:val="en-US"/>
              </w:rPr>
            </w:pPr>
          </w:p>
        </w:tc>
        <w:tc>
          <w:tcPr>
            <w:tcW w:w="1622" w:type="dxa"/>
            <w:tcBorders>
              <w:top w:val="single" w:sz="4" w:space="0" w:color="auto"/>
              <w:left w:val="single" w:sz="4" w:space="0" w:color="auto"/>
              <w:right w:val="single" w:sz="4" w:space="0" w:color="auto"/>
            </w:tcBorders>
            <w:shd w:val="clear" w:color="auto" w:fill="auto"/>
          </w:tcPr>
          <w:p w14:paraId="352CC9A3"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15</w:t>
            </w:r>
          </w:p>
        </w:tc>
        <w:tc>
          <w:tcPr>
            <w:tcW w:w="2144" w:type="dxa"/>
            <w:tcBorders>
              <w:top w:val="single" w:sz="4" w:space="0" w:color="auto"/>
              <w:left w:val="single" w:sz="4" w:space="0" w:color="auto"/>
              <w:right w:val="single" w:sz="4" w:space="0" w:color="auto"/>
            </w:tcBorders>
            <w:shd w:val="clear" w:color="auto" w:fill="auto"/>
          </w:tcPr>
          <w:p w14:paraId="124041B8" w14:textId="77777777" w:rsidR="00235BD2" w:rsidRPr="00EA3CA0" w:rsidRDefault="00235BD2" w:rsidP="005C69A7">
            <w:pPr>
              <w:keepNext/>
              <w:spacing w:after="0"/>
              <w:jc w:val="center"/>
              <w:rPr>
                <w:rFonts w:ascii="Arial" w:hAnsi="Arial" w:cs="Arial"/>
                <w:sz w:val="18"/>
              </w:rPr>
            </w:pPr>
            <w:r w:rsidRPr="00EA3CA0">
              <w:rPr>
                <w:rFonts w:ascii="Arial" w:hAnsi="Arial" w:cs="Arial" w:hint="eastAsia"/>
                <w:sz w:val="18"/>
                <w:lang w:eastAsia="zh-TW"/>
              </w:rPr>
              <w:t>10</w:t>
            </w:r>
            <w:r w:rsidRPr="00EA3CA0">
              <w:rPr>
                <w:rFonts w:ascii="Arial" w:hAnsi="Arial" w:cs="Arial"/>
                <w:sz w:val="18"/>
              </w:rPr>
              <w:t>, 25, 35, 50</w:t>
            </w:r>
          </w:p>
        </w:tc>
        <w:tc>
          <w:tcPr>
            <w:tcW w:w="1890" w:type="dxa"/>
            <w:tcBorders>
              <w:top w:val="single" w:sz="4" w:space="0" w:color="auto"/>
              <w:left w:val="single" w:sz="4" w:space="0" w:color="auto"/>
              <w:bottom w:val="single" w:sz="4" w:space="0" w:color="auto"/>
              <w:right w:val="single" w:sz="4" w:space="0" w:color="auto"/>
            </w:tcBorders>
          </w:tcPr>
          <w:p w14:paraId="4625D89B"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0</w:t>
            </w:r>
          </w:p>
        </w:tc>
      </w:tr>
      <w:tr w:rsidR="00235BD2" w:rsidRPr="00EA3CA0" w14:paraId="6D81EF0E" w14:textId="77777777" w:rsidTr="0092348D">
        <w:trPr>
          <w:jc w:val="center"/>
        </w:trPr>
        <w:tc>
          <w:tcPr>
            <w:tcW w:w="1278" w:type="dxa"/>
            <w:vMerge/>
            <w:tcBorders>
              <w:left w:val="single" w:sz="4" w:space="0" w:color="auto"/>
              <w:right w:val="single" w:sz="4" w:space="0" w:color="auto"/>
            </w:tcBorders>
            <w:shd w:val="clear" w:color="auto" w:fill="auto"/>
          </w:tcPr>
          <w:p w14:paraId="7D406BE3" w14:textId="77777777" w:rsidR="00235BD2" w:rsidRPr="00EA3CA0" w:rsidRDefault="00235BD2" w:rsidP="005C69A7">
            <w:pPr>
              <w:pStyle w:val="TAC"/>
              <w:rPr>
                <w:lang w:val="en-US"/>
              </w:rPr>
            </w:pPr>
          </w:p>
        </w:tc>
        <w:tc>
          <w:tcPr>
            <w:tcW w:w="1622" w:type="dxa"/>
            <w:tcBorders>
              <w:top w:val="single" w:sz="4" w:space="0" w:color="auto"/>
              <w:left w:val="single" w:sz="4" w:space="0" w:color="auto"/>
              <w:right w:val="single" w:sz="4" w:space="0" w:color="auto"/>
            </w:tcBorders>
            <w:shd w:val="clear" w:color="auto" w:fill="auto"/>
          </w:tcPr>
          <w:p w14:paraId="2B77EF35"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25</w:t>
            </w:r>
          </w:p>
        </w:tc>
        <w:tc>
          <w:tcPr>
            <w:tcW w:w="2144" w:type="dxa"/>
            <w:tcBorders>
              <w:top w:val="single" w:sz="4" w:space="0" w:color="auto"/>
              <w:left w:val="single" w:sz="4" w:space="0" w:color="auto"/>
              <w:right w:val="single" w:sz="4" w:space="0" w:color="auto"/>
            </w:tcBorders>
            <w:shd w:val="clear" w:color="auto" w:fill="auto"/>
          </w:tcPr>
          <w:p w14:paraId="332094F4" w14:textId="77777777" w:rsidR="00235BD2" w:rsidRPr="00EA3CA0" w:rsidRDefault="00235BD2" w:rsidP="005C69A7">
            <w:pPr>
              <w:keepNext/>
              <w:spacing w:after="0"/>
              <w:jc w:val="center"/>
              <w:rPr>
                <w:rFonts w:ascii="Arial" w:hAnsi="Arial" w:cs="Arial"/>
                <w:sz w:val="18"/>
              </w:rPr>
            </w:pPr>
            <w:r w:rsidRPr="00EA3CA0">
              <w:rPr>
                <w:rFonts w:ascii="Arial" w:hAnsi="Arial" w:cs="Arial" w:hint="eastAsia"/>
                <w:sz w:val="18"/>
                <w:lang w:eastAsia="zh-TW"/>
              </w:rPr>
              <w:t>10</w:t>
            </w:r>
            <w:r w:rsidRPr="00EA3CA0">
              <w:rPr>
                <w:rFonts w:ascii="Arial" w:hAnsi="Arial" w:cs="Arial"/>
                <w:sz w:val="18"/>
              </w:rPr>
              <w:t xml:space="preserve">, </w:t>
            </w:r>
            <w:r w:rsidRPr="00EA3CA0">
              <w:rPr>
                <w:rFonts w:ascii="Arial" w:hAnsi="Arial" w:cs="Arial" w:hint="eastAsia"/>
                <w:sz w:val="18"/>
                <w:lang w:eastAsia="zh-TW"/>
              </w:rPr>
              <w:t>1</w:t>
            </w:r>
            <w:r w:rsidRPr="00EA3CA0">
              <w:rPr>
                <w:rFonts w:ascii="Arial" w:hAnsi="Arial" w:cs="Arial"/>
                <w:sz w:val="18"/>
              </w:rPr>
              <w:t>5, 35, 50</w:t>
            </w:r>
          </w:p>
        </w:tc>
        <w:tc>
          <w:tcPr>
            <w:tcW w:w="1890" w:type="dxa"/>
            <w:tcBorders>
              <w:top w:val="single" w:sz="4" w:space="0" w:color="auto"/>
              <w:left w:val="single" w:sz="4" w:space="0" w:color="auto"/>
              <w:bottom w:val="single" w:sz="4" w:space="0" w:color="auto"/>
              <w:right w:val="single" w:sz="4" w:space="0" w:color="auto"/>
            </w:tcBorders>
          </w:tcPr>
          <w:p w14:paraId="03FF202C"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0</w:t>
            </w:r>
          </w:p>
        </w:tc>
      </w:tr>
      <w:tr w:rsidR="00235BD2" w:rsidRPr="00EA3CA0" w14:paraId="3AEE24C2" w14:textId="77777777" w:rsidTr="0092348D">
        <w:trPr>
          <w:jc w:val="center"/>
        </w:trPr>
        <w:tc>
          <w:tcPr>
            <w:tcW w:w="1278" w:type="dxa"/>
            <w:vMerge/>
            <w:tcBorders>
              <w:left w:val="single" w:sz="4" w:space="0" w:color="auto"/>
              <w:right w:val="single" w:sz="4" w:space="0" w:color="auto"/>
            </w:tcBorders>
            <w:shd w:val="clear" w:color="auto" w:fill="auto"/>
          </w:tcPr>
          <w:p w14:paraId="2CBCD955" w14:textId="77777777" w:rsidR="00235BD2" w:rsidRPr="00EA3CA0" w:rsidRDefault="00235BD2" w:rsidP="005C69A7">
            <w:pPr>
              <w:pStyle w:val="TAC"/>
              <w:rPr>
                <w:lang w:val="en-US"/>
              </w:rPr>
            </w:pPr>
          </w:p>
        </w:tc>
        <w:tc>
          <w:tcPr>
            <w:tcW w:w="1622" w:type="dxa"/>
            <w:tcBorders>
              <w:top w:val="single" w:sz="4" w:space="0" w:color="auto"/>
              <w:left w:val="single" w:sz="4" w:space="0" w:color="auto"/>
              <w:right w:val="single" w:sz="4" w:space="0" w:color="auto"/>
            </w:tcBorders>
            <w:shd w:val="clear" w:color="auto" w:fill="auto"/>
          </w:tcPr>
          <w:p w14:paraId="63EA6546"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35</w:t>
            </w:r>
          </w:p>
        </w:tc>
        <w:tc>
          <w:tcPr>
            <w:tcW w:w="2144" w:type="dxa"/>
            <w:tcBorders>
              <w:top w:val="single" w:sz="4" w:space="0" w:color="auto"/>
              <w:left w:val="single" w:sz="4" w:space="0" w:color="auto"/>
              <w:right w:val="single" w:sz="4" w:space="0" w:color="auto"/>
            </w:tcBorders>
            <w:shd w:val="clear" w:color="auto" w:fill="auto"/>
          </w:tcPr>
          <w:p w14:paraId="323C0EA4" w14:textId="77777777" w:rsidR="00235BD2" w:rsidRPr="00EA3CA0" w:rsidRDefault="00235BD2" w:rsidP="005C69A7">
            <w:pPr>
              <w:keepNext/>
              <w:spacing w:after="0"/>
              <w:jc w:val="center"/>
              <w:rPr>
                <w:rFonts w:ascii="Arial" w:hAnsi="Arial" w:cs="Arial"/>
                <w:sz w:val="18"/>
              </w:rPr>
            </w:pPr>
            <w:r w:rsidRPr="00EA3CA0">
              <w:rPr>
                <w:rFonts w:ascii="Arial" w:hAnsi="Arial" w:cs="Arial" w:hint="eastAsia"/>
                <w:sz w:val="18"/>
                <w:lang w:eastAsia="zh-TW"/>
              </w:rPr>
              <w:t>10</w:t>
            </w:r>
            <w:r w:rsidRPr="00EA3CA0">
              <w:rPr>
                <w:rFonts w:ascii="Arial" w:hAnsi="Arial" w:cs="Arial"/>
                <w:sz w:val="18"/>
              </w:rPr>
              <w:t xml:space="preserve">, </w:t>
            </w:r>
            <w:r w:rsidRPr="00EA3CA0">
              <w:rPr>
                <w:rFonts w:ascii="Arial" w:hAnsi="Arial" w:cs="Arial" w:hint="eastAsia"/>
                <w:sz w:val="18"/>
                <w:lang w:eastAsia="zh-TW"/>
              </w:rPr>
              <w:t>1</w:t>
            </w:r>
            <w:r w:rsidRPr="00EA3CA0">
              <w:rPr>
                <w:rFonts w:ascii="Arial" w:hAnsi="Arial" w:cs="Arial"/>
                <w:sz w:val="18"/>
              </w:rPr>
              <w:t xml:space="preserve">5, </w:t>
            </w:r>
            <w:r w:rsidRPr="00EA3CA0">
              <w:rPr>
                <w:rFonts w:ascii="Arial" w:hAnsi="Arial" w:cs="Arial" w:hint="eastAsia"/>
                <w:sz w:val="18"/>
                <w:lang w:eastAsia="zh-TW"/>
              </w:rPr>
              <w:t>2</w:t>
            </w:r>
            <w:r w:rsidRPr="00EA3CA0">
              <w:rPr>
                <w:rFonts w:ascii="Arial" w:hAnsi="Arial" w:cs="Arial"/>
                <w:sz w:val="18"/>
              </w:rPr>
              <w:t>5, 50</w:t>
            </w:r>
          </w:p>
        </w:tc>
        <w:tc>
          <w:tcPr>
            <w:tcW w:w="1890" w:type="dxa"/>
            <w:tcBorders>
              <w:top w:val="single" w:sz="4" w:space="0" w:color="auto"/>
              <w:left w:val="single" w:sz="4" w:space="0" w:color="auto"/>
              <w:bottom w:val="single" w:sz="4" w:space="0" w:color="auto"/>
              <w:right w:val="single" w:sz="4" w:space="0" w:color="auto"/>
            </w:tcBorders>
          </w:tcPr>
          <w:p w14:paraId="450A65BF"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0</w:t>
            </w:r>
          </w:p>
        </w:tc>
      </w:tr>
      <w:tr w:rsidR="00235BD2" w:rsidRPr="00EA3CA0" w14:paraId="1B1E9088" w14:textId="77777777" w:rsidTr="0092348D">
        <w:trPr>
          <w:jc w:val="center"/>
        </w:trPr>
        <w:tc>
          <w:tcPr>
            <w:tcW w:w="1278" w:type="dxa"/>
            <w:vMerge/>
            <w:tcBorders>
              <w:left w:val="single" w:sz="4" w:space="0" w:color="auto"/>
              <w:right w:val="single" w:sz="4" w:space="0" w:color="auto"/>
            </w:tcBorders>
            <w:shd w:val="clear" w:color="auto" w:fill="auto"/>
          </w:tcPr>
          <w:p w14:paraId="5D04EE2E" w14:textId="77777777" w:rsidR="00235BD2" w:rsidRPr="00EA3CA0" w:rsidRDefault="00235BD2" w:rsidP="005C69A7">
            <w:pPr>
              <w:pStyle w:val="TAC"/>
              <w:rPr>
                <w:lang w:val="en-US"/>
              </w:rPr>
            </w:pPr>
          </w:p>
        </w:tc>
        <w:tc>
          <w:tcPr>
            <w:tcW w:w="1622" w:type="dxa"/>
            <w:tcBorders>
              <w:top w:val="single" w:sz="4" w:space="0" w:color="auto"/>
              <w:left w:val="single" w:sz="4" w:space="0" w:color="auto"/>
              <w:right w:val="single" w:sz="4" w:space="0" w:color="auto"/>
            </w:tcBorders>
            <w:shd w:val="clear" w:color="auto" w:fill="auto"/>
          </w:tcPr>
          <w:p w14:paraId="21325466"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50</w:t>
            </w:r>
          </w:p>
        </w:tc>
        <w:tc>
          <w:tcPr>
            <w:tcW w:w="2144" w:type="dxa"/>
            <w:tcBorders>
              <w:top w:val="single" w:sz="4" w:space="0" w:color="auto"/>
              <w:left w:val="single" w:sz="4" w:space="0" w:color="auto"/>
              <w:right w:val="single" w:sz="4" w:space="0" w:color="auto"/>
            </w:tcBorders>
            <w:shd w:val="clear" w:color="auto" w:fill="auto"/>
          </w:tcPr>
          <w:p w14:paraId="22DC7FEF"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10</w:t>
            </w:r>
            <w:r w:rsidRPr="00EA3CA0">
              <w:rPr>
                <w:rFonts w:ascii="Arial" w:hAnsi="Arial" w:cs="Arial"/>
                <w:sz w:val="18"/>
              </w:rPr>
              <w:t xml:space="preserve">, </w:t>
            </w:r>
            <w:r w:rsidRPr="00EA3CA0">
              <w:rPr>
                <w:rFonts w:ascii="Arial" w:hAnsi="Arial" w:cs="Arial" w:hint="eastAsia"/>
                <w:sz w:val="18"/>
                <w:lang w:eastAsia="zh-TW"/>
              </w:rPr>
              <w:t>1</w:t>
            </w:r>
            <w:r w:rsidRPr="00EA3CA0">
              <w:rPr>
                <w:rFonts w:ascii="Arial" w:hAnsi="Arial" w:cs="Arial"/>
                <w:sz w:val="18"/>
              </w:rPr>
              <w:t xml:space="preserve">5, </w:t>
            </w:r>
            <w:r w:rsidRPr="00EA3CA0">
              <w:rPr>
                <w:rFonts w:ascii="Arial" w:hAnsi="Arial" w:cs="Arial" w:hint="eastAsia"/>
                <w:sz w:val="18"/>
                <w:lang w:eastAsia="zh-TW"/>
              </w:rPr>
              <w:t>2</w:t>
            </w:r>
            <w:r w:rsidRPr="00EA3CA0">
              <w:rPr>
                <w:rFonts w:ascii="Arial" w:hAnsi="Arial" w:cs="Arial"/>
                <w:sz w:val="18"/>
              </w:rPr>
              <w:t xml:space="preserve">5, </w:t>
            </w:r>
            <w:r w:rsidRPr="00EA3CA0">
              <w:rPr>
                <w:rFonts w:ascii="Arial" w:hAnsi="Arial" w:cs="Arial" w:hint="eastAsia"/>
                <w:sz w:val="18"/>
                <w:lang w:eastAsia="zh-TW"/>
              </w:rPr>
              <w:t>35</w:t>
            </w:r>
          </w:p>
        </w:tc>
        <w:tc>
          <w:tcPr>
            <w:tcW w:w="1890" w:type="dxa"/>
            <w:tcBorders>
              <w:top w:val="single" w:sz="4" w:space="0" w:color="auto"/>
              <w:left w:val="single" w:sz="4" w:space="0" w:color="auto"/>
              <w:bottom w:val="single" w:sz="4" w:space="0" w:color="auto"/>
              <w:right w:val="single" w:sz="4" w:space="0" w:color="auto"/>
            </w:tcBorders>
          </w:tcPr>
          <w:p w14:paraId="0024B41E"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0</w:t>
            </w:r>
          </w:p>
        </w:tc>
      </w:tr>
      <w:tr w:rsidR="00235BD2" w:rsidRPr="00EA3CA0" w14:paraId="5CB5D9FF" w14:textId="77777777" w:rsidTr="0092348D">
        <w:trPr>
          <w:jc w:val="center"/>
        </w:trPr>
        <w:tc>
          <w:tcPr>
            <w:tcW w:w="1278" w:type="dxa"/>
            <w:vMerge/>
            <w:tcBorders>
              <w:left w:val="single" w:sz="4" w:space="0" w:color="auto"/>
              <w:right w:val="single" w:sz="4" w:space="0" w:color="auto"/>
            </w:tcBorders>
            <w:shd w:val="clear" w:color="auto" w:fill="auto"/>
          </w:tcPr>
          <w:p w14:paraId="7E9B7CA2" w14:textId="77777777" w:rsidR="00235BD2" w:rsidRPr="00EA3CA0" w:rsidRDefault="00235BD2" w:rsidP="005C69A7">
            <w:pPr>
              <w:pStyle w:val="TAC"/>
              <w:rPr>
                <w:lang w:val="en-US"/>
              </w:rPr>
            </w:pPr>
          </w:p>
        </w:tc>
        <w:tc>
          <w:tcPr>
            <w:tcW w:w="1622" w:type="dxa"/>
            <w:tcBorders>
              <w:top w:val="single" w:sz="4" w:space="0" w:color="auto"/>
              <w:left w:val="single" w:sz="4" w:space="0" w:color="auto"/>
              <w:right w:val="single" w:sz="4" w:space="0" w:color="auto"/>
            </w:tcBorders>
            <w:shd w:val="clear" w:color="auto" w:fill="auto"/>
          </w:tcPr>
          <w:p w14:paraId="2E09492A" w14:textId="77777777" w:rsidR="00235BD2" w:rsidRPr="00EA3CA0" w:rsidRDefault="00235BD2" w:rsidP="005C69A7">
            <w:pPr>
              <w:keepNext/>
              <w:spacing w:after="0"/>
              <w:jc w:val="center"/>
              <w:rPr>
                <w:rFonts w:ascii="Arial" w:hAnsi="Arial" w:cs="Arial"/>
                <w:sz w:val="18"/>
              </w:rPr>
            </w:pPr>
            <w:r w:rsidRPr="00EA3CA0">
              <w:rPr>
                <w:rFonts w:ascii="Arial" w:hAnsi="Arial" w:cs="Arial"/>
                <w:sz w:val="18"/>
              </w:rPr>
              <w:t>10</w:t>
            </w:r>
          </w:p>
        </w:tc>
        <w:tc>
          <w:tcPr>
            <w:tcW w:w="2144" w:type="dxa"/>
            <w:tcBorders>
              <w:top w:val="single" w:sz="4" w:space="0" w:color="auto"/>
              <w:left w:val="single" w:sz="4" w:space="0" w:color="auto"/>
              <w:right w:val="single" w:sz="4" w:space="0" w:color="auto"/>
            </w:tcBorders>
            <w:shd w:val="clear" w:color="auto" w:fill="auto"/>
          </w:tcPr>
          <w:p w14:paraId="3548A2E8"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sz w:val="18"/>
              </w:rPr>
              <w:t>20, 25, 35, 50, 70</w:t>
            </w:r>
          </w:p>
        </w:tc>
        <w:tc>
          <w:tcPr>
            <w:tcW w:w="1890" w:type="dxa"/>
            <w:tcBorders>
              <w:top w:val="single" w:sz="4" w:space="0" w:color="auto"/>
              <w:left w:val="single" w:sz="4" w:space="0" w:color="auto"/>
              <w:bottom w:val="single" w:sz="4" w:space="0" w:color="auto"/>
              <w:right w:val="single" w:sz="4" w:space="0" w:color="auto"/>
            </w:tcBorders>
          </w:tcPr>
          <w:p w14:paraId="3E9E5F2B"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1</w:t>
            </w:r>
          </w:p>
        </w:tc>
      </w:tr>
      <w:tr w:rsidR="00235BD2" w:rsidRPr="00EA3CA0" w14:paraId="0D02FFD8" w14:textId="77777777" w:rsidTr="0092348D">
        <w:trPr>
          <w:jc w:val="center"/>
        </w:trPr>
        <w:tc>
          <w:tcPr>
            <w:tcW w:w="1278" w:type="dxa"/>
            <w:vMerge/>
            <w:tcBorders>
              <w:left w:val="single" w:sz="4" w:space="0" w:color="auto"/>
              <w:right w:val="single" w:sz="4" w:space="0" w:color="auto"/>
            </w:tcBorders>
            <w:shd w:val="clear" w:color="auto" w:fill="auto"/>
            <w:vAlign w:val="center"/>
          </w:tcPr>
          <w:p w14:paraId="4779029F" w14:textId="77777777" w:rsidR="00235BD2" w:rsidRPr="00EA3CA0" w:rsidRDefault="00235BD2" w:rsidP="005C69A7">
            <w:pPr>
              <w:pStyle w:val="TAC"/>
              <w:rPr>
                <w:lang w:val="en-US"/>
              </w:rPr>
            </w:pP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086678B0" w14:textId="77777777" w:rsidR="00235BD2" w:rsidRPr="00EA3CA0" w:rsidRDefault="00235BD2" w:rsidP="005C69A7">
            <w:pPr>
              <w:keepNext/>
              <w:spacing w:after="0"/>
              <w:jc w:val="center"/>
              <w:rPr>
                <w:rFonts w:ascii="Arial" w:hAnsi="Arial" w:cs="Arial"/>
                <w:sz w:val="18"/>
              </w:rPr>
            </w:pPr>
            <w:r w:rsidRPr="00EA3CA0">
              <w:rPr>
                <w:rFonts w:ascii="Arial" w:hAnsi="Arial" w:cs="Arial"/>
                <w:sz w:val="18"/>
              </w:rPr>
              <w:t>20</w:t>
            </w:r>
          </w:p>
        </w:tc>
        <w:tc>
          <w:tcPr>
            <w:tcW w:w="2144" w:type="dxa"/>
            <w:tcBorders>
              <w:top w:val="single" w:sz="4" w:space="0" w:color="auto"/>
              <w:left w:val="single" w:sz="4" w:space="0" w:color="auto"/>
              <w:bottom w:val="single" w:sz="4" w:space="0" w:color="auto"/>
              <w:right w:val="single" w:sz="4" w:space="0" w:color="auto"/>
            </w:tcBorders>
            <w:shd w:val="clear" w:color="auto" w:fill="auto"/>
          </w:tcPr>
          <w:p w14:paraId="5E30B321" w14:textId="77777777" w:rsidR="00235BD2" w:rsidRPr="00EA3CA0" w:rsidRDefault="00235BD2" w:rsidP="005C69A7">
            <w:pPr>
              <w:keepNext/>
              <w:spacing w:after="0"/>
              <w:jc w:val="center"/>
              <w:rPr>
                <w:rFonts w:ascii="Arial" w:hAnsi="Arial" w:cs="Arial"/>
                <w:sz w:val="18"/>
              </w:rPr>
            </w:pPr>
            <w:r w:rsidRPr="00EA3CA0">
              <w:rPr>
                <w:rFonts w:ascii="Arial" w:hAnsi="Arial" w:cs="Arial"/>
                <w:sz w:val="18"/>
              </w:rPr>
              <w:t>10, 25, 35, 50, 70</w:t>
            </w:r>
          </w:p>
        </w:tc>
        <w:tc>
          <w:tcPr>
            <w:tcW w:w="1890" w:type="dxa"/>
            <w:tcBorders>
              <w:top w:val="single" w:sz="4" w:space="0" w:color="auto"/>
              <w:left w:val="single" w:sz="4" w:space="0" w:color="auto"/>
              <w:bottom w:val="nil"/>
              <w:right w:val="single" w:sz="4" w:space="0" w:color="auto"/>
            </w:tcBorders>
            <w:shd w:val="clear" w:color="auto" w:fill="auto"/>
          </w:tcPr>
          <w:p w14:paraId="0D54E5DD"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1</w:t>
            </w:r>
          </w:p>
        </w:tc>
      </w:tr>
      <w:tr w:rsidR="00235BD2" w:rsidRPr="00EA3CA0" w14:paraId="7B22862D" w14:textId="77777777" w:rsidTr="0092348D">
        <w:trPr>
          <w:jc w:val="center"/>
        </w:trPr>
        <w:tc>
          <w:tcPr>
            <w:tcW w:w="1278" w:type="dxa"/>
            <w:vMerge/>
            <w:tcBorders>
              <w:left w:val="single" w:sz="4" w:space="0" w:color="auto"/>
              <w:right w:val="single" w:sz="4" w:space="0" w:color="auto"/>
            </w:tcBorders>
            <w:shd w:val="clear" w:color="auto" w:fill="auto"/>
            <w:vAlign w:val="center"/>
          </w:tcPr>
          <w:p w14:paraId="471DA98E" w14:textId="77777777" w:rsidR="00235BD2" w:rsidRPr="00EA3CA0" w:rsidRDefault="00235BD2" w:rsidP="005C69A7">
            <w:pPr>
              <w:pStyle w:val="TAC"/>
              <w:rPr>
                <w:lang w:val="en-US"/>
              </w:rPr>
            </w:pP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57FE8D3E" w14:textId="77777777" w:rsidR="00235BD2" w:rsidRPr="00EA3CA0" w:rsidRDefault="00235BD2" w:rsidP="005C69A7">
            <w:pPr>
              <w:keepNext/>
              <w:spacing w:after="0"/>
              <w:jc w:val="center"/>
              <w:rPr>
                <w:rFonts w:ascii="Arial" w:hAnsi="Arial" w:cs="Arial"/>
                <w:sz w:val="18"/>
              </w:rPr>
            </w:pPr>
            <w:r w:rsidRPr="00EA3CA0">
              <w:rPr>
                <w:rFonts w:ascii="Arial" w:hAnsi="Arial" w:cs="Arial"/>
                <w:sz w:val="18"/>
              </w:rPr>
              <w:t>25</w:t>
            </w:r>
          </w:p>
        </w:tc>
        <w:tc>
          <w:tcPr>
            <w:tcW w:w="2144" w:type="dxa"/>
            <w:tcBorders>
              <w:top w:val="single" w:sz="4" w:space="0" w:color="auto"/>
              <w:left w:val="single" w:sz="4" w:space="0" w:color="auto"/>
              <w:bottom w:val="single" w:sz="4" w:space="0" w:color="auto"/>
              <w:right w:val="single" w:sz="4" w:space="0" w:color="auto"/>
            </w:tcBorders>
            <w:shd w:val="clear" w:color="auto" w:fill="auto"/>
          </w:tcPr>
          <w:p w14:paraId="5B7D6980" w14:textId="77777777" w:rsidR="00235BD2" w:rsidRPr="00EA3CA0" w:rsidRDefault="00235BD2" w:rsidP="005C69A7">
            <w:pPr>
              <w:keepNext/>
              <w:spacing w:after="0"/>
              <w:jc w:val="center"/>
              <w:rPr>
                <w:rFonts w:ascii="Arial" w:hAnsi="Arial" w:cs="Arial"/>
                <w:sz w:val="18"/>
              </w:rPr>
            </w:pPr>
            <w:r w:rsidRPr="00EA3CA0">
              <w:rPr>
                <w:rFonts w:ascii="Arial" w:hAnsi="Arial" w:cs="Arial"/>
                <w:sz w:val="18"/>
              </w:rPr>
              <w:t>10, 20, 35, 50, 70</w:t>
            </w:r>
          </w:p>
        </w:tc>
        <w:tc>
          <w:tcPr>
            <w:tcW w:w="1890" w:type="dxa"/>
            <w:tcBorders>
              <w:top w:val="single" w:sz="4" w:space="0" w:color="auto"/>
              <w:left w:val="single" w:sz="4" w:space="0" w:color="auto"/>
              <w:bottom w:val="nil"/>
              <w:right w:val="single" w:sz="4" w:space="0" w:color="auto"/>
            </w:tcBorders>
            <w:shd w:val="clear" w:color="auto" w:fill="auto"/>
          </w:tcPr>
          <w:p w14:paraId="75453581"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1</w:t>
            </w:r>
          </w:p>
        </w:tc>
      </w:tr>
      <w:tr w:rsidR="00235BD2" w:rsidRPr="00EA3CA0" w14:paraId="16A7880B" w14:textId="77777777" w:rsidTr="0092348D">
        <w:trPr>
          <w:jc w:val="center"/>
        </w:trPr>
        <w:tc>
          <w:tcPr>
            <w:tcW w:w="1278" w:type="dxa"/>
            <w:vMerge/>
            <w:tcBorders>
              <w:left w:val="single" w:sz="4" w:space="0" w:color="auto"/>
              <w:right w:val="single" w:sz="4" w:space="0" w:color="auto"/>
            </w:tcBorders>
            <w:shd w:val="clear" w:color="auto" w:fill="auto"/>
            <w:vAlign w:val="center"/>
          </w:tcPr>
          <w:p w14:paraId="76827756" w14:textId="77777777" w:rsidR="00235BD2" w:rsidRPr="00EA3CA0" w:rsidRDefault="00235BD2" w:rsidP="005C69A7">
            <w:pPr>
              <w:pStyle w:val="TAC"/>
              <w:rPr>
                <w:lang w:val="en-US"/>
              </w:rPr>
            </w:pP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06291C5A" w14:textId="77777777" w:rsidR="00235BD2" w:rsidRPr="00EA3CA0" w:rsidRDefault="00235BD2" w:rsidP="005C69A7">
            <w:pPr>
              <w:keepNext/>
              <w:spacing w:after="0"/>
              <w:jc w:val="center"/>
              <w:rPr>
                <w:rFonts w:ascii="Arial" w:hAnsi="Arial" w:cs="Arial"/>
                <w:sz w:val="18"/>
              </w:rPr>
            </w:pPr>
            <w:r w:rsidRPr="00EA3CA0">
              <w:rPr>
                <w:rFonts w:ascii="Arial" w:hAnsi="Arial" w:cs="Arial"/>
                <w:sz w:val="18"/>
              </w:rPr>
              <w:t>35</w:t>
            </w:r>
          </w:p>
        </w:tc>
        <w:tc>
          <w:tcPr>
            <w:tcW w:w="2144" w:type="dxa"/>
            <w:tcBorders>
              <w:top w:val="single" w:sz="4" w:space="0" w:color="auto"/>
              <w:left w:val="single" w:sz="4" w:space="0" w:color="auto"/>
              <w:bottom w:val="single" w:sz="4" w:space="0" w:color="auto"/>
              <w:right w:val="single" w:sz="4" w:space="0" w:color="auto"/>
            </w:tcBorders>
            <w:shd w:val="clear" w:color="auto" w:fill="auto"/>
          </w:tcPr>
          <w:p w14:paraId="723150C7" w14:textId="77777777" w:rsidR="00235BD2" w:rsidRPr="00EA3CA0" w:rsidRDefault="00235BD2" w:rsidP="005C69A7">
            <w:pPr>
              <w:keepNext/>
              <w:spacing w:after="0"/>
              <w:jc w:val="center"/>
              <w:rPr>
                <w:rFonts w:ascii="Arial" w:hAnsi="Arial" w:cs="Arial"/>
                <w:sz w:val="18"/>
              </w:rPr>
            </w:pPr>
            <w:r w:rsidRPr="00EA3CA0">
              <w:rPr>
                <w:rFonts w:ascii="Arial" w:hAnsi="Arial" w:cs="Arial"/>
                <w:sz w:val="18"/>
              </w:rPr>
              <w:t>10, 20, 25, 50, 70</w:t>
            </w:r>
          </w:p>
        </w:tc>
        <w:tc>
          <w:tcPr>
            <w:tcW w:w="1890" w:type="dxa"/>
            <w:tcBorders>
              <w:top w:val="single" w:sz="4" w:space="0" w:color="auto"/>
              <w:left w:val="single" w:sz="4" w:space="0" w:color="auto"/>
              <w:bottom w:val="nil"/>
              <w:right w:val="single" w:sz="4" w:space="0" w:color="auto"/>
            </w:tcBorders>
            <w:shd w:val="clear" w:color="auto" w:fill="auto"/>
          </w:tcPr>
          <w:p w14:paraId="68F4E950"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1</w:t>
            </w:r>
          </w:p>
        </w:tc>
      </w:tr>
      <w:tr w:rsidR="00235BD2" w:rsidRPr="00EA3CA0" w14:paraId="041FBBB6" w14:textId="77777777" w:rsidTr="0092348D">
        <w:trPr>
          <w:jc w:val="center"/>
        </w:trPr>
        <w:tc>
          <w:tcPr>
            <w:tcW w:w="1278" w:type="dxa"/>
            <w:vMerge/>
            <w:tcBorders>
              <w:left w:val="single" w:sz="4" w:space="0" w:color="auto"/>
              <w:right w:val="single" w:sz="4" w:space="0" w:color="auto"/>
            </w:tcBorders>
            <w:shd w:val="clear" w:color="auto" w:fill="auto"/>
            <w:vAlign w:val="center"/>
          </w:tcPr>
          <w:p w14:paraId="341AC9A4" w14:textId="77777777" w:rsidR="00235BD2" w:rsidRPr="00EA3CA0" w:rsidRDefault="00235BD2" w:rsidP="005C69A7">
            <w:pPr>
              <w:pStyle w:val="TAC"/>
              <w:rPr>
                <w:lang w:val="en-US"/>
              </w:rPr>
            </w:pP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02B66289" w14:textId="77777777" w:rsidR="00235BD2" w:rsidRPr="00EA3CA0" w:rsidRDefault="00235BD2" w:rsidP="005C69A7">
            <w:pPr>
              <w:keepNext/>
              <w:spacing w:after="0"/>
              <w:jc w:val="center"/>
              <w:rPr>
                <w:rFonts w:ascii="Arial" w:hAnsi="Arial" w:cs="Arial"/>
                <w:sz w:val="18"/>
              </w:rPr>
            </w:pPr>
            <w:r w:rsidRPr="00EA3CA0">
              <w:rPr>
                <w:rFonts w:ascii="Arial" w:hAnsi="Arial" w:cs="Arial"/>
                <w:sz w:val="18"/>
              </w:rPr>
              <w:t>50</w:t>
            </w:r>
          </w:p>
        </w:tc>
        <w:tc>
          <w:tcPr>
            <w:tcW w:w="2144" w:type="dxa"/>
            <w:tcBorders>
              <w:top w:val="single" w:sz="4" w:space="0" w:color="auto"/>
              <w:left w:val="single" w:sz="4" w:space="0" w:color="auto"/>
              <w:bottom w:val="single" w:sz="4" w:space="0" w:color="auto"/>
              <w:right w:val="single" w:sz="4" w:space="0" w:color="auto"/>
            </w:tcBorders>
            <w:shd w:val="clear" w:color="auto" w:fill="auto"/>
          </w:tcPr>
          <w:p w14:paraId="29EEDFF6" w14:textId="77777777" w:rsidR="00235BD2" w:rsidRPr="00EA3CA0" w:rsidRDefault="00235BD2" w:rsidP="005C69A7">
            <w:pPr>
              <w:keepNext/>
              <w:spacing w:after="0"/>
              <w:jc w:val="center"/>
              <w:rPr>
                <w:rFonts w:ascii="Arial" w:hAnsi="Arial" w:cs="Arial"/>
                <w:sz w:val="18"/>
              </w:rPr>
            </w:pPr>
            <w:r w:rsidRPr="00EA3CA0">
              <w:rPr>
                <w:rFonts w:ascii="Arial" w:hAnsi="Arial" w:cs="Arial"/>
                <w:sz w:val="18"/>
              </w:rPr>
              <w:t>10, 20, 25, 35, 70</w:t>
            </w:r>
          </w:p>
        </w:tc>
        <w:tc>
          <w:tcPr>
            <w:tcW w:w="1890" w:type="dxa"/>
            <w:tcBorders>
              <w:top w:val="single" w:sz="4" w:space="0" w:color="auto"/>
              <w:left w:val="single" w:sz="4" w:space="0" w:color="auto"/>
              <w:bottom w:val="nil"/>
              <w:right w:val="single" w:sz="4" w:space="0" w:color="auto"/>
            </w:tcBorders>
            <w:shd w:val="clear" w:color="auto" w:fill="auto"/>
          </w:tcPr>
          <w:p w14:paraId="4C12B111"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1</w:t>
            </w:r>
          </w:p>
        </w:tc>
      </w:tr>
      <w:tr w:rsidR="00235BD2" w:rsidRPr="00EA3CA0" w14:paraId="7539F0DA" w14:textId="77777777" w:rsidTr="0092348D">
        <w:trPr>
          <w:jc w:val="center"/>
        </w:trPr>
        <w:tc>
          <w:tcPr>
            <w:tcW w:w="1278" w:type="dxa"/>
            <w:vMerge/>
            <w:tcBorders>
              <w:left w:val="single" w:sz="4" w:space="0" w:color="auto"/>
              <w:right w:val="single" w:sz="4" w:space="0" w:color="auto"/>
            </w:tcBorders>
            <w:shd w:val="clear" w:color="auto" w:fill="auto"/>
            <w:vAlign w:val="center"/>
          </w:tcPr>
          <w:p w14:paraId="5070E31F" w14:textId="77777777" w:rsidR="00235BD2" w:rsidRPr="00EA3CA0" w:rsidRDefault="00235BD2" w:rsidP="005C69A7">
            <w:pPr>
              <w:pStyle w:val="TAC"/>
              <w:rPr>
                <w:lang w:val="en-US"/>
              </w:rPr>
            </w:pP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15C60A56" w14:textId="77777777" w:rsidR="00235BD2" w:rsidRPr="00EA3CA0" w:rsidRDefault="00235BD2" w:rsidP="005C69A7">
            <w:pPr>
              <w:keepNext/>
              <w:spacing w:after="0"/>
              <w:jc w:val="center"/>
              <w:rPr>
                <w:rFonts w:ascii="Arial" w:hAnsi="Arial" w:cs="Arial"/>
                <w:sz w:val="18"/>
              </w:rPr>
            </w:pPr>
            <w:r w:rsidRPr="00EA3CA0">
              <w:rPr>
                <w:rFonts w:ascii="Arial" w:hAnsi="Arial" w:cs="Arial"/>
                <w:sz w:val="18"/>
              </w:rPr>
              <w:t>70</w:t>
            </w:r>
          </w:p>
        </w:tc>
        <w:tc>
          <w:tcPr>
            <w:tcW w:w="2144" w:type="dxa"/>
            <w:tcBorders>
              <w:top w:val="single" w:sz="4" w:space="0" w:color="auto"/>
              <w:left w:val="single" w:sz="4" w:space="0" w:color="auto"/>
              <w:bottom w:val="single" w:sz="4" w:space="0" w:color="auto"/>
              <w:right w:val="single" w:sz="4" w:space="0" w:color="auto"/>
            </w:tcBorders>
            <w:shd w:val="clear" w:color="auto" w:fill="auto"/>
          </w:tcPr>
          <w:p w14:paraId="69873232" w14:textId="77777777" w:rsidR="00235BD2" w:rsidRPr="00EA3CA0" w:rsidRDefault="00235BD2" w:rsidP="005C69A7">
            <w:pPr>
              <w:keepNext/>
              <w:spacing w:after="0"/>
              <w:jc w:val="center"/>
              <w:rPr>
                <w:rFonts w:ascii="Arial" w:hAnsi="Arial" w:cs="Arial"/>
                <w:sz w:val="18"/>
              </w:rPr>
            </w:pPr>
            <w:r w:rsidRPr="00EA3CA0">
              <w:rPr>
                <w:rFonts w:ascii="Arial" w:hAnsi="Arial" w:cs="Arial"/>
                <w:sz w:val="18"/>
              </w:rPr>
              <w:t>10, 20, 25, 35, 50</w:t>
            </w:r>
          </w:p>
        </w:tc>
        <w:tc>
          <w:tcPr>
            <w:tcW w:w="1890" w:type="dxa"/>
            <w:tcBorders>
              <w:top w:val="single" w:sz="4" w:space="0" w:color="auto"/>
              <w:left w:val="single" w:sz="4" w:space="0" w:color="auto"/>
              <w:bottom w:val="nil"/>
              <w:right w:val="single" w:sz="4" w:space="0" w:color="auto"/>
            </w:tcBorders>
            <w:shd w:val="clear" w:color="auto" w:fill="auto"/>
          </w:tcPr>
          <w:p w14:paraId="029DA7C5"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1</w:t>
            </w:r>
          </w:p>
        </w:tc>
      </w:tr>
      <w:tr w:rsidR="00235BD2" w:rsidRPr="00EA3CA0" w14:paraId="02B90671" w14:textId="77777777" w:rsidTr="0092348D">
        <w:trPr>
          <w:jc w:val="center"/>
        </w:trPr>
        <w:tc>
          <w:tcPr>
            <w:tcW w:w="1278" w:type="dxa"/>
            <w:vMerge/>
            <w:tcBorders>
              <w:left w:val="single" w:sz="4" w:space="0" w:color="auto"/>
              <w:right w:val="single" w:sz="4" w:space="0" w:color="auto"/>
            </w:tcBorders>
            <w:shd w:val="clear" w:color="auto" w:fill="auto"/>
            <w:vAlign w:val="center"/>
          </w:tcPr>
          <w:p w14:paraId="4AD9D58E" w14:textId="77777777" w:rsidR="00235BD2" w:rsidRPr="00EA3CA0" w:rsidRDefault="00235BD2" w:rsidP="005C69A7">
            <w:pPr>
              <w:pStyle w:val="TAC"/>
              <w:rPr>
                <w:lang w:val="en-US"/>
              </w:rPr>
            </w:pP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21E28AD2" w14:textId="77777777" w:rsidR="00235BD2" w:rsidRPr="00EA3CA0" w:rsidRDefault="00235BD2" w:rsidP="005C69A7">
            <w:pPr>
              <w:keepNext/>
              <w:spacing w:after="0"/>
              <w:jc w:val="center"/>
              <w:rPr>
                <w:rFonts w:ascii="Arial" w:hAnsi="Arial" w:cs="Arial"/>
                <w:sz w:val="18"/>
              </w:rPr>
            </w:pPr>
            <w:r w:rsidRPr="00EA3CA0">
              <w:rPr>
                <w:rFonts w:ascii="Arial" w:hAnsi="Arial" w:cs="Arial"/>
                <w:sz w:val="18"/>
              </w:rPr>
              <w:t>10</w:t>
            </w:r>
          </w:p>
        </w:tc>
        <w:tc>
          <w:tcPr>
            <w:tcW w:w="2144" w:type="dxa"/>
            <w:tcBorders>
              <w:top w:val="single" w:sz="4" w:space="0" w:color="auto"/>
              <w:left w:val="single" w:sz="4" w:space="0" w:color="auto"/>
              <w:bottom w:val="single" w:sz="4" w:space="0" w:color="auto"/>
              <w:right w:val="single" w:sz="4" w:space="0" w:color="auto"/>
            </w:tcBorders>
            <w:shd w:val="clear" w:color="auto" w:fill="auto"/>
          </w:tcPr>
          <w:p w14:paraId="0AF452CA"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sz w:val="18"/>
              </w:rPr>
              <w:t>20, 25, 35, 50, 70</w:t>
            </w:r>
            <w:r w:rsidRPr="00EA3CA0">
              <w:rPr>
                <w:rFonts w:ascii="Arial" w:hAnsi="Arial" w:cs="Arial" w:hint="eastAsia"/>
                <w:sz w:val="18"/>
                <w:lang w:eastAsia="zh-TW"/>
              </w:rPr>
              <w:t>, 100</w:t>
            </w:r>
          </w:p>
        </w:tc>
        <w:tc>
          <w:tcPr>
            <w:tcW w:w="1890" w:type="dxa"/>
            <w:tcBorders>
              <w:top w:val="single" w:sz="4" w:space="0" w:color="auto"/>
              <w:left w:val="single" w:sz="4" w:space="0" w:color="auto"/>
              <w:bottom w:val="nil"/>
              <w:right w:val="single" w:sz="4" w:space="0" w:color="auto"/>
            </w:tcBorders>
            <w:shd w:val="clear" w:color="auto" w:fill="auto"/>
          </w:tcPr>
          <w:p w14:paraId="5A18C135"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2</w:t>
            </w:r>
          </w:p>
        </w:tc>
      </w:tr>
      <w:tr w:rsidR="00235BD2" w:rsidRPr="00EA3CA0" w14:paraId="4D8548D7" w14:textId="77777777" w:rsidTr="0092348D">
        <w:trPr>
          <w:jc w:val="center"/>
        </w:trPr>
        <w:tc>
          <w:tcPr>
            <w:tcW w:w="1278" w:type="dxa"/>
            <w:vMerge/>
            <w:tcBorders>
              <w:left w:val="single" w:sz="4" w:space="0" w:color="auto"/>
              <w:right w:val="single" w:sz="4" w:space="0" w:color="auto"/>
            </w:tcBorders>
            <w:shd w:val="clear" w:color="auto" w:fill="auto"/>
            <w:vAlign w:val="center"/>
          </w:tcPr>
          <w:p w14:paraId="0F38DE04" w14:textId="77777777" w:rsidR="00235BD2" w:rsidRPr="00EA3CA0" w:rsidRDefault="00235BD2" w:rsidP="005C69A7">
            <w:pPr>
              <w:pStyle w:val="TAC"/>
              <w:rPr>
                <w:lang w:val="en-US"/>
              </w:rPr>
            </w:pP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13AA0571" w14:textId="77777777" w:rsidR="00235BD2" w:rsidRPr="00EA3CA0" w:rsidRDefault="00235BD2" w:rsidP="005C69A7">
            <w:pPr>
              <w:keepNext/>
              <w:spacing w:after="0"/>
              <w:jc w:val="center"/>
              <w:rPr>
                <w:rFonts w:ascii="Arial" w:hAnsi="Arial" w:cs="Arial"/>
                <w:sz w:val="18"/>
              </w:rPr>
            </w:pPr>
            <w:r w:rsidRPr="00EA3CA0">
              <w:rPr>
                <w:rFonts w:ascii="Arial" w:hAnsi="Arial" w:cs="Arial"/>
                <w:sz w:val="18"/>
              </w:rPr>
              <w:t>20</w:t>
            </w:r>
          </w:p>
        </w:tc>
        <w:tc>
          <w:tcPr>
            <w:tcW w:w="2144" w:type="dxa"/>
            <w:tcBorders>
              <w:top w:val="single" w:sz="4" w:space="0" w:color="auto"/>
              <w:left w:val="single" w:sz="4" w:space="0" w:color="auto"/>
              <w:bottom w:val="single" w:sz="4" w:space="0" w:color="auto"/>
              <w:right w:val="single" w:sz="4" w:space="0" w:color="auto"/>
            </w:tcBorders>
            <w:shd w:val="clear" w:color="auto" w:fill="auto"/>
          </w:tcPr>
          <w:p w14:paraId="7C9F7D30"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sz w:val="18"/>
              </w:rPr>
              <w:t>10, 25, 35, 50, 70</w:t>
            </w:r>
            <w:r w:rsidRPr="00EA3CA0">
              <w:rPr>
                <w:rFonts w:ascii="Arial" w:hAnsi="Arial" w:cs="Arial" w:hint="eastAsia"/>
                <w:sz w:val="18"/>
                <w:lang w:eastAsia="zh-TW"/>
              </w:rPr>
              <w:t>, 100</w:t>
            </w:r>
          </w:p>
        </w:tc>
        <w:tc>
          <w:tcPr>
            <w:tcW w:w="1890" w:type="dxa"/>
            <w:tcBorders>
              <w:top w:val="single" w:sz="4" w:space="0" w:color="auto"/>
              <w:left w:val="single" w:sz="4" w:space="0" w:color="auto"/>
              <w:bottom w:val="nil"/>
              <w:right w:val="single" w:sz="4" w:space="0" w:color="auto"/>
            </w:tcBorders>
            <w:shd w:val="clear" w:color="auto" w:fill="auto"/>
          </w:tcPr>
          <w:p w14:paraId="0D92A309"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2</w:t>
            </w:r>
          </w:p>
        </w:tc>
      </w:tr>
      <w:tr w:rsidR="00235BD2" w:rsidRPr="00EA3CA0" w14:paraId="4577B678" w14:textId="77777777" w:rsidTr="0092348D">
        <w:trPr>
          <w:jc w:val="center"/>
        </w:trPr>
        <w:tc>
          <w:tcPr>
            <w:tcW w:w="1278" w:type="dxa"/>
            <w:vMerge/>
            <w:tcBorders>
              <w:left w:val="single" w:sz="4" w:space="0" w:color="auto"/>
              <w:right w:val="single" w:sz="4" w:space="0" w:color="auto"/>
            </w:tcBorders>
            <w:shd w:val="clear" w:color="auto" w:fill="auto"/>
            <w:vAlign w:val="center"/>
          </w:tcPr>
          <w:p w14:paraId="0D483F45" w14:textId="77777777" w:rsidR="00235BD2" w:rsidRPr="00EA3CA0" w:rsidRDefault="00235BD2" w:rsidP="005C69A7">
            <w:pPr>
              <w:pStyle w:val="TAC"/>
              <w:rPr>
                <w:lang w:val="en-US"/>
              </w:rPr>
            </w:pP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27AFE168" w14:textId="77777777" w:rsidR="00235BD2" w:rsidRPr="00EA3CA0" w:rsidRDefault="00235BD2" w:rsidP="005C69A7">
            <w:pPr>
              <w:keepNext/>
              <w:spacing w:after="0"/>
              <w:jc w:val="center"/>
              <w:rPr>
                <w:rFonts w:ascii="Arial" w:hAnsi="Arial" w:cs="Arial"/>
                <w:sz w:val="18"/>
              </w:rPr>
            </w:pPr>
            <w:r w:rsidRPr="00EA3CA0">
              <w:rPr>
                <w:rFonts w:ascii="Arial" w:hAnsi="Arial" w:cs="Arial"/>
                <w:sz w:val="18"/>
              </w:rPr>
              <w:t>25</w:t>
            </w:r>
          </w:p>
        </w:tc>
        <w:tc>
          <w:tcPr>
            <w:tcW w:w="2144" w:type="dxa"/>
            <w:tcBorders>
              <w:top w:val="single" w:sz="4" w:space="0" w:color="auto"/>
              <w:left w:val="single" w:sz="4" w:space="0" w:color="auto"/>
              <w:bottom w:val="single" w:sz="4" w:space="0" w:color="auto"/>
              <w:right w:val="single" w:sz="4" w:space="0" w:color="auto"/>
            </w:tcBorders>
            <w:shd w:val="clear" w:color="auto" w:fill="auto"/>
          </w:tcPr>
          <w:p w14:paraId="2167141F" w14:textId="77777777" w:rsidR="00235BD2" w:rsidRPr="00EA3CA0" w:rsidRDefault="00235BD2" w:rsidP="005C69A7">
            <w:pPr>
              <w:keepNext/>
              <w:spacing w:after="0"/>
              <w:jc w:val="center"/>
              <w:rPr>
                <w:rFonts w:ascii="Arial" w:hAnsi="Arial" w:cs="Arial"/>
                <w:sz w:val="18"/>
              </w:rPr>
            </w:pPr>
            <w:r w:rsidRPr="00EA3CA0">
              <w:rPr>
                <w:rFonts w:ascii="Arial" w:hAnsi="Arial" w:cs="Arial"/>
                <w:sz w:val="18"/>
              </w:rPr>
              <w:t>10, 20, 35, 50, 70</w:t>
            </w:r>
            <w:r w:rsidRPr="00EA3CA0">
              <w:rPr>
                <w:rFonts w:ascii="Arial" w:hAnsi="Arial" w:cs="Arial" w:hint="eastAsia"/>
                <w:sz w:val="18"/>
                <w:lang w:eastAsia="zh-TW"/>
              </w:rPr>
              <w:t>, 100</w:t>
            </w:r>
          </w:p>
        </w:tc>
        <w:tc>
          <w:tcPr>
            <w:tcW w:w="1890" w:type="dxa"/>
            <w:tcBorders>
              <w:top w:val="single" w:sz="4" w:space="0" w:color="auto"/>
              <w:left w:val="single" w:sz="4" w:space="0" w:color="auto"/>
              <w:bottom w:val="nil"/>
              <w:right w:val="single" w:sz="4" w:space="0" w:color="auto"/>
            </w:tcBorders>
            <w:shd w:val="clear" w:color="auto" w:fill="auto"/>
          </w:tcPr>
          <w:p w14:paraId="0A7BABBA"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2</w:t>
            </w:r>
          </w:p>
        </w:tc>
      </w:tr>
      <w:tr w:rsidR="00235BD2" w:rsidRPr="00EA3CA0" w14:paraId="53A60598" w14:textId="77777777" w:rsidTr="0092348D">
        <w:trPr>
          <w:jc w:val="center"/>
        </w:trPr>
        <w:tc>
          <w:tcPr>
            <w:tcW w:w="1278" w:type="dxa"/>
            <w:vMerge/>
            <w:tcBorders>
              <w:left w:val="single" w:sz="4" w:space="0" w:color="auto"/>
              <w:right w:val="single" w:sz="4" w:space="0" w:color="auto"/>
            </w:tcBorders>
            <w:shd w:val="clear" w:color="auto" w:fill="auto"/>
            <w:vAlign w:val="center"/>
          </w:tcPr>
          <w:p w14:paraId="1C9FE067" w14:textId="77777777" w:rsidR="00235BD2" w:rsidRPr="00EA3CA0" w:rsidRDefault="00235BD2" w:rsidP="005C69A7">
            <w:pPr>
              <w:pStyle w:val="TAC"/>
              <w:rPr>
                <w:lang w:val="en-US"/>
              </w:rPr>
            </w:pP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3C709BD8" w14:textId="77777777" w:rsidR="00235BD2" w:rsidRPr="00EA3CA0" w:rsidRDefault="00235BD2" w:rsidP="005C69A7">
            <w:pPr>
              <w:keepNext/>
              <w:spacing w:after="0"/>
              <w:jc w:val="center"/>
              <w:rPr>
                <w:rFonts w:ascii="Arial" w:hAnsi="Arial" w:cs="Arial"/>
                <w:sz w:val="18"/>
              </w:rPr>
            </w:pPr>
            <w:r w:rsidRPr="00EA3CA0">
              <w:rPr>
                <w:rFonts w:ascii="Arial" w:hAnsi="Arial" w:cs="Arial"/>
                <w:sz w:val="18"/>
              </w:rPr>
              <w:t>35</w:t>
            </w:r>
          </w:p>
        </w:tc>
        <w:tc>
          <w:tcPr>
            <w:tcW w:w="2144" w:type="dxa"/>
            <w:tcBorders>
              <w:top w:val="single" w:sz="4" w:space="0" w:color="auto"/>
              <w:left w:val="single" w:sz="4" w:space="0" w:color="auto"/>
              <w:bottom w:val="single" w:sz="4" w:space="0" w:color="auto"/>
              <w:right w:val="single" w:sz="4" w:space="0" w:color="auto"/>
            </w:tcBorders>
            <w:shd w:val="clear" w:color="auto" w:fill="auto"/>
          </w:tcPr>
          <w:p w14:paraId="471791CC" w14:textId="77777777" w:rsidR="00235BD2" w:rsidRPr="00EA3CA0" w:rsidRDefault="00235BD2" w:rsidP="005C69A7">
            <w:pPr>
              <w:keepNext/>
              <w:spacing w:after="0"/>
              <w:jc w:val="center"/>
              <w:rPr>
                <w:rFonts w:ascii="Arial" w:hAnsi="Arial" w:cs="Arial"/>
                <w:sz w:val="18"/>
              </w:rPr>
            </w:pPr>
            <w:r w:rsidRPr="00EA3CA0">
              <w:rPr>
                <w:rFonts w:ascii="Arial" w:hAnsi="Arial" w:cs="Arial"/>
                <w:sz w:val="18"/>
              </w:rPr>
              <w:t>10, 20, 25, 50, 70</w:t>
            </w:r>
            <w:r w:rsidRPr="00EA3CA0">
              <w:rPr>
                <w:rFonts w:ascii="Arial" w:hAnsi="Arial" w:cs="Arial" w:hint="eastAsia"/>
                <w:sz w:val="18"/>
                <w:lang w:eastAsia="zh-TW"/>
              </w:rPr>
              <w:t>, 100</w:t>
            </w:r>
          </w:p>
        </w:tc>
        <w:tc>
          <w:tcPr>
            <w:tcW w:w="1890" w:type="dxa"/>
            <w:tcBorders>
              <w:top w:val="single" w:sz="4" w:space="0" w:color="auto"/>
              <w:left w:val="single" w:sz="4" w:space="0" w:color="auto"/>
              <w:bottom w:val="nil"/>
              <w:right w:val="single" w:sz="4" w:space="0" w:color="auto"/>
            </w:tcBorders>
            <w:shd w:val="clear" w:color="auto" w:fill="auto"/>
          </w:tcPr>
          <w:p w14:paraId="6E412143"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2</w:t>
            </w:r>
          </w:p>
        </w:tc>
      </w:tr>
      <w:tr w:rsidR="00235BD2" w:rsidRPr="00EA3CA0" w14:paraId="5353107E" w14:textId="77777777" w:rsidTr="0092348D">
        <w:trPr>
          <w:jc w:val="center"/>
        </w:trPr>
        <w:tc>
          <w:tcPr>
            <w:tcW w:w="1278" w:type="dxa"/>
            <w:vMerge/>
            <w:tcBorders>
              <w:left w:val="single" w:sz="4" w:space="0" w:color="auto"/>
              <w:right w:val="single" w:sz="4" w:space="0" w:color="auto"/>
            </w:tcBorders>
            <w:shd w:val="clear" w:color="auto" w:fill="auto"/>
            <w:vAlign w:val="center"/>
          </w:tcPr>
          <w:p w14:paraId="2331749B" w14:textId="77777777" w:rsidR="00235BD2" w:rsidRPr="00EA3CA0" w:rsidRDefault="00235BD2" w:rsidP="005C69A7">
            <w:pPr>
              <w:pStyle w:val="TAC"/>
              <w:rPr>
                <w:lang w:val="en-US"/>
              </w:rPr>
            </w:pP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3B5336B9" w14:textId="77777777" w:rsidR="00235BD2" w:rsidRPr="00EA3CA0" w:rsidRDefault="00235BD2" w:rsidP="005C69A7">
            <w:pPr>
              <w:keepNext/>
              <w:spacing w:after="0"/>
              <w:jc w:val="center"/>
              <w:rPr>
                <w:rFonts w:ascii="Arial" w:hAnsi="Arial" w:cs="Arial"/>
                <w:sz w:val="18"/>
              </w:rPr>
            </w:pPr>
            <w:r w:rsidRPr="00EA3CA0">
              <w:rPr>
                <w:rFonts w:ascii="Arial" w:hAnsi="Arial" w:cs="Arial"/>
                <w:sz w:val="18"/>
              </w:rPr>
              <w:t>50</w:t>
            </w:r>
          </w:p>
        </w:tc>
        <w:tc>
          <w:tcPr>
            <w:tcW w:w="2144" w:type="dxa"/>
            <w:tcBorders>
              <w:top w:val="single" w:sz="4" w:space="0" w:color="auto"/>
              <w:left w:val="single" w:sz="4" w:space="0" w:color="auto"/>
              <w:bottom w:val="single" w:sz="4" w:space="0" w:color="auto"/>
              <w:right w:val="single" w:sz="4" w:space="0" w:color="auto"/>
            </w:tcBorders>
            <w:shd w:val="clear" w:color="auto" w:fill="auto"/>
          </w:tcPr>
          <w:p w14:paraId="02673DF0" w14:textId="77777777" w:rsidR="00235BD2" w:rsidRPr="00EA3CA0" w:rsidRDefault="00235BD2" w:rsidP="005C69A7">
            <w:pPr>
              <w:keepNext/>
              <w:spacing w:after="0"/>
              <w:jc w:val="center"/>
              <w:rPr>
                <w:rFonts w:ascii="Arial" w:hAnsi="Arial" w:cs="Arial"/>
                <w:sz w:val="18"/>
              </w:rPr>
            </w:pPr>
            <w:r w:rsidRPr="00EA3CA0">
              <w:rPr>
                <w:rFonts w:ascii="Arial" w:hAnsi="Arial" w:cs="Arial"/>
                <w:sz w:val="18"/>
              </w:rPr>
              <w:t>10, 20, 25, 35, 70</w:t>
            </w:r>
            <w:r w:rsidRPr="00EA3CA0">
              <w:rPr>
                <w:rFonts w:ascii="Arial" w:hAnsi="Arial" w:cs="Arial" w:hint="eastAsia"/>
                <w:sz w:val="18"/>
                <w:lang w:eastAsia="zh-TW"/>
              </w:rPr>
              <w:t>, 100</w:t>
            </w:r>
          </w:p>
        </w:tc>
        <w:tc>
          <w:tcPr>
            <w:tcW w:w="1890" w:type="dxa"/>
            <w:tcBorders>
              <w:top w:val="single" w:sz="4" w:space="0" w:color="auto"/>
              <w:left w:val="single" w:sz="4" w:space="0" w:color="auto"/>
              <w:bottom w:val="nil"/>
              <w:right w:val="single" w:sz="4" w:space="0" w:color="auto"/>
            </w:tcBorders>
            <w:shd w:val="clear" w:color="auto" w:fill="auto"/>
          </w:tcPr>
          <w:p w14:paraId="4DBFD4C9"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2</w:t>
            </w:r>
          </w:p>
        </w:tc>
      </w:tr>
      <w:tr w:rsidR="00235BD2" w:rsidRPr="00EA3CA0" w14:paraId="37F45C72" w14:textId="77777777" w:rsidTr="0092348D">
        <w:trPr>
          <w:jc w:val="center"/>
        </w:trPr>
        <w:tc>
          <w:tcPr>
            <w:tcW w:w="1278" w:type="dxa"/>
            <w:vMerge/>
            <w:tcBorders>
              <w:left w:val="single" w:sz="4" w:space="0" w:color="auto"/>
              <w:right w:val="single" w:sz="4" w:space="0" w:color="auto"/>
            </w:tcBorders>
            <w:shd w:val="clear" w:color="auto" w:fill="auto"/>
            <w:vAlign w:val="center"/>
          </w:tcPr>
          <w:p w14:paraId="34AC8AB7" w14:textId="77777777" w:rsidR="00235BD2" w:rsidRPr="00EA3CA0" w:rsidRDefault="00235BD2" w:rsidP="005C69A7">
            <w:pPr>
              <w:pStyle w:val="TAC"/>
              <w:rPr>
                <w:lang w:val="en-US"/>
              </w:rPr>
            </w:pP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5A525942" w14:textId="77777777" w:rsidR="00235BD2" w:rsidRPr="00EA3CA0" w:rsidRDefault="00235BD2" w:rsidP="005C69A7">
            <w:pPr>
              <w:keepNext/>
              <w:spacing w:after="0"/>
              <w:jc w:val="center"/>
              <w:rPr>
                <w:rFonts w:ascii="Arial" w:hAnsi="Arial" w:cs="Arial"/>
                <w:sz w:val="18"/>
              </w:rPr>
            </w:pPr>
            <w:r w:rsidRPr="00EA3CA0">
              <w:rPr>
                <w:rFonts w:ascii="Arial" w:hAnsi="Arial" w:cs="Arial"/>
                <w:sz w:val="18"/>
              </w:rPr>
              <w:t>70</w:t>
            </w:r>
          </w:p>
        </w:tc>
        <w:tc>
          <w:tcPr>
            <w:tcW w:w="2144" w:type="dxa"/>
            <w:tcBorders>
              <w:top w:val="single" w:sz="4" w:space="0" w:color="auto"/>
              <w:left w:val="single" w:sz="4" w:space="0" w:color="auto"/>
              <w:bottom w:val="single" w:sz="4" w:space="0" w:color="auto"/>
              <w:right w:val="single" w:sz="4" w:space="0" w:color="auto"/>
            </w:tcBorders>
            <w:shd w:val="clear" w:color="auto" w:fill="auto"/>
          </w:tcPr>
          <w:p w14:paraId="24371D75" w14:textId="77777777" w:rsidR="00235BD2" w:rsidRPr="00EA3CA0" w:rsidRDefault="00235BD2" w:rsidP="005C69A7">
            <w:pPr>
              <w:keepNext/>
              <w:spacing w:after="0"/>
              <w:jc w:val="center"/>
              <w:rPr>
                <w:rFonts w:ascii="Arial" w:hAnsi="Arial" w:cs="Arial"/>
                <w:sz w:val="18"/>
              </w:rPr>
            </w:pPr>
            <w:r w:rsidRPr="00EA3CA0">
              <w:rPr>
                <w:rFonts w:ascii="Arial" w:hAnsi="Arial" w:cs="Arial"/>
                <w:sz w:val="18"/>
              </w:rPr>
              <w:t>10, 20, 25, 35, 50</w:t>
            </w:r>
            <w:r w:rsidRPr="00EA3CA0">
              <w:rPr>
                <w:rFonts w:ascii="Arial" w:hAnsi="Arial" w:cs="Arial" w:hint="eastAsia"/>
                <w:sz w:val="18"/>
                <w:lang w:eastAsia="zh-TW"/>
              </w:rPr>
              <w:t>, 100</w:t>
            </w:r>
          </w:p>
        </w:tc>
        <w:tc>
          <w:tcPr>
            <w:tcW w:w="1890" w:type="dxa"/>
            <w:tcBorders>
              <w:top w:val="single" w:sz="4" w:space="0" w:color="auto"/>
              <w:left w:val="single" w:sz="4" w:space="0" w:color="auto"/>
              <w:bottom w:val="nil"/>
              <w:right w:val="single" w:sz="4" w:space="0" w:color="auto"/>
            </w:tcBorders>
            <w:shd w:val="clear" w:color="auto" w:fill="auto"/>
          </w:tcPr>
          <w:p w14:paraId="7171DB3B"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2</w:t>
            </w:r>
          </w:p>
        </w:tc>
      </w:tr>
      <w:tr w:rsidR="00235BD2" w:rsidRPr="00EA3CA0" w14:paraId="5C15FA00" w14:textId="77777777" w:rsidTr="0092348D">
        <w:trPr>
          <w:jc w:val="center"/>
        </w:trPr>
        <w:tc>
          <w:tcPr>
            <w:tcW w:w="1278" w:type="dxa"/>
            <w:vMerge/>
            <w:tcBorders>
              <w:left w:val="single" w:sz="4" w:space="0" w:color="auto"/>
              <w:bottom w:val="nil"/>
              <w:right w:val="single" w:sz="4" w:space="0" w:color="auto"/>
            </w:tcBorders>
            <w:shd w:val="clear" w:color="auto" w:fill="auto"/>
            <w:vAlign w:val="center"/>
          </w:tcPr>
          <w:p w14:paraId="348B5E8D" w14:textId="77777777" w:rsidR="00235BD2" w:rsidRPr="00EA3CA0" w:rsidRDefault="00235BD2" w:rsidP="005C69A7">
            <w:pPr>
              <w:pStyle w:val="TAC"/>
              <w:rPr>
                <w:lang w:val="en-US"/>
              </w:rPr>
            </w:pPr>
          </w:p>
        </w:tc>
        <w:tc>
          <w:tcPr>
            <w:tcW w:w="1622" w:type="dxa"/>
            <w:tcBorders>
              <w:top w:val="single" w:sz="4" w:space="0" w:color="auto"/>
              <w:left w:val="single" w:sz="4" w:space="0" w:color="auto"/>
              <w:bottom w:val="single" w:sz="4" w:space="0" w:color="auto"/>
              <w:right w:val="single" w:sz="4" w:space="0" w:color="auto"/>
            </w:tcBorders>
            <w:shd w:val="clear" w:color="auto" w:fill="auto"/>
          </w:tcPr>
          <w:p w14:paraId="61B71898"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100</w:t>
            </w:r>
          </w:p>
        </w:tc>
        <w:tc>
          <w:tcPr>
            <w:tcW w:w="2144" w:type="dxa"/>
            <w:tcBorders>
              <w:top w:val="single" w:sz="4" w:space="0" w:color="auto"/>
              <w:left w:val="single" w:sz="4" w:space="0" w:color="auto"/>
              <w:bottom w:val="single" w:sz="4" w:space="0" w:color="auto"/>
              <w:right w:val="single" w:sz="4" w:space="0" w:color="auto"/>
            </w:tcBorders>
            <w:shd w:val="clear" w:color="auto" w:fill="auto"/>
          </w:tcPr>
          <w:p w14:paraId="48376319" w14:textId="77777777" w:rsidR="00235BD2" w:rsidRPr="00EA3CA0" w:rsidRDefault="00235BD2" w:rsidP="005C69A7">
            <w:pPr>
              <w:keepNext/>
              <w:spacing w:after="0"/>
              <w:jc w:val="center"/>
              <w:rPr>
                <w:rFonts w:ascii="Arial" w:hAnsi="Arial" w:cs="Arial"/>
                <w:sz w:val="18"/>
              </w:rPr>
            </w:pPr>
            <w:r w:rsidRPr="00EA3CA0">
              <w:rPr>
                <w:rFonts w:ascii="Arial" w:hAnsi="Arial" w:cs="Arial"/>
                <w:sz w:val="18"/>
              </w:rPr>
              <w:t>10, 20, 25, 35, 50</w:t>
            </w:r>
            <w:r w:rsidRPr="00EA3CA0">
              <w:rPr>
                <w:rFonts w:ascii="Arial" w:hAnsi="Arial" w:cs="Arial" w:hint="eastAsia"/>
                <w:sz w:val="18"/>
                <w:lang w:eastAsia="zh-TW"/>
              </w:rPr>
              <w:t>, 70</w:t>
            </w:r>
          </w:p>
        </w:tc>
        <w:tc>
          <w:tcPr>
            <w:tcW w:w="1890" w:type="dxa"/>
            <w:tcBorders>
              <w:top w:val="single" w:sz="4" w:space="0" w:color="auto"/>
              <w:left w:val="single" w:sz="4" w:space="0" w:color="auto"/>
              <w:bottom w:val="nil"/>
              <w:right w:val="single" w:sz="4" w:space="0" w:color="auto"/>
            </w:tcBorders>
            <w:shd w:val="clear" w:color="auto" w:fill="auto"/>
          </w:tcPr>
          <w:p w14:paraId="0FE194CB" w14:textId="77777777" w:rsidR="00235BD2" w:rsidRPr="00EA3CA0" w:rsidRDefault="00235BD2" w:rsidP="005C69A7">
            <w:pPr>
              <w:keepNext/>
              <w:spacing w:after="0"/>
              <w:jc w:val="center"/>
              <w:rPr>
                <w:rFonts w:ascii="Arial" w:hAnsi="Arial" w:cs="Arial"/>
                <w:sz w:val="18"/>
                <w:lang w:eastAsia="zh-TW"/>
              </w:rPr>
            </w:pPr>
            <w:r w:rsidRPr="00EA3CA0">
              <w:rPr>
                <w:rFonts w:ascii="Arial" w:hAnsi="Arial" w:cs="Arial" w:hint="eastAsia"/>
                <w:sz w:val="18"/>
                <w:lang w:eastAsia="zh-TW"/>
              </w:rPr>
              <w:t>2</w:t>
            </w:r>
          </w:p>
        </w:tc>
      </w:tr>
      <w:tr w:rsidR="00235BD2" w:rsidRPr="00EA3CA0" w14:paraId="1AB9715B" w14:textId="77777777" w:rsidTr="0092348D">
        <w:trPr>
          <w:jc w:val="center"/>
        </w:trPr>
        <w:tc>
          <w:tcPr>
            <w:tcW w:w="6934" w:type="dxa"/>
            <w:gridSpan w:val="4"/>
            <w:tcBorders>
              <w:left w:val="single" w:sz="4" w:space="0" w:color="auto"/>
              <w:bottom w:val="single" w:sz="4" w:space="0" w:color="auto"/>
              <w:right w:val="single" w:sz="4" w:space="0" w:color="auto"/>
            </w:tcBorders>
            <w:vAlign w:val="center"/>
          </w:tcPr>
          <w:p w14:paraId="5224AC10" w14:textId="77777777" w:rsidR="00235BD2" w:rsidRPr="00EA3CA0" w:rsidRDefault="00235BD2" w:rsidP="005C69A7">
            <w:pPr>
              <w:pStyle w:val="TAN"/>
            </w:pPr>
            <w:r w:rsidRPr="00EA3CA0">
              <w:rPr>
                <w:rFonts w:hint="eastAsia"/>
              </w:rPr>
              <w:t>N</w:t>
            </w:r>
            <w:r w:rsidRPr="00EA3CA0">
              <w:t>OTE 1:</w:t>
            </w:r>
            <w:r w:rsidRPr="00EA3CA0">
              <w:rPr>
                <w:rFonts w:eastAsia="Yu Mincho"/>
              </w:rPr>
              <w:tab/>
            </w:r>
            <w:r w:rsidRPr="00EA3CA0">
              <w:t>The assignment of the paired UL and DL channels are subject to a TX-RX separation as specified in clause 5.4.4.</w:t>
            </w:r>
          </w:p>
          <w:p w14:paraId="63E9C863" w14:textId="77777777" w:rsidR="00235BD2" w:rsidRPr="00EA3CA0" w:rsidRDefault="00235BD2" w:rsidP="005C69A7">
            <w:pPr>
              <w:pStyle w:val="TAN"/>
            </w:pPr>
            <w:r w:rsidRPr="00EA3CA0">
              <w:t>NOTE 2:</w:t>
            </w:r>
            <w:r w:rsidRPr="00EA3CA0">
              <w:tab/>
              <w:t>As indicated in TS38.306 [11], it is mandatory for UEs to support asymmetric channel BCS0 if there is an asymmetric BCS0 defined for the band.</w:t>
            </w:r>
          </w:p>
        </w:tc>
      </w:tr>
    </w:tbl>
    <w:p w14:paraId="573E7F68" w14:textId="77777777" w:rsidR="00235BD2" w:rsidRPr="00EA3CA0" w:rsidRDefault="00235BD2" w:rsidP="005C69A7">
      <w:pPr>
        <w:keepNext/>
        <w:spacing w:after="120" w:line="259" w:lineRule="auto"/>
        <w:rPr>
          <w:rFonts w:ascii="Arial" w:hAnsi="Arial" w:cs="Arial"/>
          <w:b/>
          <w:lang w:val="en-US"/>
        </w:rPr>
      </w:pPr>
    </w:p>
    <w:p w14:paraId="13AAA056" w14:textId="6BB80624" w:rsidR="00235BD2" w:rsidRPr="00235BD2" w:rsidRDefault="00235BD2" w:rsidP="005C69A7">
      <w:pPr>
        <w:keepNext/>
        <w:rPr>
          <w:rFonts w:ascii="Arial" w:hAnsi="Arial" w:cs="Arial"/>
          <w:b/>
          <w:lang w:val="en-US" w:eastAsia="zh-CN"/>
        </w:rPr>
      </w:pPr>
      <w:r w:rsidRPr="00235BD2">
        <w:rPr>
          <w:rFonts w:ascii="Arial" w:hAnsi="Arial" w:cs="Arial"/>
          <w:b/>
          <w:lang w:val="en-US" w:eastAsia="zh-CN"/>
        </w:rPr>
        <w:t>Sub-topic 2-5: SAN channel bandwidth</w:t>
      </w:r>
    </w:p>
    <w:p w14:paraId="08F7C0B5" w14:textId="77777777" w:rsidR="00235BD2" w:rsidRPr="00EA3CA0" w:rsidRDefault="00235BD2" w:rsidP="005C69A7">
      <w:pPr>
        <w:keepNext/>
        <w:spacing w:after="0"/>
        <w:rPr>
          <w:rFonts w:ascii="Arial" w:eastAsia="MS Mincho" w:hAnsi="Arial" w:cs="Arial"/>
        </w:rPr>
      </w:pPr>
      <w:r w:rsidRPr="00EA3CA0">
        <w:rPr>
          <w:rFonts w:ascii="Arial" w:eastAsia="MS Mincho" w:hAnsi="Arial" w:cs="Arial"/>
        </w:rPr>
        <w:t>Define the SAN channel bandwidth per operating band in Table 2-3 for n248, n247, and SAN channel bandwidth per operating band in Table 2-4 for n509, n508.</w:t>
      </w:r>
    </w:p>
    <w:p w14:paraId="23A8A5D0" w14:textId="77777777" w:rsidR="00235BD2" w:rsidRPr="00EA3CA0" w:rsidRDefault="00235BD2" w:rsidP="005C69A7">
      <w:pPr>
        <w:keepNext/>
        <w:spacing w:after="0"/>
        <w:ind w:left="576"/>
        <w:rPr>
          <w:rFonts w:ascii="Arial" w:hAnsi="Arial" w:cs="Arial"/>
          <w:sz w:val="24"/>
          <w:szCs w:val="24"/>
          <w:lang w:val="en-US"/>
        </w:rPr>
      </w:pPr>
    </w:p>
    <w:p w14:paraId="17EDF009" w14:textId="77777777" w:rsidR="00235BD2" w:rsidRPr="00EA3CA0" w:rsidRDefault="00235BD2" w:rsidP="005C69A7">
      <w:pPr>
        <w:keepNext/>
        <w:spacing w:after="0"/>
        <w:ind w:left="576"/>
        <w:jc w:val="center"/>
        <w:rPr>
          <w:rFonts w:ascii="Arial" w:hAnsi="Arial" w:cs="Arial"/>
          <w:sz w:val="24"/>
          <w:szCs w:val="24"/>
          <w:lang w:val="en-US"/>
        </w:rPr>
      </w:pPr>
      <w:r w:rsidRPr="00EA3CA0">
        <w:rPr>
          <w:noProof/>
          <w:sz w:val="24"/>
          <w:szCs w:val="24"/>
          <w:lang w:val="en-US" w:eastAsia="zh-TW"/>
        </w:rPr>
        <w:lastRenderedPageBreak/>
        <w:drawing>
          <wp:inline distT="0" distB="0" distL="0" distR="0" wp14:anchorId="046C0963" wp14:editId="3FB0DCFA">
            <wp:extent cx="4065905" cy="987425"/>
            <wp:effectExtent l="0" t="0" r="0" b="3175"/>
            <wp:docPr id="1589823813"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823813" name="Picture 1" descr="A table with numbers and letters&#10;&#10;AI-generated content may be incorrect."/>
                    <pic:cNvPicPr/>
                  </pic:nvPicPr>
                  <pic:blipFill>
                    <a:blip r:embed="rId9"/>
                    <a:stretch>
                      <a:fillRect/>
                    </a:stretch>
                  </pic:blipFill>
                  <pic:spPr>
                    <a:xfrm>
                      <a:off x="0" y="0"/>
                      <a:ext cx="4065905" cy="987425"/>
                    </a:xfrm>
                    <a:prstGeom prst="rect">
                      <a:avLst/>
                    </a:prstGeom>
                  </pic:spPr>
                </pic:pic>
              </a:graphicData>
            </a:graphic>
          </wp:inline>
        </w:drawing>
      </w:r>
    </w:p>
    <w:p w14:paraId="1E1E4A16" w14:textId="77777777" w:rsidR="00235BD2" w:rsidRPr="00EA3CA0" w:rsidRDefault="00235BD2" w:rsidP="005C69A7">
      <w:pPr>
        <w:keepNext/>
        <w:spacing w:after="0"/>
        <w:ind w:left="576"/>
        <w:rPr>
          <w:rFonts w:ascii="Arial" w:hAnsi="Arial" w:cs="Arial"/>
          <w:sz w:val="24"/>
          <w:szCs w:val="24"/>
          <w:lang w:val="en-US"/>
        </w:rPr>
      </w:pPr>
    </w:p>
    <w:p w14:paraId="0B0CE60B" w14:textId="77777777" w:rsidR="00235BD2" w:rsidRPr="00EA3CA0" w:rsidRDefault="00235BD2" w:rsidP="005C69A7">
      <w:pPr>
        <w:keepNext/>
        <w:spacing w:after="0"/>
        <w:ind w:left="576"/>
        <w:jc w:val="center"/>
        <w:rPr>
          <w:rFonts w:ascii="Arial" w:hAnsi="Arial" w:cs="Arial"/>
          <w:sz w:val="24"/>
          <w:szCs w:val="24"/>
          <w:lang w:val="en-US"/>
        </w:rPr>
      </w:pPr>
      <w:r w:rsidRPr="00EA3CA0">
        <w:rPr>
          <w:noProof/>
          <w:sz w:val="24"/>
          <w:szCs w:val="24"/>
          <w:lang w:val="en-US" w:eastAsia="zh-TW"/>
        </w:rPr>
        <w:drawing>
          <wp:inline distT="0" distB="0" distL="0" distR="0" wp14:anchorId="7F1A3DA1" wp14:editId="2CBB4F63">
            <wp:extent cx="4065905" cy="644525"/>
            <wp:effectExtent l="0" t="0" r="0" b="3175"/>
            <wp:docPr id="1902843921" name="Picture 1" descr="A white shee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843921" name="Picture 1" descr="A white sheet with black text&#10;&#10;AI-generated content may be incorrect."/>
                    <pic:cNvPicPr/>
                  </pic:nvPicPr>
                  <pic:blipFill>
                    <a:blip r:embed="rId10"/>
                    <a:stretch>
                      <a:fillRect/>
                    </a:stretch>
                  </pic:blipFill>
                  <pic:spPr>
                    <a:xfrm>
                      <a:off x="0" y="0"/>
                      <a:ext cx="4065905" cy="644525"/>
                    </a:xfrm>
                    <a:prstGeom prst="rect">
                      <a:avLst/>
                    </a:prstGeom>
                  </pic:spPr>
                </pic:pic>
              </a:graphicData>
            </a:graphic>
          </wp:inline>
        </w:drawing>
      </w:r>
    </w:p>
    <w:p w14:paraId="08E1E261" w14:textId="77777777" w:rsidR="00235BD2" w:rsidRDefault="00235BD2" w:rsidP="005C69A7">
      <w:pPr>
        <w:keepNext/>
        <w:rPr>
          <w:rFonts w:ascii="Arial" w:eastAsiaTheme="minorEastAsia" w:hAnsi="Arial" w:cs="Arial"/>
          <w:lang w:val="en-US" w:eastAsia="zh-TW"/>
        </w:rPr>
      </w:pPr>
    </w:p>
    <w:p w14:paraId="570285D9" w14:textId="7E64C6D3" w:rsidR="00235BD2" w:rsidRPr="00235BD2" w:rsidRDefault="00235BD2" w:rsidP="005C69A7">
      <w:pPr>
        <w:keepNext/>
        <w:rPr>
          <w:rFonts w:ascii="Arial" w:eastAsiaTheme="minorEastAsia" w:hAnsi="Arial" w:cs="Arial"/>
          <w:b/>
          <w:lang w:val="en-US" w:eastAsia="zh-TW"/>
        </w:rPr>
      </w:pPr>
      <w:r w:rsidRPr="00235BD2">
        <w:rPr>
          <w:rFonts w:ascii="Arial" w:eastAsiaTheme="minorEastAsia" w:hAnsi="Arial" w:cs="Arial"/>
          <w:b/>
          <w:lang w:val="en-US" w:eastAsia="zh-TW"/>
        </w:rPr>
        <w:t>Sub-topic 2-6: FR1-NTN ARFCN definitions</w:t>
      </w:r>
    </w:p>
    <w:p w14:paraId="5CAA7F50" w14:textId="1B923EAA" w:rsidR="00235BD2" w:rsidRPr="00EA3CA0" w:rsidRDefault="00235BD2" w:rsidP="005C69A7">
      <w:pPr>
        <w:keepNext/>
        <w:spacing w:after="120" w:line="259" w:lineRule="auto"/>
        <w:rPr>
          <w:rFonts w:ascii="Arial" w:eastAsia="MS Mincho" w:hAnsi="Arial" w:cs="Arial"/>
          <w:bCs/>
        </w:rPr>
      </w:pPr>
      <w:r w:rsidRPr="00EA3CA0">
        <w:rPr>
          <w:rFonts w:ascii="Arial" w:eastAsia="MS Mincho" w:hAnsi="Arial" w:cs="Arial"/>
        </w:rPr>
        <w:t xml:space="preserve">Adopt the following for bands </w:t>
      </w:r>
      <w:r w:rsidR="00903FA9">
        <w:rPr>
          <w:rFonts w:ascii="Arial" w:eastAsiaTheme="minorEastAsia" w:hAnsi="Arial" w:cs="Arial" w:hint="eastAsia"/>
          <w:lang w:eastAsia="zh-TW"/>
        </w:rPr>
        <w:t>n</w:t>
      </w:r>
      <w:r w:rsidRPr="00EA3CA0">
        <w:rPr>
          <w:rFonts w:ascii="Arial" w:eastAsia="MS Mincho" w:hAnsi="Arial" w:cs="Arial"/>
        </w:rPr>
        <w:t xml:space="preserve">248 and </w:t>
      </w:r>
      <w:r w:rsidR="00903FA9">
        <w:rPr>
          <w:rFonts w:ascii="Arial" w:eastAsiaTheme="minorEastAsia" w:hAnsi="Arial" w:cs="Arial" w:hint="eastAsia"/>
          <w:lang w:eastAsia="zh-TW"/>
        </w:rPr>
        <w:t>n</w:t>
      </w:r>
      <w:r w:rsidRPr="00EA3CA0">
        <w:rPr>
          <w:rFonts w:ascii="Arial" w:eastAsia="MS Mincho" w:hAnsi="Arial" w:cs="Arial"/>
        </w:rPr>
        <w:t>247</w:t>
      </w:r>
    </w:p>
    <w:tbl>
      <w:tblPr>
        <w:tblW w:w="978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048"/>
        <w:gridCol w:w="1503"/>
        <w:gridCol w:w="993"/>
        <w:gridCol w:w="1374"/>
        <w:gridCol w:w="1461"/>
        <w:gridCol w:w="992"/>
        <w:gridCol w:w="1417"/>
      </w:tblGrid>
      <w:tr w:rsidR="00235BD2" w:rsidRPr="00235BD2" w14:paraId="783C928F" w14:textId="77777777" w:rsidTr="00903FA9">
        <w:trPr>
          <w:trHeight w:val="210"/>
        </w:trPr>
        <w:tc>
          <w:tcPr>
            <w:tcW w:w="992" w:type="dxa"/>
            <w:shd w:val="clear" w:color="auto" w:fill="auto"/>
            <w:noWrap/>
            <w:vAlign w:val="bottom"/>
          </w:tcPr>
          <w:p w14:paraId="13E2FB2E" w14:textId="77777777" w:rsidR="00235BD2" w:rsidRPr="00235BD2" w:rsidRDefault="00235BD2" w:rsidP="005C69A7">
            <w:pPr>
              <w:keepNext/>
              <w:spacing w:after="0"/>
              <w:jc w:val="center"/>
              <w:rPr>
                <w:rFonts w:ascii="Arial" w:hAnsi="Arial" w:cs="Arial"/>
                <w:color w:val="000000"/>
                <w:sz w:val="18"/>
                <w:szCs w:val="18"/>
                <w:lang w:val="en-US"/>
              </w:rPr>
            </w:pPr>
            <w:r w:rsidRPr="00235BD2">
              <w:rPr>
                <w:rFonts w:ascii="Arial" w:hAnsi="Arial" w:cs="Arial"/>
                <w:b/>
                <w:bCs/>
                <w:color w:val="000000"/>
                <w:sz w:val="18"/>
                <w:szCs w:val="18"/>
              </w:rPr>
              <w:t>Band</w:t>
            </w:r>
          </w:p>
        </w:tc>
        <w:tc>
          <w:tcPr>
            <w:tcW w:w="1048" w:type="dxa"/>
            <w:shd w:val="clear" w:color="auto" w:fill="auto"/>
            <w:noWrap/>
            <w:vAlign w:val="bottom"/>
          </w:tcPr>
          <w:p w14:paraId="05CAC265" w14:textId="77777777" w:rsidR="00235BD2" w:rsidRPr="00235BD2" w:rsidRDefault="00235BD2" w:rsidP="005C69A7">
            <w:pPr>
              <w:keepNext/>
              <w:spacing w:after="0"/>
              <w:jc w:val="center"/>
              <w:rPr>
                <w:rFonts w:ascii="Arial" w:hAnsi="Arial" w:cs="Arial"/>
                <w:color w:val="000000"/>
                <w:sz w:val="18"/>
                <w:szCs w:val="18"/>
                <w:lang w:val="en-US"/>
              </w:rPr>
            </w:pPr>
            <w:r w:rsidRPr="00235BD2">
              <w:rPr>
                <w:rFonts w:ascii="Arial" w:hAnsi="Arial" w:cs="Arial"/>
                <w:b/>
                <w:bCs/>
                <w:color w:val="000000"/>
                <w:sz w:val="18"/>
                <w:szCs w:val="18"/>
              </w:rPr>
              <w:t>SCS</w:t>
            </w:r>
          </w:p>
        </w:tc>
        <w:tc>
          <w:tcPr>
            <w:tcW w:w="3870" w:type="dxa"/>
            <w:gridSpan w:val="3"/>
            <w:shd w:val="clear" w:color="auto" w:fill="auto"/>
            <w:noWrap/>
            <w:vAlign w:val="bottom"/>
          </w:tcPr>
          <w:p w14:paraId="4E905663" w14:textId="77777777" w:rsidR="00235BD2" w:rsidRPr="00235BD2" w:rsidRDefault="00235BD2" w:rsidP="005C69A7">
            <w:pPr>
              <w:keepNext/>
              <w:spacing w:after="0"/>
              <w:jc w:val="center"/>
              <w:rPr>
                <w:rFonts w:ascii="Arial" w:hAnsi="Arial" w:cs="Arial"/>
                <w:color w:val="000000"/>
                <w:sz w:val="18"/>
                <w:szCs w:val="18"/>
                <w:lang w:val="en-US"/>
              </w:rPr>
            </w:pPr>
            <w:r w:rsidRPr="00235BD2">
              <w:rPr>
                <w:rFonts w:ascii="Arial" w:hAnsi="Arial" w:cs="Arial"/>
                <w:b/>
                <w:bCs/>
                <w:color w:val="000000"/>
                <w:sz w:val="18"/>
                <w:szCs w:val="18"/>
              </w:rPr>
              <w:t>Uplink</w:t>
            </w:r>
          </w:p>
        </w:tc>
        <w:tc>
          <w:tcPr>
            <w:tcW w:w="3870" w:type="dxa"/>
            <w:gridSpan w:val="3"/>
            <w:shd w:val="clear" w:color="auto" w:fill="auto"/>
            <w:noWrap/>
            <w:vAlign w:val="bottom"/>
          </w:tcPr>
          <w:p w14:paraId="124EE890" w14:textId="77777777" w:rsidR="00235BD2" w:rsidRPr="00235BD2" w:rsidRDefault="00235BD2" w:rsidP="005C69A7">
            <w:pPr>
              <w:keepNext/>
              <w:spacing w:after="0"/>
              <w:jc w:val="center"/>
              <w:rPr>
                <w:rFonts w:ascii="Arial" w:hAnsi="Arial" w:cs="Arial"/>
                <w:color w:val="000000"/>
                <w:sz w:val="18"/>
                <w:szCs w:val="18"/>
                <w:lang w:val="en-US"/>
              </w:rPr>
            </w:pPr>
            <w:r w:rsidRPr="00235BD2">
              <w:rPr>
                <w:rFonts w:ascii="Arial" w:hAnsi="Arial" w:cs="Arial"/>
                <w:b/>
                <w:bCs/>
                <w:color w:val="000000"/>
                <w:sz w:val="18"/>
                <w:szCs w:val="18"/>
              </w:rPr>
              <w:t>Downlink</w:t>
            </w:r>
          </w:p>
        </w:tc>
      </w:tr>
      <w:tr w:rsidR="00903FA9" w:rsidRPr="00235BD2" w14:paraId="58B38C31" w14:textId="77777777" w:rsidTr="00903FA9">
        <w:trPr>
          <w:trHeight w:val="113"/>
        </w:trPr>
        <w:tc>
          <w:tcPr>
            <w:tcW w:w="992" w:type="dxa"/>
            <w:shd w:val="clear" w:color="auto" w:fill="auto"/>
            <w:noWrap/>
            <w:vAlign w:val="bottom"/>
          </w:tcPr>
          <w:p w14:paraId="46CF6545" w14:textId="547ABA47" w:rsidR="00235BD2" w:rsidRPr="00235BD2" w:rsidRDefault="00903FA9" w:rsidP="005C69A7">
            <w:pPr>
              <w:keepNext/>
              <w:spacing w:after="0"/>
              <w:jc w:val="center"/>
              <w:rPr>
                <w:rFonts w:ascii="Arial" w:hAnsi="Arial" w:cs="Arial"/>
                <w:color w:val="000000"/>
                <w:sz w:val="18"/>
                <w:szCs w:val="18"/>
                <w:lang w:val="en-US"/>
              </w:rPr>
            </w:pPr>
            <w:r>
              <w:rPr>
                <w:rFonts w:ascii="Arial" w:eastAsiaTheme="minorEastAsia" w:hAnsi="Arial" w:cs="Arial" w:hint="eastAsia"/>
                <w:color w:val="000000"/>
                <w:sz w:val="18"/>
                <w:szCs w:val="18"/>
                <w:lang w:val="en-US" w:eastAsia="zh-TW"/>
              </w:rPr>
              <w:t>n</w:t>
            </w:r>
            <w:r w:rsidR="00235BD2" w:rsidRPr="00235BD2">
              <w:rPr>
                <w:rFonts w:ascii="Arial" w:hAnsi="Arial" w:cs="Arial"/>
                <w:color w:val="000000"/>
                <w:sz w:val="18"/>
                <w:szCs w:val="18"/>
                <w:lang w:val="en-US"/>
              </w:rPr>
              <w:t>248</w:t>
            </w:r>
          </w:p>
        </w:tc>
        <w:tc>
          <w:tcPr>
            <w:tcW w:w="1048" w:type="dxa"/>
            <w:shd w:val="clear" w:color="auto" w:fill="auto"/>
            <w:noWrap/>
            <w:vAlign w:val="bottom"/>
          </w:tcPr>
          <w:p w14:paraId="1D6CE282" w14:textId="77777777" w:rsidR="00235BD2" w:rsidRPr="00235BD2" w:rsidRDefault="00235BD2" w:rsidP="005C69A7">
            <w:pPr>
              <w:keepNext/>
              <w:spacing w:after="0"/>
              <w:jc w:val="center"/>
              <w:rPr>
                <w:rFonts w:ascii="Arial" w:hAnsi="Arial" w:cs="Arial"/>
                <w:color w:val="000000"/>
                <w:sz w:val="18"/>
                <w:szCs w:val="18"/>
                <w:lang w:val="en-US"/>
              </w:rPr>
            </w:pPr>
            <w:r w:rsidRPr="00235BD2">
              <w:rPr>
                <w:rFonts w:ascii="Arial" w:hAnsi="Arial" w:cs="Arial"/>
                <w:color w:val="000000"/>
                <w:sz w:val="18"/>
                <w:szCs w:val="18"/>
                <w:lang w:val="en-US"/>
              </w:rPr>
              <w:t>15</w:t>
            </w:r>
          </w:p>
        </w:tc>
        <w:tc>
          <w:tcPr>
            <w:tcW w:w="1503" w:type="dxa"/>
            <w:shd w:val="clear" w:color="auto" w:fill="auto"/>
            <w:noWrap/>
            <w:vAlign w:val="bottom"/>
          </w:tcPr>
          <w:p w14:paraId="753A51EA" w14:textId="77777777" w:rsidR="00235BD2" w:rsidRPr="00235BD2" w:rsidRDefault="00235BD2" w:rsidP="005C69A7">
            <w:pPr>
              <w:keepNext/>
              <w:spacing w:after="0"/>
              <w:jc w:val="center"/>
              <w:rPr>
                <w:rFonts w:ascii="Arial" w:hAnsi="Arial" w:cs="Arial"/>
                <w:color w:val="000000"/>
                <w:sz w:val="18"/>
                <w:szCs w:val="18"/>
                <w:lang w:val="en-US"/>
              </w:rPr>
            </w:pPr>
            <w:r w:rsidRPr="00235BD2">
              <w:rPr>
                <w:rFonts w:ascii="Arial" w:hAnsi="Arial" w:cs="Arial"/>
                <w:color w:val="000000"/>
                <w:sz w:val="18"/>
                <w:szCs w:val="18"/>
                <w:lang w:val="en-US"/>
              </w:rPr>
              <w:t>1333334</w:t>
            </w:r>
          </w:p>
        </w:tc>
        <w:tc>
          <w:tcPr>
            <w:tcW w:w="993" w:type="dxa"/>
            <w:shd w:val="clear" w:color="auto" w:fill="auto"/>
            <w:noWrap/>
            <w:vAlign w:val="bottom"/>
          </w:tcPr>
          <w:p w14:paraId="59658327" w14:textId="77777777" w:rsidR="00235BD2" w:rsidRPr="00235BD2" w:rsidRDefault="00235BD2" w:rsidP="005C69A7">
            <w:pPr>
              <w:keepNext/>
              <w:spacing w:after="0"/>
              <w:jc w:val="center"/>
              <w:rPr>
                <w:rFonts w:ascii="Arial" w:hAnsi="Arial" w:cs="Arial"/>
                <w:color w:val="000000"/>
                <w:sz w:val="18"/>
                <w:szCs w:val="18"/>
                <w:lang w:val="en-US"/>
              </w:rPr>
            </w:pPr>
            <w:r w:rsidRPr="00235BD2">
              <w:rPr>
                <w:rFonts w:ascii="Arial" w:hAnsi="Arial" w:cs="Arial"/>
                <w:color w:val="000000"/>
                <w:sz w:val="18"/>
                <w:szCs w:val="18"/>
                <w:lang w:val="en-US"/>
              </w:rPr>
              <w:t>&lt;1&gt;</w:t>
            </w:r>
          </w:p>
        </w:tc>
        <w:tc>
          <w:tcPr>
            <w:tcW w:w="1374" w:type="dxa"/>
            <w:shd w:val="clear" w:color="auto" w:fill="auto"/>
            <w:noWrap/>
            <w:vAlign w:val="bottom"/>
          </w:tcPr>
          <w:p w14:paraId="266566D5" w14:textId="77777777" w:rsidR="00235BD2" w:rsidRPr="00235BD2" w:rsidRDefault="00235BD2" w:rsidP="005C69A7">
            <w:pPr>
              <w:keepNext/>
              <w:spacing w:after="0"/>
              <w:jc w:val="center"/>
              <w:rPr>
                <w:rFonts w:ascii="Arial" w:hAnsi="Arial" w:cs="Arial"/>
                <w:color w:val="000000"/>
                <w:sz w:val="18"/>
                <w:szCs w:val="18"/>
                <w:lang w:val="en-US"/>
              </w:rPr>
            </w:pPr>
            <w:r w:rsidRPr="00235BD2">
              <w:rPr>
                <w:rFonts w:ascii="Arial" w:hAnsi="Arial" w:cs="Arial"/>
                <w:color w:val="000000"/>
                <w:sz w:val="18"/>
                <w:szCs w:val="18"/>
                <w:lang w:val="en-US"/>
              </w:rPr>
              <w:t>1366666</w:t>
            </w:r>
          </w:p>
        </w:tc>
        <w:tc>
          <w:tcPr>
            <w:tcW w:w="1461" w:type="dxa"/>
            <w:shd w:val="clear" w:color="auto" w:fill="auto"/>
            <w:noWrap/>
            <w:vAlign w:val="bottom"/>
          </w:tcPr>
          <w:p w14:paraId="1B26AFEE" w14:textId="77777777" w:rsidR="00235BD2" w:rsidRPr="00235BD2" w:rsidRDefault="00235BD2" w:rsidP="005C69A7">
            <w:pPr>
              <w:keepNext/>
              <w:spacing w:after="0"/>
              <w:jc w:val="center"/>
              <w:rPr>
                <w:rFonts w:ascii="Arial" w:hAnsi="Arial" w:cs="Arial"/>
                <w:color w:val="000000"/>
                <w:sz w:val="18"/>
                <w:szCs w:val="18"/>
                <w:lang w:val="en-US"/>
              </w:rPr>
            </w:pPr>
            <w:r w:rsidRPr="00235BD2">
              <w:rPr>
                <w:rFonts w:ascii="Arial" w:hAnsi="Arial" w:cs="Arial"/>
                <w:color w:val="000000"/>
                <w:sz w:val="18"/>
                <w:szCs w:val="18"/>
                <w:lang w:val="en-US"/>
              </w:rPr>
              <w:t>1113334</w:t>
            </w:r>
          </w:p>
        </w:tc>
        <w:tc>
          <w:tcPr>
            <w:tcW w:w="992" w:type="dxa"/>
            <w:shd w:val="clear" w:color="auto" w:fill="auto"/>
            <w:noWrap/>
            <w:vAlign w:val="bottom"/>
          </w:tcPr>
          <w:p w14:paraId="3637F9EE" w14:textId="77777777" w:rsidR="00235BD2" w:rsidRPr="00235BD2" w:rsidRDefault="00235BD2" w:rsidP="005C69A7">
            <w:pPr>
              <w:keepNext/>
              <w:spacing w:after="0"/>
              <w:jc w:val="center"/>
              <w:rPr>
                <w:rFonts w:ascii="Arial" w:hAnsi="Arial" w:cs="Arial"/>
                <w:color w:val="000000"/>
                <w:sz w:val="18"/>
                <w:szCs w:val="18"/>
                <w:lang w:val="en-US"/>
              </w:rPr>
            </w:pPr>
            <w:r w:rsidRPr="00235BD2">
              <w:rPr>
                <w:rFonts w:ascii="Arial" w:hAnsi="Arial" w:cs="Arial"/>
                <w:color w:val="000000"/>
                <w:sz w:val="18"/>
                <w:szCs w:val="18"/>
                <w:lang w:val="en-US"/>
              </w:rPr>
              <w:t>&lt;1&gt;</w:t>
            </w:r>
          </w:p>
        </w:tc>
        <w:tc>
          <w:tcPr>
            <w:tcW w:w="1417" w:type="dxa"/>
            <w:shd w:val="clear" w:color="auto" w:fill="auto"/>
            <w:noWrap/>
            <w:vAlign w:val="bottom"/>
          </w:tcPr>
          <w:p w14:paraId="1C7BE958" w14:textId="77777777" w:rsidR="00235BD2" w:rsidRPr="00235BD2" w:rsidRDefault="00235BD2" w:rsidP="005C69A7">
            <w:pPr>
              <w:keepNext/>
              <w:spacing w:after="0"/>
              <w:jc w:val="center"/>
              <w:rPr>
                <w:rFonts w:ascii="Arial" w:hAnsi="Arial" w:cs="Arial"/>
                <w:color w:val="000000"/>
                <w:sz w:val="18"/>
                <w:szCs w:val="18"/>
                <w:lang w:val="en-US"/>
              </w:rPr>
            </w:pPr>
            <w:r w:rsidRPr="00235BD2">
              <w:rPr>
                <w:rFonts w:ascii="Arial" w:hAnsi="Arial" w:cs="Arial"/>
                <w:color w:val="000000"/>
                <w:sz w:val="18"/>
                <w:szCs w:val="18"/>
                <w:lang w:val="en-US"/>
              </w:rPr>
              <w:t>1250000</w:t>
            </w:r>
          </w:p>
        </w:tc>
      </w:tr>
      <w:tr w:rsidR="00903FA9" w:rsidRPr="00235BD2" w14:paraId="27373423" w14:textId="77777777" w:rsidTr="00903FA9">
        <w:trPr>
          <w:trHeight w:val="58"/>
        </w:trPr>
        <w:tc>
          <w:tcPr>
            <w:tcW w:w="992" w:type="dxa"/>
            <w:shd w:val="clear" w:color="auto" w:fill="auto"/>
            <w:noWrap/>
            <w:vAlign w:val="bottom"/>
            <w:hideMark/>
          </w:tcPr>
          <w:p w14:paraId="7B16089E" w14:textId="03490A51" w:rsidR="00235BD2" w:rsidRPr="00235BD2" w:rsidRDefault="00903FA9" w:rsidP="005C69A7">
            <w:pPr>
              <w:keepNext/>
              <w:spacing w:after="0"/>
              <w:jc w:val="center"/>
              <w:rPr>
                <w:rFonts w:ascii="Arial" w:hAnsi="Arial" w:cs="Arial"/>
                <w:color w:val="000000"/>
                <w:sz w:val="18"/>
                <w:szCs w:val="18"/>
                <w:lang w:val="en-US"/>
              </w:rPr>
            </w:pPr>
            <w:r>
              <w:rPr>
                <w:rFonts w:ascii="Arial" w:eastAsiaTheme="minorEastAsia" w:hAnsi="Arial" w:cs="Arial" w:hint="eastAsia"/>
                <w:color w:val="000000"/>
                <w:sz w:val="18"/>
                <w:szCs w:val="18"/>
                <w:lang w:val="en-US" w:eastAsia="zh-TW"/>
              </w:rPr>
              <w:t>n</w:t>
            </w:r>
            <w:r w:rsidR="00235BD2" w:rsidRPr="00235BD2">
              <w:rPr>
                <w:rFonts w:ascii="Arial" w:hAnsi="Arial" w:cs="Arial"/>
                <w:color w:val="000000"/>
                <w:sz w:val="18"/>
                <w:szCs w:val="18"/>
                <w:lang w:val="en-US"/>
              </w:rPr>
              <w:t>247</w:t>
            </w:r>
          </w:p>
        </w:tc>
        <w:tc>
          <w:tcPr>
            <w:tcW w:w="1048" w:type="dxa"/>
            <w:shd w:val="clear" w:color="auto" w:fill="auto"/>
            <w:noWrap/>
            <w:vAlign w:val="bottom"/>
            <w:hideMark/>
          </w:tcPr>
          <w:p w14:paraId="175586EB" w14:textId="77777777" w:rsidR="00235BD2" w:rsidRPr="00235BD2" w:rsidRDefault="00235BD2" w:rsidP="005C69A7">
            <w:pPr>
              <w:keepNext/>
              <w:spacing w:after="0"/>
              <w:jc w:val="center"/>
              <w:rPr>
                <w:rFonts w:ascii="Arial" w:hAnsi="Arial" w:cs="Arial"/>
                <w:color w:val="000000"/>
                <w:sz w:val="18"/>
                <w:szCs w:val="18"/>
                <w:lang w:val="en-US"/>
              </w:rPr>
            </w:pPr>
            <w:r w:rsidRPr="00235BD2">
              <w:rPr>
                <w:rFonts w:ascii="Arial" w:hAnsi="Arial" w:cs="Arial"/>
                <w:color w:val="000000"/>
                <w:sz w:val="18"/>
                <w:szCs w:val="18"/>
                <w:lang w:val="en-US"/>
              </w:rPr>
              <w:t>15</w:t>
            </w:r>
          </w:p>
        </w:tc>
        <w:tc>
          <w:tcPr>
            <w:tcW w:w="1503" w:type="dxa"/>
            <w:shd w:val="clear" w:color="auto" w:fill="auto"/>
            <w:noWrap/>
            <w:vAlign w:val="bottom"/>
            <w:hideMark/>
          </w:tcPr>
          <w:p w14:paraId="4725A00A" w14:textId="77777777" w:rsidR="00235BD2" w:rsidRPr="00235BD2" w:rsidRDefault="00235BD2" w:rsidP="005C69A7">
            <w:pPr>
              <w:keepNext/>
              <w:spacing w:after="0"/>
              <w:jc w:val="center"/>
              <w:rPr>
                <w:rFonts w:ascii="Arial" w:hAnsi="Arial" w:cs="Arial"/>
                <w:color w:val="000000"/>
                <w:sz w:val="18"/>
                <w:szCs w:val="18"/>
                <w:lang w:val="en-US"/>
              </w:rPr>
            </w:pPr>
            <w:r w:rsidRPr="00235BD2">
              <w:rPr>
                <w:rFonts w:ascii="Arial" w:hAnsi="Arial" w:cs="Arial"/>
                <w:color w:val="000000"/>
                <w:sz w:val="18"/>
                <w:szCs w:val="18"/>
                <w:lang w:val="en-US"/>
              </w:rPr>
              <w:t>1316667</w:t>
            </w:r>
          </w:p>
        </w:tc>
        <w:tc>
          <w:tcPr>
            <w:tcW w:w="993" w:type="dxa"/>
            <w:shd w:val="clear" w:color="auto" w:fill="auto"/>
            <w:noWrap/>
            <w:vAlign w:val="bottom"/>
            <w:hideMark/>
          </w:tcPr>
          <w:p w14:paraId="09798218" w14:textId="77777777" w:rsidR="00235BD2" w:rsidRPr="00235BD2" w:rsidRDefault="00235BD2" w:rsidP="005C69A7">
            <w:pPr>
              <w:keepNext/>
              <w:spacing w:after="0"/>
              <w:jc w:val="center"/>
              <w:rPr>
                <w:rFonts w:ascii="Arial" w:hAnsi="Arial" w:cs="Arial"/>
                <w:color w:val="000000"/>
                <w:sz w:val="18"/>
                <w:szCs w:val="18"/>
                <w:lang w:val="en-US"/>
              </w:rPr>
            </w:pPr>
            <w:r w:rsidRPr="00235BD2">
              <w:rPr>
                <w:rFonts w:ascii="Arial" w:hAnsi="Arial" w:cs="Arial"/>
                <w:color w:val="000000"/>
                <w:sz w:val="18"/>
                <w:szCs w:val="18"/>
                <w:lang w:val="en-US"/>
              </w:rPr>
              <w:t>&lt;1&gt;</w:t>
            </w:r>
          </w:p>
        </w:tc>
        <w:tc>
          <w:tcPr>
            <w:tcW w:w="1374" w:type="dxa"/>
            <w:shd w:val="clear" w:color="auto" w:fill="auto"/>
            <w:noWrap/>
            <w:vAlign w:val="bottom"/>
            <w:hideMark/>
          </w:tcPr>
          <w:p w14:paraId="158079C2" w14:textId="77777777" w:rsidR="00235BD2" w:rsidRPr="00235BD2" w:rsidRDefault="00235BD2" w:rsidP="005C69A7">
            <w:pPr>
              <w:keepNext/>
              <w:spacing w:after="0"/>
              <w:jc w:val="center"/>
              <w:rPr>
                <w:rFonts w:ascii="Arial" w:hAnsi="Arial" w:cs="Arial"/>
                <w:color w:val="000000"/>
                <w:sz w:val="18"/>
                <w:szCs w:val="18"/>
                <w:lang w:val="en-US"/>
              </w:rPr>
            </w:pPr>
            <w:r w:rsidRPr="00235BD2">
              <w:rPr>
                <w:rFonts w:ascii="Arial" w:hAnsi="Arial" w:cs="Arial"/>
                <w:color w:val="000000"/>
                <w:sz w:val="18"/>
                <w:szCs w:val="18"/>
                <w:lang w:val="en-US"/>
              </w:rPr>
              <w:t>1333333</w:t>
            </w:r>
          </w:p>
        </w:tc>
        <w:tc>
          <w:tcPr>
            <w:tcW w:w="1461" w:type="dxa"/>
            <w:shd w:val="clear" w:color="auto" w:fill="auto"/>
            <w:noWrap/>
            <w:vAlign w:val="bottom"/>
            <w:hideMark/>
          </w:tcPr>
          <w:p w14:paraId="7CCBD34D" w14:textId="77777777" w:rsidR="00235BD2" w:rsidRPr="00235BD2" w:rsidRDefault="00235BD2" w:rsidP="005C69A7">
            <w:pPr>
              <w:keepNext/>
              <w:spacing w:after="0"/>
              <w:jc w:val="center"/>
              <w:rPr>
                <w:rFonts w:ascii="Arial" w:hAnsi="Arial" w:cs="Arial"/>
                <w:color w:val="000000"/>
                <w:sz w:val="18"/>
                <w:szCs w:val="18"/>
                <w:lang w:val="en-US"/>
              </w:rPr>
            </w:pPr>
            <w:r w:rsidRPr="00235BD2">
              <w:rPr>
                <w:rFonts w:ascii="Arial" w:hAnsi="Arial" w:cs="Arial"/>
                <w:color w:val="000000"/>
                <w:sz w:val="18"/>
                <w:szCs w:val="18"/>
                <w:lang w:val="en-US"/>
              </w:rPr>
              <w:t>1113334</w:t>
            </w:r>
          </w:p>
        </w:tc>
        <w:tc>
          <w:tcPr>
            <w:tcW w:w="992" w:type="dxa"/>
            <w:shd w:val="clear" w:color="auto" w:fill="auto"/>
            <w:noWrap/>
            <w:vAlign w:val="bottom"/>
            <w:hideMark/>
          </w:tcPr>
          <w:p w14:paraId="32762A48" w14:textId="77777777" w:rsidR="00235BD2" w:rsidRPr="00235BD2" w:rsidRDefault="00235BD2" w:rsidP="005C69A7">
            <w:pPr>
              <w:keepNext/>
              <w:spacing w:after="0"/>
              <w:jc w:val="center"/>
              <w:rPr>
                <w:rFonts w:ascii="Arial" w:hAnsi="Arial" w:cs="Arial"/>
                <w:color w:val="000000"/>
                <w:sz w:val="18"/>
                <w:szCs w:val="18"/>
                <w:lang w:val="en-US"/>
              </w:rPr>
            </w:pPr>
            <w:r w:rsidRPr="00235BD2">
              <w:rPr>
                <w:rFonts w:ascii="Arial" w:hAnsi="Arial" w:cs="Arial"/>
                <w:color w:val="000000"/>
                <w:sz w:val="18"/>
                <w:szCs w:val="18"/>
                <w:lang w:val="en-US"/>
              </w:rPr>
              <w:t>&lt;1&gt;</w:t>
            </w:r>
          </w:p>
        </w:tc>
        <w:tc>
          <w:tcPr>
            <w:tcW w:w="1417" w:type="dxa"/>
            <w:shd w:val="clear" w:color="auto" w:fill="auto"/>
            <w:noWrap/>
            <w:vAlign w:val="bottom"/>
            <w:hideMark/>
          </w:tcPr>
          <w:p w14:paraId="7A40E8FD" w14:textId="77777777" w:rsidR="00235BD2" w:rsidRPr="00235BD2" w:rsidRDefault="00235BD2" w:rsidP="005C69A7">
            <w:pPr>
              <w:keepNext/>
              <w:spacing w:after="0"/>
              <w:jc w:val="center"/>
              <w:rPr>
                <w:rFonts w:ascii="Arial" w:hAnsi="Arial" w:cs="Arial"/>
                <w:color w:val="000000"/>
                <w:sz w:val="18"/>
                <w:szCs w:val="18"/>
                <w:lang w:val="en-US"/>
              </w:rPr>
            </w:pPr>
            <w:r w:rsidRPr="00235BD2">
              <w:rPr>
                <w:rFonts w:ascii="Arial" w:hAnsi="Arial" w:cs="Arial"/>
                <w:color w:val="000000"/>
                <w:sz w:val="18"/>
                <w:szCs w:val="18"/>
                <w:lang w:val="en-US"/>
              </w:rPr>
              <w:t>1250000</w:t>
            </w:r>
          </w:p>
        </w:tc>
      </w:tr>
    </w:tbl>
    <w:p w14:paraId="0BD7F0B8" w14:textId="77777777" w:rsidR="00235BD2" w:rsidRPr="00EA3CA0" w:rsidRDefault="00235BD2" w:rsidP="005C69A7">
      <w:pPr>
        <w:keepNext/>
        <w:spacing w:after="120" w:line="259" w:lineRule="auto"/>
        <w:rPr>
          <w:rFonts w:ascii="Arial" w:hAnsi="Arial" w:cs="Arial"/>
          <w:bCs/>
          <w:lang w:val="en-US"/>
        </w:rPr>
      </w:pPr>
    </w:p>
    <w:p w14:paraId="763A79B0" w14:textId="3E0AED13" w:rsidR="00235BD2" w:rsidRPr="00EA3CA0" w:rsidRDefault="00903FA9" w:rsidP="005C69A7">
      <w:pPr>
        <w:keepNext/>
        <w:spacing w:after="120" w:line="259" w:lineRule="auto"/>
        <w:rPr>
          <w:rFonts w:ascii="Arial" w:hAnsi="Arial" w:cs="Arial"/>
          <w:b/>
          <w:lang w:val="en-US"/>
        </w:rPr>
      </w:pPr>
      <w:r w:rsidRPr="00903FA9">
        <w:rPr>
          <w:rFonts w:ascii="Arial" w:hAnsi="Arial" w:cs="Arial"/>
          <w:b/>
          <w:lang w:val="en-US"/>
        </w:rPr>
        <w:t>Sub-topic 2-7: FR2-NTN ARFCN definitions</w:t>
      </w:r>
    </w:p>
    <w:p w14:paraId="16A49A6A" w14:textId="77777777" w:rsidR="00235BD2" w:rsidRPr="00EA3CA0" w:rsidRDefault="00235BD2" w:rsidP="005C69A7">
      <w:pPr>
        <w:keepNext/>
        <w:spacing w:after="120" w:line="259" w:lineRule="auto"/>
        <w:rPr>
          <w:rFonts w:ascii="Arial" w:hAnsi="Arial" w:cs="Arial"/>
          <w:lang w:val="en-US"/>
        </w:rPr>
      </w:pPr>
      <w:r w:rsidRPr="00EA3CA0">
        <w:rPr>
          <w:rFonts w:ascii="Arial" w:hAnsi="Arial" w:cs="Arial"/>
          <w:bCs/>
          <w:lang w:val="en-US"/>
        </w:rPr>
        <w:t>Decisions on further FR2-NTN ARFCN definitions for priority 2 bands are deferred as per sub-topic 1-3.</w:t>
      </w:r>
    </w:p>
    <w:p w14:paraId="43C49432" w14:textId="4A94ECE4" w:rsidR="00235BD2" w:rsidRPr="00903FA9" w:rsidRDefault="00903FA9" w:rsidP="005C69A7">
      <w:pPr>
        <w:keepNext/>
        <w:spacing w:after="120" w:line="259" w:lineRule="auto"/>
        <w:rPr>
          <w:rFonts w:ascii="Arial" w:hAnsi="Arial" w:cs="Arial"/>
          <w:b/>
          <w:lang w:val="en-US"/>
        </w:rPr>
      </w:pPr>
      <w:r w:rsidRPr="00903FA9">
        <w:rPr>
          <w:rFonts w:ascii="Arial" w:hAnsi="Arial" w:cs="Arial"/>
          <w:b/>
          <w:lang w:val="en-US"/>
        </w:rPr>
        <w:t>Sub-topic 2-8: FR1-NTN GSCN definitions</w:t>
      </w:r>
    </w:p>
    <w:p w14:paraId="3B61C9E9" w14:textId="565AFD0E" w:rsidR="00235BD2" w:rsidRPr="00EA3CA0" w:rsidRDefault="00235BD2" w:rsidP="005C69A7">
      <w:pPr>
        <w:keepNext/>
        <w:spacing w:after="120" w:line="259" w:lineRule="auto"/>
        <w:rPr>
          <w:rFonts w:ascii="Arial" w:eastAsia="MS Mincho" w:hAnsi="Arial" w:cs="Arial"/>
        </w:rPr>
      </w:pPr>
      <w:r w:rsidRPr="00EA3CA0">
        <w:rPr>
          <w:rFonts w:ascii="Arial" w:eastAsia="MS Mincho" w:hAnsi="Arial" w:cs="Arial"/>
        </w:rPr>
        <w:t xml:space="preserve">Adopt the following for bands </w:t>
      </w:r>
      <w:r w:rsidR="00903FA9">
        <w:rPr>
          <w:rFonts w:ascii="Arial" w:eastAsiaTheme="minorEastAsia" w:hAnsi="Arial" w:cs="Arial" w:hint="eastAsia"/>
          <w:lang w:eastAsia="zh-TW"/>
        </w:rPr>
        <w:t>n</w:t>
      </w:r>
      <w:r w:rsidRPr="00EA3CA0">
        <w:rPr>
          <w:rFonts w:ascii="Arial" w:eastAsia="MS Mincho" w:hAnsi="Arial" w:cs="Arial"/>
        </w:rPr>
        <w:t xml:space="preserve">248 and </w:t>
      </w:r>
      <w:r w:rsidR="00903FA9">
        <w:rPr>
          <w:rFonts w:ascii="Arial" w:eastAsiaTheme="minorEastAsia" w:hAnsi="Arial" w:cs="Arial" w:hint="eastAsia"/>
          <w:lang w:eastAsia="zh-TW"/>
        </w:rPr>
        <w:t>n</w:t>
      </w:r>
      <w:r w:rsidRPr="00EA3CA0">
        <w:rPr>
          <w:rFonts w:ascii="Arial" w:eastAsia="MS Mincho" w:hAnsi="Arial" w:cs="Arial"/>
        </w:rPr>
        <w:t>247</w:t>
      </w:r>
    </w:p>
    <w:tbl>
      <w:tblPr>
        <w:tblW w:w="8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326"/>
        <w:gridCol w:w="1326"/>
        <w:gridCol w:w="1326"/>
        <w:gridCol w:w="1326"/>
        <w:gridCol w:w="1326"/>
      </w:tblGrid>
      <w:tr w:rsidR="00235BD2" w:rsidRPr="00903FA9" w14:paraId="0CA4F133" w14:textId="77777777" w:rsidTr="00903FA9">
        <w:trPr>
          <w:trHeight w:val="103"/>
          <w:jc w:val="center"/>
        </w:trPr>
        <w:tc>
          <w:tcPr>
            <w:tcW w:w="1574" w:type="dxa"/>
            <w:shd w:val="clear" w:color="auto" w:fill="auto"/>
            <w:noWrap/>
            <w:vAlign w:val="bottom"/>
          </w:tcPr>
          <w:p w14:paraId="5C66D894" w14:textId="77777777" w:rsidR="00235BD2" w:rsidRPr="00903FA9" w:rsidRDefault="00235BD2" w:rsidP="005C69A7">
            <w:pPr>
              <w:keepNext/>
              <w:spacing w:after="0"/>
              <w:jc w:val="center"/>
              <w:rPr>
                <w:rFonts w:ascii="Arial" w:hAnsi="Arial" w:cs="Arial"/>
                <w:color w:val="000000"/>
                <w:sz w:val="18"/>
                <w:szCs w:val="18"/>
                <w:lang w:val="en-US"/>
              </w:rPr>
            </w:pPr>
            <w:r w:rsidRPr="00903FA9">
              <w:rPr>
                <w:rFonts w:ascii="Arial" w:hAnsi="Arial" w:cs="Arial"/>
                <w:b/>
                <w:bCs/>
                <w:color w:val="000000"/>
                <w:sz w:val="18"/>
                <w:szCs w:val="18"/>
              </w:rPr>
              <w:t>Band</w:t>
            </w:r>
          </w:p>
        </w:tc>
        <w:tc>
          <w:tcPr>
            <w:tcW w:w="1326" w:type="dxa"/>
            <w:shd w:val="clear" w:color="auto" w:fill="auto"/>
            <w:noWrap/>
            <w:vAlign w:val="bottom"/>
          </w:tcPr>
          <w:p w14:paraId="708F830C" w14:textId="77777777" w:rsidR="00235BD2" w:rsidRPr="00903FA9" w:rsidRDefault="00235BD2" w:rsidP="005C69A7">
            <w:pPr>
              <w:keepNext/>
              <w:spacing w:after="0"/>
              <w:jc w:val="center"/>
              <w:rPr>
                <w:rFonts w:ascii="Arial" w:hAnsi="Arial" w:cs="Arial"/>
                <w:color w:val="000000"/>
                <w:sz w:val="18"/>
                <w:szCs w:val="18"/>
                <w:lang w:val="en-US"/>
              </w:rPr>
            </w:pPr>
            <w:r w:rsidRPr="00903FA9">
              <w:rPr>
                <w:rFonts w:ascii="Arial" w:hAnsi="Arial" w:cs="Arial"/>
                <w:b/>
                <w:bCs/>
                <w:color w:val="000000"/>
                <w:sz w:val="18"/>
                <w:szCs w:val="18"/>
              </w:rPr>
              <w:t>SCS</w:t>
            </w:r>
          </w:p>
        </w:tc>
        <w:tc>
          <w:tcPr>
            <w:tcW w:w="1326" w:type="dxa"/>
            <w:shd w:val="clear" w:color="auto" w:fill="auto"/>
            <w:noWrap/>
            <w:vAlign w:val="bottom"/>
          </w:tcPr>
          <w:p w14:paraId="4CA36908" w14:textId="77777777" w:rsidR="00235BD2" w:rsidRPr="00903FA9" w:rsidRDefault="00235BD2" w:rsidP="005C69A7">
            <w:pPr>
              <w:keepNext/>
              <w:spacing w:after="0"/>
              <w:jc w:val="center"/>
              <w:rPr>
                <w:rFonts w:ascii="Arial" w:hAnsi="Arial" w:cs="Arial"/>
                <w:color w:val="000000"/>
                <w:sz w:val="18"/>
                <w:szCs w:val="18"/>
                <w:lang w:val="en-US"/>
              </w:rPr>
            </w:pPr>
            <w:r w:rsidRPr="00903FA9">
              <w:rPr>
                <w:rFonts w:ascii="Arial" w:hAnsi="Arial" w:cs="Arial"/>
                <w:b/>
                <w:bCs/>
                <w:color w:val="000000"/>
                <w:sz w:val="18"/>
                <w:szCs w:val="18"/>
              </w:rPr>
              <w:t>Case</w:t>
            </w:r>
          </w:p>
        </w:tc>
        <w:tc>
          <w:tcPr>
            <w:tcW w:w="1326" w:type="dxa"/>
            <w:shd w:val="clear" w:color="auto" w:fill="auto"/>
            <w:noWrap/>
            <w:vAlign w:val="bottom"/>
          </w:tcPr>
          <w:p w14:paraId="3401338B" w14:textId="77777777" w:rsidR="00235BD2" w:rsidRPr="00903FA9" w:rsidRDefault="00235BD2" w:rsidP="005C69A7">
            <w:pPr>
              <w:keepNext/>
              <w:spacing w:after="0"/>
              <w:jc w:val="center"/>
              <w:rPr>
                <w:rFonts w:ascii="Arial" w:hAnsi="Arial" w:cs="Arial"/>
                <w:color w:val="000000"/>
                <w:sz w:val="18"/>
                <w:szCs w:val="18"/>
                <w:lang w:val="en-US"/>
              </w:rPr>
            </w:pPr>
            <w:r w:rsidRPr="00903FA9">
              <w:rPr>
                <w:rFonts w:ascii="Arial" w:hAnsi="Arial" w:cs="Arial"/>
                <w:b/>
                <w:bCs/>
                <w:color w:val="000000"/>
                <w:sz w:val="18"/>
                <w:szCs w:val="18"/>
              </w:rPr>
              <w:t>Lower</w:t>
            </w:r>
          </w:p>
        </w:tc>
        <w:tc>
          <w:tcPr>
            <w:tcW w:w="1326" w:type="dxa"/>
            <w:shd w:val="clear" w:color="auto" w:fill="auto"/>
            <w:noWrap/>
            <w:vAlign w:val="bottom"/>
          </w:tcPr>
          <w:p w14:paraId="2D233AF5" w14:textId="77777777" w:rsidR="00235BD2" w:rsidRPr="00903FA9" w:rsidRDefault="00235BD2" w:rsidP="005C69A7">
            <w:pPr>
              <w:keepNext/>
              <w:spacing w:after="0"/>
              <w:jc w:val="center"/>
              <w:rPr>
                <w:rFonts w:ascii="Arial" w:hAnsi="Arial" w:cs="Arial"/>
                <w:color w:val="000000"/>
                <w:sz w:val="18"/>
                <w:szCs w:val="18"/>
                <w:lang w:val="en-US"/>
              </w:rPr>
            </w:pPr>
            <w:r w:rsidRPr="00903FA9">
              <w:rPr>
                <w:rFonts w:ascii="Arial" w:hAnsi="Arial" w:cs="Arial"/>
                <w:b/>
                <w:bCs/>
                <w:color w:val="000000"/>
                <w:sz w:val="18"/>
                <w:szCs w:val="18"/>
              </w:rPr>
              <w:t>Step</w:t>
            </w:r>
          </w:p>
        </w:tc>
        <w:tc>
          <w:tcPr>
            <w:tcW w:w="1326" w:type="dxa"/>
            <w:shd w:val="clear" w:color="auto" w:fill="auto"/>
            <w:noWrap/>
            <w:vAlign w:val="bottom"/>
          </w:tcPr>
          <w:p w14:paraId="3B998C37" w14:textId="77777777" w:rsidR="00235BD2" w:rsidRPr="00903FA9" w:rsidRDefault="00235BD2" w:rsidP="005C69A7">
            <w:pPr>
              <w:keepNext/>
              <w:spacing w:after="0"/>
              <w:jc w:val="center"/>
              <w:rPr>
                <w:rFonts w:ascii="Arial" w:hAnsi="Arial" w:cs="Arial"/>
                <w:color w:val="000000"/>
                <w:sz w:val="18"/>
                <w:szCs w:val="18"/>
                <w:lang w:val="en-US"/>
              </w:rPr>
            </w:pPr>
            <w:r w:rsidRPr="00903FA9">
              <w:rPr>
                <w:rFonts w:ascii="Arial" w:hAnsi="Arial" w:cs="Arial"/>
                <w:b/>
                <w:bCs/>
                <w:color w:val="000000"/>
                <w:sz w:val="18"/>
                <w:szCs w:val="18"/>
              </w:rPr>
              <w:t>Upper</w:t>
            </w:r>
          </w:p>
        </w:tc>
      </w:tr>
      <w:tr w:rsidR="00235BD2" w:rsidRPr="00903FA9" w14:paraId="15DDA788" w14:textId="77777777" w:rsidTr="00903FA9">
        <w:trPr>
          <w:trHeight w:val="177"/>
          <w:jc w:val="center"/>
        </w:trPr>
        <w:tc>
          <w:tcPr>
            <w:tcW w:w="1574" w:type="dxa"/>
            <w:shd w:val="clear" w:color="auto" w:fill="auto"/>
            <w:noWrap/>
            <w:vAlign w:val="bottom"/>
          </w:tcPr>
          <w:p w14:paraId="2EC5F57D" w14:textId="241D74B5" w:rsidR="00235BD2" w:rsidRPr="00903FA9" w:rsidRDefault="00903FA9" w:rsidP="005C69A7">
            <w:pPr>
              <w:keepNext/>
              <w:spacing w:after="0"/>
              <w:jc w:val="center"/>
              <w:rPr>
                <w:rFonts w:ascii="Arial" w:hAnsi="Arial" w:cs="Arial"/>
                <w:color w:val="000000"/>
                <w:sz w:val="18"/>
                <w:szCs w:val="18"/>
                <w:lang w:val="en-US"/>
              </w:rPr>
            </w:pPr>
            <w:r>
              <w:rPr>
                <w:rFonts w:ascii="Arial" w:eastAsiaTheme="minorEastAsia" w:hAnsi="Arial" w:cs="Arial" w:hint="eastAsia"/>
                <w:color w:val="000000"/>
                <w:sz w:val="18"/>
                <w:szCs w:val="18"/>
                <w:lang w:val="en-US" w:eastAsia="zh-TW"/>
              </w:rPr>
              <w:t>n</w:t>
            </w:r>
            <w:r w:rsidR="00235BD2" w:rsidRPr="00903FA9">
              <w:rPr>
                <w:rFonts w:ascii="Arial" w:hAnsi="Arial" w:cs="Arial"/>
                <w:color w:val="000000"/>
                <w:sz w:val="18"/>
                <w:szCs w:val="18"/>
                <w:lang w:val="en-US"/>
              </w:rPr>
              <w:t>248</w:t>
            </w:r>
          </w:p>
        </w:tc>
        <w:tc>
          <w:tcPr>
            <w:tcW w:w="1326" w:type="dxa"/>
            <w:shd w:val="clear" w:color="auto" w:fill="auto"/>
            <w:noWrap/>
            <w:vAlign w:val="bottom"/>
          </w:tcPr>
          <w:p w14:paraId="7B678C95" w14:textId="77777777" w:rsidR="00235BD2" w:rsidRPr="00903FA9" w:rsidRDefault="00235BD2" w:rsidP="005C69A7">
            <w:pPr>
              <w:keepNext/>
              <w:spacing w:after="0"/>
              <w:jc w:val="center"/>
              <w:rPr>
                <w:rFonts w:ascii="Arial" w:hAnsi="Arial" w:cs="Arial"/>
                <w:color w:val="000000"/>
                <w:sz w:val="18"/>
                <w:szCs w:val="18"/>
                <w:lang w:val="en-US"/>
              </w:rPr>
            </w:pPr>
            <w:r w:rsidRPr="00903FA9">
              <w:rPr>
                <w:rFonts w:ascii="Arial" w:hAnsi="Arial" w:cs="Arial"/>
                <w:color w:val="000000"/>
                <w:sz w:val="18"/>
                <w:szCs w:val="18"/>
                <w:lang w:val="en-US"/>
              </w:rPr>
              <w:t>15</w:t>
            </w:r>
          </w:p>
        </w:tc>
        <w:tc>
          <w:tcPr>
            <w:tcW w:w="1326" w:type="dxa"/>
            <w:shd w:val="clear" w:color="auto" w:fill="auto"/>
            <w:noWrap/>
            <w:vAlign w:val="bottom"/>
          </w:tcPr>
          <w:p w14:paraId="4E89179B" w14:textId="77777777" w:rsidR="00235BD2" w:rsidRPr="00903FA9" w:rsidRDefault="00235BD2" w:rsidP="005C69A7">
            <w:pPr>
              <w:keepNext/>
              <w:spacing w:after="0"/>
              <w:jc w:val="center"/>
              <w:rPr>
                <w:rFonts w:ascii="Arial" w:hAnsi="Arial" w:cs="Arial"/>
                <w:color w:val="000000"/>
                <w:sz w:val="18"/>
                <w:szCs w:val="18"/>
                <w:lang w:val="en-US"/>
              </w:rPr>
            </w:pPr>
            <w:r w:rsidRPr="00903FA9">
              <w:rPr>
                <w:rFonts w:ascii="Arial" w:hAnsi="Arial" w:cs="Arial"/>
                <w:color w:val="000000"/>
                <w:sz w:val="18"/>
                <w:szCs w:val="18"/>
                <w:lang w:val="en-US"/>
              </w:rPr>
              <w:t>Case A</w:t>
            </w:r>
          </w:p>
        </w:tc>
        <w:tc>
          <w:tcPr>
            <w:tcW w:w="1326" w:type="dxa"/>
            <w:shd w:val="clear" w:color="auto" w:fill="auto"/>
            <w:noWrap/>
            <w:vAlign w:val="bottom"/>
          </w:tcPr>
          <w:p w14:paraId="7C5B694D" w14:textId="77777777" w:rsidR="00235BD2" w:rsidRPr="00903FA9" w:rsidRDefault="00235BD2" w:rsidP="005C69A7">
            <w:pPr>
              <w:keepNext/>
              <w:spacing w:after="0"/>
              <w:jc w:val="center"/>
              <w:rPr>
                <w:rFonts w:ascii="Arial" w:hAnsi="Arial" w:cs="Arial"/>
                <w:color w:val="000000"/>
                <w:sz w:val="18"/>
                <w:szCs w:val="18"/>
                <w:lang w:val="en-US"/>
              </w:rPr>
            </w:pPr>
            <w:r w:rsidRPr="00903FA9">
              <w:rPr>
                <w:rFonts w:ascii="Arial" w:hAnsi="Arial" w:cs="Arial"/>
                <w:color w:val="000000"/>
                <w:sz w:val="18"/>
                <w:szCs w:val="18"/>
                <w:lang w:val="en-US"/>
              </w:rPr>
              <w:t>12848</w:t>
            </w:r>
          </w:p>
        </w:tc>
        <w:tc>
          <w:tcPr>
            <w:tcW w:w="1326" w:type="dxa"/>
            <w:shd w:val="clear" w:color="auto" w:fill="auto"/>
            <w:noWrap/>
            <w:vAlign w:val="bottom"/>
          </w:tcPr>
          <w:p w14:paraId="59E3A090" w14:textId="77777777" w:rsidR="00235BD2" w:rsidRPr="00903FA9" w:rsidRDefault="00235BD2" w:rsidP="005C69A7">
            <w:pPr>
              <w:keepNext/>
              <w:spacing w:after="0"/>
              <w:jc w:val="center"/>
              <w:rPr>
                <w:rFonts w:ascii="Arial" w:hAnsi="Arial" w:cs="Arial"/>
                <w:color w:val="000000"/>
                <w:sz w:val="18"/>
                <w:szCs w:val="18"/>
                <w:lang w:val="en-US"/>
              </w:rPr>
            </w:pPr>
            <w:r w:rsidRPr="00903FA9">
              <w:rPr>
                <w:rFonts w:ascii="Arial" w:hAnsi="Arial" w:cs="Arial"/>
                <w:color w:val="000000"/>
                <w:sz w:val="18"/>
                <w:szCs w:val="18"/>
                <w:lang w:val="en-US"/>
              </w:rPr>
              <w:t>&lt;</w:t>
            </w:r>
            <w:r w:rsidRPr="00903FA9">
              <w:rPr>
                <w:rFonts w:ascii="Arial" w:eastAsia="DengXian" w:hAnsi="Arial" w:cs="Arial"/>
                <w:color w:val="000000"/>
                <w:sz w:val="18"/>
                <w:szCs w:val="18"/>
                <w:lang w:val="en-US" w:eastAsia="zh-TW"/>
              </w:rPr>
              <w:t>4</w:t>
            </w:r>
            <w:r w:rsidRPr="00903FA9">
              <w:rPr>
                <w:rFonts w:ascii="Arial" w:hAnsi="Arial" w:cs="Arial"/>
                <w:color w:val="000000"/>
                <w:sz w:val="18"/>
                <w:szCs w:val="18"/>
                <w:lang w:val="en-US"/>
              </w:rPr>
              <w:t>&gt;</w:t>
            </w:r>
          </w:p>
        </w:tc>
        <w:tc>
          <w:tcPr>
            <w:tcW w:w="1326" w:type="dxa"/>
            <w:shd w:val="clear" w:color="auto" w:fill="auto"/>
            <w:noWrap/>
            <w:vAlign w:val="bottom"/>
          </w:tcPr>
          <w:p w14:paraId="0C939C3E" w14:textId="77777777" w:rsidR="00235BD2" w:rsidRPr="00903FA9" w:rsidRDefault="00235BD2" w:rsidP="005C69A7">
            <w:pPr>
              <w:keepNext/>
              <w:spacing w:after="0"/>
              <w:jc w:val="center"/>
              <w:rPr>
                <w:rFonts w:ascii="Arial" w:hAnsi="Arial" w:cs="Arial"/>
                <w:color w:val="000000"/>
                <w:sz w:val="18"/>
                <w:szCs w:val="18"/>
                <w:lang w:val="en-US"/>
              </w:rPr>
            </w:pPr>
            <w:r w:rsidRPr="00903FA9">
              <w:rPr>
                <w:rFonts w:ascii="Arial" w:hAnsi="Arial" w:cs="Arial"/>
                <w:color w:val="000000"/>
                <w:sz w:val="18"/>
                <w:szCs w:val="18"/>
                <w:lang w:val="en-US"/>
              </w:rPr>
              <w:t>14268</w:t>
            </w:r>
          </w:p>
        </w:tc>
      </w:tr>
      <w:tr w:rsidR="00235BD2" w:rsidRPr="00903FA9" w14:paraId="5F8FD4F1" w14:textId="77777777" w:rsidTr="00903FA9">
        <w:trPr>
          <w:trHeight w:val="95"/>
          <w:jc w:val="center"/>
        </w:trPr>
        <w:tc>
          <w:tcPr>
            <w:tcW w:w="1574" w:type="dxa"/>
            <w:shd w:val="clear" w:color="auto" w:fill="auto"/>
            <w:noWrap/>
            <w:vAlign w:val="bottom"/>
            <w:hideMark/>
          </w:tcPr>
          <w:p w14:paraId="7370B7F0" w14:textId="19130ED6" w:rsidR="00235BD2" w:rsidRPr="00903FA9" w:rsidRDefault="00903FA9" w:rsidP="005C69A7">
            <w:pPr>
              <w:keepNext/>
              <w:spacing w:after="0"/>
              <w:jc w:val="center"/>
              <w:rPr>
                <w:rFonts w:ascii="Arial" w:hAnsi="Arial" w:cs="Arial"/>
                <w:color w:val="000000"/>
                <w:sz w:val="18"/>
                <w:szCs w:val="18"/>
                <w:lang w:val="en-US"/>
              </w:rPr>
            </w:pPr>
            <w:r>
              <w:rPr>
                <w:rFonts w:ascii="Arial" w:eastAsiaTheme="minorEastAsia" w:hAnsi="Arial" w:cs="Arial" w:hint="eastAsia"/>
                <w:color w:val="000000"/>
                <w:sz w:val="18"/>
                <w:szCs w:val="18"/>
                <w:lang w:val="en-US" w:eastAsia="zh-TW"/>
              </w:rPr>
              <w:t>n</w:t>
            </w:r>
            <w:r w:rsidR="00235BD2" w:rsidRPr="00903FA9">
              <w:rPr>
                <w:rFonts w:ascii="Arial" w:hAnsi="Arial" w:cs="Arial"/>
                <w:color w:val="000000"/>
                <w:sz w:val="18"/>
                <w:szCs w:val="18"/>
                <w:lang w:val="en-US"/>
              </w:rPr>
              <w:t>247</w:t>
            </w:r>
          </w:p>
        </w:tc>
        <w:tc>
          <w:tcPr>
            <w:tcW w:w="1326" w:type="dxa"/>
            <w:shd w:val="clear" w:color="auto" w:fill="auto"/>
            <w:noWrap/>
            <w:vAlign w:val="bottom"/>
            <w:hideMark/>
          </w:tcPr>
          <w:p w14:paraId="464D607B" w14:textId="77777777" w:rsidR="00235BD2" w:rsidRPr="00903FA9" w:rsidRDefault="00235BD2" w:rsidP="005C69A7">
            <w:pPr>
              <w:keepNext/>
              <w:spacing w:after="0"/>
              <w:jc w:val="center"/>
              <w:rPr>
                <w:rFonts w:ascii="Arial" w:hAnsi="Arial" w:cs="Arial"/>
                <w:color w:val="000000"/>
                <w:sz w:val="18"/>
                <w:szCs w:val="18"/>
                <w:lang w:val="en-US"/>
              </w:rPr>
            </w:pPr>
            <w:r w:rsidRPr="00903FA9">
              <w:rPr>
                <w:rFonts w:ascii="Arial" w:hAnsi="Arial" w:cs="Arial"/>
                <w:color w:val="000000"/>
                <w:sz w:val="18"/>
                <w:szCs w:val="18"/>
                <w:lang w:val="en-US"/>
              </w:rPr>
              <w:t>15</w:t>
            </w:r>
          </w:p>
        </w:tc>
        <w:tc>
          <w:tcPr>
            <w:tcW w:w="1326" w:type="dxa"/>
            <w:shd w:val="clear" w:color="auto" w:fill="auto"/>
            <w:noWrap/>
            <w:vAlign w:val="bottom"/>
            <w:hideMark/>
          </w:tcPr>
          <w:p w14:paraId="217B36E9" w14:textId="77777777" w:rsidR="00235BD2" w:rsidRPr="00903FA9" w:rsidRDefault="00235BD2" w:rsidP="005C69A7">
            <w:pPr>
              <w:keepNext/>
              <w:spacing w:after="0"/>
              <w:jc w:val="center"/>
              <w:rPr>
                <w:rFonts w:ascii="Arial" w:hAnsi="Arial" w:cs="Arial"/>
                <w:color w:val="000000"/>
                <w:sz w:val="18"/>
                <w:szCs w:val="18"/>
                <w:lang w:val="en-US"/>
              </w:rPr>
            </w:pPr>
            <w:r w:rsidRPr="00903FA9">
              <w:rPr>
                <w:rFonts w:ascii="Arial" w:hAnsi="Arial" w:cs="Arial"/>
                <w:color w:val="000000"/>
                <w:sz w:val="18"/>
                <w:szCs w:val="18"/>
                <w:lang w:val="en-US"/>
              </w:rPr>
              <w:t>Case A</w:t>
            </w:r>
          </w:p>
        </w:tc>
        <w:tc>
          <w:tcPr>
            <w:tcW w:w="1326" w:type="dxa"/>
            <w:shd w:val="clear" w:color="auto" w:fill="auto"/>
            <w:noWrap/>
            <w:vAlign w:val="bottom"/>
            <w:hideMark/>
          </w:tcPr>
          <w:p w14:paraId="0EF65586" w14:textId="77777777" w:rsidR="00235BD2" w:rsidRPr="00903FA9" w:rsidRDefault="00235BD2" w:rsidP="005C69A7">
            <w:pPr>
              <w:keepNext/>
              <w:spacing w:after="0"/>
              <w:jc w:val="center"/>
              <w:rPr>
                <w:rFonts w:ascii="Arial" w:hAnsi="Arial" w:cs="Arial"/>
                <w:color w:val="000000"/>
                <w:sz w:val="18"/>
                <w:szCs w:val="18"/>
                <w:lang w:val="en-US"/>
              </w:rPr>
            </w:pPr>
            <w:r w:rsidRPr="00903FA9">
              <w:rPr>
                <w:rFonts w:ascii="Arial" w:hAnsi="Arial" w:cs="Arial"/>
                <w:color w:val="000000"/>
                <w:sz w:val="18"/>
                <w:szCs w:val="18"/>
                <w:lang w:val="en-US"/>
              </w:rPr>
              <w:t>12848</w:t>
            </w:r>
          </w:p>
        </w:tc>
        <w:tc>
          <w:tcPr>
            <w:tcW w:w="1326" w:type="dxa"/>
            <w:shd w:val="clear" w:color="auto" w:fill="auto"/>
            <w:noWrap/>
            <w:vAlign w:val="bottom"/>
            <w:hideMark/>
          </w:tcPr>
          <w:p w14:paraId="1B3BB718" w14:textId="77777777" w:rsidR="00235BD2" w:rsidRPr="00903FA9" w:rsidRDefault="00235BD2" w:rsidP="005C69A7">
            <w:pPr>
              <w:keepNext/>
              <w:spacing w:after="0"/>
              <w:jc w:val="center"/>
              <w:rPr>
                <w:rFonts w:ascii="Arial" w:hAnsi="Arial" w:cs="Arial"/>
                <w:color w:val="000000"/>
                <w:sz w:val="18"/>
                <w:szCs w:val="18"/>
                <w:lang w:val="en-US"/>
              </w:rPr>
            </w:pPr>
            <w:r w:rsidRPr="00903FA9">
              <w:rPr>
                <w:rFonts w:ascii="Arial" w:hAnsi="Arial" w:cs="Arial"/>
                <w:color w:val="000000"/>
                <w:sz w:val="18"/>
                <w:szCs w:val="18"/>
                <w:lang w:val="en-US"/>
              </w:rPr>
              <w:t>&lt;</w:t>
            </w:r>
            <w:r w:rsidRPr="00903FA9">
              <w:rPr>
                <w:rFonts w:ascii="Arial" w:eastAsia="DengXian" w:hAnsi="Arial" w:cs="Arial"/>
                <w:color w:val="000000"/>
                <w:sz w:val="18"/>
                <w:szCs w:val="18"/>
                <w:lang w:val="en-US" w:eastAsia="zh-TW"/>
              </w:rPr>
              <w:t>4</w:t>
            </w:r>
            <w:r w:rsidRPr="00903FA9">
              <w:rPr>
                <w:rFonts w:ascii="Arial" w:hAnsi="Arial" w:cs="Arial"/>
                <w:color w:val="000000"/>
                <w:sz w:val="18"/>
                <w:szCs w:val="18"/>
                <w:lang w:val="en-US"/>
              </w:rPr>
              <w:t>&gt;</w:t>
            </w:r>
          </w:p>
        </w:tc>
        <w:tc>
          <w:tcPr>
            <w:tcW w:w="1326" w:type="dxa"/>
            <w:shd w:val="clear" w:color="auto" w:fill="auto"/>
            <w:noWrap/>
            <w:vAlign w:val="bottom"/>
            <w:hideMark/>
          </w:tcPr>
          <w:p w14:paraId="5CEBDD26" w14:textId="77777777" w:rsidR="00235BD2" w:rsidRPr="00903FA9" w:rsidRDefault="00235BD2" w:rsidP="005C69A7">
            <w:pPr>
              <w:keepNext/>
              <w:spacing w:after="0"/>
              <w:jc w:val="center"/>
              <w:rPr>
                <w:rFonts w:ascii="Arial" w:hAnsi="Arial" w:cs="Arial"/>
                <w:color w:val="000000"/>
                <w:sz w:val="18"/>
                <w:szCs w:val="18"/>
                <w:lang w:val="en-US"/>
              </w:rPr>
            </w:pPr>
            <w:r w:rsidRPr="00903FA9">
              <w:rPr>
                <w:rFonts w:ascii="Arial" w:hAnsi="Arial" w:cs="Arial"/>
                <w:color w:val="000000"/>
                <w:sz w:val="18"/>
                <w:szCs w:val="18"/>
                <w:lang w:val="en-US"/>
              </w:rPr>
              <w:t>14268</w:t>
            </w:r>
          </w:p>
        </w:tc>
      </w:tr>
    </w:tbl>
    <w:p w14:paraId="35B712D4" w14:textId="77777777" w:rsidR="00903FA9" w:rsidRDefault="00903FA9" w:rsidP="005C69A7">
      <w:pPr>
        <w:keepNext/>
        <w:spacing w:after="120" w:line="259" w:lineRule="auto"/>
        <w:rPr>
          <w:rFonts w:ascii="Arial" w:eastAsiaTheme="minorEastAsia" w:hAnsi="Arial" w:cs="Arial"/>
          <w:bCs/>
          <w:lang w:val="en-US" w:eastAsia="zh-TW"/>
        </w:rPr>
      </w:pPr>
    </w:p>
    <w:p w14:paraId="2BE90F19" w14:textId="3B57E348" w:rsidR="00235BD2" w:rsidRPr="00903FA9" w:rsidRDefault="00903FA9" w:rsidP="005C69A7">
      <w:pPr>
        <w:keepNext/>
        <w:spacing w:after="120" w:line="259" w:lineRule="auto"/>
        <w:rPr>
          <w:rFonts w:ascii="Arial" w:hAnsi="Arial" w:cs="Arial"/>
          <w:b/>
          <w:bCs/>
          <w:lang w:val="en-US"/>
        </w:rPr>
      </w:pPr>
      <w:r w:rsidRPr="00903FA9">
        <w:rPr>
          <w:rFonts w:ascii="Arial" w:hAnsi="Arial" w:cs="Arial"/>
          <w:b/>
          <w:bCs/>
          <w:lang w:val="en-US"/>
        </w:rPr>
        <w:t>Sub-topic 2-9: FR2-NTN GSCN definitions</w:t>
      </w:r>
    </w:p>
    <w:p w14:paraId="7CF2A9E1" w14:textId="77777777" w:rsidR="00235BD2" w:rsidRDefault="00235BD2" w:rsidP="005C69A7">
      <w:pPr>
        <w:keepNext/>
        <w:spacing w:after="120" w:line="259" w:lineRule="auto"/>
        <w:rPr>
          <w:rFonts w:ascii="Arial" w:hAnsi="Arial" w:cs="Arial"/>
          <w:lang w:val="en-US"/>
        </w:rPr>
      </w:pPr>
      <w:r w:rsidRPr="00EA3CA0">
        <w:rPr>
          <w:rFonts w:ascii="Arial" w:hAnsi="Arial" w:cs="Arial"/>
          <w:bCs/>
          <w:lang w:val="en-US"/>
        </w:rPr>
        <w:t>Decisions on further FR2-NTN ARFCN definitions for priority 2 bands are deferred as per sub-topic 1-3.</w:t>
      </w:r>
    </w:p>
    <w:p w14:paraId="16DB47A1" w14:textId="77777777" w:rsidR="00235BD2" w:rsidRDefault="00235BD2" w:rsidP="005C69A7">
      <w:pPr>
        <w:keepNext/>
        <w:rPr>
          <w:rFonts w:ascii="Arial" w:eastAsiaTheme="minorEastAsia" w:hAnsi="Arial" w:cs="Arial"/>
          <w:bCs/>
          <w:lang w:val="en-US" w:eastAsia="zh-TW"/>
        </w:rPr>
      </w:pPr>
    </w:p>
    <w:p w14:paraId="1BBAA5EE" w14:textId="5118CE8E" w:rsidR="00EC7653" w:rsidRDefault="00EC7653" w:rsidP="00EC7653">
      <w:pPr>
        <w:keepNext/>
        <w:rPr>
          <w:rFonts w:ascii="Arial" w:eastAsiaTheme="minorEastAsia" w:hAnsi="Arial" w:cs="Arial"/>
          <w:bCs/>
          <w:lang w:eastAsia="zh-TW"/>
        </w:rPr>
      </w:pPr>
      <w:r>
        <w:rPr>
          <w:rFonts w:ascii="Arial" w:eastAsiaTheme="minorEastAsia" w:hAnsi="Arial" w:cs="Arial" w:hint="eastAsia"/>
          <w:bCs/>
          <w:lang w:eastAsia="zh-TW"/>
        </w:rPr>
        <w:t>Note that a draft CR was endorsed [</w:t>
      </w:r>
      <w:r w:rsidR="00401CC4">
        <w:rPr>
          <w:rFonts w:ascii="Arial" w:eastAsiaTheme="minorEastAsia" w:hAnsi="Arial" w:cs="Arial" w:hint="eastAsia"/>
          <w:bCs/>
          <w:lang w:eastAsia="zh-TW"/>
        </w:rPr>
        <w:t>2] to capture the agreements for the general part.</w:t>
      </w:r>
    </w:p>
    <w:p w14:paraId="4C1C7709" w14:textId="77777777" w:rsidR="00EC7653" w:rsidRPr="00903FA9" w:rsidRDefault="00EC7653" w:rsidP="005C69A7">
      <w:pPr>
        <w:keepNext/>
        <w:rPr>
          <w:rFonts w:ascii="Arial" w:eastAsiaTheme="minorEastAsia" w:hAnsi="Arial" w:cs="Arial"/>
          <w:bCs/>
          <w:lang w:val="en-US" w:eastAsia="zh-TW"/>
        </w:rPr>
      </w:pPr>
    </w:p>
    <w:p w14:paraId="4DCB49DE" w14:textId="192BCAF8" w:rsidR="004C0684" w:rsidRPr="00401CC4" w:rsidRDefault="004C0684" w:rsidP="005C69A7">
      <w:pPr>
        <w:keepNext/>
        <w:rPr>
          <w:rFonts w:ascii="Arial" w:hAnsi="Arial" w:cs="Arial"/>
          <w:b/>
          <w:bCs/>
          <w:szCs w:val="22"/>
          <w:lang w:eastAsia="ja-JP"/>
        </w:rPr>
      </w:pPr>
      <w:r w:rsidRPr="00401CC4">
        <w:rPr>
          <w:rFonts w:ascii="Arial" w:hAnsi="Arial" w:cs="Arial"/>
          <w:b/>
          <w:bCs/>
          <w:szCs w:val="22"/>
          <w:lang w:eastAsia="ja-JP"/>
        </w:rPr>
        <w:t>The following agreements documented in the Way Forward for NR_NTN_Ku_Band_Coexistence in [4</w:t>
      </w:r>
      <w:r w:rsidRPr="00401CC4">
        <w:rPr>
          <w:rFonts w:ascii="Arial" w:eastAsiaTheme="minorEastAsia" w:hAnsi="Arial" w:cs="Arial" w:hint="eastAsia"/>
          <w:b/>
          <w:bCs/>
          <w:szCs w:val="22"/>
          <w:lang w:eastAsia="zh-TW"/>
        </w:rPr>
        <w:t>8</w:t>
      </w:r>
      <w:r w:rsidRPr="00401CC4">
        <w:rPr>
          <w:rFonts w:ascii="Arial" w:hAnsi="Arial" w:cs="Arial"/>
          <w:b/>
          <w:bCs/>
          <w:szCs w:val="22"/>
          <w:lang w:eastAsia="ja-JP"/>
        </w:rPr>
        <w:t>] were approved:</w:t>
      </w:r>
    </w:p>
    <w:p w14:paraId="7557B5BD" w14:textId="3DAB1A33" w:rsidR="00235BD2" w:rsidRPr="00C25C88" w:rsidRDefault="00C25C88" w:rsidP="005C69A7">
      <w:pPr>
        <w:keepNext/>
        <w:rPr>
          <w:rFonts w:ascii="Arial" w:eastAsiaTheme="minorEastAsia" w:hAnsi="Arial" w:cs="Arial"/>
          <w:b/>
          <w:bCs/>
          <w:u w:val="single"/>
          <w:lang w:eastAsia="zh-TW"/>
        </w:rPr>
      </w:pPr>
      <w:r w:rsidRPr="00C25C88">
        <w:rPr>
          <w:rFonts w:ascii="Arial" w:eastAsiaTheme="minorEastAsia" w:hAnsi="Arial" w:cs="Arial"/>
          <w:b/>
          <w:bCs/>
          <w:u w:val="single"/>
          <w:lang w:eastAsia="zh-TW"/>
        </w:rPr>
        <w:t>Agreed Way Forward</w:t>
      </w:r>
      <w:r w:rsidRPr="00C25C88">
        <w:rPr>
          <w:rFonts w:ascii="Arial" w:eastAsiaTheme="minorEastAsia" w:hAnsi="Arial" w:cs="Arial" w:hint="eastAsia"/>
          <w:b/>
          <w:bCs/>
          <w:u w:val="single"/>
          <w:lang w:eastAsia="zh-TW"/>
        </w:rPr>
        <w:t xml:space="preserve"> for the Ku band coexistence</w:t>
      </w:r>
    </w:p>
    <w:p w14:paraId="67158480" w14:textId="77777777" w:rsidR="00C25C88" w:rsidRPr="00C25C88" w:rsidRDefault="00C25C88" w:rsidP="005C69A7">
      <w:pPr>
        <w:keepNext/>
        <w:rPr>
          <w:rFonts w:ascii="Arial" w:eastAsiaTheme="minorEastAsia" w:hAnsi="Arial" w:cs="Arial"/>
          <w:bCs/>
          <w:lang w:eastAsia="zh-TW"/>
        </w:rPr>
      </w:pPr>
      <w:r w:rsidRPr="00C25C88">
        <w:rPr>
          <w:rFonts w:ascii="Arial" w:eastAsiaTheme="minorEastAsia" w:hAnsi="Arial" w:cs="Arial"/>
          <w:bCs/>
          <w:lang w:eastAsia="zh-TW"/>
        </w:rPr>
        <w:t xml:space="preserve">The following parameters were agreed: </w:t>
      </w:r>
    </w:p>
    <w:p w14:paraId="3F8905A1" w14:textId="77777777" w:rsidR="00C25C88" w:rsidRPr="00C25C88" w:rsidRDefault="00C25C88" w:rsidP="005C69A7">
      <w:pPr>
        <w:keepNext/>
        <w:ind w:firstLine="567"/>
        <w:rPr>
          <w:rFonts w:ascii="Arial" w:eastAsiaTheme="minorEastAsia" w:hAnsi="Arial" w:cs="Arial"/>
          <w:bCs/>
          <w:lang w:eastAsia="zh-TW"/>
        </w:rPr>
      </w:pPr>
      <w:r w:rsidRPr="00C25C88">
        <w:rPr>
          <w:rFonts w:ascii="Arial" w:eastAsiaTheme="minorEastAsia" w:hAnsi="Arial" w:cs="Arial"/>
          <w:bCs/>
          <w:lang w:eastAsia="zh-TW"/>
        </w:rPr>
        <w:t xml:space="preserve">To focus on 4 worst case scenarios </w:t>
      </w:r>
    </w:p>
    <w:p w14:paraId="06A9D73F" w14:textId="69AD8BA2" w:rsidR="00C25C88" w:rsidRPr="00C25C88" w:rsidRDefault="00C25C88" w:rsidP="005C69A7">
      <w:pPr>
        <w:keepNext/>
        <w:ind w:left="567" w:firstLine="567"/>
        <w:rPr>
          <w:rFonts w:ascii="Arial" w:eastAsiaTheme="minorEastAsia" w:hAnsi="Arial" w:cs="Arial"/>
          <w:bCs/>
          <w:lang w:eastAsia="zh-TW"/>
        </w:rPr>
      </w:pPr>
      <w:r>
        <w:rPr>
          <w:rFonts w:ascii="Arial" w:eastAsiaTheme="minorEastAsia" w:hAnsi="Arial" w:cs="Arial" w:hint="eastAsia"/>
          <w:bCs/>
          <w:lang w:eastAsia="zh-TW"/>
        </w:rPr>
        <w:t xml:space="preserve">1. </w:t>
      </w:r>
      <w:r w:rsidRPr="00C25C88">
        <w:rPr>
          <w:rFonts w:ascii="Arial" w:eastAsiaTheme="minorEastAsia" w:hAnsi="Arial" w:cs="Arial"/>
          <w:bCs/>
          <w:lang w:eastAsia="zh-TW"/>
        </w:rPr>
        <w:t>NTN UL interfering TN UL</w:t>
      </w:r>
    </w:p>
    <w:p w14:paraId="3CB332A0" w14:textId="5E2E74D7" w:rsidR="00C25C88" w:rsidRPr="00C25C88" w:rsidRDefault="00C25C88" w:rsidP="005C69A7">
      <w:pPr>
        <w:keepNext/>
        <w:ind w:left="567" w:firstLine="567"/>
        <w:rPr>
          <w:rFonts w:ascii="Arial" w:eastAsiaTheme="minorEastAsia" w:hAnsi="Arial" w:cs="Arial"/>
          <w:bCs/>
          <w:lang w:eastAsia="zh-TW"/>
        </w:rPr>
      </w:pPr>
      <w:r>
        <w:rPr>
          <w:rFonts w:ascii="Arial" w:eastAsiaTheme="minorEastAsia" w:hAnsi="Arial" w:cs="Arial" w:hint="eastAsia"/>
          <w:bCs/>
          <w:lang w:eastAsia="zh-TW"/>
        </w:rPr>
        <w:t xml:space="preserve">2. </w:t>
      </w:r>
      <w:r w:rsidRPr="00C25C88">
        <w:rPr>
          <w:rFonts w:ascii="Arial" w:eastAsiaTheme="minorEastAsia" w:hAnsi="Arial" w:cs="Arial"/>
          <w:bCs/>
          <w:lang w:eastAsia="zh-TW"/>
        </w:rPr>
        <w:t>NTN DL interfering TN DL</w:t>
      </w:r>
    </w:p>
    <w:p w14:paraId="41A9FA71" w14:textId="2DE82DCB" w:rsidR="00C25C88" w:rsidRPr="00C25C88" w:rsidRDefault="00C25C88" w:rsidP="005C69A7">
      <w:pPr>
        <w:keepNext/>
        <w:ind w:left="567" w:firstLine="567"/>
        <w:rPr>
          <w:rFonts w:ascii="Arial" w:eastAsiaTheme="minorEastAsia" w:hAnsi="Arial" w:cs="Arial"/>
          <w:bCs/>
          <w:lang w:eastAsia="zh-TW"/>
        </w:rPr>
      </w:pPr>
      <w:r>
        <w:rPr>
          <w:rFonts w:ascii="Arial" w:eastAsiaTheme="minorEastAsia" w:hAnsi="Arial" w:cs="Arial" w:hint="eastAsia"/>
          <w:bCs/>
          <w:lang w:eastAsia="zh-TW"/>
        </w:rPr>
        <w:t xml:space="preserve">3. </w:t>
      </w:r>
      <w:r w:rsidRPr="00C25C88">
        <w:rPr>
          <w:rFonts w:ascii="Arial" w:eastAsiaTheme="minorEastAsia" w:hAnsi="Arial" w:cs="Arial"/>
          <w:bCs/>
          <w:lang w:eastAsia="zh-TW"/>
        </w:rPr>
        <w:t>TN DL interfering NTN DL</w:t>
      </w:r>
    </w:p>
    <w:p w14:paraId="30F9A47B" w14:textId="545E5F03" w:rsidR="00C25C88" w:rsidRPr="00C25C88" w:rsidRDefault="00C25C88" w:rsidP="005C69A7">
      <w:pPr>
        <w:keepNext/>
        <w:ind w:left="567" w:firstLine="567"/>
        <w:rPr>
          <w:rFonts w:ascii="Arial" w:eastAsiaTheme="minorEastAsia" w:hAnsi="Arial" w:cs="Arial"/>
          <w:bCs/>
          <w:lang w:eastAsia="zh-TW"/>
        </w:rPr>
      </w:pPr>
      <w:r>
        <w:rPr>
          <w:rFonts w:ascii="Arial" w:eastAsiaTheme="minorEastAsia" w:hAnsi="Arial" w:cs="Arial" w:hint="eastAsia"/>
          <w:bCs/>
          <w:lang w:eastAsia="zh-TW"/>
        </w:rPr>
        <w:t xml:space="preserve">4. </w:t>
      </w:r>
      <w:r w:rsidRPr="00C25C88">
        <w:rPr>
          <w:rFonts w:ascii="Arial" w:eastAsiaTheme="minorEastAsia" w:hAnsi="Arial" w:cs="Arial"/>
          <w:bCs/>
          <w:lang w:eastAsia="zh-TW"/>
        </w:rPr>
        <w:t>TN DL interfering NTN UL</w:t>
      </w:r>
    </w:p>
    <w:p w14:paraId="7427DDF2" w14:textId="77777777" w:rsidR="00C25C88" w:rsidRPr="00C25C88" w:rsidRDefault="00C25C88" w:rsidP="005C69A7">
      <w:pPr>
        <w:keepNext/>
        <w:ind w:left="567" w:firstLine="567"/>
        <w:rPr>
          <w:rFonts w:ascii="Arial" w:eastAsiaTheme="minorEastAsia" w:hAnsi="Arial" w:cs="Arial"/>
          <w:bCs/>
          <w:lang w:eastAsia="zh-TW"/>
        </w:rPr>
      </w:pPr>
      <w:r w:rsidRPr="00C25C88">
        <w:rPr>
          <w:rFonts w:ascii="Arial" w:eastAsiaTheme="minorEastAsia" w:hAnsi="Arial" w:cs="Arial"/>
          <w:bCs/>
          <w:lang w:eastAsia="zh-TW"/>
        </w:rPr>
        <w:t>Simulate 90 and 35-degree elevation angles in line with ETSI standards</w:t>
      </w:r>
    </w:p>
    <w:p w14:paraId="387A6FE5" w14:textId="77777777" w:rsidR="00C25C88" w:rsidRPr="00C25C88" w:rsidRDefault="00C25C88" w:rsidP="005C69A7">
      <w:pPr>
        <w:keepNext/>
        <w:ind w:firstLine="567"/>
        <w:rPr>
          <w:rFonts w:ascii="Arial" w:eastAsiaTheme="minorEastAsia" w:hAnsi="Arial" w:cs="Arial"/>
          <w:bCs/>
          <w:lang w:eastAsia="zh-TW"/>
        </w:rPr>
      </w:pPr>
      <w:r w:rsidRPr="00C25C88">
        <w:rPr>
          <w:rFonts w:ascii="Arial" w:eastAsiaTheme="minorEastAsia" w:hAnsi="Arial" w:cs="Arial"/>
          <w:bCs/>
          <w:lang w:eastAsia="zh-TW"/>
        </w:rPr>
        <w:t>Use the following Table 1 for the simulation matrix</w:t>
      </w:r>
    </w:p>
    <w:p w14:paraId="4C237C15" w14:textId="77777777" w:rsidR="00C25C88" w:rsidRPr="00C25C88" w:rsidRDefault="00C25C88" w:rsidP="005C69A7">
      <w:pPr>
        <w:keepNext/>
        <w:rPr>
          <w:rFonts w:ascii="Arial" w:eastAsiaTheme="minorEastAsia" w:hAnsi="Arial" w:cs="Arial"/>
          <w:bCs/>
          <w:lang w:eastAsia="zh-TW"/>
        </w:rPr>
      </w:pPr>
    </w:p>
    <w:p w14:paraId="6818FD2D" w14:textId="085C0DF2" w:rsidR="00C25C88" w:rsidRDefault="00C25C88" w:rsidP="005C69A7">
      <w:pPr>
        <w:keepNext/>
        <w:rPr>
          <w:rFonts w:ascii="Arial" w:eastAsiaTheme="minorEastAsia" w:hAnsi="Arial" w:cs="Arial"/>
          <w:bCs/>
          <w:lang w:eastAsia="zh-TW"/>
        </w:rPr>
      </w:pPr>
      <w:r w:rsidRPr="00C25C88">
        <w:rPr>
          <w:rFonts w:ascii="Arial" w:eastAsiaTheme="minorEastAsia" w:hAnsi="Arial" w:cs="Arial"/>
          <w:bCs/>
          <w:lang w:eastAsia="zh-TW"/>
        </w:rPr>
        <w:t>The following Table 1 illustrates agreed simulation matrix:</w:t>
      </w:r>
    </w:p>
    <w:p w14:paraId="550A90F4" w14:textId="07E4598F" w:rsidR="00C25C88" w:rsidRPr="00C25C88" w:rsidRDefault="00C25C88" w:rsidP="005C69A7">
      <w:pPr>
        <w:keepNext/>
        <w:jc w:val="center"/>
        <w:rPr>
          <w:rFonts w:ascii="Arial" w:eastAsiaTheme="minorEastAsia" w:hAnsi="Arial" w:cs="Arial"/>
          <w:b/>
          <w:bCs/>
          <w:lang w:eastAsia="zh-TW"/>
        </w:rPr>
      </w:pPr>
      <w:r w:rsidRPr="00C25C88">
        <w:rPr>
          <w:rFonts w:ascii="Arial" w:eastAsiaTheme="minorEastAsia" w:hAnsi="Arial" w:cs="Arial"/>
          <w:b/>
          <w:bCs/>
          <w:lang w:eastAsia="zh-TW"/>
        </w:rPr>
        <w:t>Table 1 Simulation Matrix</w:t>
      </w:r>
    </w:p>
    <w:tbl>
      <w:tblPr>
        <w:tblStyle w:val="TableGrid"/>
        <w:tblW w:w="5000" w:type="pct"/>
        <w:tblLook w:val="04A0" w:firstRow="1" w:lastRow="0" w:firstColumn="1" w:lastColumn="0" w:noHBand="0" w:noVBand="1"/>
      </w:tblPr>
      <w:tblGrid>
        <w:gridCol w:w="3305"/>
        <w:gridCol w:w="2199"/>
        <w:gridCol w:w="2680"/>
        <w:gridCol w:w="2236"/>
      </w:tblGrid>
      <w:tr w:rsidR="00C25C88" w:rsidRPr="00C25C88" w14:paraId="41F5723C" w14:textId="77777777" w:rsidTr="0092348D">
        <w:tc>
          <w:tcPr>
            <w:tcW w:w="1586" w:type="pct"/>
            <w:tcBorders>
              <w:tl2br w:val="single" w:sz="4" w:space="0" w:color="auto"/>
            </w:tcBorders>
          </w:tcPr>
          <w:p w14:paraId="3D35A699" w14:textId="77777777" w:rsidR="00C25C88" w:rsidRPr="00C25C88" w:rsidRDefault="00C25C88" w:rsidP="005C69A7">
            <w:pPr>
              <w:keepNext/>
              <w:spacing w:after="0"/>
              <w:ind w:firstLineChars="600" w:firstLine="1080"/>
              <w:rPr>
                <w:rFonts w:ascii="Arial" w:eastAsia="Yu Mincho" w:hAnsi="Arial" w:cs="Arial"/>
                <w:color w:val="000000" w:themeColor="text1"/>
                <w:sz w:val="18"/>
                <w:szCs w:val="18"/>
                <w:lang w:eastAsia="ja-JP"/>
              </w:rPr>
            </w:pPr>
            <w:r w:rsidRPr="00C25C88">
              <w:rPr>
                <w:rFonts w:ascii="Arial" w:eastAsia="Yu Mincho" w:hAnsi="Arial" w:cs="Arial"/>
                <w:color w:val="000000" w:themeColor="text1"/>
                <w:sz w:val="18"/>
                <w:szCs w:val="18"/>
                <w:lang w:eastAsia="ja-JP"/>
              </w:rPr>
              <w:lastRenderedPageBreak/>
              <w:t>VSAT model</w:t>
            </w:r>
          </w:p>
          <w:p w14:paraId="4E451280" w14:textId="77777777" w:rsidR="00C25C88" w:rsidRPr="00C25C88" w:rsidRDefault="00C25C88" w:rsidP="005C69A7">
            <w:pPr>
              <w:keepNext/>
              <w:spacing w:after="0"/>
              <w:rPr>
                <w:rFonts w:ascii="Arial" w:eastAsia="Yu Mincho" w:hAnsi="Arial" w:cs="Arial"/>
                <w:color w:val="000000" w:themeColor="text1"/>
                <w:sz w:val="18"/>
                <w:szCs w:val="18"/>
                <w:lang w:eastAsia="ja-JP"/>
              </w:rPr>
            </w:pPr>
            <w:r w:rsidRPr="00C25C88">
              <w:rPr>
                <w:rFonts w:ascii="Arial" w:eastAsia="Yu Mincho" w:hAnsi="Arial" w:cs="Arial"/>
                <w:color w:val="000000" w:themeColor="text1"/>
                <w:sz w:val="18"/>
                <w:szCs w:val="18"/>
                <w:lang w:eastAsia="ja-JP"/>
              </w:rPr>
              <w:t>SAN</w:t>
            </w:r>
          </w:p>
        </w:tc>
        <w:tc>
          <w:tcPr>
            <w:tcW w:w="1055" w:type="pct"/>
          </w:tcPr>
          <w:p w14:paraId="4AE386F3" w14:textId="77777777" w:rsidR="00C25C88" w:rsidRPr="00C25C88" w:rsidRDefault="00C25C88" w:rsidP="005C69A7">
            <w:pPr>
              <w:keepNext/>
              <w:spacing w:after="0"/>
              <w:jc w:val="center"/>
              <w:rPr>
                <w:rFonts w:ascii="Arial" w:eastAsia="Yu Mincho" w:hAnsi="Arial" w:cs="Arial"/>
                <w:color w:val="000000" w:themeColor="text1"/>
                <w:sz w:val="18"/>
                <w:szCs w:val="18"/>
                <w:lang w:eastAsia="ja-JP"/>
              </w:rPr>
            </w:pPr>
            <w:r w:rsidRPr="00C25C88">
              <w:rPr>
                <w:rFonts w:ascii="Arial" w:eastAsia="Yu Mincho" w:hAnsi="Arial" w:cs="Arial"/>
                <w:color w:val="000000" w:themeColor="text1"/>
                <w:sz w:val="18"/>
                <w:szCs w:val="18"/>
                <w:lang w:eastAsia="ja-JP"/>
              </w:rPr>
              <w:t>45 x 45</w:t>
            </w:r>
          </w:p>
          <w:p w14:paraId="15BCF8F0" w14:textId="77777777" w:rsidR="00C25C88" w:rsidRPr="00C25C88" w:rsidRDefault="00C25C88" w:rsidP="005C69A7">
            <w:pPr>
              <w:keepNext/>
              <w:spacing w:after="0"/>
              <w:jc w:val="center"/>
              <w:rPr>
                <w:rFonts w:ascii="Arial" w:eastAsia="Yu Mincho" w:hAnsi="Arial" w:cs="Arial"/>
                <w:color w:val="000000" w:themeColor="text1"/>
                <w:sz w:val="18"/>
                <w:szCs w:val="18"/>
                <w:lang w:eastAsia="ja-JP"/>
              </w:rPr>
            </w:pPr>
            <w:r w:rsidRPr="00C25C88">
              <w:rPr>
                <w:rFonts w:ascii="Arial" w:eastAsia="Yu Mincho" w:hAnsi="Arial" w:cs="Arial"/>
                <w:color w:val="000000" w:themeColor="text1"/>
                <w:sz w:val="18"/>
                <w:szCs w:val="18"/>
                <w:lang w:eastAsia="ja-JP"/>
              </w:rPr>
              <w:t>Phased Array</w:t>
            </w:r>
          </w:p>
          <w:p w14:paraId="0DA6CECE" w14:textId="77777777" w:rsidR="00C25C88" w:rsidRPr="00C25C88" w:rsidRDefault="00C25C88" w:rsidP="005C69A7">
            <w:pPr>
              <w:keepNext/>
              <w:spacing w:after="0"/>
              <w:jc w:val="center"/>
              <w:rPr>
                <w:rFonts w:ascii="Arial" w:eastAsia="Yu Mincho" w:hAnsi="Arial" w:cs="Arial"/>
                <w:color w:val="000000" w:themeColor="text1"/>
                <w:sz w:val="18"/>
                <w:szCs w:val="18"/>
                <w:lang w:eastAsia="ja-JP"/>
              </w:rPr>
            </w:pPr>
            <w:r w:rsidRPr="00C25C88">
              <w:rPr>
                <w:rFonts w:ascii="Arial" w:eastAsia="Yu Mincho" w:hAnsi="Arial" w:cs="Arial"/>
                <w:color w:val="000000" w:themeColor="text1"/>
                <w:sz w:val="18"/>
                <w:szCs w:val="18"/>
                <w:lang w:eastAsia="ja-JP"/>
              </w:rPr>
              <w:t>(1</w:t>
            </w:r>
            <w:r w:rsidRPr="00C25C88">
              <w:rPr>
                <w:rFonts w:ascii="Arial" w:eastAsia="Yu Mincho" w:hAnsi="Arial" w:cs="Arial"/>
                <w:color w:val="000000" w:themeColor="text1"/>
                <w:sz w:val="18"/>
                <w:szCs w:val="18"/>
                <w:vertAlign w:val="superscript"/>
                <w:lang w:eastAsia="ja-JP"/>
              </w:rPr>
              <w:t>st</w:t>
            </w:r>
            <w:r w:rsidRPr="00C25C88">
              <w:rPr>
                <w:rFonts w:ascii="Arial" w:eastAsia="Yu Mincho" w:hAnsi="Arial" w:cs="Arial"/>
                <w:color w:val="000000" w:themeColor="text1"/>
                <w:sz w:val="18"/>
                <w:szCs w:val="18"/>
                <w:lang w:eastAsia="ja-JP"/>
              </w:rPr>
              <w:t xml:space="preserve"> step for coexistence)</w:t>
            </w:r>
          </w:p>
        </w:tc>
        <w:tc>
          <w:tcPr>
            <w:tcW w:w="1286" w:type="pct"/>
          </w:tcPr>
          <w:p w14:paraId="5358707A" w14:textId="77777777" w:rsidR="00C25C88" w:rsidRPr="00C25C88" w:rsidRDefault="00C25C88" w:rsidP="005C69A7">
            <w:pPr>
              <w:keepNext/>
              <w:spacing w:after="0"/>
              <w:jc w:val="center"/>
              <w:rPr>
                <w:rFonts w:ascii="Arial" w:eastAsia="Yu Mincho" w:hAnsi="Arial" w:cs="Arial"/>
                <w:color w:val="000000" w:themeColor="text1"/>
                <w:sz w:val="18"/>
                <w:szCs w:val="18"/>
                <w:lang w:eastAsia="ja-JP"/>
              </w:rPr>
            </w:pPr>
            <w:r w:rsidRPr="00C25C88">
              <w:rPr>
                <w:rFonts w:ascii="Arial" w:eastAsia="Yu Mincho" w:hAnsi="Arial" w:cs="Arial"/>
                <w:color w:val="000000" w:themeColor="text1"/>
                <w:sz w:val="18"/>
                <w:szCs w:val="18"/>
                <w:lang w:eastAsia="ja-JP"/>
              </w:rPr>
              <w:t>60 cm</w:t>
            </w:r>
          </w:p>
          <w:p w14:paraId="02DFE8A4" w14:textId="77777777" w:rsidR="00C25C88" w:rsidRPr="00C25C88" w:rsidRDefault="00C25C88" w:rsidP="005C69A7">
            <w:pPr>
              <w:keepNext/>
              <w:spacing w:after="0"/>
              <w:jc w:val="center"/>
              <w:rPr>
                <w:rFonts w:ascii="Arial" w:eastAsia="Yu Mincho" w:hAnsi="Arial" w:cs="Arial"/>
                <w:color w:val="000000" w:themeColor="text1"/>
                <w:sz w:val="18"/>
                <w:szCs w:val="18"/>
                <w:lang w:eastAsia="ja-JP"/>
              </w:rPr>
            </w:pPr>
            <w:r w:rsidRPr="00C25C88">
              <w:rPr>
                <w:rFonts w:ascii="Arial" w:eastAsia="Yu Mincho" w:hAnsi="Arial" w:cs="Arial"/>
                <w:color w:val="000000" w:themeColor="text1"/>
                <w:sz w:val="18"/>
                <w:szCs w:val="18"/>
                <w:lang w:eastAsia="ja-JP"/>
              </w:rPr>
              <w:t>Parabolic (1</w:t>
            </w:r>
            <w:r w:rsidRPr="00C25C88">
              <w:rPr>
                <w:rFonts w:ascii="Arial" w:eastAsia="Yu Mincho" w:hAnsi="Arial" w:cs="Arial"/>
                <w:color w:val="000000" w:themeColor="text1"/>
                <w:sz w:val="18"/>
                <w:szCs w:val="18"/>
                <w:vertAlign w:val="superscript"/>
                <w:lang w:eastAsia="ja-JP"/>
              </w:rPr>
              <w:t>st</w:t>
            </w:r>
            <w:r w:rsidRPr="00C25C88">
              <w:rPr>
                <w:rFonts w:ascii="Arial" w:eastAsia="Yu Mincho" w:hAnsi="Arial" w:cs="Arial"/>
                <w:color w:val="000000" w:themeColor="text1"/>
                <w:sz w:val="18"/>
                <w:szCs w:val="18"/>
                <w:lang w:eastAsia="ja-JP"/>
              </w:rPr>
              <w:t xml:space="preserve"> step for coexistence)</w:t>
            </w:r>
          </w:p>
        </w:tc>
        <w:tc>
          <w:tcPr>
            <w:tcW w:w="1073" w:type="pct"/>
          </w:tcPr>
          <w:p w14:paraId="62EC99C4" w14:textId="77777777" w:rsidR="00C25C88" w:rsidRPr="00C25C88" w:rsidRDefault="00C25C88" w:rsidP="005C69A7">
            <w:pPr>
              <w:keepNext/>
              <w:spacing w:after="0"/>
              <w:jc w:val="center"/>
              <w:rPr>
                <w:rFonts w:ascii="Arial" w:eastAsia="Yu Mincho" w:hAnsi="Arial" w:cs="Arial"/>
                <w:color w:val="000000" w:themeColor="text1"/>
                <w:sz w:val="18"/>
                <w:szCs w:val="18"/>
                <w:lang w:eastAsia="ja-JP"/>
              </w:rPr>
            </w:pPr>
            <w:r w:rsidRPr="00C25C88">
              <w:rPr>
                <w:rFonts w:ascii="Arial" w:eastAsia="Yu Mincho" w:hAnsi="Arial" w:cs="Arial"/>
                <w:color w:val="000000" w:themeColor="text1"/>
                <w:sz w:val="18"/>
                <w:szCs w:val="18"/>
                <w:lang w:eastAsia="ja-JP"/>
              </w:rPr>
              <w:t>78 x 78</w:t>
            </w:r>
          </w:p>
          <w:p w14:paraId="29D3EB45" w14:textId="77777777" w:rsidR="00C25C88" w:rsidRPr="00C25C88" w:rsidRDefault="00C25C88" w:rsidP="005C69A7">
            <w:pPr>
              <w:keepNext/>
              <w:spacing w:after="0"/>
              <w:jc w:val="center"/>
              <w:rPr>
                <w:rFonts w:ascii="Arial" w:eastAsia="Yu Mincho" w:hAnsi="Arial" w:cs="Arial"/>
                <w:color w:val="000000" w:themeColor="text1"/>
                <w:sz w:val="18"/>
                <w:szCs w:val="18"/>
                <w:lang w:eastAsia="ja-JP"/>
              </w:rPr>
            </w:pPr>
            <w:r w:rsidRPr="00C25C88">
              <w:rPr>
                <w:rFonts w:ascii="Arial" w:eastAsia="Yu Mincho" w:hAnsi="Arial" w:cs="Arial"/>
                <w:color w:val="000000" w:themeColor="text1"/>
                <w:sz w:val="18"/>
                <w:szCs w:val="18"/>
                <w:lang w:eastAsia="ja-JP"/>
              </w:rPr>
              <w:t>Phased Array</w:t>
            </w:r>
          </w:p>
        </w:tc>
      </w:tr>
      <w:tr w:rsidR="00C25C88" w:rsidRPr="00C25C88" w14:paraId="7F08F700" w14:textId="77777777" w:rsidTr="0092348D">
        <w:trPr>
          <w:trHeight w:val="58"/>
        </w:trPr>
        <w:tc>
          <w:tcPr>
            <w:tcW w:w="1586" w:type="pct"/>
          </w:tcPr>
          <w:p w14:paraId="002C3C2C" w14:textId="77777777" w:rsidR="00C25C88" w:rsidRPr="00C25C88" w:rsidRDefault="00C25C88" w:rsidP="005C69A7">
            <w:pPr>
              <w:keepNext/>
              <w:spacing w:after="0"/>
              <w:rPr>
                <w:rFonts w:ascii="Arial" w:eastAsia="Yu Mincho" w:hAnsi="Arial" w:cs="Arial"/>
                <w:color w:val="000000" w:themeColor="text1"/>
                <w:sz w:val="18"/>
                <w:szCs w:val="18"/>
                <w:lang w:eastAsia="ja-JP"/>
              </w:rPr>
            </w:pPr>
            <w:r w:rsidRPr="00C25C88">
              <w:rPr>
                <w:rFonts w:ascii="Arial" w:eastAsia="Yu Mincho" w:hAnsi="Arial" w:cs="Arial"/>
                <w:color w:val="000000" w:themeColor="text1"/>
                <w:sz w:val="18"/>
                <w:szCs w:val="18"/>
                <w:lang w:eastAsia="ja-JP"/>
              </w:rPr>
              <w:t>GEO</w:t>
            </w:r>
          </w:p>
        </w:tc>
        <w:tc>
          <w:tcPr>
            <w:tcW w:w="1055" w:type="pct"/>
          </w:tcPr>
          <w:p w14:paraId="3C0D0554" w14:textId="77777777" w:rsidR="00C25C88" w:rsidRPr="00C25C88" w:rsidRDefault="00C25C88" w:rsidP="005C69A7">
            <w:pPr>
              <w:keepNext/>
              <w:spacing w:after="0"/>
              <w:jc w:val="center"/>
              <w:rPr>
                <w:rFonts w:ascii="Arial" w:eastAsia="Yu Mincho" w:hAnsi="Arial" w:cs="Arial"/>
                <w:color w:val="000000" w:themeColor="text1"/>
                <w:sz w:val="18"/>
                <w:szCs w:val="18"/>
                <w:lang w:eastAsia="ja-JP"/>
              </w:rPr>
            </w:pPr>
            <w:r w:rsidRPr="00C25C88">
              <w:rPr>
                <w:rFonts w:ascii="Arial" w:eastAsia="Yu Mincho" w:hAnsi="Arial" w:cs="Arial"/>
                <w:color w:val="000000" w:themeColor="text1"/>
                <w:sz w:val="18"/>
                <w:szCs w:val="18"/>
                <w:lang w:eastAsia="ja-JP"/>
              </w:rPr>
              <w:t xml:space="preserve">X </w:t>
            </w:r>
          </w:p>
        </w:tc>
        <w:tc>
          <w:tcPr>
            <w:tcW w:w="1286" w:type="pct"/>
          </w:tcPr>
          <w:p w14:paraId="5A923AD6" w14:textId="77777777" w:rsidR="00C25C88" w:rsidRPr="00C25C88" w:rsidRDefault="00C25C88" w:rsidP="005C69A7">
            <w:pPr>
              <w:keepNext/>
              <w:spacing w:after="0"/>
              <w:jc w:val="center"/>
              <w:rPr>
                <w:rFonts w:ascii="Arial" w:eastAsia="Yu Mincho" w:hAnsi="Arial" w:cs="Arial"/>
                <w:b/>
                <w:color w:val="000000" w:themeColor="text1"/>
                <w:sz w:val="18"/>
                <w:szCs w:val="18"/>
                <w:lang w:eastAsia="ja-JP"/>
              </w:rPr>
            </w:pPr>
            <w:r w:rsidRPr="00C25C88">
              <w:rPr>
                <w:rFonts w:ascii="Arial" w:eastAsia="Yu Mincho" w:hAnsi="Arial" w:cs="Arial"/>
                <w:b/>
                <w:color w:val="000000" w:themeColor="text1"/>
                <w:sz w:val="18"/>
                <w:szCs w:val="18"/>
                <w:lang w:eastAsia="ja-JP"/>
              </w:rPr>
              <w:t>X</w:t>
            </w:r>
          </w:p>
        </w:tc>
        <w:tc>
          <w:tcPr>
            <w:tcW w:w="1073" w:type="pct"/>
          </w:tcPr>
          <w:p w14:paraId="36E80B5E" w14:textId="77777777" w:rsidR="00C25C88" w:rsidRPr="00C25C88" w:rsidRDefault="00C25C88" w:rsidP="005C69A7">
            <w:pPr>
              <w:keepNext/>
              <w:spacing w:after="0"/>
              <w:jc w:val="center"/>
              <w:rPr>
                <w:rFonts w:ascii="Arial" w:eastAsia="Yu Mincho" w:hAnsi="Arial" w:cs="Arial"/>
                <w:color w:val="000000" w:themeColor="text1"/>
                <w:sz w:val="18"/>
                <w:szCs w:val="18"/>
                <w:lang w:eastAsia="ja-JP"/>
              </w:rPr>
            </w:pPr>
            <w:r w:rsidRPr="00C25C88">
              <w:rPr>
                <w:rFonts w:ascii="Arial" w:eastAsia="Yu Mincho" w:hAnsi="Arial" w:cs="Arial"/>
                <w:color w:val="000000" w:themeColor="text1"/>
                <w:sz w:val="18"/>
                <w:szCs w:val="18"/>
                <w:lang w:eastAsia="ja-JP"/>
              </w:rPr>
              <w:t>X</w:t>
            </w:r>
          </w:p>
        </w:tc>
      </w:tr>
      <w:tr w:rsidR="00C25C88" w:rsidRPr="00C25C88" w14:paraId="7B23486A" w14:textId="77777777" w:rsidTr="0092348D">
        <w:tc>
          <w:tcPr>
            <w:tcW w:w="1586" w:type="pct"/>
          </w:tcPr>
          <w:p w14:paraId="15F8C3BF" w14:textId="77777777" w:rsidR="00C25C88" w:rsidRPr="00C25C88" w:rsidRDefault="00C25C88" w:rsidP="005C69A7">
            <w:pPr>
              <w:keepNext/>
              <w:spacing w:after="0"/>
              <w:rPr>
                <w:rFonts w:ascii="Arial" w:eastAsia="Yu Mincho" w:hAnsi="Arial" w:cs="Arial"/>
                <w:color w:val="000000" w:themeColor="text1"/>
                <w:sz w:val="18"/>
                <w:szCs w:val="18"/>
                <w:lang w:eastAsia="ja-JP"/>
              </w:rPr>
            </w:pPr>
            <w:r w:rsidRPr="00C25C88">
              <w:rPr>
                <w:rFonts w:ascii="Arial" w:eastAsia="Yu Mincho" w:hAnsi="Arial" w:cs="Arial"/>
                <w:color w:val="000000" w:themeColor="text1"/>
                <w:sz w:val="18"/>
                <w:szCs w:val="18"/>
                <w:lang w:eastAsia="ja-JP"/>
              </w:rPr>
              <w:t>LEO 600km</w:t>
            </w:r>
          </w:p>
        </w:tc>
        <w:tc>
          <w:tcPr>
            <w:tcW w:w="1055" w:type="pct"/>
          </w:tcPr>
          <w:p w14:paraId="037A3CE6" w14:textId="77777777" w:rsidR="00C25C88" w:rsidRPr="00C25C88" w:rsidRDefault="00C25C88" w:rsidP="005C69A7">
            <w:pPr>
              <w:keepNext/>
              <w:spacing w:after="0"/>
              <w:jc w:val="center"/>
              <w:rPr>
                <w:rFonts w:ascii="Arial" w:eastAsia="Yu Mincho" w:hAnsi="Arial" w:cs="Arial"/>
                <w:color w:val="000000" w:themeColor="text1"/>
                <w:sz w:val="18"/>
                <w:szCs w:val="18"/>
                <w:lang w:eastAsia="ja-JP"/>
              </w:rPr>
            </w:pPr>
            <w:r w:rsidRPr="00C25C88">
              <w:rPr>
                <w:rFonts w:ascii="Arial" w:eastAsia="Yu Mincho" w:hAnsi="Arial" w:cs="Arial"/>
                <w:color w:val="000000" w:themeColor="text1"/>
                <w:sz w:val="18"/>
                <w:szCs w:val="18"/>
                <w:lang w:eastAsia="ja-JP"/>
              </w:rPr>
              <w:t>X</w:t>
            </w:r>
          </w:p>
        </w:tc>
        <w:tc>
          <w:tcPr>
            <w:tcW w:w="1286" w:type="pct"/>
          </w:tcPr>
          <w:p w14:paraId="037EF41D" w14:textId="77777777" w:rsidR="00C25C88" w:rsidRPr="00C25C88" w:rsidRDefault="00C25C88" w:rsidP="005C69A7">
            <w:pPr>
              <w:keepNext/>
              <w:spacing w:after="0"/>
              <w:jc w:val="center"/>
              <w:rPr>
                <w:rFonts w:ascii="Arial" w:eastAsia="Yu Mincho" w:hAnsi="Arial" w:cs="Arial"/>
                <w:b/>
                <w:color w:val="000000" w:themeColor="text1"/>
                <w:sz w:val="18"/>
                <w:szCs w:val="18"/>
                <w:lang w:eastAsia="ja-JP"/>
              </w:rPr>
            </w:pPr>
            <w:r w:rsidRPr="00C25C88">
              <w:rPr>
                <w:rFonts w:ascii="Arial" w:eastAsia="Yu Mincho" w:hAnsi="Arial" w:cs="Arial"/>
                <w:b/>
                <w:color w:val="000000" w:themeColor="text1"/>
                <w:sz w:val="18"/>
                <w:szCs w:val="18"/>
                <w:lang w:eastAsia="ja-JP"/>
              </w:rPr>
              <w:t>X</w:t>
            </w:r>
          </w:p>
        </w:tc>
        <w:tc>
          <w:tcPr>
            <w:tcW w:w="1073" w:type="pct"/>
          </w:tcPr>
          <w:p w14:paraId="3867A49F" w14:textId="77777777" w:rsidR="00C25C88" w:rsidRPr="00C25C88" w:rsidRDefault="00C25C88" w:rsidP="005C69A7">
            <w:pPr>
              <w:keepNext/>
              <w:spacing w:after="0"/>
              <w:jc w:val="center"/>
              <w:rPr>
                <w:rFonts w:ascii="Arial" w:eastAsia="Yu Mincho" w:hAnsi="Arial" w:cs="Arial"/>
                <w:color w:val="000000" w:themeColor="text1"/>
                <w:sz w:val="18"/>
                <w:szCs w:val="18"/>
                <w:lang w:eastAsia="ja-JP"/>
              </w:rPr>
            </w:pPr>
          </w:p>
        </w:tc>
      </w:tr>
    </w:tbl>
    <w:p w14:paraId="6AEEE134" w14:textId="77777777" w:rsidR="004C0684" w:rsidRPr="004C0684" w:rsidRDefault="004C0684" w:rsidP="005C69A7">
      <w:pPr>
        <w:keepNext/>
        <w:rPr>
          <w:rFonts w:ascii="Arial" w:eastAsiaTheme="minorEastAsia" w:hAnsi="Arial" w:cs="Arial"/>
          <w:bCs/>
          <w:lang w:eastAsia="zh-TW"/>
        </w:rPr>
      </w:pPr>
    </w:p>
    <w:p w14:paraId="69427AC1" w14:textId="1E6F5250" w:rsidR="004C0684" w:rsidRDefault="00C25C88" w:rsidP="005C69A7">
      <w:pPr>
        <w:keepNext/>
        <w:rPr>
          <w:rFonts w:ascii="Arial" w:eastAsiaTheme="minorEastAsia" w:hAnsi="Arial" w:cs="Arial"/>
          <w:bCs/>
          <w:lang w:eastAsia="zh-TW"/>
        </w:rPr>
      </w:pPr>
      <w:r w:rsidRPr="00C25C88">
        <w:rPr>
          <w:rFonts w:ascii="Arial" w:eastAsiaTheme="minorEastAsia" w:hAnsi="Arial" w:cs="Arial"/>
          <w:bCs/>
          <w:lang w:eastAsia="zh-TW"/>
        </w:rPr>
        <w:t>Following Table 2 illustrates agreed LEO and GEO Satellite parameters:</w:t>
      </w:r>
    </w:p>
    <w:p w14:paraId="2FB582D2" w14:textId="603B7F93" w:rsidR="00C25C88" w:rsidRPr="00C25C88" w:rsidRDefault="00C25C88" w:rsidP="005C69A7">
      <w:pPr>
        <w:keepNext/>
        <w:jc w:val="center"/>
        <w:rPr>
          <w:rFonts w:ascii="Arial" w:eastAsiaTheme="minorEastAsia" w:hAnsi="Arial" w:cs="Arial"/>
          <w:b/>
          <w:bCs/>
          <w:lang w:eastAsia="zh-TW"/>
        </w:rPr>
      </w:pPr>
      <w:r w:rsidRPr="00C25C88">
        <w:rPr>
          <w:rFonts w:ascii="Arial" w:eastAsiaTheme="minorEastAsia" w:hAnsi="Arial" w:cs="Arial"/>
          <w:b/>
          <w:bCs/>
          <w:lang w:eastAsia="zh-TW"/>
        </w:rPr>
        <w:t>Table 2 Satellite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
        <w:gridCol w:w="2943"/>
        <w:gridCol w:w="2234"/>
        <w:gridCol w:w="2684"/>
        <w:gridCol w:w="2526"/>
      </w:tblGrid>
      <w:tr w:rsidR="00C25C88" w:rsidRPr="00C25C88" w14:paraId="30886F61" w14:textId="77777777" w:rsidTr="0092348D">
        <w:trPr>
          <w:jc w:val="center"/>
        </w:trPr>
        <w:tc>
          <w:tcPr>
            <w:tcW w:w="2500" w:type="pct"/>
            <w:gridSpan w:val="3"/>
            <w:tcMar>
              <w:top w:w="0" w:type="dxa"/>
              <w:left w:w="108" w:type="dxa"/>
              <w:bottom w:w="0" w:type="dxa"/>
              <w:right w:w="108" w:type="dxa"/>
            </w:tcMar>
            <w:vAlign w:val="center"/>
            <w:hideMark/>
          </w:tcPr>
          <w:p w14:paraId="4AB2D40D" w14:textId="77777777" w:rsidR="00C25C88" w:rsidRPr="00C25C88" w:rsidRDefault="00C25C88" w:rsidP="005C69A7">
            <w:pPr>
              <w:keepNext/>
              <w:keepLines/>
              <w:spacing w:after="0" w:line="276" w:lineRule="auto"/>
              <w:jc w:val="center"/>
              <w:rPr>
                <w:rFonts w:ascii="Arial" w:hAnsi="Arial" w:cs="Arial"/>
                <w:sz w:val="18"/>
                <w:szCs w:val="18"/>
                <w:lang w:eastAsia="x-none"/>
              </w:rPr>
            </w:pPr>
            <w:r w:rsidRPr="00C25C88">
              <w:rPr>
                <w:rFonts w:ascii="Arial" w:eastAsia="Calibri" w:hAnsi="Arial" w:cs="Arial"/>
                <w:sz w:val="18"/>
                <w:szCs w:val="18"/>
                <w:lang w:eastAsia="x-none"/>
              </w:rPr>
              <w:t>Satellite orbit</w:t>
            </w:r>
          </w:p>
        </w:tc>
        <w:tc>
          <w:tcPr>
            <w:tcW w:w="1288" w:type="pct"/>
            <w:tcMar>
              <w:top w:w="0" w:type="dxa"/>
              <w:left w:w="108" w:type="dxa"/>
              <w:bottom w:w="0" w:type="dxa"/>
              <w:right w:w="108" w:type="dxa"/>
            </w:tcMar>
            <w:vAlign w:val="center"/>
            <w:hideMark/>
          </w:tcPr>
          <w:p w14:paraId="497DD50F"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GEO</w:t>
            </w:r>
          </w:p>
        </w:tc>
        <w:tc>
          <w:tcPr>
            <w:tcW w:w="1212" w:type="pct"/>
            <w:tcMar>
              <w:top w:w="0" w:type="dxa"/>
              <w:left w:w="108" w:type="dxa"/>
              <w:bottom w:w="0" w:type="dxa"/>
              <w:right w:w="108" w:type="dxa"/>
            </w:tcMar>
            <w:vAlign w:val="center"/>
            <w:hideMark/>
          </w:tcPr>
          <w:p w14:paraId="7B636E39"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LEO-600</w:t>
            </w:r>
          </w:p>
        </w:tc>
      </w:tr>
      <w:tr w:rsidR="00C25C88" w:rsidRPr="00C25C88" w14:paraId="098ABFC8" w14:textId="77777777" w:rsidTr="0092348D">
        <w:trPr>
          <w:jc w:val="center"/>
        </w:trPr>
        <w:tc>
          <w:tcPr>
            <w:tcW w:w="2500" w:type="pct"/>
            <w:gridSpan w:val="3"/>
            <w:tcMar>
              <w:top w:w="0" w:type="dxa"/>
              <w:left w:w="108" w:type="dxa"/>
              <w:bottom w:w="0" w:type="dxa"/>
              <w:right w:w="108" w:type="dxa"/>
            </w:tcMar>
            <w:vAlign w:val="center"/>
            <w:hideMark/>
          </w:tcPr>
          <w:p w14:paraId="7D259AA6"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Satellite altitude</w:t>
            </w:r>
          </w:p>
        </w:tc>
        <w:tc>
          <w:tcPr>
            <w:tcW w:w="1288" w:type="pct"/>
            <w:tcMar>
              <w:top w:w="0" w:type="dxa"/>
              <w:left w:w="108" w:type="dxa"/>
              <w:bottom w:w="0" w:type="dxa"/>
              <w:right w:w="108" w:type="dxa"/>
            </w:tcMar>
            <w:vAlign w:val="center"/>
            <w:hideMark/>
          </w:tcPr>
          <w:p w14:paraId="26AADE46"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35786 km</w:t>
            </w:r>
          </w:p>
        </w:tc>
        <w:tc>
          <w:tcPr>
            <w:tcW w:w="1212" w:type="pct"/>
            <w:tcMar>
              <w:top w:w="0" w:type="dxa"/>
              <w:left w:w="108" w:type="dxa"/>
              <w:bottom w:w="0" w:type="dxa"/>
              <w:right w:w="108" w:type="dxa"/>
            </w:tcMar>
            <w:vAlign w:val="center"/>
            <w:hideMark/>
          </w:tcPr>
          <w:p w14:paraId="041DE299"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600 km</w:t>
            </w:r>
          </w:p>
        </w:tc>
      </w:tr>
      <w:tr w:rsidR="00C25C88" w:rsidRPr="00C25C88" w14:paraId="2ECF0F31" w14:textId="77777777" w:rsidTr="0092348D">
        <w:trPr>
          <w:jc w:val="center"/>
        </w:trPr>
        <w:tc>
          <w:tcPr>
            <w:tcW w:w="2500" w:type="pct"/>
            <w:gridSpan w:val="3"/>
            <w:tcMar>
              <w:top w:w="0" w:type="dxa"/>
              <w:left w:w="108" w:type="dxa"/>
              <w:bottom w:w="0" w:type="dxa"/>
              <w:right w:w="108" w:type="dxa"/>
            </w:tcMar>
            <w:vAlign w:val="center"/>
            <w:hideMark/>
          </w:tcPr>
          <w:p w14:paraId="2AEC17FA"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Satellite antenna pattern</w:t>
            </w:r>
          </w:p>
        </w:tc>
        <w:tc>
          <w:tcPr>
            <w:tcW w:w="1288" w:type="pct"/>
            <w:tcMar>
              <w:top w:w="0" w:type="dxa"/>
              <w:left w:w="108" w:type="dxa"/>
              <w:bottom w:w="0" w:type="dxa"/>
              <w:right w:w="108" w:type="dxa"/>
            </w:tcMar>
            <w:vAlign w:val="center"/>
            <w:hideMark/>
          </w:tcPr>
          <w:p w14:paraId="3E608DC3"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Section 6.4.1 in [2]</w:t>
            </w:r>
          </w:p>
        </w:tc>
        <w:tc>
          <w:tcPr>
            <w:tcW w:w="1212" w:type="pct"/>
            <w:tcMar>
              <w:top w:w="0" w:type="dxa"/>
              <w:left w:w="108" w:type="dxa"/>
              <w:bottom w:w="0" w:type="dxa"/>
              <w:right w:w="108" w:type="dxa"/>
            </w:tcMar>
            <w:vAlign w:val="center"/>
            <w:hideMark/>
          </w:tcPr>
          <w:p w14:paraId="192B57AC"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Section 6.4.1 in [2]</w:t>
            </w:r>
          </w:p>
        </w:tc>
      </w:tr>
      <w:tr w:rsidR="00C25C88" w:rsidRPr="00C25C88" w14:paraId="3F41C671" w14:textId="77777777" w:rsidTr="0092348D">
        <w:trPr>
          <w:jc w:val="center"/>
        </w:trPr>
        <w:tc>
          <w:tcPr>
            <w:tcW w:w="5000" w:type="pct"/>
            <w:gridSpan w:val="5"/>
            <w:tcMar>
              <w:top w:w="0" w:type="dxa"/>
              <w:left w:w="108" w:type="dxa"/>
              <w:bottom w:w="0" w:type="dxa"/>
              <w:right w:w="108" w:type="dxa"/>
            </w:tcMar>
            <w:vAlign w:val="center"/>
          </w:tcPr>
          <w:p w14:paraId="58869CFF"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Payload characteristics for DL transmissions</w:t>
            </w:r>
          </w:p>
        </w:tc>
      </w:tr>
      <w:tr w:rsidR="00C25C88" w:rsidRPr="00C25C88" w14:paraId="578B64B4" w14:textId="77777777" w:rsidTr="0092348D">
        <w:trPr>
          <w:jc w:val="center"/>
        </w:trPr>
        <w:tc>
          <w:tcPr>
            <w:tcW w:w="1428" w:type="pct"/>
            <w:gridSpan w:val="2"/>
            <w:tcMar>
              <w:top w:w="0" w:type="dxa"/>
              <w:left w:w="108" w:type="dxa"/>
              <w:bottom w:w="0" w:type="dxa"/>
              <w:right w:w="108" w:type="dxa"/>
            </w:tcMar>
            <w:vAlign w:val="center"/>
            <w:hideMark/>
          </w:tcPr>
          <w:p w14:paraId="5966B4CA"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Equivalent satellite antenna aperture (Note 1)</w:t>
            </w:r>
          </w:p>
        </w:tc>
        <w:tc>
          <w:tcPr>
            <w:tcW w:w="1072" w:type="pct"/>
            <w:vMerge w:val="restart"/>
            <w:tcMar>
              <w:top w:w="0" w:type="dxa"/>
              <w:left w:w="108" w:type="dxa"/>
              <w:bottom w:w="0" w:type="dxa"/>
              <w:right w:w="108" w:type="dxa"/>
            </w:tcMar>
            <w:vAlign w:val="center"/>
            <w:hideMark/>
          </w:tcPr>
          <w:p w14:paraId="54329E1F"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Ku-band</w:t>
            </w:r>
          </w:p>
          <w:p w14:paraId="34E8E4F4"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(i.e. 11 GHz for DL)</w:t>
            </w:r>
          </w:p>
        </w:tc>
        <w:tc>
          <w:tcPr>
            <w:tcW w:w="1288" w:type="pct"/>
            <w:tcMar>
              <w:top w:w="0" w:type="dxa"/>
              <w:left w:w="108" w:type="dxa"/>
              <w:bottom w:w="0" w:type="dxa"/>
              <w:right w:w="108" w:type="dxa"/>
            </w:tcMar>
            <w:vAlign w:val="center"/>
            <w:hideMark/>
          </w:tcPr>
          <w:p w14:paraId="65A42860" w14:textId="77777777" w:rsidR="00C25C88" w:rsidRPr="00C25C88" w:rsidRDefault="00C25C88" w:rsidP="005C69A7">
            <w:pPr>
              <w:keepNext/>
              <w:keepLines/>
              <w:spacing w:after="0" w:line="276" w:lineRule="auto"/>
              <w:jc w:val="center"/>
              <w:rPr>
                <w:rFonts w:ascii="Arial" w:eastAsia="Arial Unicode MS" w:hAnsi="Arial" w:cs="Arial"/>
                <w:sz w:val="18"/>
                <w:szCs w:val="18"/>
                <w:lang w:eastAsia="x-none"/>
              </w:rPr>
            </w:pPr>
            <w:r w:rsidRPr="00C25C88">
              <w:rPr>
                <w:rFonts w:ascii="Arial" w:eastAsia="Arial Unicode MS" w:hAnsi="Arial" w:cs="Arial"/>
                <w:sz w:val="18"/>
                <w:szCs w:val="18"/>
                <w:lang w:eastAsia="x-none"/>
              </w:rPr>
              <w:t xml:space="preserve"> 4 m</w:t>
            </w:r>
          </w:p>
        </w:tc>
        <w:tc>
          <w:tcPr>
            <w:tcW w:w="1212" w:type="pct"/>
            <w:tcMar>
              <w:top w:w="0" w:type="dxa"/>
              <w:left w:w="108" w:type="dxa"/>
              <w:bottom w:w="0" w:type="dxa"/>
              <w:right w:w="108" w:type="dxa"/>
            </w:tcMar>
            <w:vAlign w:val="center"/>
            <w:hideMark/>
          </w:tcPr>
          <w:p w14:paraId="65ADCC81"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0.91 m</w:t>
            </w:r>
          </w:p>
        </w:tc>
      </w:tr>
      <w:tr w:rsidR="00C25C88" w:rsidRPr="00C25C88" w14:paraId="5120FE2E" w14:textId="77777777" w:rsidTr="0092348D">
        <w:trPr>
          <w:jc w:val="center"/>
        </w:trPr>
        <w:tc>
          <w:tcPr>
            <w:tcW w:w="1428" w:type="pct"/>
            <w:gridSpan w:val="2"/>
            <w:tcMar>
              <w:top w:w="0" w:type="dxa"/>
              <w:left w:w="108" w:type="dxa"/>
              <w:bottom w:w="0" w:type="dxa"/>
              <w:right w:w="108" w:type="dxa"/>
            </w:tcMar>
            <w:vAlign w:val="center"/>
            <w:hideMark/>
          </w:tcPr>
          <w:p w14:paraId="19A32030"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Satellite EIRP density</w:t>
            </w:r>
          </w:p>
        </w:tc>
        <w:tc>
          <w:tcPr>
            <w:tcW w:w="1072" w:type="pct"/>
            <w:vMerge/>
            <w:tcMar>
              <w:top w:w="0" w:type="dxa"/>
              <w:left w:w="108" w:type="dxa"/>
              <w:bottom w:w="0" w:type="dxa"/>
              <w:right w:w="108" w:type="dxa"/>
            </w:tcMar>
            <w:vAlign w:val="center"/>
          </w:tcPr>
          <w:p w14:paraId="2216A044"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p>
        </w:tc>
        <w:tc>
          <w:tcPr>
            <w:tcW w:w="1288" w:type="pct"/>
            <w:tcMar>
              <w:top w:w="0" w:type="dxa"/>
              <w:left w:w="108" w:type="dxa"/>
              <w:bottom w:w="0" w:type="dxa"/>
              <w:right w:w="108" w:type="dxa"/>
            </w:tcMar>
            <w:vAlign w:val="center"/>
            <w:hideMark/>
          </w:tcPr>
          <w:p w14:paraId="590F0779"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 xml:space="preserve">43 dBW/MHz </w:t>
            </w:r>
          </w:p>
        </w:tc>
        <w:tc>
          <w:tcPr>
            <w:tcW w:w="1212" w:type="pct"/>
            <w:tcMar>
              <w:top w:w="0" w:type="dxa"/>
              <w:left w:w="108" w:type="dxa"/>
              <w:bottom w:w="0" w:type="dxa"/>
              <w:right w:w="108" w:type="dxa"/>
            </w:tcMar>
            <w:vAlign w:val="center"/>
            <w:hideMark/>
          </w:tcPr>
          <w:p w14:paraId="309EA4B2"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7 dBW/MHz</w:t>
            </w:r>
          </w:p>
        </w:tc>
      </w:tr>
      <w:tr w:rsidR="00C25C88" w:rsidRPr="00C25C88" w14:paraId="1470B98F" w14:textId="77777777" w:rsidTr="0092348D">
        <w:trPr>
          <w:jc w:val="center"/>
        </w:trPr>
        <w:tc>
          <w:tcPr>
            <w:tcW w:w="1428" w:type="pct"/>
            <w:gridSpan w:val="2"/>
            <w:tcMar>
              <w:top w:w="0" w:type="dxa"/>
              <w:left w:w="108" w:type="dxa"/>
              <w:bottom w:w="0" w:type="dxa"/>
              <w:right w:w="108" w:type="dxa"/>
            </w:tcMar>
            <w:vAlign w:val="center"/>
            <w:hideMark/>
          </w:tcPr>
          <w:p w14:paraId="79C4096B"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Satellite Tx max Gain</w:t>
            </w:r>
          </w:p>
        </w:tc>
        <w:tc>
          <w:tcPr>
            <w:tcW w:w="1072" w:type="pct"/>
            <w:vMerge/>
            <w:tcMar>
              <w:top w:w="0" w:type="dxa"/>
              <w:left w:w="108" w:type="dxa"/>
              <w:bottom w:w="0" w:type="dxa"/>
              <w:right w:w="108" w:type="dxa"/>
            </w:tcMar>
            <w:vAlign w:val="center"/>
          </w:tcPr>
          <w:p w14:paraId="70AA3E7C"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p>
        </w:tc>
        <w:tc>
          <w:tcPr>
            <w:tcW w:w="1288" w:type="pct"/>
            <w:tcMar>
              <w:top w:w="0" w:type="dxa"/>
              <w:left w:w="108" w:type="dxa"/>
              <w:bottom w:w="0" w:type="dxa"/>
              <w:right w:w="108" w:type="dxa"/>
            </w:tcMar>
            <w:vAlign w:val="center"/>
            <w:hideMark/>
          </w:tcPr>
          <w:p w14:paraId="4E2C1B8C"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43 dBi</w:t>
            </w:r>
          </w:p>
        </w:tc>
        <w:tc>
          <w:tcPr>
            <w:tcW w:w="1212" w:type="pct"/>
            <w:tcMar>
              <w:top w:w="0" w:type="dxa"/>
              <w:left w:w="108" w:type="dxa"/>
              <w:bottom w:w="0" w:type="dxa"/>
              <w:right w:w="108" w:type="dxa"/>
            </w:tcMar>
            <w:vAlign w:val="center"/>
            <w:hideMark/>
          </w:tcPr>
          <w:p w14:paraId="0D29B77C"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38.5 dBi</w:t>
            </w:r>
          </w:p>
        </w:tc>
      </w:tr>
      <w:tr w:rsidR="00C25C88" w:rsidRPr="00C25C88" w14:paraId="674A9D80" w14:textId="77777777" w:rsidTr="0092348D">
        <w:trPr>
          <w:jc w:val="center"/>
        </w:trPr>
        <w:tc>
          <w:tcPr>
            <w:tcW w:w="1428" w:type="pct"/>
            <w:gridSpan w:val="2"/>
            <w:tcMar>
              <w:top w:w="0" w:type="dxa"/>
              <w:left w:w="108" w:type="dxa"/>
              <w:bottom w:w="0" w:type="dxa"/>
              <w:right w:w="108" w:type="dxa"/>
            </w:tcMar>
            <w:vAlign w:val="center"/>
            <w:hideMark/>
          </w:tcPr>
          <w:p w14:paraId="438B6E8D"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3dB beamwidth</w:t>
            </w:r>
          </w:p>
        </w:tc>
        <w:tc>
          <w:tcPr>
            <w:tcW w:w="1072" w:type="pct"/>
            <w:vMerge/>
            <w:tcMar>
              <w:top w:w="0" w:type="dxa"/>
              <w:left w:w="108" w:type="dxa"/>
              <w:bottom w:w="0" w:type="dxa"/>
              <w:right w:w="108" w:type="dxa"/>
            </w:tcMar>
            <w:vAlign w:val="center"/>
          </w:tcPr>
          <w:p w14:paraId="571CFBA0"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p>
        </w:tc>
        <w:tc>
          <w:tcPr>
            <w:tcW w:w="1288" w:type="pct"/>
            <w:tcMar>
              <w:top w:w="0" w:type="dxa"/>
              <w:left w:w="108" w:type="dxa"/>
              <w:bottom w:w="0" w:type="dxa"/>
              <w:right w:w="108" w:type="dxa"/>
            </w:tcMar>
            <w:vAlign w:val="center"/>
            <w:hideMark/>
          </w:tcPr>
          <w:p w14:paraId="0DEE1241"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0.400  deg</w:t>
            </w:r>
          </w:p>
        </w:tc>
        <w:tc>
          <w:tcPr>
            <w:tcW w:w="1212" w:type="pct"/>
            <w:tcMar>
              <w:top w:w="0" w:type="dxa"/>
              <w:left w:w="108" w:type="dxa"/>
              <w:bottom w:w="0" w:type="dxa"/>
              <w:right w:w="108" w:type="dxa"/>
            </w:tcMar>
            <w:vAlign w:val="center"/>
            <w:hideMark/>
          </w:tcPr>
          <w:p w14:paraId="013EF506"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1.768 deg</w:t>
            </w:r>
          </w:p>
        </w:tc>
      </w:tr>
      <w:tr w:rsidR="00C25C88" w:rsidRPr="00C25C88" w14:paraId="44FA6001" w14:textId="77777777" w:rsidTr="0092348D">
        <w:trPr>
          <w:jc w:val="center"/>
        </w:trPr>
        <w:tc>
          <w:tcPr>
            <w:tcW w:w="1428" w:type="pct"/>
            <w:gridSpan w:val="2"/>
            <w:tcMar>
              <w:top w:w="0" w:type="dxa"/>
              <w:left w:w="108" w:type="dxa"/>
              <w:bottom w:w="0" w:type="dxa"/>
              <w:right w:w="108" w:type="dxa"/>
            </w:tcMar>
            <w:vAlign w:val="center"/>
            <w:hideMark/>
          </w:tcPr>
          <w:p w14:paraId="34892BCA"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Satellite beam diameter (Note 2)</w:t>
            </w:r>
          </w:p>
        </w:tc>
        <w:tc>
          <w:tcPr>
            <w:tcW w:w="1072" w:type="pct"/>
            <w:vMerge/>
            <w:tcMar>
              <w:top w:w="0" w:type="dxa"/>
              <w:left w:w="108" w:type="dxa"/>
              <w:bottom w:w="0" w:type="dxa"/>
              <w:right w:w="108" w:type="dxa"/>
            </w:tcMar>
            <w:vAlign w:val="center"/>
          </w:tcPr>
          <w:p w14:paraId="0D61C618"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p>
        </w:tc>
        <w:tc>
          <w:tcPr>
            <w:tcW w:w="1288" w:type="pct"/>
            <w:tcMar>
              <w:top w:w="0" w:type="dxa"/>
              <w:left w:w="108" w:type="dxa"/>
              <w:bottom w:w="0" w:type="dxa"/>
              <w:right w:w="108" w:type="dxa"/>
            </w:tcMar>
            <w:vAlign w:val="bottom"/>
            <w:hideMark/>
          </w:tcPr>
          <w:p w14:paraId="7AF934CC"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 xml:space="preserve"> 250 km</w:t>
            </w:r>
          </w:p>
        </w:tc>
        <w:tc>
          <w:tcPr>
            <w:tcW w:w="1212" w:type="pct"/>
            <w:tcMar>
              <w:top w:w="0" w:type="dxa"/>
              <w:left w:w="108" w:type="dxa"/>
              <w:bottom w:w="0" w:type="dxa"/>
              <w:right w:w="108" w:type="dxa"/>
            </w:tcMar>
            <w:vAlign w:val="bottom"/>
            <w:hideMark/>
          </w:tcPr>
          <w:p w14:paraId="456B6B26"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19 km</w:t>
            </w:r>
          </w:p>
        </w:tc>
      </w:tr>
      <w:tr w:rsidR="00C25C88" w:rsidRPr="00C25C88" w14:paraId="200CBC08" w14:textId="77777777" w:rsidTr="0092348D">
        <w:trPr>
          <w:jc w:val="center"/>
        </w:trPr>
        <w:tc>
          <w:tcPr>
            <w:tcW w:w="16" w:type="pct"/>
          </w:tcPr>
          <w:p w14:paraId="5441DFFA"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p>
        </w:tc>
        <w:tc>
          <w:tcPr>
            <w:tcW w:w="4984" w:type="pct"/>
            <w:gridSpan w:val="4"/>
            <w:tcMar>
              <w:top w:w="0" w:type="dxa"/>
              <w:left w:w="108" w:type="dxa"/>
              <w:bottom w:w="0" w:type="dxa"/>
              <w:right w:w="108" w:type="dxa"/>
            </w:tcMar>
            <w:vAlign w:val="center"/>
            <w:hideMark/>
          </w:tcPr>
          <w:p w14:paraId="7E3A5CF2"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Payload characteristics for UL transmissions</w:t>
            </w:r>
          </w:p>
        </w:tc>
      </w:tr>
      <w:tr w:rsidR="00C25C88" w:rsidRPr="00C25C88" w14:paraId="75A1F3BB" w14:textId="77777777" w:rsidTr="0092348D">
        <w:trPr>
          <w:jc w:val="center"/>
        </w:trPr>
        <w:tc>
          <w:tcPr>
            <w:tcW w:w="1428" w:type="pct"/>
            <w:gridSpan w:val="2"/>
            <w:tcMar>
              <w:top w:w="0" w:type="dxa"/>
              <w:left w:w="108" w:type="dxa"/>
              <w:bottom w:w="0" w:type="dxa"/>
              <w:right w:w="108" w:type="dxa"/>
            </w:tcMar>
            <w:vAlign w:val="center"/>
            <w:hideMark/>
          </w:tcPr>
          <w:p w14:paraId="23964C02"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Equivalent satellite antenna aperture (Note1)</w:t>
            </w:r>
          </w:p>
        </w:tc>
        <w:tc>
          <w:tcPr>
            <w:tcW w:w="1072" w:type="pct"/>
            <w:vMerge w:val="restart"/>
            <w:tcMar>
              <w:top w:w="0" w:type="dxa"/>
              <w:left w:w="108" w:type="dxa"/>
              <w:bottom w:w="0" w:type="dxa"/>
              <w:right w:w="108" w:type="dxa"/>
            </w:tcMar>
            <w:vAlign w:val="center"/>
            <w:hideMark/>
          </w:tcPr>
          <w:p w14:paraId="57EEBF0B"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 xml:space="preserve">Ku-band </w:t>
            </w:r>
          </w:p>
          <w:p w14:paraId="7D23EC6C"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(i.e. 14 GHz for UL)</w:t>
            </w:r>
          </w:p>
        </w:tc>
        <w:tc>
          <w:tcPr>
            <w:tcW w:w="1288" w:type="pct"/>
            <w:tcMar>
              <w:top w:w="0" w:type="dxa"/>
              <w:left w:w="108" w:type="dxa"/>
              <w:bottom w:w="0" w:type="dxa"/>
              <w:right w:w="108" w:type="dxa"/>
            </w:tcMar>
            <w:vAlign w:val="center"/>
            <w:hideMark/>
          </w:tcPr>
          <w:p w14:paraId="6631ECDC"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 xml:space="preserve"> 4 m</w:t>
            </w:r>
          </w:p>
        </w:tc>
        <w:tc>
          <w:tcPr>
            <w:tcW w:w="1212" w:type="pct"/>
            <w:tcMar>
              <w:top w:w="0" w:type="dxa"/>
              <w:left w:w="108" w:type="dxa"/>
              <w:bottom w:w="0" w:type="dxa"/>
              <w:right w:w="108" w:type="dxa"/>
            </w:tcMar>
            <w:vAlign w:val="center"/>
            <w:hideMark/>
          </w:tcPr>
          <w:p w14:paraId="245896E7"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0.714 m</w:t>
            </w:r>
          </w:p>
        </w:tc>
      </w:tr>
      <w:tr w:rsidR="00C25C88" w:rsidRPr="00C25C88" w14:paraId="61263369" w14:textId="77777777" w:rsidTr="0092348D">
        <w:trPr>
          <w:jc w:val="center"/>
        </w:trPr>
        <w:tc>
          <w:tcPr>
            <w:tcW w:w="1428" w:type="pct"/>
            <w:gridSpan w:val="2"/>
            <w:tcMar>
              <w:top w:w="0" w:type="dxa"/>
              <w:left w:w="108" w:type="dxa"/>
              <w:bottom w:w="0" w:type="dxa"/>
              <w:right w:w="108" w:type="dxa"/>
            </w:tcMar>
            <w:vAlign w:val="center"/>
            <w:hideMark/>
          </w:tcPr>
          <w:p w14:paraId="611048A3"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G/T</w:t>
            </w:r>
          </w:p>
        </w:tc>
        <w:tc>
          <w:tcPr>
            <w:tcW w:w="1072" w:type="pct"/>
            <w:vMerge/>
            <w:vAlign w:val="center"/>
            <w:hideMark/>
          </w:tcPr>
          <w:p w14:paraId="48BF9139" w14:textId="77777777" w:rsidR="00C25C88" w:rsidRPr="00C25C88" w:rsidRDefault="00C25C88" w:rsidP="005C69A7">
            <w:pPr>
              <w:keepNext/>
              <w:spacing w:after="160" w:line="259" w:lineRule="auto"/>
              <w:rPr>
                <w:rFonts w:ascii="Arial" w:hAnsi="Arial" w:cs="Arial"/>
                <w:sz w:val="18"/>
                <w:szCs w:val="18"/>
              </w:rPr>
            </w:pPr>
          </w:p>
        </w:tc>
        <w:tc>
          <w:tcPr>
            <w:tcW w:w="1288" w:type="pct"/>
            <w:tcMar>
              <w:top w:w="0" w:type="dxa"/>
              <w:left w:w="108" w:type="dxa"/>
              <w:bottom w:w="0" w:type="dxa"/>
              <w:right w:w="108" w:type="dxa"/>
            </w:tcMar>
            <w:vAlign w:val="center"/>
            <w:hideMark/>
          </w:tcPr>
          <w:p w14:paraId="783302C8" w14:textId="77777777" w:rsidR="00C25C88" w:rsidRPr="00C25C88" w:rsidRDefault="00C25C88" w:rsidP="005C69A7">
            <w:pPr>
              <w:keepNext/>
              <w:keepLines/>
              <w:spacing w:after="0" w:line="276" w:lineRule="auto"/>
              <w:jc w:val="center"/>
              <w:rPr>
                <w:rFonts w:ascii="Arial" w:eastAsia="Calibri" w:hAnsi="Arial" w:cs="Arial"/>
                <w:sz w:val="18"/>
                <w:szCs w:val="18"/>
                <w:vertAlign w:val="superscript"/>
                <w:lang w:eastAsia="x-none"/>
              </w:rPr>
            </w:pPr>
            <w:r w:rsidRPr="00C25C88">
              <w:rPr>
                <w:rFonts w:ascii="Arial" w:eastAsia="Calibri" w:hAnsi="Arial" w:cs="Arial"/>
                <w:sz w:val="18"/>
                <w:szCs w:val="18"/>
                <w:lang w:eastAsia="x-none"/>
              </w:rPr>
              <w:t>16.5 dB K</w:t>
            </w:r>
            <w:r w:rsidRPr="00C25C88">
              <w:rPr>
                <w:rFonts w:ascii="Arial" w:eastAsia="Calibri" w:hAnsi="Arial" w:cs="Arial"/>
                <w:sz w:val="18"/>
                <w:szCs w:val="18"/>
                <w:vertAlign w:val="superscript"/>
                <w:lang w:eastAsia="x-none"/>
              </w:rPr>
              <w:t>-1</w:t>
            </w:r>
          </w:p>
        </w:tc>
        <w:tc>
          <w:tcPr>
            <w:tcW w:w="1212" w:type="pct"/>
            <w:tcMar>
              <w:top w:w="0" w:type="dxa"/>
              <w:left w:w="108" w:type="dxa"/>
              <w:bottom w:w="0" w:type="dxa"/>
              <w:right w:w="108" w:type="dxa"/>
            </w:tcMar>
            <w:vAlign w:val="center"/>
            <w:hideMark/>
          </w:tcPr>
          <w:p w14:paraId="57FEB302"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10.9 dB K</w:t>
            </w:r>
            <w:r w:rsidRPr="00C25C88">
              <w:rPr>
                <w:rFonts w:ascii="Arial" w:eastAsia="Calibri" w:hAnsi="Arial" w:cs="Arial"/>
                <w:sz w:val="18"/>
                <w:szCs w:val="18"/>
                <w:vertAlign w:val="superscript"/>
                <w:lang w:eastAsia="x-none"/>
              </w:rPr>
              <w:t>-1</w:t>
            </w:r>
          </w:p>
        </w:tc>
      </w:tr>
      <w:tr w:rsidR="00C25C88" w:rsidRPr="00C25C88" w14:paraId="2FE10306" w14:textId="77777777" w:rsidTr="0092348D">
        <w:trPr>
          <w:jc w:val="center"/>
        </w:trPr>
        <w:tc>
          <w:tcPr>
            <w:tcW w:w="1428" w:type="pct"/>
            <w:gridSpan w:val="2"/>
            <w:tcMar>
              <w:top w:w="0" w:type="dxa"/>
              <w:left w:w="108" w:type="dxa"/>
              <w:bottom w:w="0" w:type="dxa"/>
              <w:right w:w="108" w:type="dxa"/>
            </w:tcMar>
            <w:vAlign w:val="center"/>
            <w:hideMark/>
          </w:tcPr>
          <w:p w14:paraId="118F1B43"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Satellite RX max Gain</w:t>
            </w:r>
          </w:p>
        </w:tc>
        <w:tc>
          <w:tcPr>
            <w:tcW w:w="1072" w:type="pct"/>
            <w:vMerge/>
            <w:vAlign w:val="center"/>
            <w:hideMark/>
          </w:tcPr>
          <w:p w14:paraId="3A15A432" w14:textId="77777777" w:rsidR="00C25C88" w:rsidRPr="00C25C88" w:rsidRDefault="00C25C88" w:rsidP="005C69A7">
            <w:pPr>
              <w:keepNext/>
              <w:spacing w:after="160" w:line="259" w:lineRule="auto"/>
              <w:rPr>
                <w:rFonts w:ascii="Arial" w:hAnsi="Arial" w:cs="Arial"/>
                <w:sz w:val="18"/>
                <w:szCs w:val="18"/>
              </w:rPr>
            </w:pPr>
          </w:p>
        </w:tc>
        <w:tc>
          <w:tcPr>
            <w:tcW w:w="1288" w:type="pct"/>
            <w:tcMar>
              <w:top w:w="0" w:type="dxa"/>
              <w:left w:w="108" w:type="dxa"/>
              <w:bottom w:w="0" w:type="dxa"/>
              <w:right w:w="108" w:type="dxa"/>
            </w:tcMar>
            <w:vAlign w:val="center"/>
            <w:hideMark/>
          </w:tcPr>
          <w:p w14:paraId="6B48D73F"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 xml:space="preserve"> 44 dBi</w:t>
            </w:r>
          </w:p>
        </w:tc>
        <w:tc>
          <w:tcPr>
            <w:tcW w:w="1212" w:type="pct"/>
            <w:tcMar>
              <w:top w:w="0" w:type="dxa"/>
              <w:left w:w="108" w:type="dxa"/>
              <w:bottom w:w="0" w:type="dxa"/>
              <w:right w:w="108" w:type="dxa"/>
            </w:tcMar>
            <w:vAlign w:val="center"/>
            <w:hideMark/>
          </w:tcPr>
          <w:p w14:paraId="647677DB" w14:textId="77777777" w:rsidR="00C25C88" w:rsidRPr="00C25C88" w:rsidRDefault="00C25C88" w:rsidP="005C69A7">
            <w:pPr>
              <w:keepNext/>
              <w:keepLines/>
              <w:spacing w:after="0" w:line="276" w:lineRule="auto"/>
              <w:jc w:val="center"/>
              <w:rPr>
                <w:rFonts w:ascii="Arial" w:eastAsia="Calibri" w:hAnsi="Arial" w:cs="Arial"/>
                <w:sz w:val="18"/>
                <w:szCs w:val="18"/>
                <w:lang w:eastAsia="x-none"/>
              </w:rPr>
            </w:pPr>
            <w:r w:rsidRPr="00C25C88">
              <w:rPr>
                <w:rFonts w:ascii="Arial" w:eastAsia="Calibri" w:hAnsi="Arial" w:cs="Arial"/>
                <w:sz w:val="18"/>
                <w:szCs w:val="18"/>
                <w:lang w:eastAsia="x-none"/>
              </w:rPr>
              <w:t>38.5 dBi</w:t>
            </w:r>
          </w:p>
        </w:tc>
      </w:tr>
      <w:tr w:rsidR="00C25C88" w:rsidRPr="00C25C88" w14:paraId="38E09666" w14:textId="77777777" w:rsidTr="0092348D">
        <w:trPr>
          <w:jc w:val="center"/>
        </w:trPr>
        <w:tc>
          <w:tcPr>
            <w:tcW w:w="16" w:type="pct"/>
          </w:tcPr>
          <w:p w14:paraId="663DB752" w14:textId="77777777" w:rsidR="00C25C88" w:rsidRPr="00C25C88" w:rsidRDefault="00C25C88" w:rsidP="005C69A7">
            <w:pPr>
              <w:keepNext/>
              <w:keepLines/>
              <w:spacing w:after="0" w:line="276" w:lineRule="auto"/>
              <w:ind w:left="851" w:hanging="851"/>
              <w:rPr>
                <w:rFonts w:ascii="Arial" w:eastAsia="Calibri" w:hAnsi="Arial" w:cs="Arial"/>
                <w:sz w:val="18"/>
                <w:szCs w:val="18"/>
                <w:lang w:eastAsia="x-none"/>
              </w:rPr>
            </w:pPr>
          </w:p>
        </w:tc>
        <w:tc>
          <w:tcPr>
            <w:tcW w:w="4984" w:type="pct"/>
            <w:gridSpan w:val="4"/>
            <w:tcMar>
              <w:top w:w="0" w:type="dxa"/>
              <w:left w:w="108" w:type="dxa"/>
              <w:bottom w:w="0" w:type="dxa"/>
              <w:right w:w="108" w:type="dxa"/>
            </w:tcMar>
            <w:vAlign w:val="center"/>
            <w:hideMark/>
          </w:tcPr>
          <w:p w14:paraId="68AEC331" w14:textId="77777777" w:rsidR="00C25C88" w:rsidRPr="00C25C88" w:rsidRDefault="00C25C88" w:rsidP="005C69A7">
            <w:pPr>
              <w:keepNext/>
              <w:keepLines/>
              <w:spacing w:after="0" w:line="276" w:lineRule="auto"/>
              <w:ind w:left="851" w:hanging="851"/>
              <w:rPr>
                <w:rFonts w:ascii="Arial" w:eastAsia="Calibri" w:hAnsi="Arial" w:cs="Arial"/>
                <w:sz w:val="18"/>
                <w:szCs w:val="18"/>
                <w:lang w:eastAsia="x-none"/>
              </w:rPr>
            </w:pPr>
            <w:r w:rsidRPr="00C25C88">
              <w:rPr>
                <w:rFonts w:ascii="Arial" w:eastAsia="Calibri" w:hAnsi="Arial" w:cs="Arial"/>
                <w:sz w:val="18"/>
                <w:szCs w:val="18"/>
                <w:lang w:eastAsia="x-none"/>
              </w:rPr>
              <w:t>NOTE 1: This value is equivalent to the antenna diameter in Sec. 6.4.1 of [2].</w:t>
            </w:r>
          </w:p>
          <w:p w14:paraId="1383190D" w14:textId="77777777" w:rsidR="00C25C88" w:rsidRPr="00C25C88" w:rsidRDefault="00C25C88" w:rsidP="005C69A7">
            <w:pPr>
              <w:keepNext/>
              <w:keepLines/>
              <w:spacing w:after="0" w:line="276" w:lineRule="auto"/>
              <w:ind w:left="851" w:hanging="851"/>
              <w:rPr>
                <w:rFonts w:ascii="Arial" w:eastAsia="Calibri" w:hAnsi="Arial" w:cs="Arial"/>
                <w:sz w:val="18"/>
                <w:szCs w:val="18"/>
                <w:lang w:eastAsia="x-none"/>
              </w:rPr>
            </w:pPr>
            <w:r w:rsidRPr="00C25C88">
              <w:rPr>
                <w:rFonts w:ascii="Arial" w:eastAsia="Calibri" w:hAnsi="Arial" w:cs="Arial"/>
                <w:sz w:val="18"/>
                <w:szCs w:val="18"/>
                <w:lang w:eastAsia="x-none"/>
              </w:rPr>
              <w:t xml:space="preserve">NOTE 2: This beam size refers to the Nadir pointing of the satellite </w:t>
            </w:r>
          </w:p>
          <w:p w14:paraId="2764D0EE" w14:textId="77777777" w:rsidR="00C25C88" w:rsidRPr="00C25C88" w:rsidRDefault="00C25C88" w:rsidP="005C69A7">
            <w:pPr>
              <w:keepNext/>
              <w:keepLines/>
              <w:spacing w:after="0" w:line="276" w:lineRule="auto"/>
              <w:ind w:left="851" w:hanging="851"/>
              <w:rPr>
                <w:rFonts w:ascii="Arial" w:eastAsia="Calibri" w:hAnsi="Arial" w:cs="Arial"/>
                <w:sz w:val="18"/>
                <w:szCs w:val="18"/>
                <w:lang w:eastAsia="x-none"/>
              </w:rPr>
            </w:pPr>
            <w:r w:rsidRPr="00C25C88">
              <w:rPr>
                <w:rFonts w:ascii="Arial" w:eastAsia="Calibri" w:hAnsi="Arial" w:cs="Arial"/>
                <w:sz w:val="18"/>
                <w:szCs w:val="18"/>
                <w:lang w:eastAsia="x-none"/>
              </w:rPr>
              <w:t>NOTE 3: All these satellite parameters are applied per beam.</w:t>
            </w:r>
          </w:p>
          <w:p w14:paraId="61AFFFB1" w14:textId="77777777" w:rsidR="00C25C88" w:rsidRPr="00C25C88" w:rsidRDefault="00C25C88" w:rsidP="005C69A7">
            <w:pPr>
              <w:keepNext/>
              <w:keepLines/>
              <w:spacing w:after="0" w:line="276" w:lineRule="auto"/>
              <w:ind w:left="851" w:hanging="851"/>
              <w:rPr>
                <w:rFonts w:ascii="Arial" w:eastAsia="Calibri" w:hAnsi="Arial" w:cs="Arial"/>
                <w:sz w:val="18"/>
                <w:szCs w:val="18"/>
                <w:lang w:eastAsia="x-none"/>
              </w:rPr>
            </w:pPr>
            <w:r w:rsidRPr="00C25C88">
              <w:rPr>
                <w:rFonts w:ascii="Arial" w:eastAsia="Calibri" w:hAnsi="Arial" w:cs="Arial"/>
                <w:sz w:val="18"/>
                <w:szCs w:val="18"/>
                <w:lang w:eastAsia="x-none"/>
              </w:rPr>
              <w:t>NOTE 4: The EIRP density values are considered identical for all frequency re-use factor options.</w:t>
            </w:r>
          </w:p>
          <w:p w14:paraId="37F12336" w14:textId="77777777" w:rsidR="00C25C88" w:rsidRPr="00C25C88" w:rsidRDefault="00C25C88" w:rsidP="005C69A7">
            <w:pPr>
              <w:keepNext/>
              <w:keepLines/>
              <w:spacing w:after="0" w:line="276" w:lineRule="auto"/>
              <w:ind w:left="851" w:hanging="851"/>
              <w:rPr>
                <w:rFonts w:ascii="Arial" w:eastAsia="Calibri" w:hAnsi="Arial" w:cs="Arial"/>
                <w:sz w:val="18"/>
                <w:szCs w:val="18"/>
                <w:lang w:eastAsia="x-none"/>
              </w:rPr>
            </w:pPr>
            <w:r w:rsidRPr="00C25C88">
              <w:rPr>
                <w:rFonts w:ascii="Arial" w:eastAsia="Calibri" w:hAnsi="Arial" w:cs="Arial"/>
                <w:sz w:val="18"/>
                <w:szCs w:val="18"/>
                <w:lang w:eastAsia="x-none"/>
              </w:rPr>
              <w:t>NOTE 5: The EIRP density values are provided assuming the satellite HPA is operated with a back-off of [5] dB.</w:t>
            </w:r>
          </w:p>
        </w:tc>
      </w:tr>
    </w:tbl>
    <w:p w14:paraId="366C297D" w14:textId="77777777" w:rsidR="004C0684" w:rsidRPr="00C25C88" w:rsidRDefault="004C0684" w:rsidP="005C69A7">
      <w:pPr>
        <w:keepNext/>
        <w:rPr>
          <w:rFonts w:ascii="Arial" w:eastAsiaTheme="minorEastAsia" w:hAnsi="Arial" w:cs="Arial"/>
          <w:bCs/>
          <w:lang w:eastAsia="zh-TW"/>
        </w:rPr>
      </w:pPr>
    </w:p>
    <w:p w14:paraId="6E805F0C" w14:textId="2F922C24" w:rsidR="004C0684" w:rsidRDefault="00C25C88" w:rsidP="005C69A7">
      <w:pPr>
        <w:keepNext/>
        <w:rPr>
          <w:rFonts w:ascii="Arial" w:eastAsiaTheme="minorEastAsia" w:hAnsi="Arial" w:cs="Arial"/>
          <w:bCs/>
          <w:lang w:eastAsia="zh-TW"/>
        </w:rPr>
      </w:pPr>
      <w:r w:rsidRPr="00C25C88">
        <w:rPr>
          <w:rFonts w:ascii="Arial" w:eastAsiaTheme="minorEastAsia" w:hAnsi="Arial" w:cs="Arial"/>
          <w:bCs/>
          <w:lang w:eastAsia="zh-TW"/>
        </w:rPr>
        <w:t>And the following Table 3 illustrates the agreed Phased Array and Parabolic Antenna parameters:</w:t>
      </w:r>
    </w:p>
    <w:p w14:paraId="15B43A2C" w14:textId="28F55208" w:rsidR="00C25C88" w:rsidRPr="0092348D" w:rsidRDefault="0092348D" w:rsidP="005C69A7">
      <w:pPr>
        <w:keepNext/>
        <w:jc w:val="center"/>
        <w:rPr>
          <w:rFonts w:ascii="Arial" w:eastAsiaTheme="minorEastAsia" w:hAnsi="Arial" w:cs="Arial"/>
          <w:b/>
          <w:bCs/>
          <w:lang w:eastAsia="zh-TW"/>
        </w:rPr>
      </w:pPr>
      <w:r w:rsidRPr="0092348D">
        <w:rPr>
          <w:rFonts w:ascii="Arial" w:eastAsiaTheme="minorEastAsia" w:hAnsi="Arial" w:cs="Arial"/>
          <w:b/>
          <w:bCs/>
          <w:lang w:eastAsia="zh-TW"/>
        </w:rPr>
        <w:t>Table 3 Phase Array and Parabolic Antenna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2471"/>
        <w:gridCol w:w="2445"/>
        <w:gridCol w:w="2445"/>
        <w:gridCol w:w="2447"/>
      </w:tblGrid>
      <w:tr w:rsidR="0092348D" w:rsidRPr="0092348D" w14:paraId="3EE26405" w14:textId="77777777" w:rsidTr="0092348D">
        <w:trPr>
          <w:trHeight w:val="319"/>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B21BCFA" w14:textId="77777777" w:rsidR="0092348D" w:rsidRPr="0092348D" w:rsidRDefault="0092348D" w:rsidP="005C69A7">
            <w:pPr>
              <w:pStyle w:val="TAC"/>
              <w:rPr>
                <w:rFonts w:cs="Arial"/>
                <w:color w:val="000000" w:themeColor="text1"/>
                <w:szCs w:val="18"/>
                <w:lang w:val="en-US"/>
              </w:rPr>
            </w:pPr>
            <w:r w:rsidRPr="0092348D">
              <w:rPr>
                <w:rFonts w:cs="Arial"/>
                <w:color w:val="000000" w:themeColor="text1"/>
                <w:szCs w:val="18"/>
                <w:lang w:val="en-US"/>
              </w:rPr>
              <w:t>1</w:t>
            </w:r>
          </w:p>
        </w:tc>
        <w:tc>
          <w:tcPr>
            <w:tcW w:w="4706" w:type="pct"/>
            <w:gridSpan w:val="4"/>
            <w:tcBorders>
              <w:top w:val="single" w:sz="4" w:space="0" w:color="auto"/>
              <w:left w:val="single" w:sz="4" w:space="0" w:color="auto"/>
              <w:bottom w:val="single" w:sz="4" w:space="0" w:color="auto"/>
              <w:right w:val="single" w:sz="4" w:space="0" w:color="auto"/>
            </w:tcBorders>
            <w:vAlign w:val="center"/>
          </w:tcPr>
          <w:p w14:paraId="1DA4306C" w14:textId="3F51E7F3" w:rsidR="0092348D" w:rsidRPr="0092348D" w:rsidRDefault="0092348D" w:rsidP="005C69A7">
            <w:pPr>
              <w:pStyle w:val="TAC"/>
              <w:rPr>
                <w:rFonts w:eastAsiaTheme="minorEastAsia" w:cs="Arial"/>
                <w:b/>
                <w:bCs/>
                <w:color w:val="000000" w:themeColor="text1"/>
                <w:szCs w:val="18"/>
                <w:lang w:val="en-US" w:eastAsia="zh-TW"/>
              </w:rPr>
            </w:pPr>
            <w:r w:rsidRPr="0092348D">
              <w:rPr>
                <w:rFonts w:cs="Arial"/>
                <w:b/>
                <w:bCs/>
                <w:color w:val="000000" w:themeColor="text1"/>
                <w:szCs w:val="18"/>
                <w:lang w:val="en-US"/>
              </w:rPr>
              <w:t>VSAT Antenna Characteristics</w:t>
            </w:r>
          </w:p>
        </w:tc>
      </w:tr>
      <w:tr w:rsidR="0092348D" w:rsidRPr="0092348D" w14:paraId="162C2993" w14:textId="77777777" w:rsidTr="0092348D">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E23E3EB" w14:textId="77777777" w:rsidR="0092348D" w:rsidRPr="0092348D" w:rsidRDefault="0092348D" w:rsidP="005C69A7">
            <w:pPr>
              <w:pStyle w:val="TAC"/>
              <w:rPr>
                <w:rFonts w:cs="Arial"/>
                <w:color w:val="000000" w:themeColor="text1"/>
                <w:szCs w:val="18"/>
                <w:lang w:val="en-US"/>
              </w:rPr>
            </w:pPr>
            <w:r w:rsidRPr="0092348D">
              <w:rPr>
                <w:rFonts w:cs="Arial"/>
                <w:color w:val="000000" w:themeColor="text1"/>
                <w:szCs w:val="18"/>
                <w:lang w:val="en-US"/>
              </w:rPr>
              <w:t>1.1</w:t>
            </w:r>
          </w:p>
        </w:tc>
        <w:tc>
          <w:tcPr>
            <w:tcW w:w="1186" w:type="pct"/>
            <w:tcBorders>
              <w:top w:val="single" w:sz="4" w:space="0" w:color="auto"/>
              <w:left w:val="single" w:sz="4" w:space="0" w:color="auto"/>
              <w:bottom w:val="single" w:sz="4" w:space="0" w:color="auto"/>
              <w:right w:val="single" w:sz="4" w:space="0" w:color="auto"/>
            </w:tcBorders>
            <w:shd w:val="clear" w:color="auto" w:fill="auto"/>
            <w:vAlign w:val="center"/>
          </w:tcPr>
          <w:p w14:paraId="11EB6885" w14:textId="77777777" w:rsidR="0092348D" w:rsidRPr="0092348D" w:rsidRDefault="0092348D" w:rsidP="005C69A7">
            <w:pPr>
              <w:pStyle w:val="TAL"/>
              <w:rPr>
                <w:rFonts w:cs="Arial"/>
                <w:color w:val="000000" w:themeColor="text1"/>
                <w:szCs w:val="18"/>
              </w:rPr>
            </w:pPr>
            <w:r w:rsidRPr="0092348D">
              <w:rPr>
                <w:rFonts w:cs="Arial"/>
                <w:color w:val="000000" w:themeColor="text1"/>
                <w:szCs w:val="18"/>
              </w:rPr>
              <w:t>Antenna pattern</w:t>
            </w:r>
          </w:p>
        </w:tc>
        <w:tc>
          <w:tcPr>
            <w:tcW w:w="1173" w:type="pct"/>
            <w:tcBorders>
              <w:top w:val="single" w:sz="4" w:space="0" w:color="auto"/>
              <w:left w:val="single" w:sz="4" w:space="0" w:color="auto"/>
              <w:bottom w:val="single" w:sz="4" w:space="0" w:color="auto"/>
              <w:right w:val="single" w:sz="4" w:space="0" w:color="auto"/>
            </w:tcBorders>
            <w:vAlign w:val="center"/>
          </w:tcPr>
          <w:p w14:paraId="0F1567FF" w14:textId="77777777" w:rsidR="0092348D" w:rsidRPr="0092348D" w:rsidRDefault="0092348D" w:rsidP="005C69A7">
            <w:pPr>
              <w:pStyle w:val="TAC"/>
              <w:rPr>
                <w:rFonts w:cs="Arial"/>
                <w:color w:val="000000" w:themeColor="text1"/>
                <w:szCs w:val="18"/>
                <w:lang w:val="en-US"/>
              </w:rPr>
            </w:pPr>
            <w:bookmarkStart w:id="2" w:name="OLE_LINK1"/>
            <w:r w:rsidRPr="0092348D">
              <w:rPr>
                <w:rFonts w:cs="Arial"/>
                <w:color w:val="000000" w:themeColor="text1"/>
                <w:szCs w:val="18"/>
                <w:lang w:val="en-US"/>
              </w:rPr>
              <w:t>TR 38.921</w:t>
            </w:r>
            <w:bookmarkEnd w:id="2"/>
            <w:r w:rsidRPr="0092348D">
              <w:rPr>
                <w:rFonts w:cs="Arial"/>
                <w:color w:val="000000" w:themeColor="text1"/>
                <w:szCs w:val="18"/>
                <w:lang w:val="en-US"/>
              </w:rPr>
              <w:t xml:space="preserve">, TR 38.922 </w:t>
            </w:r>
          </w:p>
        </w:tc>
        <w:tc>
          <w:tcPr>
            <w:tcW w:w="1173" w:type="pct"/>
            <w:tcBorders>
              <w:top w:val="single" w:sz="4" w:space="0" w:color="auto"/>
              <w:left w:val="single" w:sz="4" w:space="0" w:color="auto"/>
              <w:bottom w:val="single" w:sz="4" w:space="0" w:color="auto"/>
              <w:right w:val="single" w:sz="4" w:space="0" w:color="auto"/>
            </w:tcBorders>
            <w:vAlign w:val="center"/>
          </w:tcPr>
          <w:p w14:paraId="43436586" w14:textId="77777777" w:rsidR="0092348D" w:rsidRPr="0092348D" w:rsidRDefault="0092348D" w:rsidP="005C69A7">
            <w:pPr>
              <w:pStyle w:val="TAC"/>
              <w:rPr>
                <w:rFonts w:cs="Arial"/>
                <w:color w:val="000000" w:themeColor="text1"/>
                <w:szCs w:val="18"/>
                <w:lang w:val="en-US"/>
              </w:rPr>
            </w:pPr>
            <w:r w:rsidRPr="0092348D">
              <w:rPr>
                <w:rFonts w:cs="Arial"/>
                <w:color w:val="000000" w:themeColor="text1"/>
                <w:szCs w:val="18"/>
                <w:lang w:val="en-US"/>
              </w:rPr>
              <w:t>TR 38.921, TR 38.922</w:t>
            </w:r>
          </w:p>
        </w:tc>
        <w:tc>
          <w:tcPr>
            <w:tcW w:w="1174" w:type="pct"/>
            <w:tcBorders>
              <w:top w:val="single" w:sz="4" w:space="0" w:color="auto"/>
              <w:left w:val="single" w:sz="4" w:space="0" w:color="auto"/>
              <w:bottom w:val="single" w:sz="4" w:space="0" w:color="auto"/>
              <w:right w:val="single" w:sz="4" w:space="0" w:color="auto"/>
            </w:tcBorders>
            <w:vAlign w:val="center"/>
          </w:tcPr>
          <w:p w14:paraId="43685FB3" w14:textId="443C1CFC" w:rsidR="0092348D" w:rsidRPr="0092348D" w:rsidRDefault="0092348D" w:rsidP="005C69A7">
            <w:pPr>
              <w:pStyle w:val="TAC"/>
              <w:rPr>
                <w:rFonts w:cs="Arial"/>
                <w:color w:val="000000" w:themeColor="text1"/>
                <w:szCs w:val="18"/>
                <w:lang w:val="en-US"/>
              </w:rPr>
            </w:pPr>
            <w:r w:rsidRPr="0092348D">
              <w:rPr>
                <w:rFonts w:cs="Arial"/>
                <w:color w:val="000000" w:themeColor="text1"/>
                <w:szCs w:val="18"/>
                <w:lang w:val="en-US"/>
              </w:rPr>
              <w:t>Circular Aperture TR 38.863</w:t>
            </w:r>
          </w:p>
        </w:tc>
      </w:tr>
      <w:tr w:rsidR="0092348D" w:rsidRPr="0092348D" w14:paraId="208F07F4" w14:textId="77777777" w:rsidTr="0092348D">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743B42F" w14:textId="77777777" w:rsidR="0092348D" w:rsidRPr="0092348D" w:rsidRDefault="0092348D" w:rsidP="005C69A7">
            <w:pPr>
              <w:pStyle w:val="TAC"/>
              <w:rPr>
                <w:rFonts w:cs="Arial"/>
                <w:color w:val="000000" w:themeColor="text1"/>
                <w:szCs w:val="18"/>
                <w:lang w:val="en-US"/>
              </w:rPr>
            </w:pPr>
            <w:r w:rsidRPr="0092348D">
              <w:rPr>
                <w:rFonts w:cs="Arial"/>
                <w:color w:val="000000" w:themeColor="text1"/>
                <w:szCs w:val="18"/>
                <w:lang w:val="en-US"/>
              </w:rPr>
              <w:t>1.2</w:t>
            </w:r>
          </w:p>
        </w:tc>
        <w:tc>
          <w:tcPr>
            <w:tcW w:w="1186" w:type="pct"/>
            <w:tcBorders>
              <w:top w:val="single" w:sz="4" w:space="0" w:color="auto"/>
              <w:left w:val="single" w:sz="4" w:space="0" w:color="auto"/>
              <w:bottom w:val="single" w:sz="4" w:space="0" w:color="auto"/>
              <w:right w:val="single" w:sz="4" w:space="0" w:color="auto"/>
            </w:tcBorders>
            <w:shd w:val="clear" w:color="auto" w:fill="auto"/>
            <w:vAlign w:val="center"/>
          </w:tcPr>
          <w:p w14:paraId="3B64495D" w14:textId="77777777" w:rsidR="0092348D" w:rsidRPr="0092348D" w:rsidRDefault="0092348D" w:rsidP="005C69A7">
            <w:pPr>
              <w:pStyle w:val="TAL"/>
              <w:rPr>
                <w:rFonts w:eastAsiaTheme="minorEastAsia" w:cs="Arial"/>
                <w:color w:val="000000" w:themeColor="text1"/>
                <w:szCs w:val="18"/>
                <w:lang w:eastAsia="zh-CN"/>
              </w:rPr>
            </w:pPr>
            <w:r w:rsidRPr="0092348D">
              <w:rPr>
                <w:rFonts w:cs="Arial"/>
                <w:color w:val="000000" w:themeColor="text1"/>
                <w:szCs w:val="18"/>
              </w:rPr>
              <w:t xml:space="preserve">Element gain (dBi) </w:t>
            </w:r>
            <w:r w:rsidRPr="0092348D">
              <w:rPr>
                <w:rFonts w:cs="Arial"/>
                <w:color w:val="000000" w:themeColor="text1"/>
                <w:szCs w:val="18"/>
                <w:vertAlign w:val="superscript"/>
              </w:rPr>
              <w:t>(Note 1)</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115F49E8" w14:textId="77777777" w:rsidR="0092348D" w:rsidRPr="0092348D" w:rsidRDefault="0092348D" w:rsidP="005C69A7">
            <w:pPr>
              <w:pStyle w:val="TAC"/>
              <w:rPr>
                <w:rFonts w:cs="Arial"/>
                <w:color w:val="000000" w:themeColor="text1"/>
                <w:szCs w:val="18"/>
                <w:lang w:val="fr-FR"/>
              </w:rPr>
            </w:pPr>
            <w:r w:rsidRPr="0092348D">
              <w:rPr>
                <w:rFonts w:cs="Arial"/>
                <w:color w:val="000000" w:themeColor="text1"/>
                <w:szCs w:val="18"/>
              </w:rPr>
              <w:t xml:space="preserve">3.5 </w:t>
            </w:r>
          </w:p>
        </w:tc>
        <w:tc>
          <w:tcPr>
            <w:tcW w:w="1173" w:type="pct"/>
            <w:tcBorders>
              <w:top w:val="single" w:sz="4" w:space="0" w:color="auto"/>
              <w:left w:val="single" w:sz="4" w:space="0" w:color="auto"/>
              <w:bottom w:val="single" w:sz="4" w:space="0" w:color="auto"/>
              <w:right w:val="single" w:sz="4" w:space="0" w:color="auto"/>
            </w:tcBorders>
            <w:vAlign w:val="center"/>
          </w:tcPr>
          <w:p w14:paraId="0FA309F3" w14:textId="77777777" w:rsidR="0092348D" w:rsidRPr="0092348D" w:rsidRDefault="0092348D" w:rsidP="005C69A7">
            <w:pPr>
              <w:pStyle w:val="TAC"/>
              <w:rPr>
                <w:rFonts w:cs="Arial"/>
                <w:color w:val="000000" w:themeColor="text1"/>
                <w:szCs w:val="18"/>
              </w:rPr>
            </w:pPr>
            <w:r w:rsidRPr="0092348D">
              <w:rPr>
                <w:rFonts w:cs="Arial"/>
                <w:color w:val="000000" w:themeColor="text1"/>
                <w:szCs w:val="18"/>
              </w:rPr>
              <w:t xml:space="preserve">3.5 </w:t>
            </w:r>
          </w:p>
        </w:tc>
        <w:tc>
          <w:tcPr>
            <w:tcW w:w="1174" w:type="pct"/>
            <w:tcBorders>
              <w:top w:val="single" w:sz="4" w:space="0" w:color="auto"/>
              <w:left w:val="single" w:sz="4" w:space="0" w:color="auto"/>
              <w:bottom w:val="single" w:sz="4" w:space="0" w:color="auto"/>
              <w:right w:val="single" w:sz="4" w:space="0" w:color="auto"/>
            </w:tcBorders>
            <w:vAlign w:val="center"/>
          </w:tcPr>
          <w:p w14:paraId="7CC15962" w14:textId="77777777" w:rsidR="0092348D" w:rsidRPr="0092348D" w:rsidRDefault="0092348D" w:rsidP="005C69A7">
            <w:pPr>
              <w:pStyle w:val="TAC"/>
              <w:rPr>
                <w:rFonts w:cs="Arial"/>
                <w:color w:val="000000" w:themeColor="text1"/>
                <w:szCs w:val="18"/>
              </w:rPr>
            </w:pPr>
            <w:r w:rsidRPr="0092348D">
              <w:rPr>
                <w:rFonts w:cs="Arial"/>
                <w:color w:val="000000" w:themeColor="text1"/>
                <w:szCs w:val="18"/>
              </w:rPr>
              <w:t>N/A</w:t>
            </w:r>
          </w:p>
        </w:tc>
      </w:tr>
      <w:tr w:rsidR="0092348D" w:rsidRPr="0092348D" w14:paraId="7BF61169" w14:textId="77777777" w:rsidTr="0092348D">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A30DF27" w14:textId="77777777" w:rsidR="0092348D" w:rsidRPr="0092348D" w:rsidRDefault="0092348D" w:rsidP="005C69A7">
            <w:pPr>
              <w:pStyle w:val="TAC"/>
              <w:rPr>
                <w:rFonts w:cs="Arial"/>
                <w:color w:val="000000" w:themeColor="text1"/>
                <w:szCs w:val="18"/>
                <w:lang w:val="en-US"/>
              </w:rPr>
            </w:pPr>
            <w:r w:rsidRPr="0092348D">
              <w:rPr>
                <w:rFonts w:cs="Arial"/>
                <w:color w:val="000000" w:themeColor="text1"/>
                <w:szCs w:val="18"/>
                <w:lang w:val="en-US"/>
              </w:rPr>
              <w:t>1.3</w:t>
            </w:r>
          </w:p>
        </w:tc>
        <w:tc>
          <w:tcPr>
            <w:tcW w:w="1186" w:type="pct"/>
            <w:tcBorders>
              <w:top w:val="single" w:sz="4" w:space="0" w:color="auto"/>
              <w:left w:val="single" w:sz="4" w:space="0" w:color="auto"/>
              <w:bottom w:val="single" w:sz="4" w:space="0" w:color="auto"/>
              <w:right w:val="single" w:sz="4" w:space="0" w:color="auto"/>
            </w:tcBorders>
            <w:shd w:val="clear" w:color="auto" w:fill="auto"/>
            <w:vAlign w:val="center"/>
          </w:tcPr>
          <w:p w14:paraId="2FEDA7E5" w14:textId="77777777" w:rsidR="0092348D" w:rsidRPr="0092348D" w:rsidRDefault="0092348D" w:rsidP="005C69A7">
            <w:pPr>
              <w:pStyle w:val="TAL"/>
              <w:rPr>
                <w:rFonts w:cs="Arial"/>
                <w:color w:val="000000" w:themeColor="text1"/>
                <w:szCs w:val="18"/>
              </w:rPr>
            </w:pPr>
            <w:r w:rsidRPr="0092348D">
              <w:rPr>
                <w:rFonts w:cs="Arial"/>
                <w:color w:val="000000" w:themeColor="text1"/>
                <w:szCs w:val="18"/>
              </w:rPr>
              <w:t xml:space="preserve">Y axis / Z axis element 3 dB beam width of single element (degree) </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4B4ED608" w14:textId="77777777" w:rsidR="0092348D" w:rsidRPr="0092348D" w:rsidRDefault="0092348D" w:rsidP="005C69A7">
            <w:pPr>
              <w:pStyle w:val="TAC"/>
              <w:rPr>
                <w:rFonts w:cs="Arial"/>
                <w:color w:val="000000" w:themeColor="text1"/>
                <w:szCs w:val="18"/>
              </w:rPr>
            </w:pPr>
            <w:r w:rsidRPr="0092348D">
              <w:rPr>
                <w:rFonts w:cs="Arial"/>
                <w:color w:val="000000" w:themeColor="text1"/>
                <w:szCs w:val="18"/>
              </w:rPr>
              <w:t>90° for Y axis</w:t>
            </w:r>
          </w:p>
          <w:p w14:paraId="2A75C294" w14:textId="77777777" w:rsidR="0092348D" w:rsidRPr="0092348D" w:rsidRDefault="0092348D" w:rsidP="005C69A7">
            <w:pPr>
              <w:pStyle w:val="TAC"/>
              <w:rPr>
                <w:rFonts w:cs="Arial"/>
                <w:color w:val="000000" w:themeColor="text1"/>
                <w:szCs w:val="18"/>
              </w:rPr>
            </w:pPr>
            <w:r w:rsidRPr="0092348D">
              <w:rPr>
                <w:rFonts w:cs="Arial"/>
                <w:color w:val="000000" w:themeColor="text1"/>
                <w:szCs w:val="18"/>
              </w:rPr>
              <w:t>90° for Z axis</w:t>
            </w:r>
          </w:p>
        </w:tc>
        <w:tc>
          <w:tcPr>
            <w:tcW w:w="1173" w:type="pct"/>
            <w:tcBorders>
              <w:top w:val="single" w:sz="4" w:space="0" w:color="auto"/>
              <w:left w:val="single" w:sz="4" w:space="0" w:color="auto"/>
              <w:bottom w:val="single" w:sz="4" w:space="0" w:color="auto"/>
              <w:right w:val="single" w:sz="4" w:space="0" w:color="auto"/>
            </w:tcBorders>
            <w:vAlign w:val="center"/>
          </w:tcPr>
          <w:p w14:paraId="02B68129" w14:textId="77777777" w:rsidR="0092348D" w:rsidRPr="0092348D" w:rsidRDefault="0092348D" w:rsidP="005C69A7">
            <w:pPr>
              <w:pStyle w:val="TAC"/>
              <w:rPr>
                <w:rFonts w:cs="Arial"/>
                <w:color w:val="000000" w:themeColor="text1"/>
                <w:szCs w:val="18"/>
              </w:rPr>
            </w:pPr>
            <w:r w:rsidRPr="0092348D">
              <w:rPr>
                <w:rFonts w:cs="Arial"/>
                <w:color w:val="000000" w:themeColor="text1"/>
                <w:szCs w:val="18"/>
              </w:rPr>
              <w:t>90° for Y axis</w:t>
            </w:r>
          </w:p>
          <w:p w14:paraId="2E85A9C2" w14:textId="77777777" w:rsidR="0092348D" w:rsidRPr="0092348D" w:rsidRDefault="0092348D" w:rsidP="005C69A7">
            <w:pPr>
              <w:pStyle w:val="TAC"/>
              <w:rPr>
                <w:rFonts w:cs="Arial"/>
                <w:color w:val="000000" w:themeColor="text1"/>
                <w:szCs w:val="18"/>
              </w:rPr>
            </w:pPr>
            <w:r w:rsidRPr="0092348D">
              <w:rPr>
                <w:rFonts w:cs="Arial"/>
                <w:color w:val="000000" w:themeColor="text1"/>
                <w:szCs w:val="18"/>
              </w:rPr>
              <w:t>90° for Z axis</w:t>
            </w:r>
          </w:p>
        </w:tc>
        <w:tc>
          <w:tcPr>
            <w:tcW w:w="1174" w:type="pct"/>
            <w:tcBorders>
              <w:top w:val="single" w:sz="4" w:space="0" w:color="auto"/>
              <w:left w:val="single" w:sz="4" w:space="0" w:color="auto"/>
              <w:bottom w:val="single" w:sz="4" w:space="0" w:color="auto"/>
              <w:right w:val="single" w:sz="4" w:space="0" w:color="auto"/>
            </w:tcBorders>
            <w:vAlign w:val="center"/>
          </w:tcPr>
          <w:p w14:paraId="58CE433B" w14:textId="77777777" w:rsidR="0092348D" w:rsidRPr="0092348D" w:rsidRDefault="0092348D" w:rsidP="005C69A7">
            <w:pPr>
              <w:pStyle w:val="TAC"/>
              <w:rPr>
                <w:rFonts w:cs="Arial"/>
                <w:color w:val="000000" w:themeColor="text1"/>
                <w:szCs w:val="18"/>
              </w:rPr>
            </w:pPr>
            <w:r w:rsidRPr="0092348D">
              <w:rPr>
                <w:rFonts w:cs="Arial"/>
                <w:color w:val="000000" w:themeColor="text1"/>
                <w:szCs w:val="18"/>
              </w:rPr>
              <w:t>N/A</w:t>
            </w:r>
          </w:p>
        </w:tc>
      </w:tr>
      <w:tr w:rsidR="0092348D" w:rsidRPr="0092348D" w14:paraId="69D449EC" w14:textId="77777777" w:rsidTr="0092348D">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A06E753" w14:textId="77777777" w:rsidR="0092348D" w:rsidRPr="0092348D" w:rsidRDefault="0092348D" w:rsidP="005C69A7">
            <w:pPr>
              <w:pStyle w:val="TAC"/>
              <w:rPr>
                <w:rFonts w:cs="Arial"/>
                <w:color w:val="000000" w:themeColor="text1"/>
                <w:szCs w:val="18"/>
                <w:lang w:val="en-US"/>
              </w:rPr>
            </w:pPr>
            <w:r w:rsidRPr="0092348D">
              <w:rPr>
                <w:rFonts w:cs="Arial"/>
                <w:color w:val="000000" w:themeColor="text1"/>
                <w:szCs w:val="18"/>
                <w:lang w:val="en-US"/>
              </w:rPr>
              <w:t>1.4</w:t>
            </w:r>
          </w:p>
        </w:tc>
        <w:tc>
          <w:tcPr>
            <w:tcW w:w="1186" w:type="pct"/>
            <w:tcBorders>
              <w:top w:val="single" w:sz="4" w:space="0" w:color="auto"/>
              <w:left w:val="single" w:sz="4" w:space="0" w:color="auto"/>
              <w:bottom w:val="single" w:sz="4" w:space="0" w:color="auto"/>
              <w:right w:val="single" w:sz="4" w:space="0" w:color="auto"/>
            </w:tcBorders>
            <w:shd w:val="clear" w:color="auto" w:fill="auto"/>
            <w:vAlign w:val="center"/>
          </w:tcPr>
          <w:p w14:paraId="65E5307E" w14:textId="77777777" w:rsidR="0092348D" w:rsidRPr="0092348D" w:rsidRDefault="0092348D" w:rsidP="005C69A7">
            <w:pPr>
              <w:pStyle w:val="TAL"/>
              <w:rPr>
                <w:rFonts w:cs="Arial"/>
                <w:color w:val="000000" w:themeColor="text1"/>
                <w:szCs w:val="18"/>
              </w:rPr>
            </w:pPr>
            <w:r w:rsidRPr="0092348D">
              <w:rPr>
                <w:rFonts w:cs="Arial"/>
                <w:color w:val="000000" w:themeColor="text1"/>
                <w:szCs w:val="18"/>
              </w:rPr>
              <w:t>Y axis / Z axis element front</w:t>
            </w:r>
            <w:r w:rsidRPr="0092348D">
              <w:rPr>
                <w:rFonts w:cs="Arial"/>
                <w:color w:val="000000" w:themeColor="text1"/>
                <w:szCs w:val="18"/>
              </w:rPr>
              <w:noBreakHyphen/>
              <w:t>to</w:t>
            </w:r>
            <w:r w:rsidRPr="0092348D">
              <w:rPr>
                <w:rFonts w:cs="Arial"/>
                <w:color w:val="000000" w:themeColor="text1"/>
                <w:szCs w:val="18"/>
              </w:rPr>
              <w:noBreakHyphen/>
              <w:t>back ratio (dB)</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24824DB5" w14:textId="77777777" w:rsidR="0092348D" w:rsidRPr="0092348D" w:rsidRDefault="0092348D" w:rsidP="005C69A7">
            <w:pPr>
              <w:pStyle w:val="TAC"/>
              <w:rPr>
                <w:rFonts w:cs="Arial"/>
                <w:color w:val="000000" w:themeColor="text1"/>
                <w:szCs w:val="18"/>
              </w:rPr>
            </w:pPr>
            <w:r w:rsidRPr="0092348D">
              <w:rPr>
                <w:rFonts w:cs="Arial"/>
                <w:color w:val="000000" w:themeColor="text1"/>
                <w:szCs w:val="18"/>
              </w:rPr>
              <w:t>30 dB</w:t>
            </w:r>
          </w:p>
        </w:tc>
        <w:tc>
          <w:tcPr>
            <w:tcW w:w="1173" w:type="pct"/>
            <w:tcBorders>
              <w:top w:val="single" w:sz="4" w:space="0" w:color="auto"/>
              <w:left w:val="single" w:sz="4" w:space="0" w:color="auto"/>
              <w:bottom w:val="single" w:sz="4" w:space="0" w:color="auto"/>
              <w:right w:val="single" w:sz="4" w:space="0" w:color="auto"/>
            </w:tcBorders>
            <w:vAlign w:val="center"/>
          </w:tcPr>
          <w:p w14:paraId="35EBDCDD" w14:textId="77777777" w:rsidR="0092348D" w:rsidRPr="0092348D" w:rsidRDefault="0092348D" w:rsidP="005C69A7">
            <w:pPr>
              <w:pStyle w:val="TAC"/>
              <w:rPr>
                <w:rFonts w:cs="Arial"/>
                <w:color w:val="000000" w:themeColor="text1"/>
                <w:szCs w:val="18"/>
              </w:rPr>
            </w:pPr>
            <w:r w:rsidRPr="0092348D">
              <w:rPr>
                <w:rFonts w:cs="Arial"/>
                <w:color w:val="000000" w:themeColor="text1"/>
                <w:szCs w:val="18"/>
              </w:rPr>
              <w:t>30 dB</w:t>
            </w:r>
          </w:p>
        </w:tc>
        <w:tc>
          <w:tcPr>
            <w:tcW w:w="1174" w:type="pct"/>
            <w:tcBorders>
              <w:top w:val="single" w:sz="4" w:space="0" w:color="auto"/>
              <w:left w:val="single" w:sz="4" w:space="0" w:color="auto"/>
              <w:bottom w:val="single" w:sz="4" w:space="0" w:color="auto"/>
              <w:right w:val="single" w:sz="4" w:space="0" w:color="auto"/>
            </w:tcBorders>
            <w:vAlign w:val="center"/>
          </w:tcPr>
          <w:p w14:paraId="3484E865" w14:textId="77777777" w:rsidR="0092348D" w:rsidRPr="0092348D" w:rsidRDefault="0092348D" w:rsidP="005C69A7">
            <w:pPr>
              <w:pStyle w:val="TAC"/>
              <w:rPr>
                <w:rFonts w:cs="Arial"/>
                <w:color w:val="000000" w:themeColor="text1"/>
                <w:szCs w:val="18"/>
              </w:rPr>
            </w:pPr>
            <w:r w:rsidRPr="0092348D">
              <w:rPr>
                <w:rFonts w:cs="Arial"/>
                <w:color w:val="000000" w:themeColor="text1"/>
                <w:szCs w:val="18"/>
              </w:rPr>
              <w:t>N/A</w:t>
            </w:r>
          </w:p>
        </w:tc>
      </w:tr>
      <w:tr w:rsidR="0092348D" w:rsidRPr="0092348D" w14:paraId="11BA44A7" w14:textId="77777777" w:rsidTr="0092348D">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024DDC5" w14:textId="77777777" w:rsidR="0092348D" w:rsidRPr="0092348D" w:rsidRDefault="0092348D" w:rsidP="005C69A7">
            <w:pPr>
              <w:pStyle w:val="TAC"/>
              <w:rPr>
                <w:rFonts w:cs="Arial"/>
                <w:color w:val="000000" w:themeColor="text1"/>
                <w:szCs w:val="18"/>
                <w:lang w:val="en-US"/>
              </w:rPr>
            </w:pPr>
            <w:r w:rsidRPr="0092348D">
              <w:rPr>
                <w:rFonts w:cs="Arial"/>
                <w:color w:val="000000" w:themeColor="text1"/>
                <w:szCs w:val="18"/>
                <w:lang w:val="en-US"/>
              </w:rPr>
              <w:t>1.5</w:t>
            </w:r>
          </w:p>
        </w:tc>
        <w:tc>
          <w:tcPr>
            <w:tcW w:w="1186" w:type="pct"/>
            <w:tcBorders>
              <w:top w:val="single" w:sz="4" w:space="0" w:color="auto"/>
              <w:left w:val="single" w:sz="4" w:space="0" w:color="auto"/>
              <w:bottom w:val="single" w:sz="4" w:space="0" w:color="auto"/>
              <w:right w:val="single" w:sz="4" w:space="0" w:color="auto"/>
            </w:tcBorders>
            <w:shd w:val="clear" w:color="auto" w:fill="auto"/>
            <w:vAlign w:val="center"/>
          </w:tcPr>
          <w:p w14:paraId="715C8BC8" w14:textId="77777777" w:rsidR="0092348D" w:rsidRPr="0092348D" w:rsidRDefault="0092348D" w:rsidP="005C69A7">
            <w:pPr>
              <w:pStyle w:val="TAL"/>
              <w:rPr>
                <w:rFonts w:cs="Arial"/>
                <w:color w:val="000000" w:themeColor="text1"/>
                <w:szCs w:val="18"/>
              </w:rPr>
            </w:pPr>
            <w:r w:rsidRPr="0092348D">
              <w:rPr>
                <w:rFonts w:cs="Arial"/>
                <w:color w:val="000000" w:themeColor="text1"/>
                <w:szCs w:val="18"/>
              </w:rPr>
              <w:t>Antenna polarization (Note 5)</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066B60DC" w14:textId="77777777" w:rsidR="0092348D" w:rsidRPr="0092348D" w:rsidRDefault="0092348D" w:rsidP="005C69A7">
            <w:pPr>
              <w:pStyle w:val="TAC"/>
              <w:rPr>
                <w:rFonts w:cs="Arial"/>
                <w:color w:val="000000" w:themeColor="text1"/>
                <w:szCs w:val="18"/>
              </w:rPr>
            </w:pPr>
            <w:r w:rsidRPr="0092348D">
              <w:rPr>
                <w:rFonts w:cs="Arial"/>
                <w:color w:val="000000" w:themeColor="text1"/>
                <w:szCs w:val="18"/>
              </w:rPr>
              <w:t>Circular (RHCP or LHCP)</w:t>
            </w:r>
          </w:p>
        </w:tc>
        <w:tc>
          <w:tcPr>
            <w:tcW w:w="1173" w:type="pct"/>
            <w:tcBorders>
              <w:top w:val="single" w:sz="4" w:space="0" w:color="auto"/>
              <w:left w:val="single" w:sz="4" w:space="0" w:color="auto"/>
              <w:bottom w:val="single" w:sz="4" w:space="0" w:color="auto"/>
              <w:right w:val="single" w:sz="4" w:space="0" w:color="auto"/>
            </w:tcBorders>
            <w:vAlign w:val="center"/>
          </w:tcPr>
          <w:p w14:paraId="606F8C4C" w14:textId="77777777" w:rsidR="0092348D" w:rsidRPr="0092348D" w:rsidRDefault="0092348D" w:rsidP="005C69A7">
            <w:pPr>
              <w:pStyle w:val="TAC"/>
              <w:rPr>
                <w:rFonts w:cs="Arial"/>
                <w:color w:val="000000" w:themeColor="text1"/>
                <w:szCs w:val="18"/>
              </w:rPr>
            </w:pPr>
            <w:r w:rsidRPr="0092348D">
              <w:rPr>
                <w:rFonts w:cs="Arial"/>
                <w:color w:val="000000" w:themeColor="text1"/>
                <w:szCs w:val="18"/>
              </w:rPr>
              <w:t>Circular (RHCP or LHCP)</w:t>
            </w:r>
          </w:p>
        </w:tc>
        <w:tc>
          <w:tcPr>
            <w:tcW w:w="1174" w:type="pct"/>
            <w:tcBorders>
              <w:top w:val="single" w:sz="4" w:space="0" w:color="auto"/>
              <w:left w:val="single" w:sz="4" w:space="0" w:color="auto"/>
              <w:bottom w:val="single" w:sz="4" w:space="0" w:color="auto"/>
              <w:right w:val="single" w:sz="4" w:space="0" w:color="auto"/>
            </w:tcBorders>
            <w:vAlign w:val="center"/>
          </w:tcPr>
          <w:p w14:paraId="3266182D" w14:textId="77777777" w:rsidR="0092348D" w:rsidRPr="0092348D" w:rsidRDefault="0092348D" w:rsidP="005C69A7">
            <w:pPr>
              <w:pStyle w:val="TAC"/>
              <w:rPr>
                <w:rFonts w:cs="Arial"/>
                <w:color w:val="000000" w:themeColor="text1"/>
                <w:szCs w:val="18"/>
              </w:rPr>
            </w:pPr>
            <w:r w:rsidRPr="0092348D">
              <w:rPr>
                <w:rFonts w:cs="Arial"/>
                <w:color w:val="000000" w:themeColor="text1"/>
                <w:szCs w:val="18"/>
              </w:rPr>
              <w:t>Circular (RHCP or LHCP)</w:t>
            </w:r>
          </w:p>
        </w:tc>
      </w:tr>
      <w:tr w:rsidR="0092348D" w:rsidRPr="0092348D" w14:paraId="26A04526" w14:textId="77777777" w:rsidTr="0092348D">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1E86707" w14:textId="77777777" w:rsidR="0092348D" w:rsidRPr="0092348D" w:rsidRDefault="0092348D" w:rsidP="005C69A7">
            <w:pPr>
              <w:pStyle w:val="TAC"/>
              <w:rPr>
                <w:rFonts w:cs="Arial"/>
                <w:color w:val="000000" w:themeColor="text1"/>
                <w:szCs w:val="18"/>
                <w:lang w:val="en-US"/>
              </w:rPr>
            </w:pPr>
            <w:r w:rsidRPr="0092348D">
              <w:rPr>
                <w:rFonts w:cs="Arial"/>
                <w:color w:val="000000" w:themeColor="text1"/>
                <w:szCs w:val="18"/>
                <w:lang w:val="en-US"/>
              </w:rPr>
              <w:t>1.6</w:t>
            </w:r>
          </w:p>
        </w:tc>
        <w:tc>
          <w:tcPr>
            <w:tcW w:w="1186" w:type="pct"/>
            <w:tcBorders>
              <w:top w:val="single" w:sz="4" w:space="0" w:color="auto"/>
              <w:left w:val="single" w:sz="4" w:space="0" w:color="auto"/>
              <w:bottom w:val="single" w:sz="4" w:space="0" w:color="auto"/>
              <w:right w:val="single" w:sz="4" w:space="0" w:color="auto"/>
            </w:tcBorders>
            <w:shd w:val="clear" w:color="auto" w:fill="auto"/>
            <w:vAlign w:val="center"/>
          </w:tcPr>
          <w:p w14:paraId="3BC53F66" w14:textId="77777777" w:rsidR="0092348D" w:rsidRPr="0092348D" w:rsidRDefault="0092348D" w:rsidP="005C69A7">
            <w:pPr>
              <w:pStyle w:val="TAL"/>
              <w:rPr>
                <w:rFonts w:cs="Arial"/>
                <w:color w:val="000000" w:themeColor="text1"/>
                <w:szCs w:val="18"/>
              </w:rPr>
            </w:pPr>
            <w:r w:rsidRPr="0092348D">
              <w:rPr>
                <w:rFonts w:cs="Arial"/>
                <w:color w:val="000000" w:themeColor="text1"/>
                <w:szCs w:val="18"/>
              </w:rPr>
              <w:t>Antenna array configuration (Y axis × Z axis)</w:t>
            </w:r>
            <w:r w:rsidRPr="0092348D">
              <w:rPr>
                <w:rFonts w:cs="Arial"/>
                <w:color w:val="000000" w:themeColor="text1"/>
                <w:szCs w:val="18"/>
                <w:vertAlign w:val="superscript"/>
              </w:rPr>
              <w:t>(Note 3)</w:t>
            </w:r>
          </w:p>
        </w:tc>
        <w:tc>
          <w:tcPr>
            <w:tcW w:w="1173" w:type="pct"/>
            <w:tcBorders>
              <w:top w:val="single" w:sz="4" w:space="0" w:color="auto"/>
              <w:left w:val="single" w:sz="4" w:space="0" w:color="auto"/>
              <w:bottom w:val="single" w:sz="4" w:space="0" w:color="auto"/>
            </w:tcBorders>
            <w:shd w:val="clear" w:color="auto" w:fill="auto"/>
            <w:vAlign w:val="center"/>
          </w:tcPr>
          <w:p w14:paraId="191E0D50" w14:textId="77777777" w:rsidR="0092348D" w:rsidRPr="0092348D" w:rsidRDefault="0092348D" w:rsidP="005C69A7">
            <w:pPr>
              <w:pStyle w:val="TAC"/>
              <w:rPr>
                <w:rFonts w:cs="Arial"/>
                <w:color w:val="000000" w:themeColor="text1"/>
                <w:szCs w:val="18"/>
              </w:rPr>
            </w:pPr>
            <w:r w:rsidRPr="0092348D">
              <w:rPr>
                <w:rFonts w:cs="Arial"/>
                <w:color w:val="000000" w:themeColor="text1"/>
                <w:szCs w:val="18"/>
                <w:lang w:eastAsia="zh-CN"/>
              </w:rPr>
              <w:t>45x45 elements</w:t>
            </w:r>
          </w:p>
        </w:tc>
        <w:tc>
          <w:tcPr>
            <w:tcW w:w="1173" w:type="pct"/>
            <w:tcBorders>
              <w:top w:val="single" w:sz="4" w:space="0" w:color="auto"/>
              <w:left w:val="single" w:sz="4" w:space="0" w:color="auto"/>
              <w:bottom w:val="single" w:sz="4" w:space="0" w:color="auto"/>
              <w:right w:val="single" w:sz="4" w:space="0" w:color="auto"/>
            </w:tcBorders>
            <w:vAlign w:val="center"/>
          </w:tcPr>
          <w:p w14:paraId="30F18710" w14:textId="77777777" w:rsidR="0092348D" w:rsidRPr="0092348D" w:rsidRDefault="0092348D" w:rsidP="005C69A7">
            <w:pPr>
              <w:pStyle w:val="TAC"/>
              <w:rPr>
                <w:rFonts w:cs="Arial"/>
                <w:color w:val="000000" w:themeColor="text1"/>
                <w:szCs w:val="18"/>
                <w:lang w:eastAsia="zh-CN"/>
              </w:rPr>
            </w:pPr>
            <w:r w:rsidRPr="0092348D">
              <w:rPr>
                <w:rFonts w:cs="Arial"/>
                <w:color w:val="000000" w:themeColor="text1"/>
                <w:szCs w:val="18"/>
                <w:lang w:eastAsia="zh-CN"/>
              </w:rPr>
              <w:t xml:space="preserve">78x78 elements </w:t>
            </w:r>
          </w:p>
        </w:tc>
        <w:tc>
          <w:tcPr>
            <w:tcW w:w="1174" w:type="pct"/>
            <w:tcBorders>
              <w:top w:val="single" w:sz="4" w:space="0" w:color="auto"/>
              <w:left w:val="single" w:sz="4" w:space="0" w:color="auto"/>
              <w:bottom w:val="single" w:sz="4" w:space="0" w:color="auto"/>
            </w:tcBorders>
            <w:vAlign w:val="center"/>
          </w:tcPr>
          <w:p w14:paraId="3CD731DA" w14:textId="77777777" w:rsidR="0092348D" w:rsidRPr="0092348D" w:rsidRDefault="0092348D" w:rsidP="005C69A7">
            <w:pPr>
              <w:pStyle w:val="TAC"/>
              <w:rPr>
                <w:rFonts w:cs="Arial"/>
                <w:color w:val="000000" w:themeColor="text1"/>
                <w:szCs w:val="18"/>
                <w:lang w:eastAsia="zh-CN"/>
              </w:rPr>
            </w:pPr>
            <w:r w:rsidRPr="0092348D">
              <w:rPr>
                <w:rFonts w:cs="Arial"/>
                <w:color w:val="000000" w:themeColor="text1"/>
                <w:szCs w:val="18"/>
                <w:lang w:eastAsia="zh-CN"/>
              </w:rPr>
              <w:t xml:space="preserve">60 cm diameter aperture </w:t>
            </w:r>
          </w:p>
        </w:tc>
      </w:tr>
      <w:tr w:rsidR="0092348D" w:rsidRPr="0092348D" w14:paraId="502A90C3" w14:textId="77777777" w:rsidTr="0092348D">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D898B2F" w14:textId="77777777" w:rsidR="0092348D" w:rsidRPr="0092348D" w:rsidRDefault="0092348D" w:rsidP="005C69A7">
            <w:pPr>
              <w:pStyle w:val="TAC"/>
              <w:rPr>
                <w:rFonts w:cs="Arial"/>
                <w:color w:val="000000" w:themeColor="text1"/>
                <w:szCs w:val="18"/>
                <w:lang w:val="en-US"/>
              </w:rPr>
            </w:pPr>
            <w:r w:rsidRPr="0092348D">
              <w:rPr>
                <w:rFonts w:cs="Arial"/>
                <w:color w:val="000000" w:themeColor="text1"/>
                <w:szCs w:val="18"/>
                <w:lang w:val="en-US"/>
              </w:rPr>
              <w:t>1.7</w:t>
            </w:r>
          </w:p>
        </w:tc>
        <w:tc>
          <w:tcPr>
            <w:tcW w:w="1186" w:type="pct"/>
            <w:tcBorders>
              <w:top w:val="single" w:sz="4" w:space="0" w:color="auto"/>
              <w:left w:val="single" w:sz="4" w:space="0" w:color="auto"/>
              <w:bottom w:val="single" w:sz="4" w:space="0" w:color="auto"/>
              <w:right w:val="single" w:sz="4" w:space="0" w:color="auto"/>
            </w:tcBorders>
            <w:shd w:val="clear" w:color="auto" w:fill="auto"/>
            <w:vAlign w:val="center"/>
          </w:tcPr>
          <w:p w14:paraId="50AD75BF" w14:textId="77777777" w:rsidR="0092348D" w:rsidRPr="0092348D" w:rsidRDefault="0092348D" w:rsidP="005C69A7">
            <w:pPr>
              <w:pStyle w:val="TAL"/>
              <w:rPr>
                <w:rFonts w:cs="Arial"/>
                <w:color w:val="000000" w:themeColor="text1"/>
                <w:szCs w:val="18"/>
              </w:rPr>
            </w:pPr>
            <w:r w:rsidRPr="0092348D">
              <w:rPr>
                <w:rFonts w:cs="Arial"/>
                <w:color w:val="000000" w:themeColor="text1"/>
                <w:szCs w:val="18"/>
              </w:rPr>
              <w:t xml:space="preserve">Number of supported polarizations, </w:t>
            </w:r>
            <w:r w:rsidRPr="0092348D">
              <w:rPr>
                <w:rFonts w:cs="Arial"/>
                <w:i/>
                <w:color w:val="000000" w:themeColor="text1"/>
                <w:szCs w:val="18"/>
              </w:rPr>
              <w:t>P</w:t>
            </w:r>
          </w:p>
        </w:tc>
        <w:tc>
          <w:tcPr>
            <w:tcW w:w="1173" w:type="pct"/>
            <w:tcBorders>
              <w:top w:val="single" w:sz="4" w:space="0" w:color="auto"/>
              <w:left w:val="single" w:sz="4" w:space="0" w:color="auto"/>
              <w:bottom w:val="single" w:sz="4" w:space="0" w:color="auto"/>
            </w:tcBorders>
            <w:shd w:val="clear" w:color="auto" w:fill="auto"/>
            <w:vAlign w:val="center"/>
          </w:tcPr>
          <w:p w14:paraId="298AFAFA" w14:textId="77777777" w:rsidR="0092348D" w:rsidRPr="0092348D" w:rsidRDefault="0092348D" w:rsidP="005C69A7">
            <w:pPr>
              <w:pStyle w:val="TAC"/>
              <w:rPr>
                <w:rFonts w:cs="Arial"/>
                <w:color w:val="000000" w:themeColor="text1"/>
                <w:szCs w:val="18"/>
                <w:lang w:eastAsia="zh-CN"/>
              </w:rPr>
            </w:pPr>
            <w:r w:rsidRPr="0092348D">
              <w:rPr>
                <w:rFonts w:cs="Arial"/>
                <w:color w:val="000000" w:themeColor="text1"/>
                <w:szCs w:val="18"/>
                <w:lang w:eastAsia="zh-CN"/>
              </w:rPr>
              <w:t>1</w:t>
            </w:r>
          </w:p>
        </w:tc>
        <w:tc>
          <w:tcPr>
            <w:tcW w:w="1173" w:type="pct"/>
            <w:tcBorders>
              <w:top w:val="single" w:sz="4" w:space="0" w:color="auto"/>
              <w:left w:val="single" w:sz="4" w:space="0" w:color="auto"/>
              <w:bottom w:val="single" w:sz="4" w:space="0" w:color="auto"/>
              <w:right w:val="single" w:sz="4" w:space="0" w:color="auto"/>
            </w:tcBorders>
            <w:vAlign w:val="center"/>
          </w:tcPr>
          <w:p w14:paraId="53CB1373" w14:textId="77777777" w:rsidR="0092348D" w:rsidRPr="0092348D" w:rsidRDefault="0092348D" w:rsidP="005C69A7">
            <w:pPr>
              <w:pStyle w:val="TAC"/>
              <w:rPr>
                <w:rFonts w:cs="Arial"/>
                <w:color w:val="000000" w:themeColor="text1"/>
                <w:szCs w:val="18"/>
                <w:lang w:eastAsia="zh-CN"/>
              </w:rPr>
            </w:pPr>
            <w:r w:rsidRPr="0092348D">
              <w:rPr>
                <w:rFonts w:cs="Arial"/>
                <w:color w:val="000000" w:themeColor="text1"/>
                <w:szCs w:val="18"/>
                <w:lang w:eastAsia="zh-CN"/>
              </w:rPr>
              <w:t>1</w:t>
            </w:r>
          </w:p>
        </w:tc>
        <w:tc>
          <w:tcPr>
            <w:tcW w:w="1174" w:type="pct"/>
            <w:tcBorders>
              <w:top w:val="single" w:sz="4" w:space="0" w:color="auto"/>
              <w:left w:val="single" w:sz="4" w:space="0" w:color="auto"/>
              <w:bottom w:val="single" w:sz="4" w:space="0" w:color="auto"/>
            </w:tcBorders>
            <w:vAlign w:val="center"/>
          </w:tcPr>
          <w:p w14:paraId="30B5F952" w14:textId="77777777" w:rsidR="0092348D" w:rsidRPr="0092348D" w:rsidRDefault="0092348D" w:rsidP="005C69A7">
            <w:pPr>
              <w:pStyle w:val="TAC"/>
              <w:rPr>
                <w:rFonts w:cs="Arial"/>
                <w:color w:val="000000" w:themeColor="text1"/>
                <w:szCs w:val="18"/>
                <w:lang w:eastAsia="zh-CN"/>
              </w:rPr>
            </w:pPr>
            <w:r w:rsidRPr="0092348D">
              <w:rPr>
                <w:rFonts w:cs="Arial"/>
                <w:color w:val="000000" w:themeColor="text1"/>
                <w:szCs w:val="18"/>
                <w:lang w:eastAsia="zh-CN"/>
              </w:rPr>
              <w:t>1</w:t>
            </w:r>
          </w:p>
        </w:tc>
      </w:tr>
      <w:tr w:rsidR="0092348D" w:rsidRPr="0092348D" w14:paraId="3820EFD3" w14:textId="77777777" w:rsidTr="0092348D">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C0057BE" w14:textId="77777777" w:rsidR="0092348D" w:rsidRPr="0092348D" w:rsidRDefault="0092348D" w:rsidP="005C69A7">
            <w:pPr>
              <w:pStyle w:val="TAC"/>
              <w:rPr>
                <w:rFonts w:cs="Arial"/>
                <w:color w:val="000000" w:themeColor="text1"/>
                <w:szCs w:val="18"/>
                <w:lang w:val="en-US"/>
              </w:rPr>
            </w:pPr>
            <w:r w:rsidRPr="0092348D">
              <w:rPr>
                <w:rFonts w:cs="Arial"/>
                <w:color w:val="000000" w:themeColor="text1"/>
                <w:szCs w:val="18"/>
                <w:lang w:val="en-US"/>
              </w:rPr>
              <w:t>1.8</w:t>
            </w:r>
          </w:p>
        </w:tc>
        <w:tc>
          <w:tcPr>
            <w:tcW w:w="1186" w:type="pct"/>
            <w:tcBorders>
              <w:top w:val="single" w:sz="4" w:space="0" w:color="auto"/>
              <w:left w:val="single" w:sz="4" w:space="0" w:color="auto"/>
              <w:bottom w:val="single" w:sz="4" w:space="0" w:color="auto"/>
              <w:right w:val="single" w:sz="4" w:space="0" w:color="auto"/>
            </w:tcBorders>
            <w:shd w:val="clear" w:color="auto" w:fill="auto"/>
            <w:vAlign w:val="center"/>
          </w:tcPr>
          <w:p w14:paraId="0432D1C5" w14:textId="77777777" w:rsidR="0092348D" w:rsidRPr="0092348D" w:rsidRDefault="0092348D" w:rsidP="005C69A7">
            <w:pPr>
              <w:pStyle w:val="TAL"/>
              <w:rPr>
                <w:rFonts w:cs="Arial"/>
                <w:color w:val="000000" w:themeColor="text1"/>
                <w:szCs w:val="18"/>
              </w:rPr>
            </w:pPr>
            <w:r w:rsidRPr="0092348D">
              <w:rPr>
                <w:rFonts w:cs="Arial"/>
                <w:color w:val="000000" w:themeColor="text1"/>
                <w:szCs w:val="18"/>
              </w:rPr>
              <w:t xml:space="preserve">Y axis / Z axis radiating element spacing </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2CA61975" w14:textId="77777777" w:rsidR="0092348D" w:rsidRPr="0092348D" w:rsidRDefault="0092348D" w:rsidP="005C69A7">
            <w:pPr>
              <w:pStyle w:val="TAC"/>
              <w:rPr>
                <w:rFonts w:cs="Arial"/>
                <w:color w:val="000000" w:themeColor="text1"/>
                <w:szCs w:val="18"/>
              </w:rPr>
            </w:pPr>
            <w:r w:rsidRPr="0092348D">
              <w:rPr>
                <w:rFonts w:cs="Arial"/>
                <w:color w:val="000000" w:themeColor="text1"/>
                <w:szCs w:val="18"/>
                <w:lang w:eastAsia="zh-CN"/>
              </w:rPr>
              <w:t>0.5 lambda</w:t>
            </w:r>
          </w:p>
        </w:tc>
        <w:tc>
          <w:tcPr>
            <w:tcW w:w="1173" w:type="pct"/>
            <w:tcBorders>
              <w:top w:val="single" w:sz="4" w:space="0" w:color="auto"/>
              <w:left w:val="single" w:sz="4" w:space="0" w:color="auto"/>
              <w:bottom w:val="single" w:sz="4" w:space="0" w:color="auto"/>
              <w:right w:val="single" w:sz="4" w:space="0" w:color="auto"/>
            </w:tcBorders>
            <w:vAlign w:val="center"/>
          </w:tcPr>
          <w:p w14:paraId="7B2B5B64" w14:textId="77777777" w:rsidR="0092348D" w:rsidRPr="0092348D" w:rsidRDefault="0092348D" w:rsidP="005C69A7">
            <w:pPr>
              <w:pStyle w:val="TAC"/>
              <w:rPr>
                <w:rFonts w:cs="Arial"/>
                <w:color w:val="000000" w:themeColor="text1"/>
                <w:szCs w:val="18"/>
                <w:lang w:eastAsia="zh-CN"/>
              </w:rPr>
            </w:pPr>
            <w:r w:rsidRPr="0092348D">
              <w:rPr>
                <w:rFonts w:cs="Arial"/>
                <w:color w:val="000000" w:themeColor="text1"/>
                <w:szCs w:val="18"/>
                <w:lang w:eastAsia="zh-CN"/>
              </w:rPr>
              <w:t>0.5 lambda</w:t>
            </w:r>
          </w:p>
        </w:tc>
        <w:tc>
          <w:tcPr>
            <w:tcW w:w="1174" w:type="pct"/>
            <w:tcBorders>
              <w:top w:val="single" w:sz="4" w:space="0" w:color="auto"/>
              <w:left w:val="single" w:sz="4" w:space="0" w:color="auto"/>
              <w:bottom w:val="single" w:sz="4" w:space="0" w:color="auto"/>
              <w:right w:val="single" w:sz="4" w:space="0" w:color="auto"/>
            </w:tcBorders>
            <w:vAlign w:val="center"/>
          </w:tcPr>
          <w:p w14:paraId="495E0CE1" w14:textId="77777777" w:rsidR="0092348D" w:rsidRPr="0092348D" w:rsidRDefault="0092348D" w:rsidP="005C69A7">
            <w:pPr>
              <w:pStyle w:val="TAC"/>
              <w:rPr>
                <w:rFonts w:cs="Arial"/>
                <w:color w:val="000000" w:themeColor="text1"/>
                <w:szCs w:val="18"/>
                <w:lang w:eastAsia="zh-CN"/>
              </w:rPr>
            </w:pPr>
            <w:r w:rsidRPr="0092348D">
              <w:rPr>
                <w:rFonts w:cs="Arial"/>
                <w:color w:val="000000" w:themeColor="text1"/>
                <w:szCs w:val="18"/>
                <w:lang w:eastAsia="zh-CN"/>
              </w:rPr>
              <w:t>N/A</w:t>
            </w:r>
          </w:p>
        </w:tc>
      </w:tr>
      <w:tr w:rsidR="0092348D" w:rsidRPr="0092348D" w14:paraId="32650055" w14:textId="77777777" w:rsidTr="0092348D">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29D548E" w14:textId="77777777" w:rsidR="0092348D" w:rsidRPr="0092348D" w:rsidRDefault="0092348D" w:rsidP="005C69A7">
            <w:pPr>
              <w:pStyle w:val="TAC"/>
              <w:rPr>
                <w:rFonts w:cs="Arial"/>
                <w:color w:val="000000" w:themeColor="text1"/>
                <w:szCs w:val="18"/>
                <w:lang w:val="en-US"/>
              </w:rPr>
            </w:pPr>
            <w:r w:rsidRPr="0092348D">
              <w:rPr>
                <w:rFonts w:cs="Arial"/>
                <w:color w:val="000000" w:themeColor="text1"/>
                <w:szCs w:val="18"/>
                <w:lang w:val="en-US"/>
              </w:rPr>
              <w:t>1.9</w:t>
            </w:r>
          </w:p>
        </w:tc>
        <w:tc>
          <w:tcPr>
            <w:tcW w:w="1186" w:type="pct"/>
            <w:tcBorders>
              <w:top w:val="single" w:sz="4" w:space="0" w:color="auto"/>
              <w:left w:val="single" w:sz="4" w:space="0" w:color="auto"/>
              <w:bottom w:val="single" w:sz="4" w:space="0" w:color="auto"/>
              <w:right w:val="single" w:sz="4" w:space="0" w:color="auto"/>
            </w:tcBorders>
            <w:shd w:val="clear" w:color="auto" w:fill="auto"/>
            <w:vAlign w:val="center"/>
          </w:tcPr>
          <w:p w14:paraId="48C1C2CC" w14:textId="77777777" w:rsidR="0092348D" w:rsidRPr="0092348D" w:rsidRDefault="0092348D" w:rsidP="005C69A7">
            <w:pPr>
              <w:pStyle w:val="TAL"/>
              <w:rPr>
                <w:rFonts w:cs="Arial"/>
                <w:color w:val="000000" w:themeColor="text1"/>
                <w:szCs w:val="18"/>
              </w:rPr>
            </w:pPr>
            <w:r w:rsidRPr="0092348D">
              <w:rPr>
                <w:rFonts w:cs="Arial"/>
                <w:color w:val="000000" w:themeColor="text1"/>
                <w:szCs w:val="18"/>
              </w:rPr>
              <w:t xml:space="preserve">Array Ohmic loss (dB) </w:t>
            </w:r>
            <w:r w:rsidRPr="0092348D">
              <w:rPr>
                <w:rFonts w:cs="Arial"/>
                <w:color w:val="000000" w:themeColor="text1"/>
                <w:szCs w:val="18"/>
                <w:vertAlign w:val="superscript"/>
              </w:rPr>
              <w:t>(Note 1)</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4C5AE593" w14:textId="77777777" w:rsidR="0092348D" w:rsidRPr="0092348D" w:rsidRDefault="0092348D" w:rsidP="005C69A7">
            <w:pPr>
              <w:pStyle w:val="TAC"/>
              <w:rPr>
                <w:rFonts w:cs="Arial"/>
                <w:color w:val="000000" w:themeColor="text1"/>
                <w:szCs w:val="18"/>
              </w:rPr>
            </w:pPr>
            <w:r w:rsidRPr="0092348D">
              <w:rPr>
                <w:rFonts w:cs="Arial"/>
                <w:color w:val="000000" w:themeColor="text1"/>
                <w:szCs w:val="18"/>
              </w:rPr>
              <w:t>2</w:t>
            </w:r>
          </w:p>
        </w:tc>
        <w:tc>
          <w:tcPr>
            <w:tcW w:w="1173" w:type="pct"/>
            <w:tcBorders>
              <w:top w:val="single" w:sz="4" w:space="0" w:color="auto"/>
              <w:left w:val="single" w:sz="4" w:space="0" w:color="auto"/>
              <w:bottom w:val="single" w:sz="4" w:space="0" w:color="auto"/>
              <w:right w:val="single" w:sz="4" w:space="0" w:color="auto"/>
            </w:tcBorders>
            <w:vAlign w:val="center"/>
          </w:tcPr>
          <w:p w14:paraId="56260D98" w14:textId="77777777" w:rsidR="0092348D" w:rsidRPr="0092348D" w:rsidRDefault="0092348D" w:rsidP="005C69A7">
            <w:pPr>
              <w:pStyle w:val="TAC"/>
              <w:rPr>
                <w:rFonts w:cs="Arial"/>
                <w:color w:val="000000" w:themeColor="text1"/>
                <w:szCs w:val="18"/>
              </w:rPr>
            </w:pPr>
            <w:r w:rsidRPr="0092348D">
              <w:rPr>
                <w:rFonts w:cs="Arial"/>
                <w:color w:val="000000" w:themeColor="text1"/>
                <w:szCs w:val="18"/>
              </w:rPr>
              <w:t>2</w:t>
            </w:r>
          </w:p>
        </w:tc>
        <w:tc>
          <w:tcPr>
            <w:tcW w:w="1174" w:type="pct"/>
            <w:tcBorders>
              <w:top w:val="single" w:sz="4" w:space="0" w:color="auto"/>
              <w:left w:val="single" w:sz="4" w:space="0" w:color="auto"/>
              <w:bottom w:val="single" w:sz="4" w:space="0" w:color="auto"/>
              <w:right w:val="single" w:sz="4" w:space="0" w:color="auto"/>
            </w:tcBorders>
            <w:vAlign w:val="center"/>
          </w:tcPr>
          <w:p w14:paraId="0CE46E38" w14:textId="77777777" w:rsidR="0092348D" w:rsidRPr="0092348D" w:rsidRDefault="0092348D" w:rsidP="005C69A7">
            <w:pPr>
              <w:pStyle w:val="TAC"/>
              <w:rPr>
                <w:rFonts w:cs="Arial"/>
                <w:color w:val="000000" w:themeColor="text1"/>
                <w:szCs w:val="18"/>
              </w:rPr>
            </w:pPr>
            <w:r w:rsidRPr="0092348D">
              <w:rPr>
                <w:rFonts w:cs="Arial"/>
                <w:color w:val="000000" w:themeColor="text1"/>
                <w:szCs w:val="18"/>
              </w:rPr>
              <w:t>N/A</w:t>
            </w:r>
          </w:p>
        </w:tc>
      </w:tr>
      <w:tr w:rsidR="0092348D" w:rsidRPr="0092348D" w14:paraId="2E6EE5F4" w14:textId="77777777" w:rsidTr="0092348D">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7CA9A3D" w14:textId="77777777" w:rsidR="0092348D" w:rsidRPr="0092348D" w:rsidRDefault="0092348D" w:rsidP="005C69A7">
            <w:pPr>
              <w:pStyle w:val="TAC"/>
              <w:tabs>
                <w:tab w:val="center" w:pos="176"/>
              </w:tabs>
              <w:rPr>
                <w:rFonts w:cs="Arial"/>
                <w:color w:val="000000" w:themeColor="text1"/>
                <w:szCs w:val="18"/>
                <w:lang w:val="en-US"/>
              </w:rPr>
            </w:pPr>
            <w:r w:rsidRPr="0092348D">
              <w:rPr>
                <w:rFonts w:cs="Arial"/>
                <w:color w:val="000000" w:themeColor="text1"/>
                <w:szCs w:val="18"/>
                <w:lang w:val="en-US"/>
              </w:rPr>
              <w:t>1.10</w:t>
            </w:r>
          </w:p>
        </w:tc>
        <w:tc>
          <w:tcPr>
            <w:tcW w:w="1186" w:type="pct"/>
            <w:tcBorders>
              <w:top w:val="single" w:sz="4" w:space="0" w:color="auto"/>
              <w:left w:val="single" w:sz="4" w:space="0" w:color="auto"/>
              <w:bottom w:val="single" w:sz="4" w:space="0" w:color="auto"/>
              <w:right w:val="single" w:sz="4" w:space="0" w:color="auto"/>
            </w:tcBorders>
            <w:shd w:val="clear" w:color="auto" w:fill="auto"/>
            <w:vAlign w:val="center"/>
          </w:tcPr>
          <w:p w14:paraId="628BFC6F" w14:textId="77777777" w:rsidR="0092348D" w:rsidRPr="0092348D" w:rsidRDefault="0092348D" w:rsidP="005C69A7">
            <w:pPr>
              <w:pStyle w:val="TAL"/>
              <w:rPr>
                <w:rFonts w:cs="Arial"/>
                <w:color w:val="000000" w:themeColor="text1"/>
                <w:szCs w:val="18"/>
              </w:rPr>
            </w:pPr>
            <w:r w:rsidRPr="0092348D">
              <w:rPr>
                <w:rFonts w:cs="Arial"/>
                <w:color w:val="000000" w:themeColor="text1"/>
                <w:szCs w:val="18"/>
              </w:rPr>
              <w:t xml:space="preserve">Conducted power (before Ohmic loss) per antenna element (dBm) </w:t>
            </w:r>
            <w:r w:rsidRPr="0092348D">
              <w:rPr>
                <w:rFonts w:cs="Arial"/>
                <w:color w:val="000000" w:themeColor="text1"/>
                <w:szCs w:val="18"/>
                <w:vertAlign w:val="superscript"/>
              </w:rPr>
              <w:t>(Note 2)</w:t>
            </w:r>
            <w:r w:rsidRPr="0092348D">
              <w:rPr>
                <w:rFonts w:cs="Arial"/>
                <w:color w:val="000000" w:themeColor="text1"/>
                <w:szCs w:val="18"/>
              </w:rPr>
              <w:t xml:space="preserve"> </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2F602C35" w14:textId="77777777" w:rsidR="0092348D" w:rsidRPr="0092348D" w:rsidRDefault="0092348D" w:rsidP="005C69A7">
            <w:pPr>
              <w:pStyle w:val="TAC"/>
              <w:rPr>
                <w:rFonts w:cs="Arial"/>
                <w:color w:val="000000" w:themeColor="text1"/>
                <w:szCs w:val="18"/>
              </w:rPr>
            </w:pPr>
            <w:r w:rsidRPr="0092348D">
              <w:rPr>
                <w:rFonts w:cs="Arial"/>
                <w:color w:val="000000" w:themeColor="text1"/>
                <w:szCs w:val="18"/>
                <w:lang w:eastAsia="zh-CN"/>
              </w:rPr>
              <w:t xml:space="preserve">6.9 </w:t>
            </w:r>
          </w:p>
        </w:tc>
        <w:tc>
          <w:tcPr>
            <w:tcW w:w="1173" w:type="pct"/>
            <w:tcBorders>
              <w:top w:val="single" w:sz="4" w:space="0" w:color="auto"/>
              <w:left w:val="single" w:sz="4" w:space="0" w:color="auto"/>
              <w:bottom w:val="single" w:sz="4" w:space="0" w:color="auto"/>
              <w:right w:val="single" w:sz="4" w:space="0" w:color="auto"/>
            </w:tcBorders>
            <w:vAlign w:val="center"/>
          </w:tcPr>
          <w:p w14:paraId="178CA6BA" w14:textId="77777777" w:rsidR="0092348D" w:rsidRPr="0092348D" w:rsidRDefault="0092348D" w:rsidP="005C69A7">
            <w:pPr>
              <w:pStyle w:val="TAC"/>
              <w:rPr>
                <w:rFonts w:cs="Arial"/>
                <w:color w:val="000000" w:themeColor="text1"/>
                <w:szCs w:val="18"/>
                <w:lang w:eastAsia="zh-CN"/>
              </w:rPr>
            </w:pPr>
            <w:r w:rsidRPr="0092348D">
              <w:rPr>
                <w:rFonts w:cs="Arial"/>
                <w:color w:val="000000" w:themeColor="text1"/>
                <w:szCs w:val="18"/>
                <w:lang w:eastAsia="zh-CN"/>
              </w:rPr>
              <w:t>9.1</w:t>
            </w:r>
          </w:p>
        </w:tc>
        <w:tc>
          <w:tcPr>
            <w:tcW w:w="1174" w:type="pct"/>
            <w:tcBorders>
              <w:top w:val="single" w:sz="4" w:space="0" w:color="auto"/>
              <w:left w:val="single" w:sz="4" w:space="0" w:color="auto"/>
              <w:bottom w:val="single" w:sz="4" w:space="0" w:color="auto"/>
              <w:right w:val="single" w:sz="4" w:space="0" w:color="auto"/>
            </w:tcBorders>
            <w:vAlign w:val="center"/>
          </w:tcPr>
          <w:p w14:paraId="09E4ED43" w14:textId="77777777" w:rsidR="0092348D" w:rsidRPr="0092348D" w:rsidRDefault="0092348D" w:rsidP="005C69A7">
            <w:pPr>
              <w:pStyle w:val="TAC"/>
              <w:rPr>
                <w:rFonts w:cs="Arial"/>
                <w:color w:val="000000" w:themeColor="text1"/>
                <w:szCs w:val="18"/>
                <w:lang w:eastAsia="zh-CN"/>
              </w:rPr>
            </w:pPr>
            <w:r w:rsidRPr="0092348D">
              <w:rPr>
                <w:rFonts w:cs="Arial"/>
                <w:color w:val="000000" w:themeColor="text1"/>
                <w:szCs w:val="18"/>
                <w:lang w:eastAsia="zh-CN"/>
              </w:rPr>
              <w:t>N/A</w:t>
            </w:r>
          </w:p>
        </w:tc>
      </w:tr>
      <w:tr w:rsidR="0092348D" w:rsidRPr="0092348D" w14:paraId="79B72BF2" w14:textId="77777777" w:rsidTr="0092348D">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F788779" w14:textId="77777777" w:rsidR="0092348D" w:rsidRPr="0092348D" w:rsidRDefault="0092348D" w:rsidP="005C69A7">
            <w:pPr>
              <w:pStyle w:val="TAC"/>
              <w:tabs>
                <w:tab w:val="center" w:pos="176"/>
              </w:tabs>
              <w:rPr>
                <w:rFonts w:cs="Arial"/>
                <w:color w:val="000000" w:themeColor="text1"/>
                <w:szCs w:val="18"/>
                <w:lang w:val="en-US"/>
              </w:rPr>
            </w:pPr>
            <w:r w:rsidRPr="0092348D">
              <w:rPr>
                <w:rFonts w:cs="Arial"/>
                <w:color w:val="000000" w:themeColor="text1"/>
                <w:szCs w:val="18"/>
                <w:lang w:val="en-US"/>
              </w:rPr>
              <w:t>1.11</w:t>
            </w:r>
          </w:p>
        </w:tc>
        <w:tc>
          <w:tcPr>
            <w:tcW w:w="1186" w:type="pct"/>
            <w:tcBorders>
              <w:top w:val="single" w:sz="4" w:space="0" w:color="auto"/>
              <w:left w:val="single" w:sz="4" w:space="0" w:color="auto"/>
              <w:bottom w:val="single" w:sz="4" w:space="0" w:color="auto"/>
              <w:right w:val="single" w:sz="4" w:space="0" w:color="auto"/>
            </w:tcBorders>
            <w:shd w:val="clear" w:color="auto" w:fill="auto"/>
            <w:vAlign w:val="center"/>
          </w:tcPr>
          <w:p w14:paraId="7DF211E2" w14:textId="77777777" w:rsidR="0092348D" w:rsidRPr="0092348D" w:rsidRDefault="0092348D" w:rsidP="005C69A7">
            <w:pPr>
              <w:pStyle w:val="TAL"/>
              <w:rPr>
                <w:rFonts w:cs="Arial"/>
                <w:color w:val="000000" w:themeColor="text1"/>
                <w:szCs w:val="18"/>
              </w:rPr>
            </w:pPr>
            <w:r w:rsidRPr="0092348D">
              <w:rPr>
                <w:rFonts w:cs="Arial"/>
                <w:color w:val="000000" w:themeColor="text1"/>
                <w:szCs w:val="18"/>
              </w:rPr>
              <w:t xml:space="preserve">Tx Transmit power </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4AA4FEB7" w14:textId="77777777" w:rsidR="0092348D" w:rsidRPr="0092348D" w:rsidRDefault="0092348D" w:rsidP="005C69A7">
            <w:pPr>
              <w:pStyle w:val="TAC"/>
              <w:rPr>
                <w:rFonts w:cs="Arial"/>
                <w:color w:val="000000" w:themeColor="text1"/>
                <w:szCs w:val="18"/>
                <w:lang w:eastAsia="zh-CN"/>
              </w:rPr>
            </w:pPr>
            <w:r w:rsidRPr="0092348D">
              <w:rPr>
                <w:rFonts w:cs="Arial"/>
                <w:color w:val="000000" w:themeColor="text1"/>
                <w:szCs w:val="18"/>
                <w:lang w:eastAsia="zh-CN"/>
              </w:rPr>
              <w:t xml:space="preserve">10 Watts for GEO and for LEO </w:t>
            </w:r>
          </w:p>
        </w:tc>
        <w:tc>
          <w:tcPr>
            <w:tcW w:w="1173" w:type="pct"/>
            <w:tcBorders>
              <w:top w:val="single" w:sz="4" w:space="0" w:color="auto"/>
              <w:left w:val="single" w:sz="4" w:space="0" w:color="auto"/>
              <w:bottom w:val="single" w:sz="4" w:space="0" w:color="auto"/>
              <w:right w:val="single" w:sz="4" w:space="0" w:color="auto"/>
            </w:tcBorders>
            <w:vAlign w:val="center"/>
          </w:tcPr>
          <w:p w14:paraId="36CC96CF" w14:textId="77777777" w:rsidR="0092348D" w:rsidRPr="0092348D" w:rsidRDefault="0092348D" w:rsidP="005C69A7">
            <w:pPr>
              <w:pStyle w:val="TAC"/>
              <w:rPr>
                <w:rFonts w:cs="Arial"/>
                <w:color w:val="000000" w:themeColor="text1"/>
                <w:szCs w:val="18"/>
                <w:lang w:eastAsia="zh-CN"/>
              </w:rPr>
            </w:pPr>
            <w:r w:rsidRPr="0092348D">
              <w:rPr>
                <w:rFonts w:cs="Arial"/>
                <w:color w:val="000000" w:themeColor="text1"/>
                <w:szCs w:val="18"/>
                <w:lang w:eastAsia="zh-CN"/>
              </w:rPr>
              <w:t>50 Watt for GEO</w:t>
            </w:r>
          </w:p>
        </w:tc>
        <w:tc>
          <w:tcPr>
            <w:tcW w:w="1174" w:type="pct"/>
            <w:tcBorders>
              <w:top w:val="single" w:sz="4" w:space="0" w:color="auto"/>
              <w:left w:val="single" w:sz="4" w:space="0" w:color="auto"/>
              <w:bottom w:val="single" w:sz="4" w:space="0" w:color="auto"/>
              <w:right w:val="single" w:sz="4" w:space="0" w:color="auto"/>
            </w:tcBorders>
            <w:vAlign w:val="center"/>
          </w:tcPr>
          <w:p w14:paraId="61C2655B" w14:textId="77777777" w:rsidR="0092348D" w:rsidRPr="0092348D" w:rsidRDefault="0092348D" w:rsidP="005C69A7">
            <w:pPr>
              <w:pStyle w:val="TAC"/>
              <w:rPr>
                <w:rFonts w:cs="Arial"/>
                <w:color w:val="000000" w:themeColor="text1"/>
                <w:szCs w:val="18"/>
                <w:lang w:eastAsia="zh-CN"/>
              </w:rPr>
            </w:pPr>
            <w:r w:rsidRPr="0092348D">
              <w:rPr>
                <w:rFonts w:cs="Arial"/>
                <w:color w:val="000000" w:themeColor="text1"/>
                <w:szCs w:val="18"/>
                <w:lang w:eastAsia="zh-CN"/>
              </w:rPr>
              <w:t>10 Watts for GEO and for LEO</w:t>
            </w:r>
          </w:p>
        </w:tc>
      </w:tr>
      <w:tr w:rsidR="0092348D" w:rsidRPr="0092348D" w14:paraId="42D4DC20" w14:textId="77777777" w:rsidTr="0092348D">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31DE598" w14:textId="77777777" w:rsidR="0092348D" w:rsidRPr="0092348D" w:rsidRDefault="0092348D" w:rsidP="005C69A7">
            <w:pPr>
              <w:pStyle w:val="TAC"/>
              <w:rPr>
                <w:rFonts w:cs="Arial"/>
                <w:color w:val="000000" w:themeColor="text1"/>
                <w:szCs w:val="18"/>
                <w:lang w:val="en-US"/>
              </w:rPr>
            </w:pPr>
            <w:r w:rsidRPr="0092348D">
              <w:rPr>
                <w:rFonts w:cs="Arial"/>
                <w:color w:val="000000" w:themeColor="text1"/>
                <w:szCs w:val="18"/>
                <w:lang w:val="en-US"/>
              </w:rPr>
              <w:t>1.12</w:t>
            </w:r>
          </w:p>
        </w:tc>
        <w:tc>
          <w:tcPr>
            <w:tcW w:w="1186" w:type="pct"/>
            <w:tcBorders>
              <w:top w:val="single" w:sz="4" w:space="0" w:color="auto"/>
              <w:left w:val="single" w:sz="4" w:space="0" w:color="auto"/>
              <w:bottom w:val="single" w:sz="4" w:space="0" w:color="auto"/>
              <w:right w:val="single" w:sz="4" w:space="0" w:color="auto"/>
            </w:tcBorders>
            <w:shd w:val="clear" w:color="auto" w:fill="auto"/>
            <w:vAlign w:val="center"/>
          </w:tcPr>
          <w:p w14:paraId="2CFDA34E" w14:textId="77777777" w:rsidR="0092348D" w:rsidRPr="0092348D" w:rsidRDefault="0092348D" w:rsidP="005C69A7">
            <w:pPr>
              <w:pStyle w:val="TAL"/>
              <w:rPr>
                <w:rFonts w:cs="Arial"/>
                <w:color w:val="000000" w:themeColor="text1"/>
                <w:szCs w:val="18"/>
              </w:rPr>
            </w:pPr>
            <w:r w:rsidRPr="0092348D">
              <w:rPr>
                <w:rFonts w:cs="Arial"/>
                <w:color w:val="000000" w:themeColor="text1"/>
                <w:szCs w:val="18"/>
              </w:rPr>
              <w:t>Maximum coverage angle in the horizontal plane (degrees)</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196EABD3" w14:textId="77777777" w:rsidR="0092348D" w:rsidRPr="0092348D" w:rsidRDefault="0092348D" w:rsidP="005C69A7">
            <w:pPr>
              <w:pStyle w:val="TAC"/>
              <w:rPr>
                <w:rFonts w:cs="Arial"/>
                <w:color w:val="000000" w:themeColor="text1"/>
                <w:szCs w:val="18"/>
              </w:rPr>
            </w:pPr>
            <w:r w:rsidRPr="0092348D">
              <w:rPr>
                <w:rFonts w:cs="Arial"/>
                <w:color w:val="000000" w:themeColor="text1"/>
                <w:szCs w:val="18"/>
              </w:rPr>
              <w:t>0~360 degrees</w:t>
            </w:r>
          </w:p>
        </w:tc>
        <w:tc>
          <w:tcPr>
            <w:tcW w:w="1173" w:type="pct"/>
            <w:tcBorders>
              <w:top w:val="single" w:sz="4" w:space="0" w:color="auto"/>
              <w:left w:val="single" w:sz="4" w:space="0" w:color="auto"/>
              <w:bottom w:val="single" w:sz="4" w:space="0" w:color="auto"/>
              <w:right w:val="single" w:sz="4" w:space="0" w:color="auto"/>
            </w:tcBorders>
            <w:vAlign w:val="center"/>
          </w:tcPr>
          <w:p w14:paraId="45C288E1" w14:textId="77777777" w:rsidR="0092348D" w:rsidRPr="0092348D" w:rsidRDefault="0092348D" w:rsidP="005C69A7">
            <w:pPr>
              <w:pStyle w:val="TAC"/>
              <w:rPr>
                <w:rFonts w:cs="Arial"/>
                <w:color w:val="000000" w:themeColor="text1"/>
                <w:szCs w:val="18"/>
              </w:rPr>
            </w:pPr>
            <w:r w:rsidRPr="0092348D">
              <w:rPr>
                <w:rFonts w:cs="Arial"/>
                <w:color w:val="000000" w:themeColor="text1"/>
                <w:szCs w:val="18"/>
              </w:rPr>
              <w:t>0~360 degrees</w:t>
            </w:r>
          </w:p>
        </w:tc>
        <w:tc>
          <w:tcPr>
            <w:tcW w:w="1174" w:type="pct"/>
            <w:tcBorders>
              <w:top w:val="single" w:sz="4" w:space="0" w:color="auto"/>
              <w:left w:val="single" w:sz="4" w:space="0" w:color="auto"/>
              <w:bottom w:val="single" w:sz="4" w:space="0" w:color="auto"/>
              <w:right w:val="single" w:sz="4" w:space="0" w:color="auto"/>
            </w:tcBorders>
            <w:vAlign w:val="center"/>
          </w:tcPr>
          <w:p w14:paraId="530A07AA" w14:textId="77777777" w:rsidR="0092348D" w:rsidRPr="0092348D" w:rsidRDefault="0092348D" w:rsidP="005C69A7">
            <w:pPr>
              <w:pStyle w:val="TAC"/>
              <w:rPr>
                <w:rFonts w:cs="Arial"/>
                <w:color w:val="000000" w:themeColor="text1"/>
                <w:szCs w:val="18"/>
              </w:rPr>
            </w:pPr>
            <w:r w:rsidRPr="0092348D">
              <w:rPr>
                <w:rFonts w:cs="Arial"/>
                <w:color w:val="000000" w:themeColor="text1"/>
                <w:szCs w:val="18"/>
              </w:rPr>
              <w:t>0~360 degrees</w:t>
            </w:r>
          </w:p>
        </w:tc>
      </w:tr>
      <w:tr w:rsidR="0092348D" w:rsidRPr="0092348D" w14:paraId="5B49502A" w14:textId="77777777" w:rsidTr="0092348D">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B0D8985" w14:textId="77777777" w:rsidR="0092348D" w:rsidRPr="0092348D" w:rsidRDefault="0092348D" w:rsidP="005C69A7">
            <w:pPr>
              <w:pStyle w:val="TAC"/>
              <w:rPr>
                <w:rFonts w:cs="Arial"/>
                <w:color w:val="000000" w:themeColor="text1"/>
                <w:szCs w:val="18"/>
                <w:lang w:val="en-US"/>
              </w:rPr>
            </w:pPr>
            <w:r w:rsidRPr="0092348D">
              <w:rPr>
                <w:rFonts w:cs="Arial"/>
                <w:color w:val="000000" w:themeColor="text1"/>
                <w:szCs w:val="18"/>
                <w:lang w:val="en-US" w:eastAsia="zh-CN"/>
              </w:rPr>
              <w:t>1.13</w:t>
            </w:r>
          </w:p>
        </w:tc>
        <w:tc>
          <w:tcPr>
            <w:tcW w:w="1186" w:type="pct"/>
            <w:tcBorders>
              <w:top w:val="single" w:sz="4" w:space="0" w:color="auto"/>
              <w:left w:val="single" w:sz="4" w:space="0" w:color="auto"/>
              <w:bottom w:val="single" w:sz="4" w:space="0" w:color="auto"/>
              <w:right w:val="single" w:sz="4" w:space="0" w:color="auto"/>
            </w:tcBorders>
            <w:shd w:val="clear" w:color="auto" w:fill="auto"/>
            <w:vAlign w:val="center"/>
          </w:tcPr>
          <w:p w14:paraId="5161A19C" w14:textId="77777777" w:rsidR="0092348D" w:rsidRPr="0092348D" w:rsidRDefault="0092348D" w:rsidP="005C69A7">
            <w:pPr>
              <w:pStyle w:val="TAL"/>
              <w:rPr>
                <w:rFonts w:cs="Arial"/>
                <w:color w:val="000000" w:themeColor="text1"/>
                <w:szCs w:val="18"/>
              </w:rPr>
            </w:pPr>
            <w:r w:rsidRPr="0092348D">
              <w:rPr>
                <w:rFonts w:cs="Arial"/>
                <w:color w:val="000000" w:themeColor="text1"/>
                <w:szCs w:val="18"/>
              </w:rPr>
              <w:t>Vertical coverage range (degrees) between beam direction and normal direction</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2981C5E6" w14:textId="77777777" w:rsidR="0092348D" w:rsidRPr="0092348D" w:rsidRDefault="0092348D" w:rsidP="005C69A7">
            <w:pPr>
              <w:pStyle w:val="TAC"/>
              <w:rPr>
                <w:rFonts w:cs="Arial"/>
                <w:color w:val="000000" w:themeColor="text1"/>
                <w:szCs w:val="18"/>
                <w:lang w:eastAsia="zh-CN"/>
              </w:rPr>
            </w:pPr>
            <w:r w:rsidRPr="0092348D">
              <w:rPr>
                <w:rFonts w:cs="Arial"/>
                <w:color w:val="000000" w:themeColor="text1"/>
                <w:szCs w:val="18"/>
                <w:lang w:eastAsia="zh-CN"/>
              </w:rPr>
              <w:t>0~60 degrees</w:t>
            </w:r>
          </w:p>
        </w:tc>
        <w:tc>
          <w:tcPr>
            <w:tcW w:w="1173" w:type="pct"/>
            <w:tcBorders>
              <w:top w:val="single" w:sz="4" w:space="0" w:color="auto"/>
              <w:left w:val="single" w:sz="4" w:space="0" w:color="auto"/>
              <w:bottom w:val="single" w:sz="4" w:space="0" w:color="auto"/>
              <w:right w:val="single" w:sz="4" w:space="0" w:color="auto"/>
            </w:tcBorders>
            <w:vAlign w:val="center"/>
          </w:tcPr>
          <w:p w14:paraId="7291D56E" w14:textId="77777777" w:rsidR="0092348D" w:rsidRPr="0092348D" w:rsidRDefault="0092348D" w:rsidP="005C69A7">
            <w:pPr>
              <w:pStyle w:val="TAC"/>
              <w:rPr>
                <w:rFonts w:cs="Arial"/>
                <w:color w:val="000000" w:themeColor="text1"/>
                <w:szCs w:val="18"/>
                <w:lang w:eastAsia="zh-CN"/>
              </w:rPr>
            </w:pPr>
            <w:r w:rsidRPr="0092348D">
              <w:rPr>
                <w:rFonts w:cs="Arial"/>
                <w:color w:val="000000" w:themeColor="text1"/>
                <w:szCs w:val="18"/>
                <w:lang w:eastAsia="zh-CN"/>
              </w:rPr>
              <w:t>0~60 degrees</w:t>
            </w:r>
          </w:p>
        </w:tc>
        <w:tc>
          <w:tcPr>
            <w:tcW w:w="1174" w:type="pct"/>
            <w:tcBorders>
              <w:top w:val="single" w:sz="4" w:space="0" w:color="auto"/>
              <w:left w:val="single" w:sz="4" w:space="0" w:color="auto"/>
              <w:bottom w:val="single" w:sz="4" w:space="0" w:color="auto"/>
              <w:right w:val="single" w:sz="4" w:space="0" w:color="auto"/>
            </w:tcBorders>
            <w:vAlign w:val="center"/>
          </w:tcPr>
          <w:p w14:paraId="5FB5C4BC" w14:textId="77777777" w:rsidR="0092348D" w:rsidRPr="0092348D" w:rsidRDefault="0092348D" w:rsidP="005C69A7">
            <w:pPr>
              <w:pStyle w:val="TAC"/>
              <w:rPr>
                <w:rFonts w:cs="Arial"/>
                <w:color w:val="000000" w:themeColor="text1"/>
                <w:szCs w:val="18"/>
                <w:lang w:eastAsia="zh-CN"/>
              </w:rPr>
            </w:pPr>
            <w:r w:rsidRPr="0092348D">
              <w:rPr>
                <w:rFonts w:cs="Arial"/>
                <w:color w:val="000000" w:themeColor="text1"/>
                <w:szCs w:val="18"/>
                <w:lang w:eastAsia="zh-CN"/>
              </w:rPr>
              <w:t>0~60 degrees</w:t>
            </w:r>
          </w:p>
        </w:tc>
      </w:tr>
      <w:tr w:rsidR="0092348D" w:rsidRPr="0092348D" w14:paraId="0739D314" w14:textId="77777777" w:rsidTr="0092348D">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6953C5E" w14:textId="77777777" w:rsidR="0092348D" w:rsidRPr="0092348D" w:rsidRDefault="0092348D" w:rsidP="005C69A7">
            <w:pPr>
              <w:pStyle w:val="TAC"/>
              <w:rPr>
                <w:rFonts w:cs="Arial"/>
                <w:color w:val="000000" w:themeColor="text1"/>
                <w:szCs w:val="18"/>
                <w:lang w:val="en-US" w:eastAsia="zh-CN"/>
              </w:rPr>
            </w:pPr>
            <w:r w:rsidRPr="0092348D">
              <w:rPr>
                <w:rFonts w:cs="Arial"/>
                <w:color w:val="000000" w:themeColor="text1"/>
                <w:szCs w:val="18"/>
                <w:lang w:val="en-US" w:eastAsia="zh-CN"/>
              </w:rPr>
              <w:lastRenderedPageBreak/>
              <w:t>1.14</w:t>
            </w:r>
          </w:p>
        </w:tc>
        <w:tc>
          <w:tcPr>
            <w:tcW w:w="1186" w:type="pct"/>
            <w:tcBorders>
              <w:top w:val="single" w:sz="4" w:space="0" w:color="auto"/>
              <w:left w:val="single" w:sz="4" w:space="0" w:color="auto"/>
              <w:bottom w:val="single" w:sz="4" w:space="0" w:color="auto"/>
              <w:right w:val="single" w:sz="4" w:space="0" w:color="auto"/>
            </w:tcBorders>
            <w:shd w:val="clear" w:color="auto" w:fill="auto"/>
            <w:vAlign w:val="center"/>
          </w:tcPr>
          <w:p w14:paraId="4639A536" w14:textId="77777777" w:rsidR="0092348D" w:rsidRPr="0092348D" w:rsidRDefault="0092348D" w:rsidP="005C69A7">
            <w:pPr>
              <w:pStyle w:val="TAL"/>
              <w:rPr>
                <w:rFonts w:cs="Arial"/>
                <w:color w:val="000000" w:themeColor="text1"/>
                <w:szCs w:val="18"/>
              </w:rPr>
            </w:pPr>
            <w:r w:rsidRPr="0092348D">
              <w:rPr>
                <w:rFonts w:cs="Arial"/>
                <w:color w:val="000000" w:themeColor="text1"/>
                <w:szCs w:val="18"/>
              </w:rPr>
              <w:t>Normal direction</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2C83D1E6" w14:textId="77777777" w:rsidR="0092348D" w:rsidRPr="0092348D" w:rsidRDefault="0092348D" w:rsidP="005C69A7">
            <w:pPr>
              <w:pStyle w:val="TAC"/>
              <w:rPr>
                <w:rFonts w:cs="Arial"/>
                <w:color w:val="000000" w:themeColor="text1"/>
                <w:szCs w:val="18"/>
                <w:lang w:val="en-US"/>
              </w:rPr>
            </w:pPr>
            <w:r w:rsidRPr="0092348D">
              <w:rPr>
                <w:rFonts w:cs="Arial"/>
                <w:color w:val="000000" w:themeColor="text1"/>
                <w:szCs w:val="18"/>
                <w:lang w:val="en-US"/>
              </w:rPr>
              <w:t>Toward X+ axis</w:t>
            </w:r>
          </w:p>
        </w:tc>
        <w:tc>
          <w:tcPr>
            <w:tcW w:w="1173" w:type="pct"/>
            <w:tcBorders>
              <w:top w:val="single" w:sz="4" w:space="0" w:color="auto"/>
              <w:left w:val="single" w:sz="4" w:space="0" w:color="auto"/>
              <w:bottom w:val="single" w:sz="4" w:space="0" w:color="auto"/>
              <w:right w:val="single" w:sz="4" w:space="0" w:color="auto"/>
            </w:tcBorders>
            <w:vAlign w:val="center"/>
          </w:tcPr>
          <w:p w14:paraId="581830C1" w14:textId="77777777" w:rsidR="0092348D" w:rsidRPr="0092348D" w:rsidRDefault="0092348D" w:rsidP="005C69A7">
            <w:pPr>
              <w:pStyle w:val="TAC"/>
              <w:rPr>
                <w:rFonts w:cs="Arial"/>
                <w:color w:val="000000" w:themeColor="text1"/>
                <w:szCs w:val="18"/>
                <w:lang w:val="en-US"/>
              </w:rPr>
            </w:pPr>
            <w:r w:rsidRPr="0092348D">
              <w:rPr>
                <w:rFonts w:cs="Arial"/>
                <w:color w:val="000000" w:themeColor="text1"/>
                <w:szCs w:val="18"/>
                <w:lang w:val="en-US"/>
              </w:rPr>
              <w:t>Toward X+ axis</w:t>
            </w:r>
          </w:p>
        </w:tc>
        <w:tc>
          <w:tcPr>
            <w:tcW w:w="1174" w:type="pct"/>
            <w:tcBorders>
              <w:top w:val="single" w:sz="4" w:space="0" w:color="auto"/>
              <w:left w:val="single" w:sz="4" w:space="0" w:color="auto"/>
              <w:bottom w:val="single" w:sz="4" w:space="0" w:color="auto"/>
              <w:right w:val="single" w:sz="4" w:space="0" w:color="auto"/>
            </w:tcBorders>
            <w:vAlign w:val="center"/>
          </w:tcPr>
          <w:p w14:paraId="331351E7" w14:textId="77777777" w:rsidR="0092348D" w:rsidRPr="0092348D" w:rsidRDefault="0092348D" w:rsidP="005C69A7">
            <w:pPr>
              <w:pStyle w:val="TAC"/>
              <w:rPr>
                <w:rFonts w:cs="Arial"/>
                <w:color w:val="000000" w:themeColor="text1"/>
                <w:szCs w:val="18"/>
                <w:lang w:val="en-US"/>
              </w:rPr>
            </w:pPr>
            <w:r w:rsidRPr="0092348D">
              <w:rPr>
                <w:rFonts w:cs="Arial"/>
                <w:color w:val="000000" w:themeColor="text1"/>
                <w:szCs w:val="18"/>
                <w:lang w:val="en-US"/>
              </w:rPr>
              <w:t>Toward X+ axis</w:t>
            </w:r>
          </w:p>
        </w:tc>
      </w:tr>
      <w:tr w:rsidR="0092348D" w:rsidRPr="0092348D" w14:paraId="6400DABD" w14:textId="77777777" w:rsidTr="0092348D">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06356AB" w14:textId="77777777" w:rsidR="0092348D" w:rsidRPr="0092348D" w:rsidRDefault="0092348D" w:rsidP="005C69A7">
            <w:pPr>
              <w:pStyle w:val="TAC"/>
              <w:rPr>
                <w:rFonts w:cs="Arial"/>
                <w:color w:val="000000" w:themeColor="text1"/>
                <w:szCs w:val="18"/>
                <w:lang w:val="en-US" w:eastAsia="zh-CN"/>
              </w:rPr>
            </w:pPr>
            <w:r w:rsidRPr="0092348D">
              <w:rPr>
                <w:rFonts w:cs="Arial"/>
                <w:color w:val="000000" w:themeColor="text1"/>
                <w:szCs w:val="18"/>
                <w:lang w:val="en-US" w:eastAsia="zh-CN"/>
              </w:rPr>
              <w:t>1.15</w:t>
            </w:r>
          </w:p>
        </w:tc>
        <w:tc>
          <w:tcPr>
            <w:tcW w:w="1186" w:type="pct"/>
            <w:tcBorders>
              <w:top w:val="single" w:sz="4" w:space="0" w:color="auto"/>
              <w:left w:val="single" w:sz="4" w:space="0" w:color="auto"/>
              <w:bottom w:val="single" w:sz="4" w:space="0" w:color="auto"/>
              <w:right w:val="single" w:sz="4" w:space="0" w:color="auto"/>
            </w:tcBorders>
            <w:shd w:val="clear" w:color="auto" w:fill="auto"/>
            <w:vAlign w:val="center"/>
          </w:tcPr>
          <w:p w14:paraId="0E00C500" w14:textId="77777777" w:rsidR="0092348D" w:rsidRPr="0092348D" w:rsidRDefault="0092348D" w:rsidP="005C69A7">
            <w:pPr>
              <w:pStyle w:val="TAL"/>
              <w:rPr>
                <w:rFonts w:cs="Arial"/>
                <w:color w:val="000000" w:themeColor="text1"/>
                <w:szCs w:val="18"/>
              </w:rPr>
            </w:pPr>
            <w:r w:rsidRPr="0092348D">
              <w:rPr>
                <w:rFonts w:cs="Arial"/>
                <w:color w:val="000000" w:themeColor="text1"/>
                <w:szCs w:val="18"/>
              </w:rPr>
              <w:t xml:space="preserve">Max EIRP Value </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4E925389" w14:textId="77777777" w:rsidR="0092348D" w:rsidRPr="0092348D" w:rsidRDefault="0092348D" w:rsidP="005C69A7">
            <w:pPr>
              <w:pStyle w:val="TAC"/>
              <w:rPr>
                <w:rFonts w:cs="Arial"/>
                <w:color w:val="000000" w:themeColor="text1"/>
                <w:szCs w:val="18"/>
                <w:lang w:val="en-US"/>
              </w:rPr>
            </w:pPr>
            <w:r w:rsidRPr="0092348D">
              <w:rPr>
                <w:rFonts w:cs="Arial"/>
                <w:color w:val="000000" w:themeColor="text1"/>
                <w:szCs w:val="18"/>
                <w:lang w:val="en-US"/>
              </w:rPr>
              <w:t xml:space="preserve">76.6 dBm </w:t>
            </w:r>
          </w:p>
        </w:tc>
        <w:tc>
          <w:tcPr>
            <w:tcW w:w="1173" w:type="pct"/>
            <w:tcBorders>
              <w:top w:val="single" w:sz="4" w:space="0" w:color="auto"/>
              <w:left w:val="single" w:sz="4" w:space="0" w:color="auto"/>
              <w:bottom w:val="single" w:sz="4" w:space="0" w:color="auto"/>
              <w:right w:val="single" w:sz="4" w:space="0" w:color="auto"/>
            </w:tcBorders>
            <w:vAlign w:val="center"/>
          </w:tcPr>
          <w:p w14:paraId="5E9B93FF" w14:textId="77777777" w:rsidR="0092348D" w:rsidRPr="0092348D" w:rsidRDefault="0092348D" w:rsidP="005C69A7">
            <w:pPr>
              <w:pStyle w:val="TAC"/>
              <w:rPr>
                <w:rFonts w:cs="Arial"/>
                <w:color w:val="000000" w:themeColor="text1"/>
                <w:szCs w:val="18"/>
                <w:lang w:val="en-US"/>
              </w:rPr>
            </w:pPr>
            <w:r w:rsidRPr="0092348D">
              <w:rPr>
                <w:rFonts w:cs="Arial"/>
                <w:color w:val="000000" w:themeColor="text1"/>
                <w:szCs w:val="18"/>
                <w:lang w:val="en-US"/>
              </w:rPr>
              <w:t xml:space="preserve">88.2 dBm </w:t>
            </w:r>
          </w:p>
        </w:tc>
        <w:tc>
          <w:tcPr>
            <w:tcW w:w="1174" w:type="pct"/>
            <w:tcBorders>
              <w:top w:val="single" w:sz="4" w:space="0" w:color="auto"/>
              <w:left w:val="single" w:sz="4" w:space="0" w:color="auto"/>
              <w:bottom w:val="single" w:sz="4" w:space="0" w:color="auto"/>
              <w:right w:val="single" w:sz="4" w:space="0" w:color="auto"/>
            </w:tcBorders>
            <w:vAlign w:val="center"/>
          </w:tcPr>
          <w:p w14:paraId="118986B0" w14:textId="77777777" w:rsidR="0092348D" w:rsidRPr="0092348D" w:rsidRDefault="0092348D" w:rsidP="005C69A7">
            <w:pPr>
              <w:pStyle w:val="TAC"/>
              <w:rPr>
                <w:rFonts w:cs="Arial"/>
                <w:color w:val="000000" w:themeColor="text1"/>
                <w:szCs w:val="18"/>
                <w:lang w:val="en-US"/>
              </w:rPr>
            </w:pPr>
            <w:r w:rsidRPr="0092348D">
              <w:rPr>
                <w:rFonts w:cs="Arial"/>
                <w:color w:val="000000" w:themeColor="text1"/>
                <w:szCs w:val="18"/>
                <w:lang w:val="en-US"/>
              </w:rPr>
              <w:t xml:space="preserve">76.6 dBm </w:t>
            </w:r>
          </w:p>
        </w:tc>
      </w:tr>
      <w:tr w:rsidR="0092348D" w:rsidRPr="0092348D" w14:paraId="343A1FA1" w14:textId="77777777" w:rsidTr="0092348D">
        <w:trPr>
          <w:trHeight w:val="20"/>
          <w:jc w:val="center"/>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FD46579" w14:textId="77777777" w:rsidR="0092348D" w:rsidRPr="0092348D" w:rsidRDefault="0092348D" w:rsidP="005C69A7">
            <w:pPr>
              <w:pStyle w:val="TAC"/>
              <w:rPr>
                <w:rFonts w:cs="Arial"/>
                <w:color w:val="000000" w:themeColor="text1"/>
                <w:szCs w:val="18"/>
                <w:lang w:val="en-US" w:eastAsia="zh-CN"/>
              </w:rPr>
            </w:pPr>
            <w:r w:rsidRPr="0092348D">
              <w:rPr>
                <w:rFonts w:cs="Arial"/>
                <w:color w:val="000000" w:themeColor="text1"/>
                <w:szCs w:val="18"/>
                <w:lang w:val="en-US" w:eastAsia="zh-CN"/>
              </w:rPr>
              <w:t>1.16</w:t>
            </w:r>
          </w:p>
        </w:tc>
        <w:tc>
          <w:tcPr>
            <w:tcW w:w="1186" w:type="pct"/>
            <w:tcBorders>
              <w:top w:val="single" w:sz="4" w:space="0" w:color="auto"/>
              <w:left w:val="single" w:sz="4" w:space="0" w:color="auto"/>
              <w:bottom w:val="single" w:sz="4" w:space="0" w:color="auto"/>
              <w:right w:val="single" w:sz="4" w:space="0" w:color="auto"/>
            </w:tcBorders>
            <w:shd w:val="clear" w:color="auto" w:fill="auto"/>
            <w:vAlign w:val="center"/>
          </w:tcPr>
          <w:p w14:paraId="62457A25" w14:textId="77777777" w:rsidR="0092348D" w:rsidRPr="0092348D" w:rsidRDefault="0092348D" w:rsidP="005C69A7">
            <w:pPr>
              <w:pStyle w:val="TAL"/>
              <w:rPr>
                <w:rFonts w:cs="Arial"/>
                <w:color w:val="000000" w:themeColor="text1"/>
                <w:szCs w:val="18"/>
              </w:rPr>
            </w:pPr>
            <w:r w:rsidRPr="0092348D">
              <w:rPr>
                <w:rFonts w:cs="Arial"/>
                <w:color w:val="000000" w:themeColor="text1"/>
                <w:szCs w:val="18"/>
              </w:rPr>
              <w:t xml:space="preserve">Noise Figure </w:t>
            </w:r>
          </w:p>
        </w:tc>
        <w:tc>
          <w:tcPr>
            <w:tcW w:w="1173" w:type="pct"/>
            <w:tcBorders>
              <w:top w:val="single" w:sz="4" w:space="0" w:color="auto"/>
              <w:left w:val="single" w:sz="4" w:space="0" w:color="auto"/>
              <w:bottom w:val="single" w:sz="4" w:space="0" w:color="auto"/>
              <w:right w:val="single" w:sz="4" w:space="0" w:color="auto"/>
            </w:tcBorders>
            <w:shd w:val="clear" w:color="auto" w:fill="auto"/>
            <w:vAlign w:val="center"/>
          </w:tcPr>
          <w:p w14:paraId="256036F6" w14:textId="1CFFD362" w:rsidR="0092348D" w:rsidRPr="0092348D" w:rsidRDefault="0092348D" w:rsidP="005C69A7">
            <w:pPr>
              <w:pStyle w:val="TAC"/>
              <w:rPr>
                <w:rFonts w:eastAsiaTheme="minorEastAsia" w:cs="Arial"/>
                <w:color w:val="000000" w:themeColor="text1"/>
                <w:szCs w:val="18"/>
                <w:lang w:val="en-US" w:eastAsia="zh-TW"/>
              </w:rPr>
            </w:pPr>
            <w:r w:rsidRPr="0092348D">
              <w:rPr>
                <w:rFonts w:cs="Arial"/>
                <w:color w:val="000000" w:themeColor="text1"/>
                <w:szCs w:val="18"/>
                <w:lang w:val="en-US"/>
              </w:rPr>
              <w:t>6 dB</w:t>
            </w:r>
          </w:p>
        </w:tc>
        <w:tc>
          <w:tcPr>
            <w:tcW w:w="1173" w:type="pct"/>
            <w:tcBorders>
              <w:top w:val="single" w:sz="4" w:space="0" w:color="auto"/>
              <w:left w:val="single" w:sz="4" w:space="0" w:color="auto"/>
              <w:bottom w:val="single" w:sz="4" w:space="0" w:color="auto"/>
              <w:right w:val="single" w:sz="4" w:space="0" w:color="auto"/>
            </w:tcBorders>
            <w:vAlign w:val="center"/>
          </w:tcPr>
          <w:p w14:paraId="0283BFCF" w14:textId="1D5D1BC3" w:rsidR="0092348D" w:rsidRPr="0092348D" w:rsidRDefault="0092348D" w:rsidP="005C69A7">
            <w:pPr>
              <w:pStyle w:val="TAC"/>
              <w:rPr>
                <w:rFonts w:eastAsiaTheme="minorEastAsia" w:cs="Arial"/>
                <w:color w:val="000000" w:themeColor="text1"/>
                <w:szCs w:val="18"/>
                <w:lang w:val="en-US" w:eastAsia="zh-TW"/>
              </w:rPr>
            </w:pPr>
            <w:r w:rsidRPr="0092348D">
              <w:rPr>
                <w:rFonts w:cs="Arial"/>
                <w:color w:val="000000" w:themeColor="text1"/>
                <w:szCs w:val="18"/>
                <w:lang w:val="en-US"/>
              </w:rPr>
              <w:t xml:space="preserve">6.0 dB for GEO </w:t>
            </w:r>
          </w:p>
        </w:tc>
        <w:tc>
          <w:tcPr>
            <w:tcW w:w="1174" w:type="pct"/>
            <w:tcBorders>
              <w:top w:val="single" w:sz="4" w:space="0" w:color="auto"/>
              <w:left w:val="single" w:sz="4" w:space="0" w:color="auto"/>
              <w:bottom w:val="single" w:sz="4" w:space="0" w:color="auto"/>
              <w:right w:val="single" w:sz="4" w:space="0" w:color="auto"/>
            </w:tcBorders>
            <w:vAlign w:val="center"/>
          </w:tcPr>
          <w:p w14:paraId="13621130" w14:textId="77777777" w:rsidR="0092348D" w:rsidRPr="0092348D" w:rsidRDefault="0092348D" w:rsidP="005C69A7">
            <w:pPr>
              <w:pStyle w:val="TAC"/>
              <w:rPr>
                <w:rFonts w:cs="Arial"/>
                <w:color w:val="000000" w:themeColor="text1"/>
                <w:szCs w:val="18"/>
                <w:lang w:val="en-US"/>
              </w:rPr>
            </w:pPr>
            <w:r w:rsidRPr="0092348D">
              <w:rPr>
                <w:rFonts w:cs="Arial"/>
                <w:color w:val="000000" w:themeColor="text1"/>
                <w:szCs w:val="18"/>
                <w:lang w:val="en-US"/>
              </w:rPr>
              <w:t xml:space="preserve">2.5 dB for both LEO and GEO </w:t>
            </w:r>
          </w:p>
        </w:tc>
      </w:tr>
      <w:tr w:rsidR="0092348D" w:rsidRPr="0092348D" w14:paraId="091680A5" w14:textId="77777777" w:rsidTr="0092348D">
        <w:trPr>
          <w:trHeight w:val="20"/>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4DC2F04" w14:textId="77777777" w:rsidR="0092348D" w:rsidRPr="0092348D" w:rsidRDefault="0092348D" w:rsidP="005C69A7">
            <w:pPr>
              <w:keepNext/>
              <w:tabs>
                <w:tab w:val="left" w:pos="709"/>
              </w:tabs>
              <w:snapToGrid w:val="0"/>
              <w:rPr>
                <w:rFonts w:ascii="Arial" w:hAnsi="Arial" w:cs="Arial"/>
                <w:color w:val="000000" w:themeColor="text1"/>
                <w:sz w:val="18"/>
                <w:szCs w:val="18"/>
              </w:rPr>
            </w:pPr>
            <w:r w:rsidRPr="0092348D">
              <w:rPr>
                <w:rFonts w:ascii="Arial" w:hAnsi="Arial" w:cs="Arial"/>
                <w:color w:val="000000" w:themeColor="text1"/>
                <w:sz w:val="18"/>
                <w:szCs w:val="18"/>
              </w:rPr>
              <w:t>Note 1:</w:t>
            </w:r>
            <w:r w:rsidRPr="0092348D">
              <w:rPr>
                <w:rFonts w:ascii="Arial" w:hAnsi="Arial" w:cs="Arial"/>
                <w:color w:val="000000" w:themeColor="text1"/>
                <w:sz w:val="18"/>
                <w:szCs w:val="18"/>
              </w:rPr>
              <w:tab/>
              <w:t>The element gain in row 1.2 includes the loss given in row 1.9.</w:t>
            </w:r>
          </w:p>
          <w:p w14:paraId="7E0489E3" w14:textId="77777777" w:rsidR="0092348D" w:rsidRPr="0092348D" w:rsidRDefault="0092348D" w:rsidP="005C69A7">
            <w:pPr>
              <w:keepNext/>
              <w:tabs>
                <w:tab w:val="left" w:pos="709"/>
              </w:tabs>
              <w:snapToGrid w:val="0"/>
              <w:rPr>
                <w:rFonts w:ascii="Arial" w:hAnsi="Arial" w:cs="Arial"/>
                <w:color w:val="000000" w:themeColor="text1"/>
                <w:sz w:val="18"/>
                <w:szCs w:val="18"/>
              </w:rPr>
            </w:pPr>
            <w:r w:rsidRPr="0092348D">
              <w:rPr>
                <w:rFonts w:ascii="Arial" w:hAnsi="Arial" w:cs="Arial"/>
                <w:color w:val="000000" w:themeColor="text1"/>
                <w:sz w:val="18"/>
                <w:szCs w:val="18"/>
              </w:rPr>
              <w:t>Note 2:</w:t>
            </w:r>
            <w:r w:rsidRPr="0092348D">
              <w:rPr>
                <w:rFonts w:ascii="Arial" w:hAnsi="Arial" w:cs="Arial"/>
                <w:color w:val="000000" w:themeColor="text1"/>
                <w:sz w:val="18"/>
                <w:szCs w:val="18"/>
              </w:rPr>
              <w:tab/>
              <w:t xml:space="preserve">The conducted power per element assumes Y axis × Z axis ×Number of supported polarizations elements (i.e. power per Y axis / Z axis polarized element). </w:t>
            </w:r>
          </w:p>
          <w:p w14:paraId="0F2AB6B7" w14:textId="77777777" w:rsidR="0092348D" w:rsidRPr="0092348D" w:rsidRDefault="0092348D" w:rsidP="005C69A7">
            <w:pPr>
              <w:keepNext/>
              <w:tabs>
                <w:tab w:val="left" w:pos="709"/>
              </w:tabs>
              <w:snapToGrid w:val="0"/>
              <w:rPr>
                <w:rFonts w:ascii="Arial" w:hAnsi="Arial" w:cs="Arial"/>
                <w:color w:val="000000" w:themeColor="text1"/>
                <w:sz w:val="18"/>
                <w:szCs w:val="18"/>
              </w:rPr>
            </w:pPr>
            <w:r w:rsidRPr="0092348D">
              <w:rPr>
                <w:rFonts w:ascii="Arial" w:hAnsi="Arial" w:cs="Arial"/>
                <w:color w:val="000000" w:themeColor="text1"/>
                <w:sz w:val="18"/>
                <w:szCs w:val="18"/>
              </w:rPr>
              <w:t>Note 3:</w:t>
            </w:r>
            <w:r w:rsidRPr="0092348D">
              <w:rPr>
                <w:rFonts w:ascii="Arial" w:hAnsi="Arial" w:cs="Arial"/>
                <w:color w:val="000000" w:themeColor="text1"/>
                <w:sz w:val="18"/>
                <w:szCs w:val="18"/>
              </w:rPr>
              <w:tab/>
              <w:t>All of the Y axis × Z axis elements are assumed as the horizontal radiating elements in the horizontal plane.</w:t>
            </w:r>
          </w:p>
          <w:p w14:paraId="74B03782" w14:textId="77777777" w:rsidR="0092348D" w:rsidRPr="0092348D" w:rsidRDefault="0092348D" w:rsidP="005C69A7">
            <w:pPr>
              <w:keepNext/>
              <w:tabs>
                <w:tab w:val="left" w:pos="709"/>
              </w:tabs>
              <w:snapToGrid w:val="0"/>
              <w:rPr>
                <w:rFonts w:ascii="Arial" w:eastAsia="Yu Mincho" w:hAnsi="Arial" w:cs="Arial"/>
                <w:color w:val="000000" w:themeColor="text1"/>
                <w:sz w:val="18"/>
                <w:szCs w:val="18"/>
                <w:lang w:eastAsia="ja-JP"/>
              </w:rPr>
            </w:pPr>
            <w:r w:rsidRPr="0092348D">
              <w:rPr>
                <w:rFonts w:ascii="Arial" w:eastAsia="Yu Mincho" w:hAnsi="Arial" w:cs="Arial"/>
                <w:color w:val="000000" w:themeColor="text1"/>
                <w:sz w:val="18"/>
                <w:szCs w:val="18"/>
                <w:lang w:eastAsia="ja-JP"/>
              </w:rPr>
              <w:t>Note 4: Similar to subtopic 2-4, other options not precluded e.g. antenna array configuration (Y axis × Z axis).</w:t>
            </w:r>
          </w:p>
          <w:p w14:paraId="274E7CCD" w14:textId="77777777" w:rsidR="0092348D" w:rsidRPr="0092348D" w:rsidRDefault="0092348D" w:rsidP="005C69A7">
            <w:pPr>
              <w:keepNext/>
              <w:tabs>
                <w:tab w:val="left" w:pos="709"/>
              </w:tabs>
              <w:snapToGrid w:val="0"/>
              <w:rPr>
                <w:rFonts w:ascii="Arial" w:hAnsi="Arial" w:cs="Arial"/>
                <w:color w:val="000000" w:themeColor="text1"/>
                <w:sz w:val="18"/>
                <w:szCs w:val="18"/>
              </w:rPr>
            </w:pPr>
            <w:r w:rsidRPr="0092348D">
              <w:rPr>
                <w:rFonts w:ascii="Arial" w:eastAsia="Yu Mincho" w:hAnsi="Arial" w:cs="Arial"/>
                <w:color w:val="000000" w:themeColor="text1"/>
                <w:sz w:val="18"/>
                <w:szCs w:val="18"/>
                <w:lang w:eastAsia="ja-JP"/>
              </w:rPr>
              <w:t xml:space="preserve">Note 5: Antenna model for NTN VSAT uses circular polarization, but since many GEO satellites use linear polarization evaluations are conducted by converting to linear polarization </w:t>
            </w:r>
          </w:p>
        </w:tc>
      </w:tr>
    </w:tbl>
    <w:p w14:paraId="3E285C56" w14:textId="77777777" w:rsidR="00C25C88" w:rsidRPr="0092348D" w:rsidRDefault="00C25C88" w:rsidP="005C69A7">
      <w:pPr>
        <w:keepNext/>
        <w:rPr>
          <w:rFonts w:ascii="Arial" w:eastAsiaTheme="minorEastAsia" w:hAnsi="Arial" w:cs="Arial"/>
          <w:bCs/>
          <w:lang w:eastAsia="zh-TW"/>
        </w:rPr>
      </w:pPr>
    </w:p>
    <w:p w14:paraId="401E0BD7" w14:textId="0B496DE9" w:rsidR="00834FB1" w:rsidRPr="00D25648" w:rsidRDefault="00834FB1" w:rsidP="005C69A7">
      <w:pPr>
        <w:keepNext/>
        <w:rPr>
          <w:rFonts w:ascii="Arial" w:hAnsi="Arial" w:cs="Arial"/>
          <w:b/>
          <w:bCs/>
          <w:lang w:eastAsia="ja-JP"/>
        </w:rPr>
      </w:pPr>
      <w:r w:rsidRPr="00D25648">
        <w:rPr>
          <w:rFonts w:ascii="Arial" w:hAnsi="Arial" w:cs="Arial"/>
          <w:b/>
          <w:bCs/>
          <w:lang w:eastAsia="ja-JP"/>
        </w:rPr>
        <w:t>The following agreements documented in the Way Forward for NR_NTN_Ku_Band_UE_SAN_RF in [</w:t>
      </w:r>
      <w:r w:rsidR="001D1739" w:rsidRPr="00D25648">
        <w:rPr>
          <w:rFonts w:ascii="Arial" w:hAnsi="Arial" w:cs="Arial"/>
          <w:b/>
          <w:bCs/>
          <w:lang w:eastAsia="ja-JP"/>
        </w:rPr>
        <w:t>4</w:t>
      </w:r>
      <w:r w:rsidR="00932B21" w:rsidRPr="00D25648">
        <w:rPr>
          <w:rFonts w:ascii="Arial" w:hAnsi="Arial" w:cs="Arial"/>
          <w:b/>
          <w:bCs/>
          <w:lang w:eastAsia="ja-JP"/>
        </w:rPr>
        <w:t>7</w:t>
      </w:r>
      <w:r w:rsidRPr="00D25648">
        <w:rPr>
          <w:rFonts w:ascii="Arial" w:hAnsi="Arial" w:cs="Arial"/>
          <w:b/>
          <w:bCs/>
          <w:lang w:eastAsia="ja-JP"/>
        </w:rPr>
        <w:t>] were approved:</w:t>
      </w:r>
    </w:p>
    <w:p w14:paraId="6549F69E" w14:textId="77777777" w:rsidR="00D25648" w:rsidRPr="00D25648" w:rsidRDefault="00D25648" w:rsidP="005C69A7">
      <w:pPr>
        <w:keepNext/>
        <w:rPr>
          <w:rFonts w:ascii="Arial" w:eastAsiaTheme="minorEastAsia" w:hAnsi="Arial" w:cs="Arial"/>
          <w:b/>
          <w:bCs/>
          <w:u w:val="single"/>
          <w:lang w:eastAsia="zh-TW"/>
        </w:rPr>
      </w:pPr>
      <w:r w:rsidRPr="00D25648">
        <w:rPr>
          <w:rFonts w:ascii="Arial" w:eastAsiaTheme="minorEastAsia" w:hAnsi="Arial" w:cs="Arial"/>
          <w:b/>
          <w:bCs/>
          <w:u w:val="single"/>
          <w:lang w:eastAsia="zh-TW"/>
        </w:rPr>
        <w:t>WF for NTN Ku band UE RF</w:t>
      </w:r>
    </w:p>
    <w:p w14:paraId="6CDFA23D" w14:textId="77777777" w:rsidR="00152FF9" w:rsidRPr="00152FF9" w:rsidRDefault="00152FF9" w:rsidP="005C69A7">
      <w:pPr>
        <w:keepNext/>
        <w:rPr>
          <w:rFonts w:ascii="Arial" w:eastAsiaTheme="minorEastAsia" w:hAnsi="Arial" w:cs="Arial"/>
          <w:b/>
          <w:bCs/>
          <w:lang w:eastAsia="zh-TW"/>
        </w:rPr>
      </w:pPr>
      <w:r w:rsidRPr="00152FF9">
        <w:rPr>
          <w:rFonts w:ascii="Arial" w:eastAsiaTheme="minorEastAsia" w:hAnsi="Arial" w:cs="Arial"/>
          <w:b/>
          <w:bCs/>
          <w:lang w:eastAsia="zh-TW"/>
        </w:rPr>
        <w:t>Sub-topic 1-1: General issues for Ku band UE RF requirements</w:t>
      </w:r>
    </w:p>
    <w:p w14:paraId="7333C343" w14:textId="2983A3D7" w:rsidR="00D25648" w:rsidRPr="00D25648" w:rsidRDefault="00D25648" w:rsidP="005C69A7">
      <w:pPr>
        <w:keepNext/>
        <w:rPr>
          <w:rFonts w:ascii="Arial" w:eastAsiaTheme="minorEastAsia" w:hAnsi="Arial" w:cs="Arial"/>
          <w:b/>
          <w:bCs/>
          <w:lang w:eastAsia="zh-TW"/>
        </w:rPr>
      </w:pPr>
      <w:r w:rsidRPr="00D25648">
        <w:rPr>
          <w:rFonts w:ascii="Arial" w:eastAsiaTheme="minorEastAsia" w:hAnsi="Arial" w:cs="Arial"/>
          <w:b/>
          <w:bCs/>
          <w:lang w:eastAsia="zh-TW"/>
        </w:rPr>
        <w:t>Issue 1-1-1: Limitation on the mobile VSAT type 4/5</w:t>
      </w:r>
    </w:p>
    <w:p w14:paraId="7029A45D" w14:textId="77777777" w:rsidR="00D25648" w:rsidRPr="00D25648" w:rsidRDefault="00D25648" w:rsidP="005C69A7">
      <w:pPr>
        <w:keepNext/>
        <w:rPr>
          <w:rFonts w:ascii="Arial" w:eastAsiaTheme="minorEastAsia" w:hAnsi="Arial" w:cs="Arial"/>
          <w:bCs/>
          <w:lang w:eastAsia="zh-TW"/>
        </w:rPr>
      </w:pPr>
      <w:r w:rsidRPr="00D25648">
        <w:rPr>
          <w:rFonts w:ascii="Arial" w:eastAsiaTheme="minorEastAsia" w:hAnsi="Arial" w:cs="Arial"/>
          <w:bCs/>
          <w:lang w:eastAsia="zh-TW"/>
        </w:rPr>
        <w:t>The following changes (in red) can be considered for mobile VSAT 4/5 (updated from WF in R4-2502288)</w:t>
      </w:r>
    </w:p>
    <w:tbl>
      <w:tblPr>
        <w:tblW w:w="7534" w:type="dxa"/>
        <w:tblInd w:w="1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0"/>
        <w:gridCol w:w="818"/>
        <w:gridCol w:w="5486"/>
      </w:tblGrid>
      <w:tr w:rsidR="00D25648" w:rsidRPr="00D25648" w14:paraId="7EF53DBE" w14:textId="77777777" w:rsidTr="0046678B">
        <w:trPr>
          <w:trHeight w:val="187"/>
        </w:trPr>
        <w:tc>
          <w:tcPr>
            <w:tcW w:w="1230" w:type="dxa"/>
          </w:tcPr>
          <w:p w14:paraId="05F6ADF6" w14:textId="77777777" w:rsidR="00D25648" w:rsidRPr="00D25648" w:rsidRDefault="00D25648" w:rsidP="005C69A7">
            <w:pPr>
              <w:pStyle w:val="TAH"/>
            </w:pPr>
            <w:r w:rsidRPr="00D25648">
              <w:rPr>
                <w:rFonts w:hint="eastAsia"/>
              </w:rPr>
              <w:t>NTN VSAT</w:t>
            </w:r>
            <w:r w:rsidRPr="00D25648">
              <w:t xml:space="preserve"> class</w:t>
            </w:r>
          </w:p>
        </w:tc>
        <w:tc>
          <w:tcPr>
            <w:tcW w:w="818" w:type="dxa"/>
            <w:tcMar>
              <w:top w:w="0" w:type="dxa"/>
              <w:left w:w="108" w:type="dxa"/>
              <w:bottom w:w="0" w:type="dxa"/>
              <w:right w:w="108" w:type="dxa"/>
            </w:tcMar>
          </w:tcPr>
          <w:p w14:paraId="637C62CC" w14:textId="77777777" w:rsidR="00D25648" w:rsidRPr="00D25648" w:rsidRDefault="00D25648" w:rsidP="005C69A7">
            <w:pPr>
              <w:pStyle w:val="TAH"/>
            </w:pPr>
            <w:r w:rsidRPr="00D25648">
              <w:t>NTN VSAT type</w:t>
            </w:r>
          </w:p>
        </w:tc>
        <w:tc>
          <w:tcPr>
            <w:tcW w:w="5486" w:type="dxa"/>
            <w:tcMar>
              <w:top w:w="0" w:type="dxa"/>
              <w:left w:w="108" w:type="dxa"/>
              <w:bottom w:w="0" w:type="dxa"/>
              <w:right w:w="108" w:type="dxa"/>
            </w:tcMar>
          </w:tcPr>
          <w:p w14:paraId="35E7214C" w14:textId="77777777" w:rsidR="00D25648" w:rsidRPr="00D25648" w:rsidRDefault="00D25648" w:rsidP="005C69A7">
            <w:pPr>
              <w:pStyle w:val="TAH"/>
            </w:pPr>
            <w:r w:rsidRPr="00D25648">
              <w:t>Type description</w:t>
            </w:r>
          </w:p>
        </w:tc>
      </w:tr>
      <w:tr w:rsidR="00D25648" w:rsidRPr="00D25648" w14:paraId="64924FD2" w14:textId="77777777" w:rsidTr="0046678B">
        <w:trPr>
          <w:trHeight w:val="187"/>
        </w:trPr>
        <w:tc>
          <w:tcPr>
            <w:tcW w:w="1230" w:type="dxa"/>
            <w:tcBorders>
              <w:bottom w:val="nil"/>
            </w:tcBorders>
            <w:vAlign w:val="center"/>
          </w:tcPr>
          <w:p w14:paraId="214E99C3" w14:textId="77777777" w:rsidR="00D25648" w:rsidRPr="00D25648" w:rsidRDefault="00D25648" w:rsidP="005C69A7">
            <w:pPr>
              <w:pStyle w:val="TAC"/>
            </w:pPr>
            <w:r w:rsidRPr="00D25648">
              <w:t>Mobile VSAT</w:t>
            </w:r>
          </w:p>
        </w:tc>
        <w:tc>
          <w:tcPr>
            <w:tcW w:w="818" w:type="dxa"/>
            <w:tcMar>
              <w:top w:w="0" w:type="dxa"/>
              <w:left w:w="108" w:type="dxa"/>
              <w:bottom w:w="0" w:type="dxa"/>
              <w:right w:w="108" w:type="dxa"/>
            </w:tcMar>
            <w:vAlign w:val="center"/>
          </w:tcPr>
          <w:p w14:paraId="5F6D8B5B" w14:textId="77777777" w:rsidR="00D25648" w:rsidRPr="00D25648" w:rsidRDefault="00D25648" w:rsidP="005C69A7">
            <w:pPr>
              <w:pStyle w:val="TAC"/>
            </w:pPr>
            <w:r w:rsidRPr="00D25648">
              <w:t>4</w:t>
            </w:r>
            <w:r w:rsidRPr="00D25648">
              <w:rPr>
                <w:color w:val="FF0000"/>
                <w:vertAlign w:val="superscript"/>
              </w:rPr>
              <w:t>3</w:t>
            </w:r>
          </w:p>
        </w:tc>
        <w:tc>
          <w:tcPr>
            <w:tcW w:w="5486" w:type="dxa"/>
            <w:tcMar>
              <w:top w:w="0" w:type="dxa"/>
              <w:left w:w="108" w:type="dxa"/>
              <w:bottom w:w="0" w:type="dxa"/>
              <w:right w:w="108" w:type="dxa"/>
            </w:tcMar>
          </w:tcPr>
          <w:p w14:paraId="088800C6" w14:textId="77777777" w:rsidR="00D25648" w:rsidRPr="00D25648" w:rsidRDefault="00D25648" w:rsidP="005C69A7">
            <w:pPr>
              <w:pStyle w:val="TAC"/>
              <w:framePr w:w="10206" w:h="284" w:hRule="exact" w:wrap="notBeside" w:vAnchor="page" w:hAnchor="margin" w:y="1986"/>
              <w:widowControl w:val="0"/>
              <w:ind w:right="28"/>
              <w:jc w:val="left"/>
              <w:rPr>
                <w:lang w:val="en-US"/>
              </w:rPr>
            </w:pPr>
            <w:r w:rsidRPr="00D25648">
              <w:rPr>
                <w:lang w:val="en-US"/>
              </w:rPr>
              <w:t xml:space="preserve">Mobile VSAT communicating with GSO </w:t>
            </w:r>
            <w:r w:rsidRPr="00D25648">
              <w:rPr>
                <w:color w:val="FF0000"/>
                <w:lang w:val="en-US"/>
              </w:rPr>
              <w:t>and LEO</w:t>
            </w:r>
            <w:r w:rsidRPr="00D25648">
              <w:rPr>
                <w:lang w:val="en-US"/>
              </w:rPr>
              <w:t xml:space="preserve"> with mechanical steering antenna.</w:t>
            </w:r>
          </w:p>
        </w:tc>
      </w:tr>
      <w:tr w:rsidR="00D25648" w:rsidRPr="00D25648" w14:paraId="1E880DDB" w14:textId="77777777" w:rsidTr="0046678B">
        <w:trPr>
          <w:trHeight w:val="187"/>
        </w:trPr>
        <w:tc>
          <w:tcPr>
            <w:tcW w:w="1230" w:type="dxa"/>
            <w:tcBorders>
              <w:top w:val="nil"/>
            </w:tcBorders>
            <w:vAlign w:val="center"/>
          </w:tcPr>
          <w:p w14:paraId="5C0D055A" w14:textId="77777777" w:rsidR="00D25648" w:rsidRPr="00D25648" w:rsidRDefault="00D25648" w:rsidP="005C69A7">
            <w:pPr>
              <w:pStyle w:val="TAC"/>
              <w:rPr>
                <w:lang w:val="en-US"/>
              </w:rPr>
            </w:pPr>
          </w:p>
        </w:tc>
        <w:tc>
          <w:tcPr>
            <w:tcW w:w="818" w:type="dxa"/>
            <w:tcMar>
              <w:top w:w="0" w:type="dxa"/>
              <w:left w:w="108" w:type="dxa"/>
              <w:bottom w:w="0" w:type="dxa"/>
              <w:right w:w="108" w:type="dxa"/>
            </w:tcMar>
            <w:vAlign w:val="center"/>
          </w:tcPr>
          <w:p w14:paraId="7A933445" w14:textId="77777777" w:rsidR="00D25648" w:rsidRPr="00D25648" w:rsidRDefault="00D25648" w:rsidP="005C69A7">
            <w:pPr>
              <w:pStyle w:val="TAC"/>
              <w:rPr>
                <w:vertAlign w:val="superscript"/>
              </w:rPr>
            </w:pPr>
            <w:r w:rsidRPr="00D25648">
              <w:t>5</w:t>
            </w:r>
            <w:r w:rsidRPr="00D25648">
              <w:rPr>
                <w:vertAlign w:val="superscript"/>
              </w:rPr>
              <w:t>2,</w:t>
            </w:r>
            <w:r w:rsidRPr="00D25648">
              <w:rPr>
                <w:color w:val="FF0000"/>
                <w:vertAlign w:val="superscript"/>
              </w:rPr>
              <w:t>3</w:t>
            </w:r>
          </w:p>
        </w:tc>
        <w:tc>
          <w:tcPr>
            <w:tcW w:w="5486" w:type="dxa"/>
            <w:tcMar>
              <w:top w:w="0" w:type="dxa"/>
              <w:left w:w="108" w:type="dxa"/>
              <w:bottom w:w="0" w:type="dxa"/>
              <w:right w:w="108" w:type="dxa"/>
            </w:tcMar>
          </w:tcPr>
          <w:p w14:paraId="7C492E74" w14:textId="77777777" w:rsidR="00D25648" w:rsidRPr="00D25648" w:rsidRDefault="00D25648" w:rsidP="005C69A7">
            <w:pPr>
              <w:pStyle w:val="TAC"/>
              <w:framePr w:w="10206" w:h="284" w:hRule="exact" w:wrap="notBeside" w:vAnchor="page" w:hAnchor="margin" w:y="1986"/>
              <w:widowControl w:val="0"/>
              <w:ind w:right="28"/>
              <w:jc w:val="left"/>
              <w:rPr>
                <w:lang w:val="en-US"/>
              </w:rPr>
            </w:pPr>
            <w:r w:rsidRPr="00D25648">
              <w:rPr>
                <w:lang w:val="en-US"/>
              </w:rPr>
              <w:t xml:space="preserve">Mobile VSAT communicating with GSO </w:t>
            </w:r>
            <w:r w:rsidRPr="00D25648">
              <w:rPr>
                <w:color w:val="FF0000"/>
                <w:lang w:val="en-US"/>
              </w:rPr>
              <w:t>and LEO</w:t>
            </w:r>
            <w:r w:rsidRPr="00D25648">
              <w:rPr>
                <w:lang w:val="en-US"/>
              </w:rPr>
              <w:t xml:space="preserve"> with electronic steering antenna.</w:t>
            </w:r>
          </w:p>
        </w:tc>
      </w:tr>
      <w:tr w:rsidR="00D25648" w14:paraId="29921F16" w14:textId="77777777" w:rsidTr="0046678B">
        <w:trPr>
          <w:trHeight w:val="615"/>
        </w:trPr>
        <w:tc>
          <w:tcPr>
            <w:tcW w:w="7534" w:type="dxa"/>
            <w:gridSpan w:val="3"/>
          </w:tcPr>
          <w:p w14:paraId="64884BD2" w14:textId="77777777" w:rsidR="00D25648" w:rsidRPr="00D25648" w:rsidRDefault="00D25648" w:rsidP="005C69A7">
            <w:pPr>
              <w:pStyle w:val="TAN"/>
              <w:widowControl w:val="0"/>
              <w:ind w:right="28"/>
              <w:rPr>
                <w:lang w:val="en-US"/>
              </w:rPr>
            </w:pPr>
            <w:r w:rsidRPr="00D25648">
              <w:rPr>
                <w:lang w:val="en-US"/>
              </w:rPr>
              <w:t>NOTE 1:</w:t>
            </w:r>
            <w:r w:rsidRPr="00D25648">
              <w:rPr>
                <w:lang w:val="en-US"/>
              </w:rPr>
              <w:tab/>
              <w:t>The NTN VSAT types are assuming NTN VSAT has only one antenna beam towards one satellite at a given time in this release.</w:t>
            </w:r>
          </w:p>
          <w:p w14:paraId="5BD19925" w14:textId="77777777" w:rsidR="00D25648" w:rsidRPr="00D25648" w:rsidRDefault="00D25648" w:rsidP="005C69A7">
            <w:pPr>
              <w:pStyle w:val="TAN"/>
              <w:rPr>
                <w:lang w:val="en-US"/>
              </w:rPr>
            </w:pPr>
            <w:r w:rsidRPr="00D25648">
              <w:rPr>
                <w:lang w:val="en-US"/>
              </w:rPr>
              <w:t>NOTE 2:</w:t>
            </w:r>
            <w:r w:rsidRPr="00D25648">
              <w:rPr>
                <w:lang w:val="en-US"/>
              </w:rPr>
              <w:tab/>
              <w:t>NTN VSAT may need power reduction to comply with OFF-axis EIRP requirement defined in clause 9.2.2. There is no requirement for the potential power reduction.</w:t>
            </w:r>
          </w:p>
          <w:p w14:paraId="12ED02D3" w14:textId="77777777" w:rsidR="00D25648" w:rsidRPr="00417801" w:rsidRDefault="00D25648" w:rsidP="005C69A7">
            <w:pPr>
              <w:pStyle w:val="TAN"/>
              <w:rPr>
                <w:lang w:val="en-US"/>
              </w:rPr>
            </w:pPr>
            <w:r w:rsidRPr="00D25648">
              <w:rPr>
                <w:color w:val="FF0000"/>
                <w:lang w:val="en-US"/>
              </w:rPr>
              <w:t>N</w:t>
            </w:r>
            <w:r w:rsidRPr="00D25648">
              <w:rPr>
                <w:rFonts w:eastAsia="PMingLiU"/>
                <w:color w:val="FF0000"/>
                <w:lang w:val="en-US" w:eastAsia="zh-TW"/>
              </w:rPr>
              <w:t>OTE</w:t>
            </w:r>
            <w:r w:rsidRPr="00D25648">
              <w:rPr>
                <w:color w:val="FF0000"/>
                <w:lang w:val="en-US"/>
              </w:rPr>
              <w:t xml:space="preserve"> 3:</w:t>
            </w:r>
            <w:r w:rsidRPr="00D25648">
              <w:rPr>
                <w:color w:val="FF0000"/>
                <w:lang w:val="en-US"/>
              </w:rPr>
              <w:tab/>
              <w:t xml:space="preserve">GSO </w:t>
            </w:r>
            <w:r w:rsidRPr="00D25648">
              <w:rPr>
                <w:color w:val="FF0000"/>
                <w:lang w:val="en-US" w:eastAsia="zh-TW"/>
              </w:rPr>
              <w:t xml:space="preserve">support </w:t>
            </w:r>
            <w:r w:rsidRPr="00D25648">
              <w:rPr>
                <w:color w:val="FF0000"/>
                <w:lang w:val="en-US"/>
              </w:rPr>
              <w:t xml:space="preserve">is applicable to </w:t>
            </w:r>
            <w:r w:rsidRPr="00D25648">
              <w:rPr>
                <w:color w:val="FF0000"/>
                <w:lang w:val="en-US" w:eastAsia="zh-TW"/>
              </w:rPr>
              <w:t xml:space="preserve">n512, n511, n510, n509, n508 and n248, n247; </w:t>
            </w:r>
            <w:r w:rsidRPr="00D25648">
              <w:rPr>
                <w:color w:val="FF0000"/>
                <w:lang w:val="en-US"/>
              </w:rPr>
              <w:t xml:space="preserve">LEO support is only defined for </w:t>
            </w:r>
            <w:r w:rsidRPr="00D25648">
              <w:rPr>
                <w:color w:val="FF0000"/>
                <w:lang w:val="en-US" w:eastAsia="zh-TW"/>
              </w:rPr>
              <w:t>n509, n508 and n248, n247</w:t>
            </w:r>
          </w:p>
        </w:tc>
      </w:tr>
    </w:tbl>
    <w:p w14:paraId="23D6DD59" w14:textId="77777777" w:rsidR="00D25648" w:rsidRPr="00D25648" w:rsidRDefault="00D25648" w:rsidP="005C69A7">
      <w:pPr>
        <w:keepNext/>
        <w:rPr>
          <w:rFonts w:ascii="Arial" w:eastAsiaTheme="minorEastAsia" w:hAnsi="Arial" w:cs="Arial"/>
          <w:bCs/>
          <w:lang w:eastAsia="zh-TW"/>
        </w:rPr>
      </w:pPr>
    </w:p>
    <w:p w14:paraId="7B8407A6" w14:textId="5EB54150" w:rsidR="00D25648" w:rsidRPr="00D25648" w:rsidRDefault="00D25648" w:rsidP="005C69A7">
      <w:pPr>
        <w:keepNext/>
        <w:rPr>
          <w:rFonts w:ascii="Arial" w:eastAsiaTheme="minorEastAsia" w:hAnsi="Arial" w:cs="Arial"/>
          <w:b/>
          <w:bCs/>
          <w:lang w:eastAsia="zh-TW"/>
        </w:rPr>
      </w:pPr>
      <w:r w:rsidRPr="00D25648">
        <w:rPr>
          <w:rFonts w:ascii="Arial" w:eastAsiaTheme="minorEastAsia" w:hAnsi="Arial" w:cs="Arial"/>
          <w:b/>
          <w:bCs/>
          <w:lang w:eastAsia="zh-TW"/>
        </w:rPr>
        <w:t>Issue 1-1-2: Needed update for the requirement set applicability</w:t>
      </w:r>
    </w:p>
    <w:p w14:paraId="515DD03F" w14:textId="77777777" w:rsidR="00D25648" w:rsidRPr="00D25648" w:rsidRDefault="00D25648" w:rsidP="005C69A7">
      <w:pPr>
        <w:keepNext/>
        <w:rPr>
          <w:rFonts w:ascii="Arial" w:eastAsiaTheme="minorEastAsia" w:hAnsi="Arial" w:cs="Arial"/>
          <w:bCs/>
          <w:lang w:eastAsia="zh-TW"/>
        </w:rPr>
      </w:pPr>
      <w:r w:rsidRPr="00D25648">
        <w:rPr>
          <w:rFonts w:ascii="Arial" w:eastAsiaTheme="minorEastAsia" w:hAnsi="Arial" w:cs="Arial"/>
          <w:bCs/>
          <w:lang w:eastAsia="zh-TW"/>
        </w:rPr>
        <w:t>Agreement:</w:t>
      </w:r>
    </w:p>
    <w:p w14:paraId="170AD915" w14:textId="77777777" w:rsidR="00D25648" w:rsidRPr="00D25648" w:rsidRDefault="00D25648" w:rsidP="005C69A7">
      <w:pPr>
        <w:keepNext/>
        <w:rPr>
          <w:rFonts w:ascii="Arial" w:eastAsiaTheme="minorEastAsia" w:hAnsi="Arial" w:cs="Arial"/>
          <w:bCs/>
          <w:lang w:eastAsia="zh-TW"/>
        </w:rPr>
      </w:pPr>
      <w:r w:rsidRPr="00D25648">
        <w:rPr>
          <w:rFonts w:ascii="Arial" w:eastAsiaTheme="minorEastAsia" w:hAnsi="Arial" w:cs="Arial"/>
          <w:bCs/>
          <w:lang w:eastAsia="zh-TW"/>
        </w:rPr>
        <w:t>The updated requirement set applicability due to the introduction of NTN Ku bands:</w:t>
      </w:r>
    </w:p>
    <w:tbl>
      <w:tblPr>
        <w:tblStyle w:val="TableGrid"/>
        <w:tblW w:w="0" w:type="auto"/>
        <w:jc w:val="center"/>
        <w:tblLayout w:type="fixed"/>
        <w:tblLook w:val="04A0" w:firstRow="1" w:lastRow="0" w:firstColumn="1" w:lastColumn="0" w:noHBand="0" w:noVBand="1"/>
      </w:tblPr>
      <w:tblGrid>
        <w:gridCol w:w="3681"/>
        <w:gridCol w:w="1843"/>
        <w:gridCol w:w="1842"/>
        <w:gridCol w:w="1980"/>
      </w:tblGrid>
      <w:tr w:rsidR="00D25648" w:rsidRPr="00D25648" w14:paraId="41C29D05" w14:textId="77777777" w:rsidTr="0046678B">
        <w:trPr>
          <w:cantSplit/>
          <w:jc w:val="center"/>
        </w:trPr>
        <w:tc>
          <w:tcPr>
            <w:tcW w:w="3681" w:type="dxa"/>
            <w:tcBorders>
              <w:top w:val="single" w:sz="4" w:space="0" w:color="auto"/>
              <w:bottom w:val="nil"/>
            </w:tcBorders>
          </w:tcPr>
          <w:p w14:paraId="3E7C59CF" w14:textId="77777777" w:rsidR="00D25648" w:rsidRPr="00D25648" w:rsidRDefault="00D25648" w:rsidP="005C69A7">
            <w:pPr>
              <w:pStyle w:val="TAH"/>
            </w:pPr>
            <w:r w:rsidRPr="00D25648">
              <w:rPr>
                <w:lang w:eastAsia="ja-JP"/>
              </w:rPr>
              <w:t>Requirement</w:t>
            </w:r>
          </w:p>
        </w:tc>
        <w:tc>
          <w:tcPr>
            <w:tcW w:w="5665" w:type="dxa"/>
            <w:gridSpan w:val="3"/>
          </w:tcPr>
          <w:p w14:paraId="438E3636" w14:textId="77777777" w:rsidR="00D25648" w:rsidRPr="00D25648" w:rsidRDefault="00D25648" w:rsidP="005C69A7">
            <w:pPr>
              <w:pStyle w:val="TAH"/>
              <w:rPr>
                <w:i/>
                <w:lang w:eastAsia="ja-JP"/>
              </w:rPr>
            </w:pPr>
            <w:r w:rsidRPr="00D25648">
              <w:rPr>
                <w:i/>
                <w:lang w:eastAsia="ja-JP"/>
              </w:rPr>
              <w:t>Requirement set</w:t>
            </w:r>
          </w:p>
        </w:tc>
      </w:tr>
      <w:tr w:rsidR="00D25648" w:rsidRPr="00D25648" w14:paraId="68BBC601" w14:textId="77777777" w:rsidTr="0046678B">
        <w:trPr>
          <w:cantSplit/>
          <w:jc w:val="center"/>
        </w:trPr>
        <w:tc>
          <w:tcPr>
            <w:tcW w:w="3681" w:type="dxa"/>
            <w:vMerge w:val="restart"/>
            <w:tcBorders>
              <w:top w:val="nil"/>
            </w:tcBorders>
          </w:tcPr>
          <w:p w14:paraId="620E95C4" w14:textId="77777777" w:rsidR="00D25648" w:rsidRPr="00D25648" w:rsidRDefault="00D25648" w:rsidP="005C69A7">
            <w:pPr>
              <w:pStyle w:val="TAH"/>
            </w:pPr>
          </w:p>
        </w:tc>
        <w:tc>
          <w:tcPr>
            <w:tcW w:w="3685" w:type="dxa"/>
            <w:gridSpan w:val="2"/>
          </w:tcPr>
          <w:p w14:paraId="64946EF2" w14:textId="77777777" w:rsidR="00D25648" w:rsidRPr="00D25648" w:rsidRDefault="00D25648" w:rsidP="005C69A7">
            <w:pPr>
              <w:pStyle w:val="TAH"/>
            </w:pPr>
            <w:r w:rsidRPr="00D25648">
              <w:rPr>
                <w:rFonts w:hint="eastAsia"/>
              </w:rPr>
              <w:t>F</w:t>
            </w:r>
            <w:r w:rsidRPr="00D25648">
              <w:t>R1-NTN bands</w:t>
            </w:r>
          </w:p>
        </w:tc>
        <w:tc>
          <w:tcPr>
            <w:tcW w:w="1980" w:type="dxa"/>
          </w:tcPr>
          <w:p w14:paraId="2D712596" w14:textId="77777777" w:rsidR="00D25648" w:rsidRPr="00D25648" w:rsidRDefault="00D25648" w:rsidP="005C69A7">
            <w:pPr>
              <w:pStyle w:val="TAH"/>
            </w:pPr>
            <w:r w:rsidRPr="00D25648">
              <w:rPr>
                <w:rFonts w:hint="eastAsia"/>
              </w:rPr>
              <w:t>F</w:t>
            </w:r>
            <w:r w:rsidRPr="00D25648">
              <w:t>R2-NTN bands</w:t>
            </w:r>
          </w:p>
        </w:tc>
      </w:tr>
      <w:tr w:rsidR="00D25648" w:rsidRPr="00D25648" w14:paraId="79A888D3" w14:textId="77777777" w:rsidTr="0046678B">
        <w:trPr>
          <w:cantSplit/>
          <w:jc w:val="center"/>
        </w:trPr>
        <w:tc>
          <w:tcPr>
            <w:tcW w:w="3681" w:type="dxa"/>
            <w:vMerge/>
          </w:tcPr>
          <w:p w14:paraId="06A7FE64" w14:textId="77777777" w:rsidR="00D25648" w:rsidRPr="00D25648" w:rsidRDefault="00D25648" w:rsidP="005C69A7">
            <w:pPr>
              <w:pStyle w:val="TAH"/>
            </w:pPr>
          </w:p>
        </w:tc>
        <w:tc>
          <w:tcPr>
            <w:tcW w:w="1843" w:type="dxa"/>
          </w:tcPr>
          <w:p w14:paraId="75D6F6A0" w14:textId="77777777" w:rsidR="00D25648" w:rsidRPr="00D25648" w:rsidRDefault="00D25648" w:rsidP="005C69A7">
            <w:pPr>
              <w:pStyle w:val="TAH"/>
              <w:framePr w:w="10206" w:h="284" w:hRule="exact" w:wrap="notBeside" w:vAnchor="page" w:hAnchor="margin" w:y="1986"/>
              <w:widowControl w:val="0"/>
              <w:overflowPunct/>
              <w:autoSpaceDE/>
              <w:autoSpaceDN/>
              <w:adjustRightInd/>
              <w:ind w:right="28"/>
              <w:textAlignment w:val="auto"/>
              <w:rPr>
                <w:color w:val="FF0000"/>
                <w:lang w:val="en-US"/>
              </w:rPr>
            </w:pPr>
            <w:r w:rsidRPr="00D25648">
              <w:rPr>
                <w:color w:val="FF0000"/>
                <w:lang w:val="en-US"/>
              </w:rPr>
              <w:t xml:space="preserve">Terminal with antenna connector </w:t>
            </w:r>
            <w:r w:rsidRPr="00D25648">
              <w:rPr>
                <w:rFonts w:hint="eastAsia"/>
                <w:color w:val="FF0000"/>
                <w:lang w:val="en-US" w:eastAsia="zh-TW"/>
              </w:rPr>
              <w:t>for</w:t>
            </w:r>
            <w:r w:rsidRPr="00D25648">
              <w:rPr>
                <w:color w:val="FF0000"/>
                <w:lang w:val="en-US"/>
              </w:rPr>
              <w:t xml:space="preserve"> </w:t>
            </w:r>
          </w:p>
          <w:p w14:paraId="52C05016" w14:textId="77777777" w:rsidR="00D25648" w:rsidRPr="00D25648" w:rsidRDefault="00D25648" w:rsidP="005C69A7">
            <w:pPr>
              <w:pStyle w:val="TAH"/>
              <w:overflowPunct/>
              <w:autoSpaceDE/>
              <w:autoSpaceDN/>
              <w:adjustRightInd/>
              <w:textAlignment w:val="auto"/>
              <w:rPr>
                <w:color w:val="FF0000"/>
                <w:lang w:val="en-US"/>
              </w:rPr>
            </w:pPr>
            <w:r w:rsidRPr="00D25648">
              <w:rPr>
                <w:color w:val="FF0000"/>
                <w:lang w:val="en-US"/>
              </w:rPr>
              <w:t>bands &lt; 10 GHz</w:t>
            </w:r>
          </w:p>
        </w:tc>
        <w:tc>
          <w:tcPr>
            <w:tcW w:w="1842" w:type="dxa"/>
          </w:tcPr>
          <w:p w14:paraId="36CD2E7D" w14:textId="77777777" w:rsidR="00D25648" w:rsidRPr="00D25648" w:rsidRDefault="00D25648" w:rsidP="005C69A7">
            <w:pPr>
              <w:pStyle w:val="TAH"/>
              <w:framePr w:w="10206" w:h="284" w:hRule="exact" w:wrap="notBeside" w:vAnchor="page" w:hAnchor="margin" w:y="1986"/>
              <w:widowControl w:val="0"/>
              <w:overflowPunct/>
              <w:autoSpaceDE/>
              <w:autoSpaceDN/>
              <w:adjustRightInd/>
              <w:ind w:right="28"/>
              <w:textAlignment w:val="auto"/>
              <w:rPr>
                <w:color w:val="FF0000"/>
                <w:lang w:val="en-US"/>
              </w:rPr>
            </w:pPr>
            <w:r w:rsidRPr="00D25648">
              <w:rPr>
                <w:color w:val="FF0000"/>
                <w:lang w:val="en-US"/>
              </w:rPr>
              <w:t xml:space="preserve">VSAT </w:t>
            </w:r>
            <w:r w:rsidRPr="00D25648">
              <w:rPr>
                <w:rFonts w:hint="eastAsia"/>
                <w:color w:val="FF0000"/>
                <w:lang w:val="en-US" w:eastAsia="zh-TW"/>
              </w:rPr>
              <w:t>types terminal</w:t>
            </w:r>
            <w:r w:rsidRPr="00D25648">
              <w:rPr>
                <w:color w:val="FF0000"/>
                <w:lang w:val="en-US"/>
              </w:rPr>
              <w:t xml:space="preserve"> </w:t>
            </w:r>
            <w:r w:rsidRPr="00D25648">
              <w:rPr>
                <w:rFonts w:hint="eastAsia"/>
                <w:color w:val="FF0000"/>
                <w:lang w:val="en-US" w:eastAsia="zh-TW"/>
              </w:rPr>
              <w:t>for</w:t>
            </w:r>
            <w:r w:rsidRPr="00D25648">
              <w:rPr>
                <w:color w:val="FF0000"/>
                <w:lang w:val="en-US"/>
              </w:rPr>
              <w:t xml:space="preserve"> bands &gt; 10 Ghz</w:t>
            </w:r>
          </w:p>
        </w:tc>
        <w:tc>
          <w:tcPr>
            <w:tcW w:w="1980" w:type="dxa"/>
          </w:tcPr>
          <w:p w14:paraId="787D4AB9" w14:textId="77777777" w:rsidR="00D25648" w:rsidRPr="00D25648" w:rsidRDefault="00D25648" w:rsidP="005C69A7">
            <w:pPr>
              <w:pStyle w:val="TAH"/>
              <w:framePr w:w="10206" w:h="284" w:hRule="exact" w:wrap="notBeside" w:vAnchor="page" w:hAnchor="margin" w:y="1986"/>
              <w:widowControl w:val="0"/>
              <w:overflowPunct/>
              <w:autoSpaceDE/>
              <w:autoSpaceDN/>
              <w:adjustRightInd/>
              <w:ind w:right="28"/>
              <w:textAlignment w:val="auto"/>
              <w:rPr>
                <w:lang w:val="en-US"/>
              </w:rPr>
            </w:pPr>
            <w:r w:rsidRPr="00D25648">
              <w:rPr>
                <w:color w:val="FF0000"/>
                <w:lang w:val="en-US"/>
              </w:rPr>
              <w:t xml:space="preserve">VSAT </w:t>
            </w:r>
            <w:r w:rsidRPr="00D25648">
              <w:rPr>
                <w:rFonts w:hint="eastAsia"/>
                <w:color w:val="FF0000"/>
                <w:lang w:val="en-US" w:eastAsia="zh-TW"/>
              </w:rPr>
              <w:t>types terminal</w:t>
            </w:r>
          </w:p>
        </w:tc>
      </w:tr>
      <w:tr w:rsidR="00D25648" w:rsidRPr="00D25648" w14:paraId="01CF5EFE" w14:textId="77777777" w:rsidTr="0046678B">
        <w:trPr>
          <w:cantSplit/>
          <w:jc w:val="center"/>
        </w:trPr>
        <w:tc>
          <w:tcPr>
            <w:tcW w:w="3681" w:type="dxa"/>
          </w:tcPr>
          <w:p w14:paraId="5195FCF7" w14:textId="77777777" w:rsidR="00D25648" w:rsidRPr="00D25648" w:rsidRDefault="00D25648" w:rsidP="005C69A7">
            <w:pPr>
              <w:pStyle w:val="TAC"/>
            </w:pPr>
            <w:r w:rsidRPr="00D25648">
              <w:rPr>
                <w:lang w:eastAsia="ja-JP"/>
              </w:rPr>
              <w:t>Conducted transmitter characteristics</w:t>
            </w:r>
          </w:p>
        </w:tc>
        <w:tc>
          <w:tcPr>
            <w:tcW w:w="1843" w:type="dxa"/>
          </w:tcPr>
          <w:p w14:paraId="02166261" w14:textId="77777777" w:rsidR="00D25648" w:rsidRPr="00D25648" w:rsidRDefault="00D25648" w:rsidP="005C69A7">
            <w:pPr>
              <w:pStyle w:val="TAC"/>
            </w:pPr>
            <w:r w:rsidRPr="00D25648">
              <w:rPr>
                <w:lang w:eastAsia="ja-JP"/>
              </w:rPr>
              <w:t>Clause 6</w:t>
            </w:r>
          </w:p>
        </w:tc>
        <w:tc>
          <w:tcPr>
            <w:tcW w:w="1842" w:type="dxa"/>
          </w:tcPr>
          <w:p w14:paraId="2FC8E421" w14:textId="77777777" w:rsidR="00D25648" w:rsidRPr="00D25648" w:rsidRDefault="00D25648" w:rsidP="005C69A7">
            <w:pPr>
              <w:pStyle w:val="TAC"/>
              <w:rPr>
                <w:color w:val="FF0000"/>
              </w:rPr>
            </w:pPr>
            <w:r w:rsidRPr="00D25648">
              <w:rPr>
                <w:rFonts w:hint="eastAsia"/>
                <w:color w:val="FF0000"/>
              </w:rPr>
              <w:t>N</w:t>
            </w:r>
            <w:r w:rsidRPr="00D25648">
              <w:rPr>
                <w:color w:val="FF0000"/>
              </w:rPr>
              <w:t>A</w:t>
            </w:r>
          </w:p>
        </w:tc>
        <w:tc>
          <w:tcPr>
            <w:tcW w:w="1980" w:type="dxa"/>
          </w:tcPr>
          <w:p w14:paraId="48E48501" w14:textId="77777777" w:rsidR="00D25648" w:rsidRPr="00D25648" w:rsidRDefault="00D25648" w:rsidP="005C69A7">
            <w:pPr>
              <w:pStyle w:val="TAC"/>
            </w:pPr>
            <w:r w:rsidRPr="00D25648">
              <w:rPr>
                <w:rFonts w:hint="eastAsia"/>
              </w:rPr>
              <w:t>N</w:t>
            </w:r>
            <w:r w:rsidRPr="00D25648">
              <w:t>A</w:t>
            </w:r>
          </w:p>
        </w:tc>
      </w:tr>
      <w:tr w:rsidR="00D25648" w:rsidRPr="00D25648" w14:paraId="696CF41C" w14:textId="77777777" w:rsidTr="0046678B">
        <w:trPr>
          <w:cantSplit/>
          <w:jc w:val="center"/>
        </w:trPr>
        <w:tc>
          <w:tcPr>
            <w:tcW w:w="3681" w:type="dxa"/>
          </w:tcPr>
          <w:p w14:paraId="0B7BF1C5" w14:textId="77777777" w:rsidR="00D25648" w:rsidRPr="00D25648" w:rsidRDefault="00D25648" w:rsidP="005C69A7">
            <w:pPr>
              <w:pStyle w:val="TAC"/>
            </w:pPr>
            <w:r w:rsidRPr="00D25648">
              <w:rPr>
                <w:lang w:eastAsia="ja-JP"/>
              </w:rPr>
              <w:t>Conducted receiver characteristics</w:t>
            </w:r>
          </w:p>
        </w:tc>
        <w:tc>
          <w:tcPr>
            <w:tcW w:w="1843" w:type="dxa"/>
          </w:tcPr>
          <w:p w14:paraId="2CF6CE96" w14:textId="77777777" w:rsidR="00D25648" w:rsidRPr="00D25648" w:rsidRDefault="00D25648" w:rsidP="005C69A7">
            <w:pPr>
              <w:pStyle w:val="TAC"/>
            </w:pPr>
            <w:r w:rsidRPr="00D25648">
              <w:rPr>
                <w:lang w:eastAsia="ja-JP"/>
              </w:rPr>
              <w:t>Clause 7</w:t>
            </w:r>
          </w:p>
        </w:tc>
        <w:tc>
          <w:tcPr>
            <w:tcW w:w="1842" w:type="dxa"/>
          </w:tcPr>
          <w:p w14:paraId="13602DEC" w14:textId="77777777" w:rsidR="00D25648" w:rsidRPr="00D25648" w:rsidRDefault="00D25648" w:rsidP="005C69A7">
            <w:pPr>
              <w:pStyle w:val="TAC"/>
              <w:rPr>
                <w:color w:val="FF0000"/>
              </w:rPr>
            </w:pPr>
            <w:r w:rsidRPr="00D25648">
              <w:rPr>
                <w:rFonts w:hint="eastAsia"/>
                <w:color w:val="FF0000"/>
              </w:rPr>
              <w:t>N</w:t>
            </w:r>
            <w:r w:rsidRPr="00D25648">
              <w:rPr>
                <w:color w:val="FF0000"/>
              </w:rPr>
              <w:t>A</w:t>
            </w:r>
          </w:p>
        </w:tc>
        <w:tc>
          <w:tcPr>
            <w:tcW w:w="1980" w:type="dxa"/>
          </w:tcPr>
          <w:p w14:paraId="6BCE6E5E" w14:textId="77777777" w:rsidR="00D25648" w:rsidRPr="00D25648" w:rsidRDefault="00D25648" w:rsidP="005C69A7">
            <w:pPr>
              <w:pStyle w:val="TAC"/>
            </w:pPr>
            <w:r w:rsidRPr="00D25648">
              <w:rPr>
                <w:rFonts w:hint="eastAsia"/>
              </w:rPr>
              <w:t>N</w:t>
            </w:r>
            <w:r w:rsidRPr="00D25648">
              <w:t>A</w:t>
            </w:r>
          </w:p>
        </w:tc>
      </w:tr>
      <w:tr w:rsidR="00D25648" w:rsidRPr="00D25648" w14:paraId="51A55BC6" w14:textId="77777777" w:rsidTr="0046678B">
        <w:trPr>
          <w:cantSplit/>
          <w:jc w:val="center"/>
        </w:trPr>
        <w:tc>
          <w:tcPr>
            <w:tcW w:w="3681" w:type="dxa"/>
          </w:tcPr>
          <w:p w14:paraId="13DDC43F" w14:textId="77777777" w:rsidR="00D25648" w:rsidRPr="00D25648" w:rsidRDefault="00D25648" w:rsidP="005C69A7">
            <w:pPr>
              <w:pStyle w:val="TAC"/>
            </w:pPr>
            <w:r w:rsidRPr="00D25648">
              <w:rPr>
                <w:lang w:eastAsia="ja-JP"/>
              </w:rPr>
              <w:t>Conducted performance requirements</w:t>
            </w:r>
          </w:p>
        </w:tc>
        <w:tc>
          <w:tcPr>
            <w:tcW w:w="1843" w:type="dxa"/>
          </w:tcPr>
          <w:p w14:paraId="3DBE51D8" w14:textId="77777777" w:rsidR="00D25648" w:rsidRPr="00D25648" w:rsidRDefault="00D25648" w:rsidP="005C69A7">
            <w:pPr>
              <w:pStyle w:val="TAC"/>
            </w:pPr>
            <w:r w:rsidRPr="00D25648">
              <w:rPr>
                <w:lang w:eastAsia="ja-JP"/>
              </w:rPr>
              <w:t>Clause 8</w:t>
            </w:r>
          </w:p>
        </w:tc>
        <w:tc>
          <w:tcPr>
            <w:tcW w:w="1842" w:type="dxa"/>
          </w:tcPr>
          <w:p w14:paraId="4956A4B5" w14:textId="77777777" w:rsidR="00D25648" w:rsidRPr="00D25648" w:rsidRDefault="00D25648" w:rsidP="005C69A7">
            <w:pPr>
              <w:pStyle w:val="TAC"/>
              <w:rPr>
                <w:color w:val="FF0000"/>
              </w:rPr>
            </w:pPr>
            <w:r w:rsidRPr="00D25648">
              <w:rPr>
                <w:rFonts w:hint="eastAsia"/>
                <w:color w:val="FF0000"/>
              </w:rPr>
              <w:t>N</w:t>
            </w:r>
            <w:r w:rsidRPr="00D25648">
              <w:rPr>
                <w:color w:val="FF0000"/>
              </w:rPr>
              <w:t>A</w:t>
            </w:r>
          </w:p>
        </w:tc>
        <w:tc>
          <w:tcPr>
            <w:tcW w:w="1980" w:type="dxa"/>
          </w:tcPr>
          <w:p w14:paraId="1BF99A68" w14:textId="77777777" w:rsidR="00D25648" w:rsidRPr="00D25648" w:rsidRDefault="00D25648" w:rsidP="005C69A7">
            <w:pPr>
              <w:pStyle w:val="TAC"/>
            </w:pPr>
            <w:r w:rsidRPr="00D25648">
              <w:rPr>
                <w:rFonts w:hint="eastAsia"/>
              </w:rPr>
              <w:t>N</w:t>
            </w:r>
            <w:r w:rsidRPr="00D25648">
              <w:t>A</w:t>
            </w:r>
          </w:p>
        </w:tc>
      </w:tr>
      <w:tr w:rsidR="00D25648" w:rsidRPr="00D25648" w14:paraId="1111B681" w14:textId="77777777" w:rsidTr="0046678B">
        <w:trPr>
          <w:cantSplit/>
          <w:jc w:val="center"/>
        </w:trPr>
        <w:tc>
          <w:tcPr>
            <w:tcW w:w="3681" w:type="dxa"/>
          </w:tcPr>
          <w:p w14:paraId="4FBEAC85" w14:textId="77777777" w:rsidR="00D25648" w:rsidRPr="00D25648" w:rsidRDefault="00D25648" w:rsidP="005C69A7">
            <w:pPr>
              <w:pStyle w:val="TAC"/>
            </w:pPr>
            <w:r w:rsidRPr="00D25648">
              <w:t>Radiated transmitter characteristics</w:t>
            </w:r>
          </w:p>
        </w:tc>
        <w:tc>
          <w:tcPr>
            <w:tcW w:w="1843" w:type="dxa"/>
          </w:tcPr>
          <w:p w14:paraId="60ED523E" w14:textId="77777777" w:rsidR="00D25648" w:rsidRPr="00D25648" w:rsidRDefault="00D25648" w:rsidP="005C69A7">
            <w:pPr>
              <w:pStyle w:val="TAC"/>
            </w:pPr>
            <w:r w:rsidRPr="00D25648">
              <w:rPr>
                <w:rFonts w:hint="eastAsia"/>
              </w:rPr>
              <w:t>N</w:t>
            </w:r>
            <w:r w:rsidRPr="00D25648">
              <w:t>A</w:t>
            </w:r>
          </w:p>
        </w:tc>
        <w:tc>
          <w:tcPr>
            <w:tcW w:w="1842" w:type="dxa"/>
          </w:tcPr>
          <w:p w14:paraId="0B78EBE5" w14:textId="77777777" w:rsidR="00D25648" w:rsidRPr="00D25648" w:rsidRDefault="00D25648" w:rsidP="005C69A7">
            <w:pPr>
              <w:pStyle w:val="TAC"/>
              <w:rPr>
                <w:color w:val="FF0000"/>
                <w:lang w:eastAsia="ja-JP"/>
              </w:rPr>
            </w:pPr>
            <w:r w:rsidRPr="00D25648">
              <w:rPr>
                <w:color w:val="FF0000"/>
                <w:lang w:eastAsia="ja-JP"/>
              </w:rPr>
              <w:t xml:space="preserve">Clause </w:t>
            </w:r>
            <w:r w:rsidRPr="00D25648">
              <w:rPr>
                <w:rFonts w:hint="eastAsia"/>
                <w:color w:val="FF0000"/>
              </w:rPr>
              <w:t>9</w:t>
            </w:r>
          </w:p>
        </w:tc>
        <w:tc>
          <w:tcPr>
            <w:tcW w:w="1980" w:type="dxa"/>
          </w:tcPr>
          <w:p w14:paraId="38FE5BBA" w14:textId="77777777" w:rsidR="00D25648" w:rsidRPr="00D25648" w:rsidRDefault="00D25648" w:rsidP="005C69A7">
            <w:pPr>
              <w:pStyle w:val="TAC"/>
            </w:pPr>
            <w:r w:rsidRPr="00D25648">
              <w:rPr>
                <w:lang w:eastAsia="ja-JP"/>
              </w:rPr>
              <w:t xml:space="preserve">Clause </w:t>
            </w:r>
            <w:r w:rsidRPr="00D25648">
              <w:rPr>
                <w:rFonts w:hint="eastAsia"/>
              </w:rPr>
              <w:t>9</w:t>
            </w:r>
          </w:p>
        </w:tc>
      </w:tr>
      <w:tr w:rsidR="00D25648" w:rsidRPr="00D25648" w14:paraId="02E80372" w14:textId="77777777" w:rsidTr="0046678B">
        <w:trPr>
          <w:cantSplit/>
          <w:jc w:val="center"/>
        </w:trPr>
        <w:tc>
          <w:tcPr>
            <w:tcW w:w="3681" w:type="dxa"/>
          </w:tcPr>
          <w:p w14:paraId="6F9334B9" w14:textId="77777777" w:rsidR="00D25648" w:rsidRPr="00D25648" w:rsidRDefault="00D25648" w:rsidP="005C69A7">
            <w:pPr>
              <w:pStyle w:val="TAC"/>
            </w:pPr>
            <w:r w:rsidRPr="00D25648">
              <w:t>Radiated receiver characteristics</w:t>
            </w:r>
          </w:p>
        </w:tc>
        <w:tc>
          <w:tcPr>
            <w:tcW w:w="1843" w:type="dxa"/>
          </w:tcPr>
          <w:p w14:paraId="7D5A9071" w14:textId="77777777" w:rsidR="00D25648" w:rsidRPr="00D25648" w:rsidRDefault="00D25648" w:rsidP="005C69A7">
            <w:pPr>
              <w:pStyle w:val="TAC"/>
            </w:pPr>
            <w:r w:rsidRPr="00D25648">
              <w:rPr>
                <w:rFonts w:hint="eastAsia"/>
              </w:rPr>
              <w:t>N</w:t>
            </w:r>
            <w:r w:rsidRPr="00D25648">
              <w:t>A</w:t>
            </w:r>
          </w:p>
        </w:tc>
        <w:tc>
          <w:tcPr>
            <w:tcW w:w="1842" w:type="dxa"/>
          </w:tcPr>
          <w:p w14:paraId="16644D31" w14:textId="77777777" w:rsidR="00D25648" w:rsidRPr="00D25648" w:rsidRDefault="00D25648" w:rsidP="005C69A7">
            <w:pPr>
              <w:pStyle w:val="TAC"/>
              <w:rPr>
                <w:color w:val="FF0000"/>
                <w:lang w:eastAsia="ja-JP"/>
              </w:rPr>
            </w:pPr>
            <w:r w:rsidRPr="00D25648">
              <w:rPr>
                <w:color w:val="FF0000"/>
                <w:lang w:eastAsia="ja-JP"/>
              </w:rPr>
              <w:t xml:space="preserve">Clause </w:t>
            </w:r>
            <w:r w:rsidRPr="00D25648">
              <w:rPr>
                <w:rFonts w:hint="eastAsia"/>
                <w:color w:val="FF0000"/>
              </w:rPr>
              <w:t>1</w:t>
            </w:r>
            <w:r w:rsidRPr="00D25648">
              <w:rPr>
                <w:color w:val="FF0000"/>
              </w:rPr>
              <w:t>0</w:t>
            </w:r>
          </w:p>
        </w:tc>
        <w:tc>
          <w:tcPr>
            <w:tcW w:w="1980" w:type="dxa"/>
          </w:tcPr>
          <w:p w14:paraId="20F21A4F" w14:textId="77777777" w:rsidR="00D25648" w:rsidRPr="00D25648" w:rsidRDefault="00D25648" w:rsidP="005C69A7">
            <w:pPr>
              <w:pStyle w:val="TAC"/>
            </w:pPr>
            <w:r w:rsidRPr="00D25648">
              <w:rPr>
                <w:lang w:eastAsia="ja-JP"/>
              </w:rPr>
              <w:t xml:space="preserve">Clause </w:t>
            </w:r>
            <w:r w:rsidRPr="00D25648">
              <w:rPr>
                <w:rFonts w:hint="eastAsia"/>
              </w:rPr>
              <w:t>1</w:t>
            </w:r>
            <w:r w:rsidRPr="00D25648">
              <w:t>0</w:t>
            </w:r>
          </w:p>
        </w:tc>
      </w:tr>
      <w:tr w:rsidR="00D25648" w14:paraId="6C17CD05" w14:textId="77777777" w:rsidTr="0046678B">
        <w:trPr>
          <w:cantSplit/>
          <w:jc w:val="center"/>
        </w:trPr>
        <w:tc>
          <w:tcPr>
            <w:tcW w:w="3681" w:type="dxa"/>
          </w:tcPr>
          <w:p w14:paraId="19D8EF7A" w14:textId="77777777" w:rsidR="00D25648" w:rsidRPr="00D25648" w:rsidRDefault="00D25648" w:rsidP="005C69A7">
            <w:pPr>
              <w:pStyle w:val="TAC"/>
              <w:rPr>
                <w:lang w:val="en-US"/>
              </w:rPr>
            </w:pPr>
            <w:r w:rsidRPr="00D25648">
              <w:rPr>
                <w:lang w:val="en-US"/>
              </w:rPr>
              <w:t>Demodulation performance requirements (Radiated requirements)</w:t>
            </w:r>
          </w:p>
        </w:tc>
        <w:tc>
          <w:tcPr>
            <w:tcW w:w="1843" w:type="dxa"/>
          </w:tcPr>
          <w:p w14:paraId="3267E49B" w14:textId="77777777" w:rsidR="00D25648" w:rsidRPr="00D25648" w:rsidRDefault="00D25648" w:rsidP="005C69A7">
            <w:pPr>
              <w:pStyle w:val="TAC"/>
            </w:pPr>
            <w:r w:rsidRPr="00D25648">
              <w:rPr>
                <w:rFonts w:hint="eastAsia"/>
              </w:rPr>
              <w:t>N</w:t>
            </w:r>
            <w:r w:rsidRPr="00D25648">
              <w:t>A</w:t>
            </w:r>
          </w:p>
        </w:tc>
        <w:tc>
          <w:tcPr>
            <w:tcW w:w="1842" w:type="dxa"/>
          </w:tcPr>
          <w:p w14:paraId="56B9CB26" w14:textId="77777777" w:rsidR="00D25648" w:rsidRPr="00D25648" w:rsidRDefault="00D25648" w:rsidP="005C69A7">
            <w:pPr>
              <w:pStyle w:val="TAC"/>
              <w:rPr>
                <w:color w:val="FF0000"/>
                <w:lang w:eastAsia="ja-JP"/>
              </w:rPr>
            </w:pPr>
            <w:r w:rsidRPr="00D25648">
              <w:rPr>
                <w:color w:val="FF0000"/>
                <w:lang w:eastAsia="ja-JP"/>
              </w:rPr>
              <w:t xml:space="preserve">Clause </w:t>
            </w:r>
            <w:r w:rsidRPr="00D25648">
              <w:rPr>
                <w:rFonts w:hint="eastAsia"/>
                <w:color w:val="FF0000"/>
              </w:rPr>
              <w:t>1</w:t>
            </w:r>
            <w:r w:rsidRPr="00D25648">
              <w:rPr>
                <w:color w:val="FF0000"/>
              </w:rPr>
              <w:t>1</w:t>
            </w:r>
          </w:p>
        </w:tc>
        <w:tc>
          <w:tcPr>
            <w:tcW w:w="1980" w:type="dxa"/>
          </w:tcPr>
          <w:p w14:paraId="30B35D87" w14:textId="77777777" w:rsidR="00D25648" w:rsidRDefault="00D25648" w:rsidP="005C69A7">
            <w:pPr>
              <w:pStyle w:val="TAC"/>
            </w:pPr>
            <w:r w:rsidRPr="00D25648">
              <w:rPr>
                <w:lang w:eastAsia="ja-JP"/>
              </w:rPr>
              <w:t xml:space="preserve">Clause </w:t>
            </w:r>
            <w:r w:rsidRPr="00D25648">
              <w:rPr>
                <w:rFonts w:hint="eastAsia"/>
              </w:rPr>
              <w:t>1</w:t>
            </w:r>
            <w:r w:rsidRPr="00D25648">
              <w:t>1</w:t>
            </w:r>
          </w:p>
        </w:tc>
      </w:tr>
    </w:tbl>
    <w:p w14:paraId="6A97710D" w14:textId="77777777" w:rsidR="00D25648" w:rsidRPr="00D25648" w:rsidRDefault="00D25648" w:rsidP="005C69A7">
      <w:pPr>
        <w:keepNext/>
        <w:rPr>
          <w:rFonts w:ascii="Arial" w:eastAsiaTheme="minorEastAsia" w:hAnsi="Arial" w:cs="Arial"/>
          <w:bCs/>
          <w:lang w:eastAsia="zh-TW"/>
        </w:rPr>
      </w:pPr>
    </w:p>
    <w:p w14:paraId="04F66A7D" w14:textId="2C9AD1FC" w:rsidR="00D25648" w:rsidRPr="00D25648" w:rsidRDefault="00D25648" w:rsidP="005C69A7">
      <w:pPr>
        <w:keepNext/>
        <w:rPr>
          <w:rFonts w:ascii="Arial" w:eastAsiaTheme="minorEastAsia" w:hAnsi="Arial" w:cs="Arial"/>
          <w:b/>
          <w:bCs/>
          <w:lang w:eastAsia="zh-TW"/>
        </w:rPr>
      </w:pPr>
      <w:r w:rsidRPr="00D25648">
        <w:rPr>
          <w:rFonts w:ascii="Arial" w:eastAsiaTheme="minorEastAsia" w:hAnsi="Arial" w:cs="Arial"/>
          <w:b/>
          <w:bCs/>
          <w:lang w:eastAsia="zh-TW"/>
        </w:rPr>
        <w:t>Issue 1-1-3: Consideration on the VSAT RF requirements as per satellite orbit</w:t>
      </w:r>
    </w:p>
    <w:p w14:paraId="46B1CB77" w14:textId="77777777" w:rsidR="00D25648" w:rsidRPr="00D25648" w:rsidRDefault="00D25648" w:rsidP="005C69A7">
      <w:pPr>
        <w:keepNext/>
        <w:rPr>
          <w:rFonts w:ascii="Arial" w:eastAsiaTheme="minorEastAsia" w:hAnsi="Arial" w:cs="Arial"/>
          <w:bCs/>
          <w:lang w:eastAsia="zh-TW"/>
        </w:rPr>
      </w:pPr>
      <w:r w:rsidRPr="00D25648">
        <w:rPr>
          <w:rFonts w:ascii="Arial" w:eastAsiaTheme="minorEastAsia" w:hAnsi="Arial" w:cs="Arial"/>
          <w:bCs/>
          <w:lang w:eastAsia="zh-TW"/>
        </w:rPr>
        <w:t xml:space="preserve">The VSAT RF requirements for the Ku band can follow the approach for the Ka-band as the baseline, i.e., the Ku VSAT requirement will be defined agnostic to the SAN orbit except the following aspect </w:t>
      </w:r>
    </w:p>
    <w:p w14:paraId="2DD76AED" w14:textId="77777777" w:rsidR="00D25648" w:rsidRPr="00D25648" w:rsidRDefault="00D25648" w:rsidP="005C69A7">
      <w:pPr>
        <w:keepNext/>
        <w:ind w:firstLine="567"/>
        <w:rPr>
          <w:rFonts w:ascii="Arial" w:eastAsiaTheme="minorEastAsia" w:hAnsi="Arial" w:cs="Arial"/>
          <w:bCs/>
          <w:lang w:eastAsia="zh-TW"/>
        </w:rPr>
      </w:pPr>
      <w:r w:rsidRPr="00D25648">
        <w:rPr>
          <w:rFonts w:ascii="Arial" w:eastAsiaTheme="minorEastAsia" w:hAnsi="Arial" w:cs="Arial"/>
          <w:bCs/>
          <w:lang w:eastAsia="zh-TW"/>
        </w:rPr>
        <w:t>Additional regional requirements</w:t>
      </w:r>
    </w:p>
    <w:p w14:paraId="3C2DBFA5" w14:textId="77777777" w:rsidR="00D25648" w:rsidRPr="00D25648" w:rsidRDefault="00D25648" w:rsidP="005C69A7">
      <w:pPr>
        <w:keepNext/>
        <w:ind w:firstLine="567"/>
        <w:rPr>
          <w:rFonts w:ascii="Arial" w:eastAsiaTheme="minorEastAsia" w:hAnsi="Arial" w:cs="Arial"/>
          <w:bCs/>
          <w:lang w:eastAsia="zh-TW"/>
        </w:rPr>
      </w:pPr>
      <w:r w:rsidRPr="00D25648">
        <w:rPr>
          <w:rFonts w:ascii="Arial" w:eastAsiaTheme="minorEastAsia" w:hAnsi="Arial" w:cs="Arial"/>
          <w:bCs/>
          <w:lang w:eastAsia="zh-TW"/>
        </w:rPr>
        <w:lastRenderedPageBreak/>
        <w:t>FFS on other potential exception (ex: minimum peak EIRP proposal in issue 1-2-1)</w:t>
      </w:r>
    </w:p>
    <w:p w14:paraId="0FB14970" w14:textId="77777777" w:rsidR="00D25648" w:rsidRPr="00D25648" w:rsidRDefault="00D25648" w:rsidP="005C69A7">
      <w:pPr>
        <w:keepNext/>
        <w:rPr>
          <w:rFonts w:ascii="Arial" w:eastAsiaTheme="minorEastAsia" w:hAnsi="Arial" w:cs="Arial"/>
          <w:b/>
          <w:bCs/>
          <w:lang w:eastAsia="zh-TW"/>
        </w:rPr>
      </w:pPr>
      <w:r w:rsidRPr="00D25648">
        <w:rPr>
          <w:rFonts w:ascii="Arial" w:eastAsiaTheme="minorEastAsia" w:hAnsi="Arial" w:cs="Arial"/>
          <w:b/>
          <w:bCs/>
          <w:lang w:eastAsia="zh-TW"/>
        </w:rPr>
        <w:t>Issue 1-1-4: General RF requirements impacts on numerologies dependency</w:t>
      </w:r>
    </w:p>
    <w:p w14:paraId="1F5B13E6" w14:textId="77777777" w:rsidR="00D25648" w:rsidRPr="00D25648" w:rsidRDefault="00D25648" w:rsidP="005C69A7">
      <w:pPr>
        <w:keepNext/>
        <w:rPr>
          <w:rFonts w:ascii="Arial" w:eastAsiaTheme="minorEastAsia" w:hAnsi="Arial" w:cs="Arial"/>
          <w:bCs/>
          <w:lang w:eastAsia="zh-TW"/>
        </w:rPr>
      </w:pPr>
      <w:r w:rsidRPr="00D25648">
        <w:rPr>
          <w:rFonts w:ascii="Arial" w:eastAsiaTheme="minorEastAsia" w:hAnsi="Arial" w:cs="Arial"/>
          <w:bCs/>
          <w:lang w:eastAsia="zh-TW"/>
        </w:rPr>
        <w:t>The following aspects are considered when defining the general RF requirements for the Ku bands.</w:t>
      </w:r>
    </w:p>
    <w:p w14:paraId="0417199A" w14:textId="77777777" w:rsidR="00D25648" w:rsidRPr="00D25648" w:rsidRDefault="00D25648" w:rsidP="005C69A7">
      <w:pPr>
        <w:keepNext/>
        <w:ind w:firstLine="567"/>
        <w:rPr>
          <w:rFonts w:ascii="Arial" w:eastAsiaTheme="minorEastAsia" w:hAnsi="Arial" w:cs="Arial"/>
          <w:bCs/>
          <w:lang w:eastAsia="zh-TW"/>
        </w:rPr>
      </w:pPr>
      <w:r w:rsidRPr="00D25648">
        <w:rPr>
          <w:rFonts w:ascii="Arial" w:eastAsiaTheme="minorEastAsia" w:hAnsi="Arial" w:cs="Arial"/>
          <w:bCs/>
          <w:lang w:eastAsia="zh-TW"/>
        </w:rPr>
        <w:t>No update needed on 9.3.1 Minimum output power, 9.3.2 transmit off power, 9.3.4 Power control, and 9.4 Transmitter signal quality for supporting Ku bands.</w:t>
      </w:r>
    </w:p>
    <w:p w14:paraId="053DE185" w14:textId="079175F0" w:rsidR="00D25648" w:rsidRPr="00D25648" w:rsidRDefault="00D25648" w:rsidP="005C69A7">
      <w:pPr>
        <w:keepNext/>
        <w:ind w:firstLine="567"/>
        <w:rPr>
          <w:rFonts w:ascii="Arial" w:eastAsiaTheme="minorEastAsia" w:hAnsi="Arial" w:cs="Arial"/>
          <w:bCs/>
          <w:lang w:eastAsia="zh-TW"/>
        </w:rPr>
      </w:pPr>
      <w:r w:rsidRPr="00D25648">
        <w:rPr>
          <w:rFonts w:ascii="Arial" w:eastAsiaTheme="minorEastAsia" w:hAnsi="Arial" w:cs="Arial"/>
          <w:bCs/>
          <w:lang w:eastAsia="zh-TW"/>
        </w:rPr>
        <w:t>For 9.3.3 Transmit ON/OFF time mask,</w:t>
      </w:r>
    </w:p>
    <w:p w14:paraId="3201641D" w14:textId="77777777" w:rsidR="00D25648" w:rsidRPr="00D25648" w:rsidRDefault="00D25648" w:rsidP="005C69A7">
      <w:pPr>
        <w:keepNext/>
        <w:ind w:left="567" w:firstLine="567"/>
        <w:rPr>
          <w:rFonts w:ascii="Arial" w:eastAsiaTheme="minorEastAsia" w:hAnsi="Arial" w:cs="Arial"/>
          <w:bCs/>
          <w:lang w:eastAsia="zh-TW"/>
        </w:rPr>
      </w:pPr>
      <w:r w:rsidRPr="00D25648">
        <w:rPr>
          <w:rFonts w:ascii="Arial" w:eastAsiaTheme="minorEastAsia" w:hAnsi="Arial" w:cs="Arial"/>
          <w:bCs/>
          <w:lang w:eastAsia="zh-TW"/>
        </w:rPr>
        <w:t>The time masks and transient period times will be re-used for FR2-NTN Ku bands</w:t>
      </w:r>
    </w:p>
    <w:p w14:paraId="7A6A7A3C" w14:textId="77777777" w:rsidR="00D25648" w:rsidRPr="00D25648" w:rsidRDefault="00D25648" w:rsidP="005C69A7">
      <w:pPr>
        <w:keepNext/>
        <w:ind w:left="567" w:firstLine="567"/>
        <w:rPr>
          <w:rFonts w:ascii="Arial" w:eastAsiaTheme="minorEastAsia" w:hAnsi="Arial" w:cs="Arial"/>
          <w:bCs/>
          <w:lang w:eastAsia="zh-TW"/>
        </w:rPr>
      </w:pPr>
      <w:r w:rsidRPr="00D25648">
        <w:rPr>
          <w:rFonts w:ascii="Arial" w:eastAsiaTheme="minorEastAsia" w:hAnsi="Arial" w:cs="Arial"/>
          <w:bCs/>
          <w:lang w:eastAsia="zh-TW"/>
        </w:rPr>
        <w:t>FFS on FR1-NTN Ku bands</w:t>
      </w:r>
    </w:p>
    <w:p w14:paraId="71BDEBF5" w14:textId="77777777" w:rsidR="00D25648" w:rsidRPr="00D25648" w:rsidRDefault="00D25648" w:rsidP="005C69A7">
      <w:pPr>
        <w:keepNext/>
        <w:rPr>
          <w:rFonts w:ascii="Arial" w:eastAsiaTheme="minorEastAsia" w:hAnsi="Arial" w:cs="Arial"/>
          <w:b/>
          <w:bCs/>
          <w:lang w:eastAsia="zh-TW"/>
        </w:rPr>
      </w:pPr>
      <w:r w:rsidRPr="00D25648">
        <w:rPr>
          <w:rFonts w:ascii="Arial" w:eastAsiaTheme="minorEastAsia" w:hAnsi="Arial" w:cs="Arial"/>
          <w:b/>
          <w:bCs/>
          <w:lang w:eastAsia="zh-TW"/>
        </w:rPr>
        <w:t>Issue 1-1-5: Handling of FCC, ISED, CEPT regulation related requirement</w:t>
      </w:r>
    </w:p>
    <w:p w14:paraId="1E121AA1" w14:textId="77777777" w:rsidR="00D25648" w:rsidRPr="00D25648" w:rsidRDefault="00D25648" w:rsidP="005C69A7">
      <w:pPr>
        <w:keepNext/>
        <w:rPr>
          <w:rFonts w:ascii="Arial" w:eastAsiaTheme="minorEastAsia" w:hAnsi="Arial" w:cs="Arial"/>
          <w:bCs/>
          <w:lang w:eastAsia="zh-TW"/>
        </w:rPr>
      </w:pPr>
      <w:r w:rsidRPr="00D25648">
        <w:rPr>
          <w:rFonts w:ascii="Arial" w:eastAsiaTheme="minorEastAsia" w:hAnsi="Arial" w:cs="Arial"/>
          <w:bCs/>
          <w:lang w:eastAsia="zh-TW"/>
        </w:rPr>
        <w:t>New NSs will be defined for the Ku band concerning different regulations</w:t>
      </w:r>
    </w:p>
    <w:p w14:paraId="3794594C" w14:textId="77777777" w:rsidR="00D25648" w:rsidRPr="00D25648" w:rsidRDefault="00D25648" w:rsidP="005C69A7">
      <w:pPr>
        <w:keepNext/>
        <w:ind w:firstLine="567"/>
        <w:rPr>
          <w:rFonts w:ascii="Arial" w:eastAsiaTheme="minorEastAsia" w:hAnsi="Arial" w:cs="Arial"/>
          <w:bCs/>
          <w:lang w:eastAsia="zh-TW"/>
        </w:rPr>
      </w:pPr>
      <w:r w:rsidRPr="00D25648">
        <w:rPr>
          <w:rFonts w:ascii="Arial" w:eastAsiaTheme="minorEastAsia" w:hAnsi="Arial" w:cs="Arial"/>
          <w:bCs/>
          <w:lang w:eastAsia="zh-TW"/>
        </w:rPr>
        <w:t>FFS on whether different NS numbers will be used for FR1-NTN Ku bands and FR2-NTN Ku bands</w:t>
      </w:r>
    </w:p>
    <w:p w14:paraId="51328509" w14:textId="77777777" w:rsidR="00D25648" w:rsidRPr="00D25648" w:rsidRDefault="00D25648" w:rsidP="005C69A7">
      <w:pPr>
        <w:keepNext/>
        <w:ind w:firstLine="567"/>
        <w:rPr>
          <w:rFonts w:ascii="Arial" w:eastAsiaTheme="minorEastAsia" w:hAnsi="Arial" w:cs="Arial"/>
          <w:bCs/>
          <w:lang w:eastAsia="zh-TW"/>
        </w:rPr>
      </w:pPr>
      <w:r w:rsidRPr="00D25648">
        <w:rPr>
          <w:rFonts w:ascii="Arial" w:eastAsiaTheme="minorEastAsia" w:hAnsi="Arial" w:cs="Arial"/>
          <w:bCs/>
          <w:lang w:eastAsia="zh-TW"/>
        </w:rPr>
        <w:t>Different NS numbers will be used to handle FCC and CEPT regulation at least</w:t>
      </w:r>
    </w:p>
    <w:p w14:paraId="1A268E9A" w14:textId="77777777" w:rsidR="00D25648" w:rsidRPr="00D25648" w:rsidRDefault="00D25648" w:rsidP="005C69A7">
      <w:pPr>
        <w:keepNext/>
        <w:ind w:firstLine="567"/>
        <w:rPr>
          <w:rFonts w:ascii="Arial" w:eastAsiaTheme="minorEastAsia" w:hAnsi="Arial" w:cs="Arial"/>
          <w:bCs/>
          <w:lang w:eastAsia="zh-TW"/>
        </w:rPr>
      </w:pPr>
      <w:r w:rsidRPr="00D25648">
        <w:rPr>
          <w:rFonts w:ascii="Arial" w:eastAsiaTheme="minorEastAsia" w:hAnsi="Arial" w:cs="Arial"/>
          <w:bCs/>
          <w:lang w:eastAsia="zh-TW"/>
        </w:rPr>
        <w:t>FFS on how to handle FCC and ISED requirements in TS 38.101-5</w:t>
      </w:r>
    </w:p>
    <w:p w14:paraId="543965BD" w14:textId="77777777" w:rsidR="00D25648" w:rsidRPr="00D25648" w:rsidRDefault="00D25648" w:rsidP="005C69A7">
      <w:pPr>
        <w:keepNext/>
        <w:ind w:left="567" w:firstLine="567"/>
        <w:rPr>
          <w:rFonts w:ascii="Arial" w:eastAsiaTheme="minorEastAsia" w:hAnsi="Arial" w:cs="Arial"/>
          <w:bCs/>
          <w:lang w:eastAsia="zh-TW"/>
        </w:rPr>
      </w:pPr>
      <w:r w:rsidRPr="00D25648">
        <w:rPr>
          <w:rFonts w:ascii="Arial" w:eastAsiaTheme="minorEastAsia" w:hAnsi="Arial" w:cs="Arial"/>
          <w:bCs/>
          <w:lang w:eastAsia="zh-TW"/>
        </w:rPr>
        <w:t>Option 1: capture the most stringent requirement with same NSs</w:t>
      </w:r>
    </w:p>
    <w:p w14:paraId="3900DB8D" w14:textId="77777777" w:rsidR="00D25648" w:rsidRPr="00D25648" w:rsidRDefault="00D25648" w:rsidP="005C69A7">
      <w:pPr>
        <w:keepNext/>
        <w:ind w:left="567" w:firstLine="567"/>
        <w:rPr>
          <w:rFonts w:ascii="Arial" w:eastAsiaTheme="minorEastAsia" w:hAnsi="Arial" w:cs="Arial"/>
          <w:bCs/>
          <w:lang w:eastAsia="zh-TW"/>
        </w:rPr>
      </w:pPr>
      <w:r w:rsidRPr="00D25648">
        <w:rPr>
          <w:rFonts w:ascii="Arial" w:eastAsiaTheme="minorEastAsia" w:hAnsi="Arial" w:cs="Arial"/>
          <w:bCs/>
          <w:lang w:eastAsia="zh-TW"/>
        </w:rPr>
        <w:t>Option 2: separate NSs</w:t>
      </w:r>
    </w:p>
    <w:p w14:paraId="4A633537" w14:textId="77777777" w:rsidR="00D25648" w:rsidRPr="009D06C0" w:rsidRDefault="00D25648" w:rsidP="005C69A7">
      <w:pPr>
        <w:keepNext/>
        <w:rPr>
          <w:rFonts w:ascii="Arial" w:eastAsiaTheme="minorEastAsia" w:hAnsi="Arial" w:cs="Arial"/>
          <w:b/>
          <w:bCs/>
          <w:lang w:eastAsia="zh-TW"/>
        </w:rPr>
      </w:pPr>
      <w:r w:rsidRPr="009D06C0">
        <w:rPr>
          <w:rFonts w:ascii="Arial" w:eastAsiaTheme="minorEastAsia" w:hAnsi="Arial" w:cs="Arial"/>
          <w:b/>
          <w:bCs/>
          <w:lang w:eastAsia="zh-TW"/>
        </w:rPr>
        <w:t>Issue 1-1-6: Handling of other regulation related requirement</w:t>
      </w:r>
    </w:p>
    <w:p w14:paraId="46D4A479" w14:textId="38351A70" w:rsidR="00D25648" w:rsidRPr="00D25648" w:rsidRDefault="00D25648" w:rsidP="005C69A7">
      <w:pPr>
        <w:keepNext/>
        <w:rPr>
          <w:rFonts w:ascii="Arial" w:eastAsiaTheme="minorEastAsia" w:hAnsi="Arial" w:cs="Arial"/>
          <w:bCs/>
          <w:lang w:eastAsia="zh-TW"/>
        </w:rPr>
      </w:pPr>
      <w:r w:rsidRPr="00D25648">
        <w:rPr>
          <w:rFonts w:ascii="Arial" w:eastAsiaTheme="minorEastAsia" w:hAnsi="Arial" w:cs="Arial"/>
          <w:bCs/>
          <w:lang w:eastAsia="zh-TW"/>
        </w:rPr>
        <w:t>Interested companies are encouraged to further study the req</w:t>
      </w:r>
      <w:r w:rsidR="009D06C0">
        <w:rPr>
          <w:rFonts w:ascii="Arial" w:eastAsiaTheme="minorEastAsia" w:hAnsi="Arial" w:cs="Arial"/>
          <w:bCs/>
          <w:lang w:eastAsia="zh-TW"/>
        </w:rPr>
        <w:t>uirements of other regulations.</w:t>
      </w:r>
    </w:p>
    <w:p w14:paraId="66B6A2D3" w14:textId="77777777" w:rsidR="00D25648" w:rsidRPr="009D06C0" w:rsidRDefault="00D25648" w:rsidP="005C69A7">
      <w:pPr>
        <w:keepNext/>
        <w:rPr>
          <w:rFonts w:ascii="Arial" w:eastAsiaTheme="minorEastAsia" w:hAnsi="Arial" w:cs="Arial"/>
          <w:b/>
          <w:bCs/>
          <w:lang w:eastAsia="zh-TW"/>
        </w:rPr>
      </w:pPr>
      <w:r w:rsidRPr="009D06C0">
        <w:rPr>
          <w:rFonts w:ascii="Arial" w:eastAsiaTheme="minorEastAsia" w:hAnsi="Arial" w:cs="Arial"/>
          <w:b/>
          <w:bCs/>
          <w:lang w:eastAsia="zh-TW"/>
        </w:rPr>
        <w:t>Sub-topic 1-2: Tx UE requirements for the NTN Ku band</w:t>
      </w:r>
    </w:p>
    <w:p w14:paraId="504836F0" w14:textId="77777777" w:rsidR="009D06C0" w:rsidRPr="009D06C0" w:rsidRDefault="009D06C0" w:rsidP="005C69A7">
      <w:pPr>
        <w:keepNext/>
        <w:rPr>
          <w:rFonts w:ascii="Arial" w:eastAsiaTheme="minorEastAsia" w:hAnsi="Arial" w:cs="Arial"/>
          <w:b/>
          <w:bCs/>
          <w:lang w:eastAsia="zh-TW"/>
        </w:rPr>
      </w:pPr>
      <w:r w:rsidRPr="009D06C0">
        <w:rPr>
          <w:rFonts w:ascii="Arial" w:eastAsiaTheme="minorEastAsia" w:hAnsi="Arial" w:cs="Arial"/>
          <w:b/>
          <w:bCs/>
          <w:lang w:eastAsia="zh-TW"/>
        </w:rPr>
        <w:t>Issue 1-2-1: Minimum EIRP requirements</w:t>
      </w:r>
    </w:p>
    <w:p w14:paraId="7D7076D1" w14:textId="77777777" w:rsidR="009D06C0" w:rsidRPr="009D06C0" w:rsidRDefault="009D06C0" w:rsidP="005C69A7">
      <w:pPr>
        <w:keepNext/>
        <w:rPr>
          <w:rFonts w:ascii="Arial" w:eastAsiaTheme="minorEastAsia" w:hAnsi="Arial" w:cs="Arial"/>
          <w:bCs/>
          <w:lang w:eastAsia="zh-TW"/>
        </w:rPr>
      </w:pPr>
      <w:r w:rsidRPr="009D06C0">
        <w:rPr>
          <w:rFonts w:ascii="Arial" w:eastAsiaTheme="minorEastAsia" w:hAnsi="Arial" w:cs="Arial"/>
          <w:bCs/>
          <w:lang w:eastAsia="zh-TW"/>
        </w:rPr>
        <w:t>Consider the following as the starting point</w:t>
      </w:r>
    </w:p>
    <w:tbl>
      <w:tblPr>
        <w:tblW w:w="918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51"/>
        <w:gridCol w:w="2805"/>
        <w:gridCol w:w="2805"/>
      </w:tblGrid>
      <w:tr w:rsidR="009D06C0" w:rsidRPr="009D06C0" w14:paraId="694D45D7" w14:textId="77777777" w:rsidTr="0046678B">
        <w:trPr>
          <w:trHeight w:val="187"/>
        </w:trPr>
        <w:tc>
          <w:tcPr>
            <w:tcW w:w="2122" w:type="dxa"/>
            <w:vMerge w:val="restart"/>
            <w:shd w:val="clear" w:color="auto" w:fill="auto"/>
            <w:vAlign w:val="center"/>
          </w:tcPr>
          <w:p w14:paraId="4BE2682F" w14:textId="77777777" w:rsidR="009D06C0" w:rsidRPr="009D06C0" w:rsidRDefault="009D06C0" w:rsidP="005C69A7">
            <w:pPr>
              <w:pStyle w:val="TAH"/>
              <w:rPr>
                <w:color w:val="0D0D0D" w:themeColor="text1" w:themeTint="F2"/>
              </w:rPr>
            </w:pPr>
            <w:r w:rsidRPr="009D06C0">
              <w:rPr>
                <w:color w:val="0D0D0D" w:themeColor="text1" w:themeTint="F2"/>
              </w:rPr>
              <w:t>Operating band</w:t>
            </w:r>
          </w:p>
        </w:tc>
        <w:tc>
          <w:tcPr>
            <w:tcW w:w="1451" w:type="dxa"/>
            <w:vMerge w:val="restart"/>
          </w:tcPr>
          <w:p w14:paraId="47C39FBA" w14:textId="77777777" w:rsidR="009D06C0" w:rsidRPr="009D06C0" w:rsidRDefault="009D06C0" w:rsidP="005C69A7">
            <w:pPr>
              <w:pStyle w:val="TAH"/>
              <w:rPr>
                <w:color w:val="0D0D0D" w:themeColor="text1" w:themeTint="F2"/>
              </w:rPr>
            </w:pPr>
            <w:r w:rsidRPr="009D06C0">
              <w:rPr>
                <w:rFonts w:hint="eastAsia"/>
                <w:color w:val="0D0D0D" w:themeColor="text1" w:themeTint="F2"/>
              </w:rPr>
              <w:t>U</w:t>
            </w:r>
            <w:r w:rsidRPr="009D06C0">
              <w:rPr>
                <w:color w:val="0D0D0D" w:themeColor="text1" w:themeTint="F2"/>
              </w:rPr>
              <w:t>E Type</w:t>
            </w:r>
          </w:p>
        </w:tc>
        <w:tc>
          <w:tcPr>
            <w:tcW w:w="5610" w:type="dxa"/>
            <w:gridSpan w:val="2"/>
            <w:shd w:val="clear" w:color="auto" w:fill="auto"/>
            <w:vAlign w:val="center"/>
          </w:tcPr>
          <w:p w14:paraId="36D37571" w14:textId="77777777" w:rsidR="009D06C0" w:rsidRPr="009D06C0" w:rsidRDefault="009D06C0" w:rsidP="005C69A7">
            <w:pPr>
              <w:pStyle w:val="TAH"/>
              <w:rPr>
                <w:color w:val="0D0D0D" w:themeColor="text1" w:themeTint="F2"/>
              </w:rPr>
            </w:pPr>
            <w:r w:rsidRPr="009D06C0">
              <w:rPr>
                <w:color w:val="0D0D0D" w:themeColor="text1" w:themeTint="F2"/>
              </w:rPr>
              <w:t>Min peak EIRP (dBm)</w:t>
            </w:r>
          </w:p>
        </w:tc>
      </w:tr>
      <w:tr w:rsidR="009D06C0" w:rsidRPr="009D06C0" w14:paraId="7392B022" w14:textId="77777777" w:rsidTr="0046678B">
        <w:trPr>
          <w:trHeight w:val="187"/>
        </w:trPr>
        <w:tc>
          <w:tcPr>
            <w:tcW w:w="2122" w:type="dxa"/>
            <w:vMerge/>
            <w:shd w:val="clear" w:color="auto" w:fill="auto"/>
            <w:vAlign w:val="center"/>
          </w:tcPr>
          <w:p w14:paraId="547D487C" w14:textId="77777777" w:rsidR="009D06C0" w:rsidRPr="009D06C0" w:rsidRDefault="009D06C0" w:rsidP="005C69A7">
            <w:pPr>
              <w:pStyle w:val="TAH"/>
              <w:rPr>
                <w:color w:val="0D0D0D" w:themeColor="text1" w:themeTint="F2"/>
              </w:rPr>
            </w:pPr>
          </w:p>
        </w:tc>
        <w:tc>
          <w:tcPr>
            <w:tcW w:w="1451" w:type="dxa"/>
            <w:vMerge/>
          </w:tcPr>
          <w:p w14:paraId="65528ECB" w14:textId="77777777" w:rsidR="009D06C0" w:rsidRPr="009D06C0" w:rsidRDefault="009D06C0" w:rsidP="005C69A7">
            <w:pPr>
              <w:pStyle w:val="TAH"/>
              <w:rPr>
                <w:color w:val="0D0D0D" w:themeColor="text1" w:themeTint="F2"/>
              </w:rPr>
            </w:pPr>
          </w:p>
        </w:tc>
        <w:tc>
          <w:tcPr>
            <w:tcW w:w="2805" w:type="dxa"/>
            <w:shd w:val="clear" w:color="auto" w:fill="auto"/>
            <w:vAlign w:val="center"/>
          </w:tcPr>
          <w:p w14:paraId="2B3CE21B" w14:textId="77777777" w:rsidR="009D06C0" w:rsidRPr="009D06C0" w:rsidRDefault="009D06C0" w:rsidP="005C69A7">
            <w:pPr>
              <w:pStyle w:val="TAH"/>
              <w:rPr>
                <w:color w:val="0D0D0D" w:themeColor="text1" w:themeTint="F2"/>
                <w:lang w:eastAsia="zh-TW"/>
              </w:rPr>
            </w:pPr>
            <w:r w:rsidRPr="009D06C0">
              <w:rPr>
                <w:rFonts w:hint="eastAsia"/>
                <w:color w:val="0D0D0D" w:themeColor="text1" w:themeTint="F2"/>
                <w:lang w:eastAsia="zh-TW"/>
              </w:rPr>
              <w:t>[</w:t>
            </w:r>
            <w:r w:rsidRPr="009D06C0">
              <w:rPr>
                <w:color w:val="0D0D0D" w:themeColor="text1" w:themeTint="F2"/>
              </w:rPr>
              <w:t>When communicat</w:t>
            </w:r>
            <w:r w:rsidRPr="009D06C0">
              <w:rPr>
                <w:rFonts w:hint="eastAsia"/>
                <w:color w:val="0D0D0D" w:themeColor="text1" w:themeTint="F2"/>
                <w:lang w:eastAsia="zh-TW"/>
              </w:rPr>
              <w:t>ing</w:t>
            </w:r>
            <w:r w:rsidRPr="009D06C0">
              <w:rPr>
                <w:color w:val="0D0D0D" w:themeColor="text1" w:themeTint="F2"/>
              </w:rPr>
              <w:t xml:space="preserve"> with LEO</w:t>
            </w:r>
            <w:r w:rsidRPr="009D06C0">
              <w:rPr>
                <w:rFonts w:hint="eastAsia"/>
                <w:color w:val="0D0D0D" w:themeColor="text1" w:themeTint="F2"/>
                <w:lang w:eastAsia="zh-TW"/>
              </w:rPr>
              <w:t>]</w:t>
            </w:r>
          </w:p>
        </w:tc>
        <w:tc>
          <w:tcPr>
            <w:tcW w:w="2805" w:type="dxa"/>
          </w:tcPr>
          <w:p w14:paraId="59BAEFE9" w14:textId="77777777" w:rsidR="009D06C0" w:rsidRPr="009D06C0" w:rsidRDefault="009D06C0" w:rsidP="005C69A7">
            <w:pPr>
              <w:pStyle w:val="TAH"/>
              <w:rPr>
                <w:color w:val="0D0D0D" w:themeColor="text1" w:themeTint="F2"/>
                <w:lang w:eastAsia="zh-TW"/>
              </w:rPr>
            </w:pPr>
            <w:r w:rsidRPr="009D06C0">
              <w:rPr>
                <w:rFonts w:hint="eastAsia"/>
                <w:color w:val="0D0D0D" w:themeColor="text1" w:themeTint="F2"/>
                <w:lang w:eastAsia="zh-TW"/>
              </w:rPr>
              <w:t>[</w:t>
            </w:r>
            <w:r w:rsidRPr="009D06C0">
              <w:rPr>
                <w:color w:val="0D0D0D" w:themeColor="text1" w:themeTint="F2"/>
              </w:rPr>
              <w:t>When communicat</w:t>
            </w:r>
            <w:r w:rsidRPr="009D06C0">
              <w:rPr>
                <w:rFonts w:hint="eastAsia"/>
                <w:color w:val="0D0D0D" w:themeColor="text1" w:themeTint="F2"/>
                <w:lang w:eastAsia="zh-TW"/>
              </w:rPr>
              <w:t>ing</w:t>
            </w:r>
            <w:r w:rsidRPr="009D06C0">
              <w:rPr>
                <w:color w:val="0D0D0D" w:themeColor="text1" w:themeTint="F2"/>
              </w:rPr>
              <w:t xml:space="preserve"> with GSO</w:t>
            </w:r>
            <w:r w:rsidRPr="009D06C0">
              <w:rPr>
                <w:rFonts w:hint="eastAsia"/>
                <w:color w:val="0D0D0D" w:themeColor="text1" w:themeTint="F2"/>
                <w:lang w:eastAsia="zh-TW"/>
              </w:rPr>
              <w:t>]</w:t>
            </w:r>
          </w:p>
        </w:tc>
      </w:tr>
      <w:tr w:rsidR="009D06C0" w:rsidRPr="009D06C0" w14:paraId="04518F3A" w14:textId="77777777" w:rsidTr="0046678B">
        <w:trPr>
          <w:trHeight w:val="187"/>
        </w:trPr>
        <w:tc>
          <w:tcPr>
            <w:tcW w:w="2122" w:type="dxa"/>
            <w:tcBorders>
              <w:bottom w:val="nil"/>
            </w:tcBorders>
            <w:shd w:val="clear" w:color="auto" w:fill="auto"/>
            <w:vAlign w:val="center"/>
          </w:tcPr>
          <w:p w14:paraId="5D7BF72B" w14:textId="77777777" w:rsidR="009D06C0" w:rsidRPr="009D06C0" w:rsidRDefault="009D06C0" w:rsidP="005C69A7">
            <w:pPr>
              <w:pStyle w:val="TAC"/>
              <w:rPr>
                <w:color w:val="0D0D0D" w:themeColor="text1" w:themeTint="F2"/>
              </w:rPr>
            </w:pPr>
            <w:r w:rsidRPr="009D06C0">
              <w:rPr>
                <w:color w:val="0D0D0D" w:themeColor="text1" w:themeTint="F2"/>
              </w:rPr>
              <w:t>n</w:t>
            </w:r>
            <w:r w:rsidRPr="009D06C0">
              <w:rPr>
                <w:rFonts w:hint="eastAsia"/>
                <w:color w:val="0D0D0D" w:themeColor="text1" w:themeTint="F2"/>
                <w:lang w:eastAsia="zh-TW"/>
              </w:rPr>
              <w:t>248</w:t>
            </w:r>
            <w:r w:rsidRPr="009D06C0">
              <w:rPr>
                <w:color w:val="0D0D0D" w:themeColor="text1" w:themeTint="F2"/>
              </w:rPr>
              <w:t>, n</w:t>
            </w:r>
            <w:r w:rsidRPr="009D06C0">
              <w:rPr>
                <w:rFonts w:hint="eastAsia"/>
                <w:color w:val="0D0D0D" w:themeColor="text1" w:themeTint="F2"/>
                <w:lang w:eastAsia="zh-TW"/>
              </w:rPr>
              <w:t>247</w:t>
            </w:r>
            <w:r w:rsidRPr="009D06C0">
              <w:rPr>
                <w:color w:val="0D0D0D" w:themeColor="text1" w:themeTint="F2"/>
              </w:rPr>
              <w:t>, n5</w:t>
            </w:r>
            <w:r w:rsidRPr="009D06C0">
              <w:rPr>
                <w:rFonts w:hint="eastAsia"/>
                <w:color w:val="0D0D0D" w:themeColor="text1" w:themeTint="F2"/>
                <w:lang w:eastAsia="zh-TW"/>
              </w:rPr>
              <w:t>09, n508</w:t>
            </w:r>
          </w:p>
        </w:tc>
        <w:tc>
          <w:tcPr>
            <w:tcW w:w="1451" w:type="dxa"/>
          </w:tcPr>
          <w:p w14:paraId="77C61F55" w14:textId="77777777" w:rsidR="009D06C0" w:rsidRPr="009D06C0" w:rsidRDefault="009D06C0" w:rsidP="005C69A7">
            <w:pPr>
              <w:pStyle w:val="TAC"/>
              <w:rPr>
                <w:color w:val="0D0D0D" w:themeColor="text1" w:themeTint="F2"/>
              </w:rPr>
            </w:pPr>
            <w:r w:rsidRPr="009D06C0">
              <w:rPr>
                <w:color w:val="0D0D0D" w:themeColor="text1" w:themeTint="F2"/>
              </w:rPr>
              <w:t>4</w:t>
            </w:r>
          </w:p>
        </w:tc>
        <w:tc>
          <w:tcPr>
            <w:tcW w:w="2805" w:type="dxa"/>
            <w:shd w:val="clear" w:color="auto" w:fill="auto"/>
          </w:tcPr>
          <w:p w14:paraId="06AD039B" w14:textId="77777777" w:rsidR="009D06C0" w:rsidRPr="009D06C0" w:rsidRDefault="009D06C0" w:rsidP="005C69A7">
            <w:pPr>
              <w:pStyle w:val="TAC"/>
              <w:rPr>
                <w:color w:val="0D0D0D" w:themeColor="text1" w:themeTint="F2"/>
                <w:lang w:eastAsia="zh-TW"/>
              </w:rPr>
            </w:pPr>
            <w:r w:rsidRPr="009D06C0">
              <w:rPr>
                <w:rFonts w:hint="eastAsia"/>
                <w:color w:val="0D0D0D" w:themeColor="text1" w:themeTint="F2"/>
                <w:lang w:eastAsia="zh-TW"/>
              </w:rPr>
              <w:t>[</w:t>
            </w:r>
            <w:r w:rsidRPr="009D06C0">
              <w:rPr>
                <w:color w:val="0D0D0D" w:themeColor="text1" w:themeTint="F2"/>
                <w:lang w:eastAsia="zh-TW"/>
              </w:rPr>
              <w:t>64</w:t>
            </w:r>
            <w:r w:rsidRPr="009D06C0">
              <w:rPr>
                <w:rFonts w:hint="eastAsia"/>
                <w:color w:val="0D0D0D" w:themeColor="text1" w:themeTint="F2"/>
                <w:lang w:eastAsia="zh-TW"/>
              </w:rPr>
              <w:t>]</w:t>
            </w:r>
          </w:p>
        </w:tc>
        <w:tc>
          <w:tcPr>
            <w:tcW w:w="2805" w:type="dxa"/>
          </w:tcPr>
          <w:p w14:paraId="36701139" w14:textId="77777777" w:rsidR="009D06C0" w:rsidRPr="009D06C0" w:rsidRDefault="009D06C0" w:rsidP="005C69A7">
            <w:pPr>
              <w:pStyle w:val="TAC"/>
              <w:rPr>
                <w:color w:val="0D0D0D" w:themeColor="text1" w:themeTint="F2"/>
                <w:lang w:eastAsia="zh-TW"/>
              </w:rPr>
            </w:pPr>
            <w:r w:rsidRPr="009D06C0">
              <w:rPr>
                <w:rFonts w:hint="eastAsia"/>
                <w:color w:val="0D0D0D" w:themeColor="text1" w:themeTint="F2"/>
                <w:lang w:eastAsia="zh-TW"/>
              </w:rPr>
              <w:t>[70]</w:t>
            </w:r>
          </w:p>
        </w:tc>
      </w:tr>
      <w:tr w:rsidR="009D06C0" w14:paraId="788B4962" w14:textId="77777777" w:rsidTr="0046678B">
        <w:trPr>
          <w:trHeight w:val="187"/>
        </w:trPr>
        <w:tc>
          <w:tcPr>
            <w:tcW w:w="2122" w:type="dxa"/>
            <w:tcBorders>
              <w:top w:val="nil"/>
              <w:bottom w:val="single" w:sz="4" w:space="0" w:color="auto"/>
            </w:tcBorders>
            <w:shd w:val="clear" w:color="auto" w:fill="auto"/>
          </w:tcPr>
          <w:p w14:paraId="47F05D8A" w14:textId="77777777" w:rsidR="009D06C0" w:rsidRPr="009D06C0" w:rsidRDefault="009D06C0" w:rsidP="005C69A7">
            <w:pPr>
              <w:pStyle w:val="TAC"/>
              <w:rPr>
                <w:color w:val="0D0D0D" w:themeColor="text1" w:themeTint="F2"/>
              </w:rPr>
            </w:pPr>
          </w:p>
        </w:tc>
        <w:tc>
          <w:tcPr>
            <w:tcW w:w="1451" w:type="dxa"/>
            <w:tcBorders>
              <w:bottom w:val="single" w:sz="4" w:space="0" w:color="auto"/>
            </w:tcBorders>
          </w:tcPr>
          <w:p w14:paraId="6B415D2F" w14:textId="77777777" w:rsidR="009D06C0" w:rsidRPr="009D06C0" w:rsidRDefault="009D06C0" w:rsidP="005C69A7">
            <w:pPr>
              <w:pStyle w:val="TAC"/>
              <w:rPr>
                <w:color w:val="0D0D0D" w:themeColor="text1" w:themeTint="F2"/>
              </w:rPr>
            </w:pPr>
            <w:r w:rsidRPr="009D06C0">
              <w:rPr>
                <w:color w:val="0D0D0D" w:themeColor="text1" w:themeTint="F2"/>
              </w:rPr>
              <w:t>5</w:t>
            </w:r>
          </w:p>
        </w:tc>
        <w:tc>
          <w:tcPr>
            <w:tcW w:w="2805" w:type="dxa"/>
            <w:tcBorders>
              <w:bottom w:val="single" w:sz="4" w:space="0" w:color="auto"/>
            </w:tcBorders>
            <w:shd w:val="clear" w:color="auto" w:fill="auto"/>
          </w:tcPr>
          <w:p w14:paraId="45A0BD0C" w14:textId="77777777" w:rsidR="009D06C0" w:rsidRPr="009D06C0" w:rsidRDefault="009D06C0" w:rsidP="005C69A7">
            <w:pPr>
              <w:pStyle w:val="TAC"/>
              <w:rPr>
                <w:color w:val="0D0D0D" w:themeColor="text1" w:themeTint="F2"/>
                <w:lang w:eastAsia="zh-TW"/>
              </w:rPr>
            </w:pPr>
            <w:r w:rsidRPr="009D06C0">
              <w:rPr>
                <w:rFonts w:hint="eastAsia"/>
                <w:color w:val="0D0D0D" w:themeColor="text1" w:themeTint="F2"/>
                <w:lang w:eastAsia="zh-TW"/>
              </w:rPr>
              <w:t>[</w:t>
            </w:r>
            <w:r w:rsidRPr="009D06C0">
              <w:rPr>
                <w:color w:val="0D0D0D" w:themeColor="text1" w:themeTint="F2"/>
                <w:lang w:eastAsia="zh-TW"/>
              </w:rPr>
              <w:t>64</w:t>
            </w:r>
            <w:r w:rsidRPr="009D06C0">
              <w:rPr>
                <w:rFonts w:hint="eastAsia"/>
                <w:color w:val="0D0D0D" w:themeColor="text1" w:themeTint="F2"/>
                <w:lang w:eastAsia="zh-TW"/>
              </w:rPr>
              <w:t>]</w:t>
            </w:r>
          </w:p>
        </w:tc>
        <w:tc>
          <w:tcPr>
            <w:tcW w:w="2805" w:type="dxa"/>
            <w:tcBorders>
              <w:bottom w:val="single" w:sz="4" w:space="0" w:color="auto"/>
            </w:tcBorders>
          </w:tcPr>
          <w:p w14:paraId="428161A2" w14:textId="77777777" w:rsidR="009D06C0" w:rsidRDefault="009D06C0" w:rsidP="005C69A7">
            <w:pPr>
              <w:pStyle w:val="TAC"/>
              <w:rPr>
                <w:color w:val="0D0D0D" w:themeColor="text1" w:themeTint="F2"/>
                <w:lang w:eastAsia="zh-TW"/>
              </w:rPr>
            </w:pPr>
            <w:r w:rsidRPr="009D06C0">
              <w:rPr>
                <w:rFonts w:hint="eastAsia"/>
                <w:color w:val="0D0D0D" w:themeColor="text1" w:themeTint="F2"/>
                <w:lang w:eastAsia="zh-TW"/>
              </w:rPr>
              <w:t>[70]</w:t>
            </w:r>
          </w:p>
        </w:tc>
      </w:tr>
    </w:tbl>
    <w:p w14:paraId="26787DEB" w14:textId="77777777" w:rsidR="009D06C0" w:rsidRDefault="009D06C0" w:rsidP="005C69A7">
      <w:pPr>
        <w:keepNext/>
        <w:ind w:firstLine="567"/>
        <w:rPr>
          <w:rFonts w:ascii="Arial" w:eastAsiaTheme="minorEastAsia" w:hAnsi="Arial" w:cs="Arial"/>
          <w:bCs/>
          <w:lang w:eastAsia="zh-TW"/>
        </w:rPr>
      </w:pPr>
      <w:r w:rsidRPr="009D06C0">
        <w:rPr>
          <w:rFonts w:ascii="Arial" w:eastAsiaTheme="minorEastAsia" w:hAnsi="Arial" w:cs="Arial"/>
          <w:bCs/>
          <w:lang w:eastAsia="zh-TW"/>
        </w:rPr>
        <w:t>FFS on whether further clarification is needed</w:t>
      </w:r>
    </w:p>
    <w:p w14:paraId="2AA94A9D" w14:textId="4422ECB1" w:rsidR="009D06C0" w:rsidRDefault="009D06C0" w:rsidP="005C69A7">
      <w:pPr>
        <w:keepNext/>
        <w:rPr>
          <w:rFonts w:ascii="Arial" w:eastAsiaTheme="minorEastAsia" w:hAnsi="Arial" w:cs="Arial"/>
          <w:b/>
          <w:bCs/>
          <w:lang w:eastAsia="zh-TW"/>
        </w:rPr>
      </w:pPr>
      <w:r w:rsidRPr="009D06C0">
        <w:rPr>
          <w:rFonts w:ascii="Arial" w:eastAsiaTheme="minorEastAsia" w:hAnsi="Arial" w:cs="Arial"/>
          <w:b/>
          <w:bCs/>
          <w:lang w:eastAsia="zh-TW"/>
        </w:rPr>
        <w:t>Issue 1-2-3: Off-axis EIRP requirements for the CEPT Ku band</w:t>
      </w:r>
    </w:p>
    <w:p w14:paraId="7DD0E8D4" w14:textId="77777777" w:rsidR="009D06C0" w:rsidRPr="009D06C0" w:rsidRDefault="009D06C0" w:rsidP="005C69A7">
      <w:pPr>
        <w:keepNext/>
        <w:rPr>
          <w:rFonts w:ascii="Arial" w:eastAsiaTheme="minorEastAsia" w:hAnsi="Arial" w:cs="Arial"/>
          <w:bCs/>
          <w:lang w:eastAsia="zh-TW"/>
        </w:rPr>
      </w:pPr>
      <w:r w:rsidRPr="009D06C0">
        <w:rPr>
          <w:rFonts w:ascii="Arial" w:eastAsiaTheme="minorEastAsia" w:hAnsi="Arial" w:cs="Arial"/>
          <w:bCs/>
          <w:lang w:eastAsia="zh-TW"/>
        </w:rPr>
        <w:t>Agreement:</w:t>
      </w:r>
    </w:p>
    <w:p w14:paraId="5280FD8F" w14:textId="77777777" w:rsidR="009D06C0" w:rsidRPr="009D06C0" w:rsidRDefault="009D06C0" w:rsidP="005C69A7">
      <w:pPr>
        <w:keepNext/>
        <w:ind w:firstLine="567"/>
        <w:rPr>
          <w:rFonts w:ascii="Arial" w:eastAsiaTheme="minorEastAsia" w:hAnsi="Arial" w:cs="Arial"/>
          <w:bCs/>
          <w:lang w:eastAsia="zh-TW"/>
        </w:rPr>
      </w:pPr>
      <w:r w:rsidRPr="009D06C0">
        <w:rPr>
          <w:rFonts w:ascii="Arial" w:eastAsiaTheme="minorEastAsia" w:hAnsi="Arial" w:cs="Arial"/>
          <w:bCs/>
          <w:lang w:eastAsia="zh-TW"/>
        </w:rPr>
        <w:t>Adopt the following off-axis EIRP requirements for the CEPT Ku band n248 and n509</w:t>
      </w:r>
    </w:p>
    <w:p w14:paraId="0830CF38" w14:textId="77777777" w:rsidR="009D06C0" w:rsidRDefault="009D06C0" w:rsidP="005C69A7">
      <w:pPr>
        <w:keepNext/>
        <w:ind w:left="567" w:firstLine="567"/>
        <w:rPr>
          <w:rFonts w:ascii="Arial" w:eastAsiaTheme="minorEastAsia" w:hAnsi="Arial" w:cs="Arial"/>
          <w:bCs/>
          <w:lang w:eastAsia="zh-TW"/>
        </w:rPr>
      </w:pPr>
      <w:r w:rsidRPr="009D06C0">
        <w:rPr>
          <w:rFonts w:ascii="Arial" w:eastAsiaTheme="minorEastAsia" w:hAnsi="Arial" w:cs="Arial"/>
          <w:bCs/>
          <w:lang w:eastAsia="zh-TW"/>
        </w:rPr>
        <w:t>For co-polarized transmissions</w:t>
      </w:r>
    </w:p>
    <w:tbl>
      <w:tblPr>
        <w:tblStyle w:val="TableGrid"/>
        <w:tblW w:w="6237" w:type="dxa"/>
        <w:tblInd w:w="2388" w:type="dxa"/>
        <w:tblLayout w:type="fixed"/>
        <w:tblLook w:val="04A0" w:firstRow="1" w:lastRow="0" w:firstColumn="1" w:lastColumn="0" w:noHBand="0" w:noVBand="1"/>
      </w:tblPr>
      <w:tblGrid>
        <w:gridCol w:w="2256"/>
        <w:gridCol w:w="2552"/>
        <w:gridCol w:w="1429"/>
      </w:tblGrid>
      <w:tr w:rsidR="009D06C0" w:rsidRPr="009D06C0" w14:paraId="57D77FA7" w14:textId="77777777" w:rsidTr="0046678B">
        <w:tc>
          <w:tcPr>
            <w:tcW w:w="2256" w:type="dxa"/>
          </w:tcPr>
          <w:p w14:paraId="6714FE36" w14:textId="77777777" w:rsidR="009D06C0" w:rsidRPr="009D06C0" w:rsidRDefault="009D06C0" w:rsidP="005C69A7">
            <w:pPr>
              <w:pStyle w:val="TAH"/>
              <w:overflowPunct/>
              <w:autoSpaceDE/>
              <w:autoSpaceDN/>
              <w:adjustRightInd/>
              <w:snapToGrid w:val="0"/>
              <w:textAlignment w:val="auto"/>
              <w:rPr>
                <w:rFonts w:cs="Arial"/>
                <w:shd w:val="clear" w:color="auto" w:fill="FFFFFF"/>
              </w:rPr>
            </w:pPr>
            <w:r w:rsidRPr="009D06C0">
              <w:rPr>
                <w:rFonts w:cs="Arial"/>
                <w:shd w:val="clear" w:color="auto" w:fill="FFFFFF"/>
              </w:rPr>
              <w:t>θ value</w:t>
            </w:r>
          </w:p>
        </w:tc>
        <w:tc>
          <w:tcPr>
            <w:tcW w:w="2552" w:type="dxa"/>
          </w:tcPr>
          <w:p w14:paraId="2B694B64" w14:textId="77777777" w:rsidR="009D06C0" w:rsidRPr="009D06C0" w:rsidRDefault="009D06C0" w:rsidP="005C69A7">
            <w:pPr>
              <w:pStyle w:val="TAH"/>
              <w:overflowPunct/>
              <w:autoSpaceDE/>
              <w:autoSpaceDN/>
              <w:adjustRightInd/>
              <w:snapToGrid w:val="0"/>
              <w:textAlignment w:val="auto"/>
              <w:rPr>
                <w:rFonts w:cs="Arial"/>
                <w:lang w:val="en-US"/>
              </w:rPr>
            </w:pPr>
            <w:r w:rsidRPr="009D06C0">
              <w:rPr>
                <w:rFonts w:cs="Arial"/>
                <w:lang w:val="en-US"/>
              </w:rPr>
              <w:t>Maximum Off-axis EIRP (dBm)</w:t>
            </w:r>
          </w:p>
        </w:tc>
        <w:tc>
          <w:tcPr>
            <w:tcW w:w="1429" w:type="dxa"/>
          </w:tcPr>
          <w:p w14:paraId="017DF2C7" w14:textId="77777777" w:rsidR="009D06C0" w:rsidRPr="009D06C0" w:rsidRDefault="009D06C0" w:rsidP="005C69A7">
            <w:pPr>
              <w:pStyle w:val="TAH"/>
              <w:overflowPunct/>
              <w:autoSpaceDE/>
              <w:autoSpaceDN/>
              <w:adjustRightInd/>
              <w:snapToGrid w:val="0"/>
              <w:textAlignment w:val="auto"/>
              <w:rPr>
                <w:rFonts w:cs="Arial"/>
                <w:lang w:val="en-US"/>
              </w:rPr>
            </w:pPr>
            <w:r w:rsidRPr="009D06C0">
              <w:rPr>
                <w:rFonts w:cs="Arial"/>
                <w:lang w:val="en-US"/>
              </w:rPr>
              <w:t>Measurement bandwidth (kHz)</w:t>
            </w:r>
          </w:p>
        </w:tc>
      </w:tr>
      <w:tr w:rsidR="009D06C0" w:rsidRPr="009D06C0" w14:paraId="3D96807E" w14:textId="77777777" w:rsidTr="0046678B">
        <w:tc>
          <w:tcPr>
            <w:tcW w:w="2256" w:type="dxa"/>
          </w:tcPr>
          <w:p w14:paraId="01490ED4" w14:textId="77777777" w:rsidR="009D06C0" w:rsidRPr="009D06C0" w:rsidRDefault="009D06C0" w:rsidP="005C69A7">
            <w:pPr>
              <w:pStyle w:val="TAC"/>
              <w:overflowPunct/>
              <w:autoSpaceDE/>
              <w:autoSpaceDN/>
              <w:adjustRightInd/>
              <w:snapToGrid w:val="0"/>
              <w:textAlignment w:val="auto"/>
              <w:rPr>
                <w:rFonts w:cs="Arial"/>
                <w:shd w:val="clear" w:color="auto" w:fill="FFFFFF"/>
              </w:rPr>
            </w:pPr>
            <w:r w:rsidRPr="009D06C0">
              <w:rPr>
                <w:rFonts w:cs="Arial"/>
                <w:shd w:val="clear" w:color="auto" w:fill="FFFFFF"/>
                <w:lang w:val="en-US" w:eastAsia="zh-CN"/>
              </w:rPr>
              <w:t>2.5</w:t>
            </w:r>
            <w:r w:rsidRPr="009D06C0">
              <w:rPr>
                <w:rFonts w:cs="Arial"/>
                <w:shd w:val="clear" w:color="auto" w:fill="FFFFFF"/>
              </w:rPr>
              <w:t>° ≤ θ ≤ 7°</w:t>
            </w:r>
          </w:p>
        </w:tc>
        <w:tc>
          <w:tcPr>
            <w:tcW w:w="2552" w:type="dxa"/>
          </w:tcPr>
          <w:p w14:paraId="6ACA7BD5" w14:textId="77777777" w:rsidR="009D06C0" w:rsidRPr="009D06C0" w:rsidRDefault="009D06C0" w:rsidP="005C69A7">
            <w:pPr>
              <w:pStyle w:val="TAC"/>
              <w:overflowPunct/>
              <w:autoSpaceDE/>
              <w:autoSpaceDN/>
              <w:adjustRightInd/>
              <w:snapToGrid w:val="0"/>
              <w:textAlignment w:val="auto"/>
              <w:rPr>
                <w:rFonts w:cs="Arial"/>
              </w:rPr>
            </w:pPr>
            <w:r w:rsidRPr="009D06C0">
              <w:rPr>
                <w:rFonts w:cs="Arial"/>
                <w:lang w:val="en-US" w:eastAsia="zh-CN"/>
              </w:rPr>
              <w:t>63</w:t>
            </w:r>
            <w:r w:rsidRPr="009D06C0">
              <w:rPr>
                <w:rFonts w:cs="Arial"/>
                <w:lang w:val="en-US"/>
              </w:rPr>
              <w:t xml:space="preserve"> – 25log</w:t>
            </w:r>
            <w:r w:rsidRPr="009D06C0">
              <w:rPr>
                <w:rFonts w:cs="Arial"/>
                <w:vertAlign w:val="subscript"/>
                <w:lang w:val="en-US"/>
              </w:rPr>
              <w:t>10</w:t>
            </w:r>
            <w:r w:rsidRPr="009D06C0">
              <w:rPr>
                <w:rFonts w:cs="Arial"/>
                <w:lang w:val="en-US"/>
              </w:rPr>
              <w:t>(</w:t>
            </w:r>
            <w:r w:rsidRPr="009D06C0">
              <w:rPr>
                <w:rFonts w:cs="Arial"/>
                <w:shd w:val="clear" w:color="auto" w:fill="FFFFFF"/>
              </w:rPr>
              <w:t>θ</w:t>
            </w:r>
            <w:r w:rsidRPr="009D06C0">
              <w:rPr>
                <w:rFonts w:cs="Arial"/>
                <w:lang w:val="en-US"/>
              </w:rPr>
              <w:t>) – K</w:t>
            </w:r>
          </w:p>
        </w:tc>
        <w:tc>
          <w:tcPr>
            <w:tcW w:w="1429" w:type="dxa"/>
          </w:tcPr>
          <w:p w14:paraId="74FD89A5" w14:textId="77777777" w:rsidR="009D06C0" w:rsidRPr="009D06C0" w:rsidRDefault="009D06C0" w:rsidP="005C69A7">
            <w:pPr>
              <w:pStyle w:val="TAC"/>
              <w:overflowPunct/>
              <w:autoSpaceDE/>
              <w:autoSpaceDN/>
              <w:adjustRightInd/>
              <w:snapToGrid w:val="0"/>
              <w:textAlignment w:val="auto"/>
              <w:rPr>
                <w:rFonts w:cs="Arial"/>
              </w:rPr>
            </w:pPr>
            <w:r w:rsidRPr="009D06C0">
              <w:rPr>
                <w:rFonts w:cs="Arial"/>
                <w:lang w:val="en-US"/>
              </w:rPr>
              <w:t>40</w:t>
            </w:r>
          </w:p>
        </w:tc>
      </w:tr>
      <w:tr w:rsidR="009D06C0" w:rsidRPr="009D06C0" w14:paraId="5F1573BF" w14:textId="77777777" w:rsidTr="0046678B">
        <w:tc>
          <w:tcPr>
            <w:tcW w:w="2256" w:type="dxa"/>
          </w:tcPr>
          <w:p w14:paraId="51CC3DDC" w14:textId="77777777" w:rsidR="009D06C0" w:rsidRPr="009D06C0" w:rsidRDefault="009D06C0" w:rsidP="005C69A7">
            <w:pPr>
              <w:pStyle w:val="TAC"/>
              <w:overflowPunct/>
              <w:autoSpaceDE/>
              <w:autoSpaceDN/>
              <w:adjustRightInd/>
              <w:snapToGrid w:val="0"/>
              <w:textAlignment w:val="auto"/>
              <w:rPr>
                <w:rFonts w:cs="Arial"/>
                <w:shd w:val="clear" w:color="auto" w:fill="FFFFFF"/>
              </w:rPr>
            </w:pPr>
            <w:r w:rsidRPr="009D06C0">
              <w:rPr>
                <w:rFonts w:cs="Arial"/>
                <w:shd w:val="clear" w:color="auto" w:fill="FFFFFF"/>
              </w:rPr>
              <w:t>7° ≤ θ ≤ 9.2°</w:t>
            </w:r>
          </w:p>
        </w:tc>
        <w:tc>
          <w:tcPr>
            <w:tcW w:w="2552" w:type="dxa"/>
          </w:tcPr>
          <w:p w14:paraId="236E03D4" w14:textId="77777777" w:rsidR="009D06C0" w:rsidRPr="009D06C0" w:rsidRDefault="009D06C0" w:rsidP="005C69A7">
            <w:pPr>
              <w:pStyle w:val="TAC"/>
              <w:overflowPunct/>
              <w:autoSpaceDE/>
              <w:autoSpaceDN/>
              <w:adjustRightInd/>
              <w:snapToGrid w:val="0"/>
              <w:textAlignment w:val="auto"/>
              <w:rPr>
                <w:rFonts w:cs="Arial"/>
              </w:rPr>
            </w:pPr>
            <w:r w:rsidRPr="009D06C0">
              <w:rPr>
                <w:rFonts w:cs="Arial"/>
                <w:lang w:val="en-US" w:eastAsia="zh-CN"/>
              </w:rPr>
              <w:t>42</w:t>
            </w:r>
            <w:r w:rsidRPr="009D06C0">
              <w:rPr>
                <w:rFonts w:cs="Arial"/>
                <w:lang w:val="en-US"/>
              </w:rPr>
              <w:t xml:space="preserve"> – K</w:t>
            </w:r>
          </w:p>
        </w:tc>
        <w:tc>
          <w:tcPr>
            <w:tcW w:w="1429" w:type="dxa"/>
          </w:tcPr>
          <w:p w14:paraId="4E95ACDD" w14:textId="77777777" w:rsidR="009D06C0" w:rsidRPr="009D06C0" w:rsidRDefault="009D06C0" w:rsidP="005C69A7">
            <w:pPr>
              <w:pStyle w:val="TAC"/>
              <w:overflowPunct/>
              <w:autoSpaceDE/>
              <w:autoSpaceDN/>
              <w:adjustRightInd/>
              <w:snapToGrid w:val="0"/>
              <w:textAlignment w:val="auto"/>
              <w:rPr>
                <w:rFonts w:cs="Arial"/>
              </w:rPr>
            </w:pPr>
            <w:r w:rsidRPr="009D06C0">
              <w:rPr>
                <w:rFonts w:cs="Arial"/>
                <w:lang w:val="en-US"/>
              </w:rPr>
              <w:t>40</w:t>
            </w:r>
          </w:p>
        </w:tc>
      </w:tr>
      <w:tr w:rsidR="009D06C0" w:rsidRPr="009D06C0" w14:paraId="556CC80D" w14:textId="77777777" w:rsidTr="0046678B">
        <w:tc>
          <w:tcPr>
            <w:tcW w:w="2256" w:type="dxa"/>
          </w:tcPr>
          <w:p w14:paraId="550661F1" w14:textId="77777777" w:rsidR="009D06C0" w:rsidRPr="009D06C0" w:rsidRDefault="009D06C0" w:rsidP="005C69A7">
            <w:pPr>
              <w:pStyle w:val="TAC"/>
              <w:overflowPunct/>
              <w:autoSpaceDE/>
              <w:autoSpaceDN/>
              <w:adjustRightInd/>
              <w:snapToGrid w:val="0"/>
              <w:textAlignment w:val="auto"/>
              <w:rPr>
                <w:rFonts w:cs="Arial"/>
                <w:shd w:val="clear" w:color="auto" w:fill="FFFFFF"/>
              </w:rPr>
            </w:pPr>
            <w:r w:rsidRPr="009D06C0">
              <w:rPr>
                <w:rFonts w:cs="Arial"/>
                <w:shd w:val="clear" w:color="auto" w:fill="FFFFFF"/>
              </w:rPr>
              <w:t>9.2° ≤ θ ≤ 48°</w:t>
            </w:r>
          </w:p>
        </w:tc>
        <w:tc>
          <w:tcPr>
            <w:tcW w:w="2552" w:type="dxa"/>
          </w:tcPr>
          <w:p w14:paraId="70E8488B" w14:textId="77777777" w:rsidR="009D06C0" w:rsidRPr="009D06C0" w:rsidRDefault="009D06C0" w:rsidP="005C69A7">
            <w:pPr>
              <w:pStyle w:val="TAC"/>
              <w:overflowPunct/>
              <w:autoSpaceDE/>
              <w:autoSpaceDN/>
              <w:adjustRightInd/>
              <w:snapToGrid w:val="0"/>
              <w:textAlignment w:val="auto"/>
              <w:rPr>
                <w:rFonts w:cs="Arial"/>
              </w:rPr>
            </w:pPr>
            <w:r w:rsidRPr="009D06C0">
              <w:rPr>
                <w:rFonts w:cs="Arial"/>
                <w:lang w:val="en-US" w:eastAsia="zh-CN"/>
              </w:rPr>
              <w:t>66</w:t>
            </w:r>
            <w:r w:rsidRPr="009D06C0">
              <w:rPr>
                <w:rFonts w:cs="Arial"/>
                <w:lang w:val="en-US"/>
              </w:rPr>
              <w:t xml:space="preserve"> – 25log</w:t>
            </w:r>
            <w:r w:rsidRPr="009D06C0">
              <w:rPr>
                <w:rFonts w:cs="Arial"/>
                <w:vertAlign w:val="subscript"/>
                <w:lang w:val="en-US"/>
              </w:rPr>
              <w:t>10</w:t>
            </w:r>
            <w:r w:rsidRPr="009D06C0">
              <w:rPr>
                <w:rFonts w:cs="Arial"/>
                <w:lang w:val="en-US"/>
              </w:rPr>
              <w:t>(</w:t>
            </w:r>
            <w:r w:rsidRPr="009D06C0">
              <w:rPr>
                <w:rFonts w:cs="Arial"/>
                <w:shd w:val="clear" w:color="auto" w:fill="FFFFFF"/>
              </w:rPr>
              <w:t>θ</w:t>
            </w:r>
            <w:r w:rsidRPr="009D06C0">
              <w:rPr>
                <w:rFonts w:cs="Arial"/>
                <w:lang w:val="en-US"/>
              </w:rPr>
              <w:t>) – K</w:t>
            </w:r>
          </w:p>
        </w:tc>
        <w:tc>
          <w:tcPr>
            <w:tcW w:w="1429" w:type="dxa"/>
          </w:tcPr>
          <w:p w14:paraId="1A33EF37" w14:textId="77777777" w:rsidR="009D06C0" w:rsidRPr="009D06C0" w:rsidRDefault="009D06C0" w:rsidP="005C69A7">
            <w:pPr>
              <w:pStyle w:val="TAC"/>
              <w:overflowPunct/>
              <w:autoSpaceDE/>
              <w:autoSpaceDN/>
              <w:adjustRightInd/>
              <w:snapToGrid w:val="0"/>
              <w:textAlignment w:val="auto"/>
              <w:rPr>
                <w:rFonts w:cs="Arial"/>
              </w:rPr>
            </w:pPr>
            <w:r w:rsidRPr="009D06C0">
              <w:rPr>
                <w:rFonts w:cs="Arial"/>
                <w:lang w:val="en-US"/>
              </w:rPr>
              <w:t>40</w:t>
            </w:r>
          </w:p>
        </w:tc>
      </w:tr>
      <w:tr w:rsidR="009D06C0" w:rsidRPr="009D06C0" w14:paraId="207426EE" w14:textId="77777777" w:rsidTr="0046678B">
        <w:tc>
          <w:tcPr>
            <w:tcW w:w="2256" w:type="dxa"/>
          </w:tcPr>
          <w:p w14:paraId="494387F8" w14:textId="77777777" w:rsidR="009D06C0" w:rsidRPr="009D06C0" w:rsidRDefault="009D06C0" w:rsidP="005C69A7">
            <w:pPr>
              <w:pStyle w:val="TAC"/>
              <w:overflowPunct/>
              <w:autoSpaceDE/>
              <w:autoSpaceDN/>
              <w:adjustRightInd/>
              <w:snapToGrid w:val="0"/>
              <w:textAlignment w:val="auto"/>
              <w:rPr>
                <w:rFonts w:cs="Arial"/>
                <w:shd w:val="clear" w:color="auto" w:fill="FFFFFF"/>
              </w:rPr>
            </w:pPr>
            <w:r w:rsidRPr="009D06C0">
              <w:rPr>
                <w:rFonts w:cs="Arial"/>
                <w:shd w:val="clear" w:color="auto" w:fill="FFFFFF"/>
              </w:rPr>
              <w:t>48° &lt; θ</w:t>
            </w:r>
          </w:p>
        </w:tc>
        <w:tc>
          <w:tcPr>
            <w:tcW w:w="2552" w:type="dxa"/>
          </w:tcPr>
          <w:p w14:paraId="3EC4087D" w14:textId="77777777" w:rsidR="009D06C0" w:rsidRPr="009D06C0" w:rsidRDefault="009D06C0" w:rsidP="005C69A7">
            <w:pPr>
              <w:pStyle w:val="TAC"/>
              <w:overflowPunct/>
              <w:autoSpaceDE/>
              <w:autoSpaceDN/>
              <w:adjustRightInd/>
              <w:snapToGrid w:val="0"/>
              <w:textAlignment w:val="auto"/>
              <w:rPr>
                <w:rFonts w:cs="Arial"/>
              </w:rPr>
            </w:pPr>
            <w:r w:rsidRPr="009D06C0">
              <w:rPr>
                <w:rFonts w:cs="Arial"/>
                <w:lang w:val="en-US"/>
              </w:rPr>
              <w:t>2</w:t>
            </w:r>
            <w:r w:rsidRPr="009D06C0">
              <w:rPr>
                <w:rFonts w:cs="Arial"/>
                <w:lang w:val="en-US" w:eastAsia="zh-CN"/>
              </w:rPr>
              <w:t>4</w:t>
            </w:r>
            <w:r w:rsidRPr="009D06C0">
              <w:rPr>
                <w:rFonts w:cs="Arial"/>
                <w:lang w:val="en-US"/>
              </w:rPr>
              <w:t xml:space="preserve"> – K</w:t>
            </w:r>
          </w:p>
        </w:tc>
        <w:tc>
          <w:tcPr>
            <w:tcW w:w="1429" w:type="dxa"/>
          </w:tcPr>
          <w:p w14:paraId="0186839F" w14:textId="77777777" w:rsidR="009D06C0" w:rsidRPr="009D06C0" w:rsidRDefault="009D06C0" w:rsidP="005C69A7">
            <w:pPr>
              <w:pStyle w:val="TAC"/>
              <w:overflowPunct/>
              <w:autoSpaceDE/>
              <w:autoSpaceDN/>
              <w:adjustRightInd/>
              <w:snapToGrid w:val="0"/>
              <w:textAlignment w:val="auto"/>
              <w:rPr>
                <w:rFonts w:cs="Arial"/>
              </w:rPr>
            </w:pPr>
            <w:r w:rsidRPr="009D06C0">
              <w:rPr>
                <w:rFonts w:cs="Arial"/>
                <w:lang w:val="en-US"/>
              </w:rPr>
              <w:t>40</w:t>
            </w:r>
          </w:p>
        </w:tc>
      </w:tr>
      <w:tr w:rsidR="009D06C0" w:rsidRPr="009D06C0" w14:paraId="78A60E75" w14:textId="77777777" w:rsidTr="0046678B">
        <w:tc>
          <w:tcPr>
            <w:tcW w:w="6237" w:type="dxa"/>
            <w:gridSpan w:val="3"/>
          </w:tcPr>
          <w:p w14:paraId="23064CD5" w14:textId="77777777" w:rsidR="009D06C0" w:rsidRPr="009D06C0" w:rsidRDefault="009D06C0" w:rsidP="005C69A7">
            <w:pPr>
              <w:pStyle w:val="TAN"/>
              <w:overflowPunct/>
              <w:autoSpaceDE/>
              <w:autoSpaceDN/>
              <w:adjustRightInd/>
              <w:snapToGrid w:val="0"/>
              <w:textAlignment w:val="auto"/>
              <w:rPr>
                <w:rFonts w:cs="Arial"/>
                <w:lang w:val="en-US" w:eastAsia="fr-FR"/>
              </w:rPr>
            </w:pPr>
            <w:r w:rsidRPr="009D06C0">
              <w:rPr>
                <w:rFonts w:cs="Arial"/>
                <w:lang w:val="en-US"/>
              </w:rPr>
              <w:t>NOTE</w:t>
            </w:r>
            <w:r w:rsidRPr="009D06C0">
              <w:rPr>
                <w:rFonts w:cs="Arial"/>
                <w:lang w:val="en-US" w:eastAsia="zh-CN"/>
              </w:rPr>
              <w:t xml:space="preserve"> 1</w:t>
            </w:r>
            <w:r w:rsidRPr="009D06C0">
              <w:rPr>
                <w:rFonts w:cs="Arial"/>
                <w:lang w:val="en-US"/>
              </w:rPr>
              <w:t>:</w:t>
            </w:r>
            <w:r w:rsidRPr="009D06C0">
              <w:rPr>
                <w:rFonts w:cs="Arial"/>
                <w:lang w:val="en-US"/>
              </w:rPr>
              <w:tab/>
              <w:t xml:space="preserve">K=10log(N) with N the number of terminals simultaneously transmitting at the same EIRP on a given carrier frequency in the same measurement bandwidth. K = 0 </w:t>
            </w:r>
            <w:r w:rsidRPr="009D06C0">
              <w:rPr>
                <w:rFonts w:cs="Arial"/>
                <w:lang w:val="en-US" w:eastAsia="fr-FR"/>
              </w:rPr>
              <w:t xml:space="preserve">if only one </w:t>
            </w:r>
            <w:r w:rsidRPr="009D06C0">
              <w:rPr>
                <w:rFonts w:cs="Arial"/>
                <w:lang w:val="en-US" w:eastAsia="zh-CN"/>
              </w:rPr>
              <w:t>mobile</w:t>
            </w:r>
            <w:r w:rsidRPr="009D06C0">
              <w:rPr>
                <w:rFonts w:cs="Arial"/>
                <w:lang w:val="en-US" w:eastAsia="fr-FR"/>
              </w:rPr>
              <w:t xml:space="preserve"> VSAT transmits at any one time on a given carrier frequency. See sub-clause 4.2.</w:t>
            </w:r>
            <w:r w:rsidRPr="009D06C0">
              <w:rPr>
                <w:rFonts w:cs="Arial"/>
                <w:lang w:val="en-US" w:eastAsia="zh-CN"/>
              </w:rPr>
              <w:t>3</w:t>
            </w:r>
            <w:r w:rsidRPr="009D06C0">
              <w:rPr>
                <w:rFonts w:cs="Arial"/>
                <w:lang w:val="en-US" w:eastAsia="fr-FR"/>
              </w:rPr>
              <w:t>.2 in EN 30</w:t>
            </w:r>
            <w:r w:rsidRPr="009D06C0">
              <w:rPr>
                <w:rFonts w:cs="Arial"/>
                <w:lang w:val="en-US" w:eastAsia="zh-CN"/>
              </w:rPr>
              <w:t>1 428</w:t>
            </w:r>
            <w:r w:rsidRPr="009D06C0">
              <w:rPr>
                <w:rFonts w:cs="Arial"/>
                <w:lang w:val="en-US" w:eastAsia="fr-FR"/>
              </w:rPr>
              <w:t>. The manufacturer shall declare the value of N.</w:t>
            </w:r>
          </w:p>
          <w:p w14:paraId="43BE5A96" w14:textId="77777777" w:rsidR="009D06C0" w:rsidRPr="009D06C0" w:rsidRDefault="009D06C0" w:rsidP="005C69A7">
            <w:pPr>
              <w:pStyle w:val="TAN"/>
              <w:overflowPunct/>
              <w:autoSpaceDE/>
              <w:autoSpaceDN/>
              <w:adjustRightInd/>
              <w:snapToGrid w:val="0"/>
              <w:textAlignment w:val="auto"/>
              <w:rPr>
                <w:rFonts w:cs="Arial"/>
                <w:lang w:val="en-US"/>
              </w:rPr>
            </w:pPr>
            <w:r w:rsidRPr="009D06C0">
              <w:rPr>
                <w:rFonts w:cs="Arial"/>
                <w:lang w:val="en-US"/>
              </w:rPr>
              <w:t>NOTE</w:t>
            </w:r>
            <w:r w:rsidRPr="009D06C0">
              <w:rPr>
                <w:rFonts w:cs="Arial"/>
                <w:lang w:val="en-US" w:eastAsia="zh-CN"/>
              </w:rPr>
              <w:t xml:space="preserve"> 2</w:t>
            </w:r>
            <w:r w:rsidRPr="009D06C0">
              <w:rPr>
                <w:rFonts w:cs="Arial"/>
                <w:lang w:val="en-US"/>
              </w:rPr>
              <w:t>:</w:t>
            </w:r>
            <w:r w:rsidRPr="009D06C0">
              <w:rPr>
                <w:rFonts w:cs="Arial"/>
                <w:lang w:val="en-US"/>
              </w:rPr>
              <w:tab/>
              <w:t xml:space="preserve">For </w:t>
            </w:r>
            <w:r w:rsidRPr="009D06C0">
              <w:rPr>
                <w:rFonts w:cs="Arial"/>
                <w:shd w:val="clear" w:color="auto" w:fill="FFFFFF"/>
              </w:rPr>
              <w:t>θ</w:t>
            </w:r>
            <w:r w:rsidRPr="009D06C0">
              <w:rPr>
                <w:rFonts w:cs="Arial"/>
                <w:lang w:val="en-US"/>
              </w:rPr>
              <w:t>&gt; 70</w:t>
            </w:r>
            <w:r w:rsidRPr="009D06C0">
              <w:rPr>
                <w:rFonts w:cs="Arial"/>
                <w:shd w:val="clear" w:color="auto" w:fill="FFFFFF"/>
                <w:lang w:val="en-US"/>
              </w:rPr>
              <w:t>°</w:t>
            </w:r>
            <w:r w:rsidRPr="009D06C0">
              <w:rPr>
                <w:rFonts w:cs="Arial"/>
                <w:lang w:val="en-US"/>
              </w:rPr>
              <w:t xml:space="preserve"> the values given above may be increased to 4 - </w:t>
            </w:r>
            <w:r w:rsidRPr="009D06C0">
              <w:rPr>
                <w:rFonts w:cs="Arial"/>
                <w:lang w:val="en-US" w:eastAsia="zh-TW"/>
              </w:rPr>
              <w:t>K</w:t>
            </w:r>
            <w:r w:rsidRPr="009D06C0">
              <w:rPr>
                <w:rFonts w:cs="Arial"/>
                <w:lang w:val="en-US"/>
              </w:rPr>
              <w:t xml:space="preserve"> dBW over the range of angles for which the particular feed system may give rise to relatively high levels of spillover.</w:t>
            </w:r>
          </w:p>
        </w:tc>
      </w:tr>
    </w:tbl>
    <w:p w14:paraId="79A1E043" w14:textId="77777777" w:rsidR="009D06C0" w:rsidRPr="009D06C0" w:rsidRDefault="009D06C0" w:rsidP="005C69A7">
      <w:pPr>
        <w:keepNext/>
        <w:ind w:left="567" w:firstLine="567"/>
        <w:rPr>
          <w:rFonts w:ascii="Arial" w:eastAsiaTheme="minorEastAsia" w:hAnsi="Arial" w:cs="Arial"/>
          <w:bCs/>
          <w:lang w:eastAsia="zh-TW"/>
        </w:rPr>
      </w:pPr>
    </w:p>
    <w:p w14:paraId="723A56FE" w14:textId="34995211" w:rsidR="009D06C0" w:rsidRPr="009D06C0" w:rsidRDefault="009D06C0" w:rsidP="005C69A7">
      <w:pPr>
        <w:keepNext/>
        <w:ind w:left="567" w:firstLine="567"/>
        <w:rPr>
          <w:rFonts w:ascii="Arial" w:eastAsiaTheme="minorEastAsia" w:hAnsi="Arial" w:cs="Arial"/>
          <w:bCs/>
          <w:lang w:eastAsia="zh-TW"/>
        </w:rPr>
      </w:pPr>
      <w:r w:rsidRPr="009D06C0">
        <w:rPr>
          <w:rFonts w:ascii="Arial" w:eastAsiaTheme="minorEastAsia" w:hAnsi="Arial" w:cs="Arial"/>
          <w:bCs/>
          <w:lang w:eastAsia="zh-TW"/>
        </w:rPr>
        <w:lastRenderedPageBreak/>
        <w:t>For cross-polarized transmissions</w:t>
      </w:r>
    </w:p>
    <w:tbl>
      <w:tblPr>
        <w:tblStyle w:val="TableGrid"/>
        <w:tblW w:w="6237" w:type="dxa"/>
        <w:tblInd w:w="2306" w:type="dxa"/>
        <w:tblLayout w:type="fixed"/>
        <w:tblLook w:val="04A0" w:firstRow="1" w:lastRow="0" w:firstColumn="1" w:lastColumn="0" w:noHBand="0" w:noVBand="1"/>
      </w:tblPr>
      <w:tblGrid>
        <w:gridCol w:w="1957"/>
        <w:gridCol w:w="2835"/>
        <w:gridCol w:w="1445"/>
      </w:tblGrid>
      <w:tr w:rsidR="009D06C0" w:rsidRPr="009D06C0" w14:paraId="672382E5" w14:textId="77777777" w:rsidTr="0046678B">
        <w:tc>
          <w:tcPr>
            <w:tcW w:w="1957" w:type="dxa"/>
          </w:tcPr>
          <w:p w14:paraId="4328366D" w14:textId="77777777" w:rsidR="009D06C0" w:rsidRPr="009D06C0" w:rsidRDefault="009D06C0" w:rsidP="005C69A7">
            <w:pPr>
              <w:pStyle w:val="TAH"/>
              <w:overflowPunct/>
              <w:autoSpaceDE/>
              <w:autoSpaceDN/>
              <w:adjustRightInd/>
              <w:snapToGrid w:val="0"/>
              <w:textAlignment w:val="auto"/>
              <w:rPr>
                <w:rFonts w:cs="Arial"/>
                <w:shd w:val="clear" w:color="auto" w:fill="FFFFFF"/>
              </w:rPr>
            </w:pPr>
            <w:r w:rsidRPr="009D06C0">
              <w:rPr>
                <w:rFonts w:cs="Arial"/>
                <w:shd w:val="clear" w:color="auto" w:fill="FFFFFF"/>
              </w:rPr>
              <w:t>θ value</w:t>
            </w:r>
          </w:p>
        </w:tc>
        <w:tc>
          <w:tcPr>
            <w:tcW w:w="2835" w:type="dxa"/>
          </w:tcPr>
          <w:p w14:paraId="78BCB981" w14:textId="77777777" w:rsidR="009D06C0" w:rsidRPr="009D06C0" w:rsidRDefault="009D06C0" w:rsidP="005C69A7">
            <w:pPr>
              <w:pStyle w:val="TAH"/>
              <w:overflowPunct/>
              <w:autoSpaceDE/>
              <w:autoSpaceDN/>
              <w:adjustRightInd/>
              <w:snapToGrid w:val="0"/>
              <w:textAlignment w:val="auto"/>
              <w:rPr>
                <w:rFonts w:cs="Arial"/>
                <w:lang w:val="en-US"/>
              </w:rPr>
            </w:pPr>
            <w:r w:rsidRPr="009D06C0">
              <w:rPr>
                <w:rFonts w:cs="Arial"/>
                <w:lang w:val="en-US"/>
              </w:rPr>
              <w:t>Maximum Off-axis EIRP (dBm)</w:t>
            </w:r>
          </w:p>
        </w:tc>
        <w:tc>
          <w:tcPr>
            <w:tcW w:w="1445" w:type="dxa"/>
          </w:tcPr>
          <w:p w14:paraId="7B2575C2" w14:textId="77777777" w:rsidR="009D06C0" w:rsidRPr="009D06C0" w:rsidRDefault="009D06C0" w:rsidP="005C69A7">
            <w:pPr>
              <w:pStyle w:val="TAH"/>
              <w:overflowPunct/>
              <w:autoSpaceDE/>
              <w:autoSpaceDN/>
              <w:adjustRightInd/>
              <w:snapToGrid w:val="0"/>
              <w:textAlignment w:val="auto"/>
              <w:rPr>
                <w:rFonts w:cs="Arial"/>
                <w:lang w:val="en-US"/>
              </w:rPr>
            </w:pPr>
            <w:r w:rsidRPr="009D06C0">
              <w:rPr>
                <w:rFonts w:cs="Arial"/>
                <w:lang w:val="en-US"/>
              </w:rPr>
              <w:t>Measurement bandwidth (kHz)</w:t>
            </w:r>
          </w:p>
        </w:tc>
      </w:tr>
      <w:tr w:rsidR="009D06C0" w:rsidRPr="009D06C0" w14:paraId="781ABF4C" w14:textId="77777777" w:rsidTr="0046678B">
        <w:tc>
          <w:tcPr>
            <w:tcW w:w="1957" w:type="dxa"/>
          </w:tcPr>
          <w:p w14:paraId="586168ED" w14:textId="77777777" w:rsidR="009D06C0" w:rsidRPr="009D06C0" w:rsidRDefault="009D06C0" w:rsidP="005C69A7">
            <w:pPr>
              <w:pStyle w:val="TAC"/>
              <w:overflowPunct/>
              <w:autoSpaceDE/>
              <w:autoSpaceDN/>
              <w:adjustRightInd/>
              <w:snapToGrid w:val="0"/>
              <w:textAlignment w:val="auto"/>
              <w:rPr>
                <w:rFonts w:cs="Arial"/>
                <w:shd w:val="clear" w:color="auto" w:fill="FFFFFF"/>
              </w:rPr>
            </w:pPr>
            <w:r w:rsidRPr="009D06C0">
              <w:rPr>
                <w:rFonts w:cs="Arial"/>
                <w:shd w:val="clear" w:color="auto" w:fill="FFFFFF"/>
                <w:lang w:val="en-US" w:eastAsia="zh-CN"/>
              </w:rPr>
              <w:t>2.5</w:t>
            </w:r>
            <w:r w:rsidRPr="009D06C0">
              <w:rPr>
                <w:rFonts w:cs="Arial"/>
                <w:shd w:val="clear" w:color="auto" w:fill="FFFFFF"/>
              </w:rPr>
              <w:t>° ≤ θ ≤ 7°</w:t>
            </w:r>
          </w:p>
        </w:tc>
        <w:tc>
          <w:tcPr>
            <w:tcW w:w="2835" w:type="dxa"/>
          </w:tcPr>
          <w:p w14:paraId="2C032EDB" w14:textId="77777777" w:rsidR="009D06C0" w:rsidRPr="009D06C0" w:rsidRDefault="009D06C0" w:rsidP="005C69A7">
            <w:pPr>
              <w:pStyle w:val="TAC"/>
              <w:overflowPunct/>
              <w:autoSpaceDE/>
              <w:autoSpaceDN/>
              <w:adjustRightInd/>
              <w:snapToGrid w:val="0"/>
              <w:textAlignment w:val="auto"/>
              <w:rPr>
                <w:rFonts w:cs="Arial"/>
              </w:rPr>
            </w:pPr>
            <w:r w:rsidRPr="009D06C0">
              <w:rPr>
                <w:rFonts w:cs="Arial"/>
                <w:lang w:val="en-US" w:eastAsia="zh-CN"/>
              </w:rPr>
              <w:t>53</w:t>
            </w:r>
            <w:r w:rsidRPr="009D06C0">
              <w:rPr>
                <w:rFonts w:cs="Arial"/>
                <w:lang w:val="en-US"/>
              </w:rPr>
              <w:t xml:space="preserve"> – 25log</w:t>
            </w:r>
            <w:r w:rsidRPr="009D06C0">
              <w:rPr>
                <w:rFonts w:cs="Arial"/>
                <w:vertAlign w:val="subscript"/>
                <w:lang w:val="en-US"/>
              </w:rPr>
              <w:t>10</w:t>
            </w:r>
            <w:r w:rsidRPr="009D06C0">
              <w:rPr>
                <w:rFonts w:cs="Arial"/>
                <w:lang w:val="en-US"/>
              </w:rPr>
              <w:t>(</w:t>
            </w:r>
            <w:r w:rsidRPr="009D06C0">
              <w:rPr>
                <w:rFonts w:cs="Arial"/>
                <w:shd w:val="clear" w:color="auto" w:fill="FFFFFF"/>
              </w:rPr>
              <w:t>θ</w:t>
            </w:r>
            <w:r w:rsidRPr="009D06C0">
              <w:rPr>
                <w:rFonts w:cs="Arial"/>
                <w:lang w:val="en-US"/>
              </w:rPr>
              <w:t>) – K</w:t>
            </w:r>
          </w:p>
        </w:tc>
        <w:tc>
          <w:tcPr>
            <w:tcW w:w="1445" w:type="dxa"/>
          </w:tcPr>
          <w:p w14:paraId="11294A79" w14:textId="77777777" w:rsidR="009D06C0" w:rsidRPr="009D06C0" w:rsidRDefault="009D06C0" w:rsidP="005C69A7">
            <w:pPr>
              <w:pStyle w:val="TAC"/>
              <w:overflowPunct/>
              <w:autoSpaceDE/>
              <w:autoSpaceDN/>
              <w:adjustRightInd/>
              <w:snapToGrid w:val="0"/>
              <w:textAlignment w:val="auto"/>
              <w:rPr>
                <w:rFonts w:cs="Arial"/>
              </w:rPr>
            </w:pPr>
            <w:r w:rsidRPr="009D06C0">
              <w:rPr>
                <w:rFonts w:cs="Arial"/>
                <w:lang w:val="en-US"/>
              </w:rPr>
              <w:t>40</w:t>
            </w:r>
          </w:p>
        </w:tc>
      </w:tr>
      <w:tr w:rsidR="009D06C0" w:rsidRPr="009D06C0" w14:paraId="219078F5" w14:textId="77777777" w:rsidTr="0046678B">
        <w:tc>
          <w:tcPr>
            <w:tcW w:w="1957" w:type="dxa"/>
          </w:tcPr>
          <w:p w14:paraId="3529C16B" w14:textId="77777777" w:rsidR="009D06C0" w:rsidRPr="009D06C0" w:rsidRDefault="009D06C0" w:rsidP="005C69A7">
            <w:pPr>
              <w:pStyle w:val="TAC"/>
              <w:overflowPunct/>
              <w:autoSpaceDE/>
              <w:autoSpaceDN/>
              <w:adjustRightInd/>
              <w:snapToGrid w:val="0"/>
              <w:textAlignment w:val="auto"/>
              <w:rPr>
                <w:rFonts w:cs="Arial"/>
                <w:shd w:val="clear" w:color="auto" w:fill="FFFFFF"/>
              </w:rPr>
            </w:pPr>
            <w:r w:rsidRPr="009D06C0">
              <w:rPr>
                <w:rFonts w:cs="Arial"/>
                <w:shd w:val="clear" w:color="auto" w:fill="FFFFFF"/>
              </w:rPr>
              <w:t>7° ≤ θ ≤ 9.2°</w:t>
            </w:r>
          </w:p>
        </w:tc>
        <w:tc>
          <w:tcPr>
            <w:tcW w:w="2835" w:type="dxa"/>
          </w:tcPr>
          <w:p w14:paraId="1DEDF4A0" w14:textId="77777777" w:rsidR="009D06C0" w:rsidRPr="009D06C0" w:rsidRDefault="009D06C0" w:rsidP="005C69A7">
            <w:pPr>
              <w:pStyle w:val="TAC"/>
              <w:overflowPunct/>
              <w:autoSpaceDE/>
              <w:autoSpaceDN/>
              <w:adjustRightInd/>
              <w:snapToGrid w:val="0"/>
              <w:textAlignment w:val="auto"/>
              <w:rPr>
                <w:rFonts w:cs="Arial"/>
              </w:rPr>
            </w:pPr>
            <w:r w:rsidRPr="009D06C0">
              <w:rPr>
                <w:rFonts w:cs="Arial"/>
                <w:lang w:val="en-US" w:eastAsia="zh-CN"/>
              </w:rPr>
              <w:t>32</w:t>
            </w:r>
            <w:r w:rsidRPr="009D06C0">
              <w:rPr>
                <w:rFonts w:cs="Arial"/>
                <w:lang w:val="en-US"/>
              </w:rPr>
              <w:t xml:space="preserve"> – K</w:t>
            </w:r>
          </w:p>
        </w:tc>
        <w:tc>
          <w:tcPr>
            <w:tcW w:w="1445" w:type="dxa"/>
          </w:tcPr>
          <w:p w14:paraId="4CCE4DEE" w14:textId="77777777" w:rsidR="009D06C0" w:rsidRPr="009D06C0" w:rsidRDefault="009D06C0" w:rsidP="005C69A7">
            <w:pPr>
              <w:pStyle w:val="TAC"/>
              <w:overflowPunct/>
              <w:autoSpaceDE/>
              <w:autoSpaceDN/>
              <w:adjustRightInd/>
              <w:snapToGrid w:val="0"/>
              <w:textAlignment w:val="auto"/>
              <w:rPr>
                <w:rFonts w:cs="Arial"/>
              </w:rPr>
            </w:pPr>
            <w:r w:rsidRPr="009D06C0">
              <w:rPr>
                <w:rFonts w:cs="Arial"/>
                <w:lang w:val="en-US"/>
              </w:rPr>
              <w:t>40</w:t>
            </w:r>
          </w:p>
        </w:tc>
      </w:tr>
      <w:tr w:rsidR="009D06C0" w:rsidRPr="009D06C0" w14:paraId="5E47C9AC" w14:textId="77777777" w:rsidTr="0046678B">
        <w:tc>
          <w:tcPr>
            <w:tcW w:w="6237" w:type="dxa"/>
            <w:gridSpan w:val="3"/>
          </w:tcPr>
          <w:p w14:paraId="3E7D0C25" w14:textId="77777777" w:rsidR="009D06C0" w:rsidRPr="009D06C0" w:rsidRDefault="009D06C0" w:rsidP="005C69A7">
            <w:pPr>
              <w:pStyle w:val="TAN"/>
              <w:overflowPunct/>
              <w:autoSpaceDE/>
              <w:autoSpaceDN/>
              <w:adjustRightInd/>
              <w:snapToGrid w:val="0"/>
              <w:textAlignment w:val="auto"/>
              <w:rPr>
                <w:rFonts w:cs="Arial"/>
                <w:lang w:val="en-US"/>
              </w:rPr>
            </w:pPr>
            <w:r w:rsidRPr="009D06C0">
              <w:rPr>
                <w:rFonts w:cs="Arial"/>
                <w:lang w:val="en-US"/>
              </w:rPr>
              <w:t>NOTE:</w:t>
            </w:r>
            <w:r w:rsidRPr="009D06C0">
              <w:rPr>
                <w:rFonts w:cs="Arial"/>
                <w:shd w:val="clear" w:color="auto" w:fill="FFFFFF"/>
                <w:lang w:val="en-US"/>
              </w:rPr>
              <w:t xml:space="preserve"> </w:t>
            </w:r>
            <w:r w:rsidRPr="009D06C0">
              <w:rPr>
                <w:rFonts w:cs="Arial"/>
                <w:shd w:val="clear" w:color="auto" w:fill="FFFFFF"/>
                <w:lang w:val="en-US"/>
              </w:rPr>
              <w:tab/>
            </w:r>
            <w:r w:rsidRPr="009D06C0">
              <w:rPr>
                <w:rFonts w:cs="Arial"/>
                <w:lang w:val="en-US"/>
              </w:rPr>
              <w:t xml:space="preserve">K=10log(N) with N the number of terminals simultaneously transmitting at the same EIRP on a given carrier frequency in the same measurement bandwidth. K = 0 </w:t>
            </w:r>
            <w:r w:rsidRPr="009D06C0">
              <w:rPr>
                <w:rFonts w:cs="Arial"/>
                <w:lang w:val="en-US" w:eastAsia="fr-FR"/>
              </w:rPr>
              <w:t xml:space="preserve">if only one </w:t>
            </w:r>
            <w:r w:rsidRPr="009D06C0">
              <w:rPr>
                <w:rFonts w:cs="Arial"/>
                <w:lang w:val="en-US" w:eastAsia="zh-CN"/>
              </w:rPr>
              <w:t>mobile</w:t>
            </w:r>
            <w:r w:rsidRPr="009D06C0">
              <w:rPr>
                <w:rFonts w:cs="Arial"/>
                <w:lang w:val="en-US" w:eastAsia="fr-FR"/>
              </w:rPr>
              <w:t xml:space="preserve"> VSAT transmits at any one time on a given carrier frequency. See sub-clause 4.2.</w:t>
            </w:r>
            <w:r w:rsidRPr="009D06C0">
              <w:rPr>
                <w:rFonts w:cs="Arial"/>
                <w:lang w:val="en-US" w:eastAsia="zh-CN"/>
              </w:rPr>
              <w:t>3</w:t>
            </w:r>
            <w:r w:rsidRPr="009D06C0">
              <w:rPr>
                <w:rFonts w:cs="Arial"/>
                <w:lang w:val="en-US" w:eastAsia="fr-FR"/>
              </w:rPr>
              <w:t>.2 in EN 30</w:t>
            </w:r>
            <w:r w:rsidRPr="009D06C0">
              <w:rPr>
                <w:rFonts w:cs="Arial"/>
                <w:lang w:val="en-US" w:eastAsia="zh-CN"/>
              </w:rPr>
              <w:t>1 428</w:t>
            </w:r>
            <w:r w:rsidRPr="009D06C0">
              <w:rPr>
                <w:rFonts w:cs="Arial"/>
                <w:lang w:val="en-US" w:eastAsia="fr-FR"/>
              </w:rPr>
              <w:t xml:space="preserve">. The manufacturer shall declare the value of </w:t>
            </w:r>
            <w:r w:rsidRPr="009D06C0">
              <w:rPr>
                <w:rFonts w:cs="Arial"/>
                <w:lang w:val="en-US" w:eastAsia="zh-TW"/>
              </w:rPr>
              <w:t>N</w:t>
            </w:r>
            <w:r w:rsidRPr="009D06C0">
              <w:rPr>
                <w:rFonts w:cs="Arial"/>
                <w:lang w:val="en-US" w:eastAsia="fr-FR"/>
              </w:rPr>
              <w:t>.</w:t>
            </w:r>
          </w:p>
        </w:tc>
      </w:tr>
    </w:tbl>
    <w:p w14:paraId="3D80F793" w14:textId="77777777" w:rsidR="009D06C0" w:rsidRDefault="009D06C0" w:rsidP="005C69A7">
      <w:pPr>
        <w:keepNext/>
        <w:rPr>
          <w:rFonts w:ascii="Arial" w:eastAsiaTheme="minorEastAsia" w:hAnsi="Arial" w:cs="Arial"/>
          <w:b/>
          <w:bCs/>
          <w:lang w:eastAsia="zh-TW"/>
        </w:rPr>
      </w:pPr>
    </w:p>
    <w:p w14:paraId="4755B155" w14:textId="7336BF18" w:rsidR="009D06C0" w:rsidRDefault="009D06C0" w:rsidP="005C69A7">
      <w:pPr>
        <w:keepNext/>
        <w:rPr>
          <w:rFonts w:ascii="Arial" w:eastAsiaTheme="minorEastAsia" w:hAnsi="Arial" w:cs="Arial"/>
          <w:b/>
          <w:bCs/>
          <w:lang w:eastAsia="zh-TW"/>
        </w:rPr>
      </w:pPr>
      <w:r w:rsidRPr="009D06C0">
        <w:rPr>
          <w:rFonts w:ascii="Arial" w:eastAsiaTheme="minorEastAsia" w:hAnsi="Arial" w:cs="Arial"/>
          <w:b/>
          <w:bCs/>
          <w:lang w:eastAsia="zh-TW"/>
        </w:rPr>
        <w:t>Issue 1-2-4: On-axis spurious requirements for the CEPT Ku band</w:t>
      </w:r>
    </w:p>
    <w:p w14:paraId="1BF69484" w14:textId="77777777" w:rsidR="009D06C0" w:rsidRPr="009D06C0" w:rsidRDefault="009D06C0" w:rsidP="005C69A7">
      <w:pPr>
        <w:keepNext/>
        <w:rPr>
          <w:rFonts w:ascii="Arial" w:eastAsia="PMingLiU" w:hAnsi="Arial" w:cs="Arial"/>
          <w:lang w:eastAsia="zh-TW"/>
        </w:rPr>
      </w:pPr>
      <w:r w:rsidRPr="009D06C0">
        <w:rPr>
          <w:rFonts w:ascii="Arial" w:eastAsia="PMingLiU" w:hAnsi="Arial" w:cs="Arial"/>
          <w:lang w:eastAsia="zh-TW"/>
        </w:rPr>
        <w:t>Agreement:</w:t>
      </w:r>
    </w:p>
    <w:p w14:paraId="5DAC554E" w14:textId="77777777" w:rsidR="009D06C0" w:rsidRPr="009D06C0" w:rsidRDefault="009D06C0" w:rsidP="005C69A7">
      <w:pPr>
        <w:keepNext/>
        <w:ind w:firstLine="567"/>
        <w:rPr>
          <w:rFonts w:ascii="Arial" w:eastAsia="PMingLiU" w:hAnsi="Arial" w:cs="Arial"/>
          <w:lang w:eastAsia="zh-TW"/>
        </w:rPr>
      </w:pPr>
      <w:r w:rsidRPr="009D06C0">
        <w:rPr>
          <w:rFonts w:ascii="Arial" w:eastAsia="PMingLiU" w:hAnsi="Arial" w:cs="Arial"/>
          <w:lang w:eastAsia="zh-TW"/>
        </w:rPr>
        <w:t>Adopt the following on-axis EIRP requirements for the CEPT Ku band n248 and n509</w:t>
      </w:r>
    </w:p>
    <w:p w14:paraId="2EDA827B" w14:textId="11CEDABD" w:rsidR="009D06C0" w:rsidRPr="009D06C0" w:rsidRDefault="009D06C0" w:rsidP="005C69A7">
      <w:pPr>
        <w:keepNext/>
        <w:ind w:left="567" w:firstLine="567"/>
        <w:rPr>
          <w:rFonts w:ascii="Arial" w:eastAsia="PMingLiU" w:hAnsi="Arial" w:cs="Arial"/>
          <w:lang w:eastAsia="zh-TW"/>
        </w:rPr>
      </w:pPr>
      <w:r w:rsidRPr="009D06C0">
        <w:rPr>
          <w:rFonts w:ascii="Arial" w:eastAsia="PMingLiU" w:hAnsi="Arial" w:cs="Arial"/>
          <w:lang w:eastAsia="zh-TW"/>
        </w:rPr>
        <w:t>For the “emissions disabled” and “carrier-off” states</w:t>
      </w:r>
    </w:p>
    <w:tbl>
      <w:tblPr>
        <w:tblStyle w:val="TableGrid"/>
        <w:tblW w:w="0" w:type="auto"/>
        <w:tblInd w:w="2389" w:type="dxa"/>
        <w:tblLayout w:type="fixed"/>
        <w:tblLook w:val="04A0" w:firstRow="1" w:lastRow="0" w:firstColumn="1" w:lastColumn="0" w:noHBand="0" w:noVBand="1"/>
      </w:tblPr>
      <w:tblGrid>
        <w:gridCol w:w="2363"/>
        <w:gridCol w:w="1889"/>
        <w:gridCol w:w="1843"/>
      </w:tblGrid>
      <w:tr w:rsidR="009D06C0" w:rsidRPr="009D06C0" w14:paraId="29020DB1" w14:textId="77777777" w:rsidTr="0046678B">
        <w:tc>
          <w:tcPr>
            <w:tcW w:w="2363" w:type="dxa"/>
          </w:tcPr>
          <w:p w14:paraId="0FCC7616" w14:textId="77777777" w:rsidR="009D06C0" w:rsidRPr="009D06C0" w:rsidRDefault="009D06C0" w:rsidP="005C69A7">
            <w:pPr>
              <w:keepNext/>
              <w:keepLines/>
              <w:snapToGrid w:val="0"/>
              <w:spacing w:after="0"/>
              <w:jc w:val="center"/>
              <w:rPr>
                <w:rFonts w:ascii="Arial" w:hAnsi="Arial" w:cs="Arial"/>
                <w:b/>
                <w:color w:val="0D0D0D" w:themeColor="text1" w:themeTint="F2"/>
                <w:sz w:val="18"/>
                <w:lang w:val="zh-CN"/>
              </w:rPr>
            </w:pPr>
            <w:r w:rsidRPr="009D06C0">
              <w:rPr>
                <w:rFonts w:ascii="Arial" w:hAnsi="Arial" w:cs="Arial"/>
                <w:b/>
                <w:color w:val="0D0D0D" w:themeColor="text1" w:themeTint="F2"/>
                <w:sz w:val="18"/>
              </w:rPr>
              <w:t>Frequency range</w:t>
            </w:r>
          </w:p>
          <w:p w14:paraId="31DAF5D2" w14:textId="77777777" w:rsidR="009D06C0" w:rsidRPr="009D06C0" w:rsidRDefault="009D06C0" w:rsidP="005C69A7">
            <w:pPr>
              <w:keepNext/>
              <w:keepLines/>
              <w:snapToGrid w:val="0"/>
              <w:spacing w:after="0"/>
              <w:jc w:val="center"/>
              <w:rPr>
                <w:rFonts w:ascii="Arial" w:hAnsi="Arial" w:cs="Arial"/>
                <w:b/>
                <w:color w:val="0D0D0D" w:themeColor="text1" w:themeTint="F2"/>
                <w:sz w:val="18"/>
                <w:lang w:val="zh-CN"/>
              </w:rPr>
            </w:pPr>
            <w:r w:rsidRPr="009D06C0">
              <w:rPr>
                <w:rFonts w:ascii="Arial" w:hAnsi="Arial" w:cs="Arial"/>
                <w:b/>
                <w:color w:val="0D0D0D" w:themeColor="text1" w:themeTint="F2"/>
                <w:sz w:val="18"/>
              </w:rPr>
              <w:t>(GHz)</w:t>
            </w:r>
          </w:p>
        </w:tc>
        <w:tc>
          <w:tcPr>
            <w:tcW w:w="1889" w:type="dxa"/>
          </w:tcPr>
          <w:p w14:paraId="38154C3C" w14:textId="77777777" w:rsidR="009D06C0" w:rsidRPr="009D06C0" w:rsidRDefault="009D06C0" w:rsidP="005C69A7">
            <w:pPr>
              <w:keepNext/>
              <w:keepLines/>
              <w:snapToGrid w:val="0"/>
              <w:spacing w:after="0"/>
              <w:jc w:val="center"/>
              <w:rPr>
                <w:rFonts w:ascii="Arial" w:hAnsi="Arial" w:cs="Arial"/>
                <w:b/>
                <w:color w:val="0D0D0D" w:themeColor="text1" w:themeTint="F2"/>
                <w:sz w:val="18"/>
                <w:lang w:val="zh-CN"/>
              </w:rPr>
            </w:pPr>
            <w:r w:rsidRPr="009D06C0">
              <w:rPr>
                <w:rFonts w:ascii="Arial" w:hAnsi="Arial" w:cs="Arial"/>
                <w:b/>
                <w:color w:val="0D0D0D" w:themeColor="text1" w:themeTint="F2"/>
                <w:sz w:val="18"/>
              </w:rPr>
              <w:t>EIRP Limit</w:t>
            </w:r>
          </w:p>
          <w:p w14:paraId="241A768F" w14:textId="77777777" w:rsidR="009D06C0" w:rsidRPr="009D06C0" w:rsidRDefault="009D06C0" w:rsidP="005C69A7">
            <w:pPr>
              <w:keepNext/>
              <w:keepLines/>
              <w:snapToGrid w:val="0"/>
              <w:spacing w:after="0"/>
              <w:jc w:val="center"/>
              <w:rPr>
                <w:rFonts w:ascii="Arial" w:hAnsi="Arial" w:cs="Arial"/>
                <w:b/>
                <w:color w:val="0D0D0D" w:themeColor="text1" w:themeTint="F2"/>
                <w:sz w:val="18"/>
                <w:lang w:val="zh-CN"/>
              </w:rPr>
            </w:pPr>
            <w:r w:rsidRPr="009D06C0">
              <w:rPr>
                <w:rFonts w:ascii="Arial" w:hAnsi="Arial" w:cs="Arial"/>
                <w:b/>
                <w:color w:val="0D0D0D" w:themeColor="text1" w:themeTint="F2"/>
                <w:sz w:val="18"/>
              </w:rPr>
              <w:t>(dBm)</w:t>
            </w:r>
          </w:p>
        </w:tc>
        <w:tc>
          <w:tcPr>
            <w:tcW w:w="1843" w:type="dxa"/>
          </w:tcPr>
          <w:p w14:paraId="264320D8" w14:textId="77777777" w:rsidR="009D06C0" w:rsidRPr="009D06C0" w:rsidRDefault="009D06C0" w:rsidP="005C69A7">
            <w:pPr>
              <w:keepNext/>
              <w:keepLines/>
              <w:snapToGrid w:val="0"/>
              <w:spacing w:after="0"/>
              <w:jc w:val="center"/>
              <w:rPr>
                <w:rFonts w:ascii="Arial" w:hAnsi="Arial" w:cs="Arial"/>
                <w:b/>
                <w:color w:val="0D0D0D" w:themeColor="text1" w:themeTint="F2"/>
                <w:sz w:val="18"/>
                <w:lang w:val="zh-CN"/>
              </w:rPr>
            </w:pPr>
            <w:r w:rsidRPr="009D06C0">
              <w:rPr>
                <w:rFonts w:ascii="Arial" w:hAnsi="Arial" w:cs="Arial"/>
                <w:b/>
                <w:color w:val="0D0D0D" w:themeColor="text1" w:themeTint="F2"/>
                <w:sz w:val="18"/>
              </w:rPr>
              <w:t>Measurement bandwidth</w:t>
            </w:r>
          </w:p>
          <w:p w14:paraId="784FD096" w14:textId="77777777" w:rsidR="009D06C0" w:rsidRPr="009D06C0" w:rsidRDefault="009D06C0" w:rsidP="005C69A7">
            <w:pPr>
              <w:keepNext/>
              <w:keepLines/>
              <w:snapToGrid w:val="0"/>
              <w:spacing w:after="0"/>
              <w:jc w:val="center"/>
              <w:rPr>
                <w:rFonts w:ascii="Arial" w:hAnsi="Arial" w:cs="Arial"/>
                <w:b/>
                <w:color w:val="0D0D0D" w:themeColor="text1" w:themeTint="F2"/>
                <w:sz w:val="18"/>
                <w:lang w:val="zh-CN"/>
              </w:rPr>
            </w:pPr>
            <w:r w:rsidRPr="009D06C0">
              <w:rPr>
                <w:rFonts w:ascii="Arial" w:hAnsi="Arial" w:cs="Arial"/>
                <w:b/>
                <w:color w:val="0D0D0D" w:themeColor="text1" w:themeTint="F2"/>
                <w:sz w:val="18"/>
              </w:rPr>
              <w:t>(kHz)</w:t>
            </w:r>
          </w:p>
        </w:tc>
      </w:tr>
      <w:tr w:rsidR="009D06C0" w:rsidRPr="009D06C0" w14:paraId="58FA9EFB" w14:textId="77777777" w:rsidTr="0046678B">
        <w:tc>
          <w:tcPr>
            <w:tcW w:w="2363" w:type="dxa"/>
          </w:tcPr>
          <w:p w14:paraId="4ED41B3D" w14:textId="77777777" w:rsidR="009D06C0" w:rsidRPr="009D06C0" w:rsidRDefault="009D06C0" w:rsidP="005C69A7">
            <w:pPr>
              <w:keepNext/>
              <w:keepLines/>
              <w:snapToGrid w:val="0"/>
              <w:spacing w:after="0"/>
              <w:jc w:val="center"/>
              <w:rPr>
                <w:rFonts w:ascii="Arial" w:hAnsi="Arial" w:cs="Arial"/>
                <w:color w:val="0D0D0D" w:themeColor="text1" w:themeTint="F2"/>
                <w:sz w:val="18"/>
                <w:lang w:val="zh-CN"/>
              </w:rPr>
            </w:pPr>
            <w:r w:rsidRPr="009D06C0">
              <w:rPr>
                <w:rFonts w:ascii="Arial" w:hAnsi="Arial" w:cs="Arial"/>
                <w:color w:val="0D0D0D" w:themeColor="text1" w:themeTint="F2"/>
                <w:sz w:val="18"/>
              </w:rPr>
              <w:t>14.0 – 14.5</w:t>
            </w:r>
          </w:p>
        </w:tc>
        <w:tc>
          <w:tcPr>
            <w:tcW w:w="1889" w:type="dxa"/>
          </w:tcPr>
          <w:p w14:paraId="3A25C821" w14:textId="77777777" w:rsidR="009D06C0" w:rsidRPr="009D06C0" w:rsidRDefault="009D06C0" w:rsidP="005C69A7">
            <w:pPr>
              <w:keepNext/>
              <w:keepLines/>
              <w:snapToGrid w:val="0"/>
              <w:spacing w:after="0"/>
              <w:jc w:val="center"/>
              <w:rPr>
                <w:rFonts w:ascii="Arial" w:hAnsi="Arial" w:cs="Arial"/>
                <w:color w:val="0D0D0D" w:themeColor="text1" w:themeTint="F2"/>
                <w:sz w:val="18"/>
                <w:lang w:val="zh-CN"/>
              </w:rPr>
            </w:pPr>
            <w:r w:rsidRPr="009D06C0">
              <w:rPr>
                <w:rFonts w:ascii="Arial" w:hAnsi="Arial" w:cs="Arial"/>
                <w:color w:val="0D0D0D" w:themeColor="text1" w:themeTint="F2"/>
                <w:sz w:val="18"/>
              </w:rPr>
              <w:t>9</w:t>
            </w:r>
          </w:p>
        </w:tc>
        <w:tc>
          <w:tcPr>
            <w:tcW w:w="1843" w:type="dxa"/>
          </w:tcPr>
          <w:p w14:paraId="567B7314" w14:textId="77777777" w:rsidR="009D06C0" w:rsidRPr="009D06C0" w:rsidRDefault="009D06C0" w:rsidP="005C69A7">
            <w:pPr>
              <w:keepNext/>
              <w:keepLines/>
              <w:snapToGrid w:val="0"/>
              <w:spacing w:after="0"/>
              <w:jc w:val="center"/>
              <w:rPr>
                <w:rFonts w:ascii="Arial" w:hAnsi="Arial" w:cs="Arial"/>
                <w:color w:val="0D0D0D" w:themeColor="text1" w:themeTint="F2"/>
                <w:sz w:val="18"/>
                <w:lang w:val="zh-CN"/>
              </w:rPr>
            </w:pPr>
            <w:r w:rsidRPr="009D06C0">
              <w:rPr>
                <w:rFonts w:ascii="Arial" w:hAnsi="Arial" w:cs="Arial"/>
                <w:color w:val="0D0D0D" w:themeColor="text1" w:themeTint="F2"/>
                <w:sz w:val="18"/>
              </w:rPr>
              <w:t>100</w:t>
            </w:r>
          </w:p>
        </w:tc>
      </w:tr>
    </w:tbl>
    <w:p w14:paraId="21B1DF6C" w14:textId="7DAA1BEB" w:rsidR="009D06C0" w:rsidRPr="009D06C0" w:rsidRDefault="009D06C0" w:rsidP="005C69A7">
      <w:pPr>
        <w:keepNext/>
        <w:spacing w:after="120" w:line="259" w:lineRule="auto"/>
        <w:rPr>
          <w:rFonts w:ascii="Arial" w:eastAsiaTheme="minorEastAsia" w:hAnsi="Arial" w:cs="Arial"/>
          <w:lang w:eastAsia="zh-TW"/>
        </w:rPr>
      </w:pPr>
    </w:p>
    <w:p w14:paraId="0EF87156" w14:textId="6327CB4D" w:rsidR="009D06C0" w:rsidRPr="009D06C0" w:rsidRDefault="009D06C0" w:rsidP="005C69A7">
      <w:pPr>
        <w:keepNext/>
        <w:spacing w:after="120" w:line="259" w:lineRule="auto"/>
        <w:ind w:left="567" w:firstLine="567"/>
        <w:rPr>
          <w:rFonts w:ascii="Arial" w:eastAsiaTheme="minorEastAsia" w:hAnsi="Arial" w:cs="Arial"/>
          <w:lang w:eastAsia="zh-TW"/>
        </w:rPr>
      </w:pPr>
      <w:r w:rsidRPr="009D06C0">
        <w:rPr>
          <w:rFonts w:ascii="Arial" w:eastAsiaTheme="minorEastAsia" w:hAnsi="Arial" w:cs="Arial"/>
          <w:lang w:eastAsia="zh-TW"/>
        </w:rPr>
        <w:t>For the “Carrier-on” state</w:t>
      </w:r>
    </w:p>
    <w:p w14:paraId="6C20B254" w14:textId="7FD402A6" w:rsidR="009D06C0" w:rsidRPr="009D06C0" w:rsidRDefault="009D06C0" w:rsidP="005C69A7">
      <w:pPr>
        <w:keepNext/>
        <w:spacing w:after="120" w:line="259" w:lineRule="auto"/>
        <w:jc w:val="center"/>
        <w:rPr>
          <w:rFonts w:ascii="Arial" w:eastAsiaTheme="minorEastAsia" w:hAnsi="Arial" w:cs="Arial"/>
          <w:b/>
          <w:lang w:eastAsia="zh-TW"/>
        </w:rPr>
      </w:pPr>
      <w:r w:rsidRPr="009D06C0">
        <w:rPr>
          <w:rFonts w:ascii="Arial" w:eastAsiaTheme="minorEastAsia" w:hAnsi="Arial" w:cs="Arial"/>
          <w:b/>
          <w:lang w:eastAsia="zh-TW"/>
        </w:rPr>
        <w:t>Table 1-2-4.1: On-axis spurious limits in “Carrier-on” state - outside</w:t>
      </w:r>
    </w:p>
    <w:tbl>
      <w:tblPr>
        <w:tblStyle w:val="TableGrid"/>
        <w:tblW w:w="6237" w:type="dxa"/>
        <w:tblInd w:w="2627" w:type="dxa"/>
        <w:tblLayout w:type="fixed"/>
        <w:tblLook w:val="04A0" w:firstRow="1" w:lastRow="0" w:firstColumn="1" w:lastColumn="0" w:noHBand="0" w:noVBand="1"/>
      </w:tblPr>
      <w:tblGrid>
        <w:gridCol w:w="1516"/>
        <w:gridCol w:w="1518"/>
        <w:gridCol w:w="1685"/>
        <w:gridCol w:w="1518"/>
      </w:tblGrid>
      <w:tr w:rsidR="009D06C0" w:rsidRPr="009D06C0" w14:paraId="60F17E96" w14:textId="77777777" w:rsidTr="0046678B">
        <w:tc>
          <w:tcPr>
            <w:tcW w:w="1516" w:type="dxa"/>
          </w:tcPr>
          <w:p w14:paraId="50CF4335" w14:textId="77777777" w:rsidR="009D06C0" w:rsidRPr="009D06C0" w:rsidRDefault="009D06C0" w:rsidP="005C69A7">
            <w:pPr>
              <w:keepNext/>
              <w:keepLines/>
              <w:snapToGrid w:val="0"/>
              <w:spacing w:after="0"/>
              <w:jc w:val="center"/>
              <w:rPr>
                <w:rFonts w:ascii="Arial" w:hAnsi="Arial" w:cs="Arial"/>
                <w:b/>
                <w:sz w:val="18"/>
              </w:rPr>
            </w:pPr>
            <w:r w:rsidRPr="009D06C0">
              <w:rPr>
                <w:rFonts w:ascii="Arial" w:hAnsi="Arial" w:cs="Arial"/>
                <w:b/>
                <w:sz w:val="18"/>
              </w:rPr>
              <w:t>Frequency range</w:t>
            </w:r>
          </w:p>
          <w:p w14:paraId="3A521668" w14:textId="77777777" w:rsidR="009D06C0" w:rsidRPr="009D06C0" w:rsidRDefault="009D06C0" w:rsidP="005C69A7">
            <w:pPr>
              <w:keepNext/>
              <w:keepLines/>
              <w:snapToGrid w:val="0"/>
              <w:spacing w:after="0"/>
              <w:jc w:val="center"/>
              <w:rPr>
                <w:rFonts w:ascii="Arial" w:hAnsi="Arial" w:cs="Arial"/>
                <w:b/>
                <w:sz w:val="18"/>
              </w:rPr>
            </w:pPr>
            <w:r w:rsidRPr="009D06C0">
              <w:rPr>
                <w:rFonts w:ascii="Arial" w:hAnsi="Arial" w:cs="Arial"/>
                <w:b/>
                <w:sz w:val="18"/>
              </w:rPr>
              <w:t>(GHz)</w:t>
            </w:r>
          </w:p>
        </w:tc>
        <w:tc>
          <w:tcPr>
            <w:tcW w:w="1518" w:type="dxa"/>
          </w:tcPr>
          <w:p w14:paraId="7A325890" w14:textId="77777777" w:rsidR="009D06C0" w:rsidRPr="009D06C0" w:rsidRDefault="009D06C0" w:rsidP="005C69A7">
            <w:pPr>
              <w:keepNext/>
              <w:keepLines/>
              <w:snapToGrid w:val="0"/>
              <w:spacing w:after="0"/>
              <w:jc w:val="center"/>
              <w:rPr>
                <w:rFonts w:ascii="Arial" w:hAnsi="Arial" w:cs="Arial"/>
                <w:b/>
                <w:sz w:val="18"/>
              </w:rPr>
            </w:pPr>
            <w:r w:rsidRPr="009D06C0">
              <w:rPr>
                <w:rFonts w:ascii="Arial" w:hAnsi="Arial" w:cs="Arial"/>
                <w:b/>
                <w:sz w:val="18"/>
              </w:rPr>
              <w:t>NTN VSAT type</w:t>
            </w:r>
          </w:p>
        </w:tc>
        <w:tc>
          <w:tcPr>
            <w:tcW w:w="1685" w:type="dxa"/>
          </w:tcPr>
          <w:p w14:paraId="787C82C5" w14:textId="77777777" w:rsidR="009D06C0" w:rsidRPr="009D06C0" w:rsidRDefault="009D06C0" w:rsidP="005C69A7">
            <w:pPr>
              <w:keepNext/>
              <w:keepLines/>
              <w:snapToGrid w:val="0"/>
              <w:spacing w:after="0"/>
              <w:jc w:val="center"/>
              <w:rPr>
                <w:rFonts w:ascii="Arial" w:hAnsi="Arial" w:cs="Arial"/>
                <w:b/>
                <w:sz w:val="18"/>
              </w:rPr>
            </w:pPr>
            <w:r w:rsidRPr="009D06C0">
              <w:rPr>
                <w:rFonts w:ascii="Arial" w:hAnsi="Arial" w:cs="Arial"/>
                <w:b/>
                <w:sz w:val="18"/>
              </w:rPr>
              <w:t>EIRP Limit</w:t>
            </w:r>
          </w:p>
          <w:p w14:paraId="5BB1C683" w14:textId="77777777" w:rsidR="009D06C0" w:rsidRPr="009D06C0" w:rsidRDefault="009D06C0" w:rsidP="005C69A7">
            <w:pPr>
              <w:keepNext/>
              <w:keepLines/>
              <w:snapToGrid w:val="0"/>
              <w:spacing w:after="0"/>
              <w:jc w:val="center"/>
              <w:rPr>
                <w:rFonts w:ascii="Arial" w:hAnsi="Arial" w:cs="Arial"/>
                <w:b/>
                <w:sz w:val="18"/>
              </w:rPr>
            </w:pPr>
            <w:r w:rsidRPr="009D06C0">
              <w:rPr>
                <w:rFonts w:ascii="Arial" w:hAnsi="Arial" w:cs="Arial"/>
                <w:b/>
                <w:sz w:val="18"/>
              </w:rPr>
              <w:t>(dBm)</w:t>
            </w:r>
          </w:p>
        </w:tc>
        <w:tc>
          <w:tcPr>
            <w:tcW w:w="1518" w:type="dxa"/>
          </w:tcPr>
          <w:p w14:paraId="4E196EAC" w14:textId="77777777" w:rsidR="009D06C0" w:rsidRPr="009D06C0" w:rsidRDefault="009D06C0" w:rsidP="005C69A7">
            <w:pPr>
              <w:keepNext/>
              <w:keepLines/>
              <w:snapToGrid w:val="0"/>
              <w:spacing w:after="0"/>
              <w:jc w:val="center"/>
              <w:rPr>
                <w:rFonts w:ascii="Arial" w:hAnsi="Arial" w:cs="Arial"/>
                <w:b/>
                <w:sz w:val="18"/>
              </w:rPr>
            </w:pPr>
            <w:r w:rsidRPr="009D06C0">
              <w:rPr>
                <w:rFonts w:ascii="Arial" w:hAnsi="Arial" w:cs="Arial"/>
                <w:b/>
                <w:sz w:val="18"/>
              </w:rPr>
              <w:t>Measurement bandwidth</w:t>
            </w:r>
          </w:p>
          <w:p w14:paraId="40B7A995" w14:textId="77777777" w:rsidR="009D06C0" w:rsidRPr="009D06C0" w:rsidRDefault="009D06C0" w:rsidP="005C69A7">
            <w:pPr>
              <w:keepNext/>
              <w:keepLines/>
              <w:snapToGrid w:val="0"/>
              <w:spacing w:after="0"/>
              <w:jc w:val="center"/>
              <w:rPr>
                <w:rFonts w:ascii="Arial" w:hAnsi="Arial" w:cs="Arial"/>
                <w:b/>
                <w:sz w:val="18"/>
              </w:rPr>
            </w:pPr>
            <w:r w:rsidRPr="009D06C0">
              <w:rPr>
                <w:rFonts w:ascii="Arial" w:hAnsi="Arial" w:cs="Arial"/>
                <w:b/>
                <w:sz w:val="18"/>
              </w:rPr>
              <w:t>(</w:t>
            </w:r>
            <w:r w:rsidRPr="009D06C0">
              <w:rPr>
                <w:rFonts w:ascii="Arial" w:hAnsi="Arial" w:cs="Arial"/>
                <w:b/>
                <w:sz w:val="18"/>
                <w:lang w:eastAsia="zh-CN"/>
              </w:rPr>
              <w:t>k</w:t>
            </w:r>
            <w:r w:rsidRPr="009D06C0">
              <w:rPr>
                <w:rFonts w:ascii="Arial" w:hAnsi="Arial" w:cs="Arial"/>
                <w:b/>
                <w:sz w:val="18"/>
              </w:rPr>
              <w:t>Hz)</w:t>
            </w:r>
          </w:p>
        </w:tc>
      </w:tr>
      <w:tr w:rsidR="009D06C0" w:rsidRPr="009D06C0" w14:paraId="74D80E0B" w14:textId="77777777" w:rsidTr="0046678B">
        <w:trPr>
          <w:trHeight w:val="51"/>
        </w:trPr>
        <w:tc>
          <w:tcPr>
            <w:tcW w:w="1516" w:type="dxa"/>
          </w:tcPr>
          <w:p w14:paraId="2B9228F2" w14:textId="77777777" w:rsidR="009D06C0" w:rsidRPr="009D06C0" w:rsidRDefault="009D06C0" w:rsidP="005C69A7">
            <w:pPr>
              <w:keepNext/>
              <w:keepLines/>
              <w:snapToGrid w:val="0"/>
              <w:spacing w:after="0"/>
              <w:jc w:val="center"/>
              <w:rPr>
                <w:rFonts w:ascii="Arial" w:hAnsi="Arial" w:cs="Arial"/>
                <w:sz w:val="18"/>
                <w:lang w:val="zh-CN"/>
              </w:rPr>
            </w:pPr>
            <w:r w:rsidRPr="009D06C0">
              <w:rPr>
                <w:rFonts w:ascii="Arial" w:hAnsi="Arial" w:cs="Arial"/>
                <w:sz w:val="18"/>
                <w:lang w:eastAsia="zh-CN"/>
              </w:rPr>
              <w:t>14.0</w:t>
            </w:r>
            <w:r w:rsidRPr="009D06C0">
              <w:rPr>
                <w:rFonts w:ascii="Arial" w:hAnsi="Arial" w:cs="Arial"/>
                <w:sz w:val="18"/>
              </w:rPr>
              <w:t xml:space="preserve"> – </w:t>
            </w:r>
            <w:r w:rsidRPr="009D06C0">
              <w:rPr>
                <w:rFonts w:ascii="Arial" w:hAnsi="Arial" w:cs="Arial"/>
                <w:sz w:val="18"/>
                <w:lang w:eastAsia="zh-CN"/>
              </w:rPr>
              <w:t>14.5</w:t>
            </w:r>
          </w:p>
        </w:tc>
        <w:tc>
          <w:tcPr>
            <w:tcW w:w="1518" w:type="dxa"/>
          </w:tcPr>
          <w:p w14:paraId="21398756" w14:textId="77777777" w:rsidR="009D06C0" w:rsidRPr="009D06C0" w:rsidRDefault="009D06C0" w:rsidP="005C69A7">
            <w:pPr>
              <w:keepNext/>
              <w:keepLines/>
              <w:snapToGrid w:val="0"/>
              <w:spacing w:after="0"/>
              <w:jc w:val="center"/>
              <w:rPr>
                <w:rFonts w:ascii="Arial" w:hAnsi="Arial" w:cs="Arial"/>
                <w:sz w:val="18"/>
                <w:lang w:val="zh-CN"/>
              </w:rPr>
            </w:pPr>
            <w:r w:rsidRPr="009D06C0">
              <w:rPr>
                <w:rFonts w:ascii="Arial" w:hAnsi="Arial" w:cs="Arial"/>
                <w:sz w:val="18"/>
              </w:rPr>
              <w:t>4, 5</w:t>
            </w:r>
          </w:p>
        </w:tc>
        <w:tc>
          <w:tcPr>
            <w:tcW w:w="1685" w:type="dxa"/>
          </w:tcPr>
          <w:p w14:paraId="3709A34B" w14:textId="77777777" w:rsidR="009D06C0" w:rsidRPr="009D06C0" w:rsidRDefault="009D06C0" w:rsidP="005C69A7">
            <w:pPr>
              <w:keepNext/>
              <w:keepLines/>
              <w:snapToGrid w:val="0"/>
              <w:spacing w:after="0"/>
              <w:jc w:val="center"/>
              <w:rPr>
                <w:rFonts w:ascii="Arial" w:hAnsi="Arial" w:cs="Arial"/>
                <w:sz w:val="18"/>
                <w:lang w:val="zh-CN"/>
              </w:rPr>
            </w:pPr>
            <w:r w:rsidRPr="009D06C0">
              <w:rPr>
                <w:rFonts w:ascii="Arial" w:eastAsia="PMingLiU" w:hAnsi="Arial" w:cs="Arial"/>
                <w:sz w:val="18"/>
                <w:lang w:eastAsia="zh-TW"/>
              </w:rPr>
              <w:t>34</w:t>
            </w:r>
            <w:r w:rsidRPr="009D06C0">
              <w:rPr>
                <w:rFonts w:ascii="Arial" w:hAnsi="Arial" w:cs="Arial"/>
                <w:sz w:val="18"/>
              </w:rPr>
              <w:t xml:space="preserve"> - K (NOTE)</w:t>
            </w:r>
          </w:p>
        </w:tc>
        <w:tc>
          <w:tcPr>
            <w:tcW w:w="1518" w:type="dxa"/>
          </w:tcPr>
          <w:p w14:paraId="07CA3ECE" w14:textId="77777777" w:rsidR="009D06C0" w:rsidRPr="009D06C0" w:rsidRDefault="009D06C0" w:rsidP="005C69A7">
            <w:pPr>
              <w:keepNext/>
              <w:keepLines/>
              <w:snapToGrid w:val="0"/>
              <w:spacing w:after="0"/>
              <w:jc w:val="center"/>
              <w:rPr>
                <w:rFonts w:ascii="Arial" w:hAnsi="Arial" w:cs="Arial"/>
                <w:sz w:val="18"/>
                <w:lang w:val="zh-CN"/>
              </w:rPr>
            </w:pPr>
            <w:r w:rsidRPr="009D06C0">
              <w:rPr>
                <w:rFonts w:ascii="Arial" w:hAnsi="Arial" w:cs="Arial"/>
                <w:sz w:val="18"/>
              </w:rPr>
              <w:t>1</w:t>
            </w:r>
            <w:r w:rsidRPr="009D06C0">
              <w:rPr>
                <w:rFonts w:ascii="Arial" w:hAnsi="Arial" w:cs="Arial"/>
                <w:sz w:val="18"/>
                <w:lang w:eastAsia="zh-CN"/>
              </w:rPr>
              <w:t>00</w:t>
            </w:r>
          </w:p>
        </w:tc>
      </w:tr>
      <w:tr w:rsidR="009D06C0" w:rsidRPr="009D06C0" w14:paraId="4D7408BD" w14:textId="77777777" w:rsidTr="0046678B">
        <w:trPr>
          <w:trHeight w:val="66"/>
        </w:trPr>
        <w:tc>
          <w:tcPr>
            <w:tcW w:w="6237" w:type="dxa"/>
            <w:gridSpan w:val="4"/>
          </w:tcPr>
          <w:p w14:paraId="1F9FB874" w14:textId="77777777" w:rsidR="009D06C0" w:rsidRPr="009D06C0" w:rsidRDefault="009D06C0" w:rsidP="005C69A7">
            <w:pPr>
              <w:keepNext/>
              <w:keepLines/>
              <w:snapToGrid w:val="0"/>
              <w:spacing w:after="0"/>
              <w:ind w:left="765" w:hangingChars="425" w:hanging="765"/>
              <w:rPr>
                <w:rFonts w:ascii="Arial" w:hAnsi="Arial" w:cs="Arial"/>
                <w:sz w:val="18"/>
                <w:lang w:val="en-US"/>
              </w:rPr>
            </w:pPr>
            <w:r w:rsidRPr="009D06C0">
              <w:rPr>
                <w:rFonts w:ascii="Arial" w:hAnsi="Arial" w:cs="Arial"/>
                <w:sz w:val="18"/>
              </w:rPr>
              <w:t xml:space="preserve">NOTE: </w:t>
            </w:r>
            <w:r w:rsidRPr="009D06C0">
              <w:rPr>
                <w:rFonts w:ascii="Arial" w:hAnsi="Arial" w:cs="Arial"/>
                <w:sz w:val="18"/>
              </w:rPr>
              <w:tab/>
              <w:t>K=10log</w:t>
            </w:r>
            <w:r w:rsidRPr="009D06C0">
              <w:rPr>
                <w:rFonts w:ascii="Arial" w:hAnsi="Arial" w:cs="Arial"/>
                <w:sz w:val="18"/>
                <w:vertAlign w:val="subscript"/>
              </w:rPr>
              <w:t>10</w:t>
            </w:r>
            <w:r w:rsidRPr="009D06C0">
              <w:rPr>
                <w:rFonts w:ascii="Arial" w:hAnsi="Arial" w:cs="Arial"/>
                <w:sz w:val="18"/>
              </w:rPr>
              <w:t xml:space="preserve">(N) with N the number of terminals simultaneously transmitting at the same EIRP on a given carrier frequency in the same measurement bandwidth. K = 0 </w:t>
            </w:r>
            <w:r w:rsidRPr="009D06C0">
              <w:rPr>
                <w:rFonts w:ascii="Arial" w:hAnsi="Arial" w:cs="Arial"/>
                <w:sz w:val="18"/>
                <w:lang w:eastAsia="fr-FR"/>
              </w:rPr>
              <w:t>if</w:t>
            </w:r>
            <w:r w:rsidRPr="009D06C0">
              <w:rPr>
                <w:rFonts w:ascii="Arial" w:hAnsi="Arial" w:cs="Arial"/>
                <w:sz w:val="18"/>
                <w:lang w:val="en-US" w:eastAsia="fr-FR"/>
              </w:rPr>
              <w:t xml:space="preserve"> only one </w:t>
            </w:r>
            <w:r w:rsidRPr="009D06C0">
              <w:rPr>
                <w:rFonts w:ascii="Arial" w:hAnsi="Arial" w:cs="Arial"/>
                <w:sz w:val="18"/>
                <w:lang w:eastAsia="fr-FR"/>
              </w:rPr>
              <w:t>NTN VSAT</w:t>
            </w:r>
            <w:r w:rsidRPr="009D06C0">
              <w:rPr>
                <w:rFonts w:ascii="Arial" w:hAnsi="Arial" w:cs="Arial"/>
                <w:sz w:val="18"/>
                <w:lang w:val="en-US" w:eastAsia="fr-FR"/>
              </w:rPr>
              <w:t xml:space="preserve"> transmits at any one time on a given carrier frequency.</w:t>
            </w:r>
            <w:r w:rsidRPr="009D06C0">
              <w:rPr>
                <w:rFonts w:ascii="Arial" w:hAnsi="Arial" w:cs="Arial"/>
                <w:sz w:val="18"/>
                <w:lang w:eastAsia="fr-FR"/>
              </w:rPr>
              <w:t xml:space="preserve"> See sub-clause 4.2.2.2.1 in </w:t>
            </w:r>
            <w:r w:rsidRPr="009D06C0">
              <w:rPr>
                <w:rFonts w:ascii="Arial" w:hAnsi="Arial" w:cs="Arial"/>
                <w:sz w:val="18"/>
                <w:lang w:eastAsia="zh-CN"/>
              </w:rPr>
              <w:t>EN 302 977</w:t>
            </w:r>
            <w:r w:rsidRPr="009D06C0">
              <w:rPr>
                <w:rFonts w:ascii="Arial" w:hAnsi="Arial" w:cs="Arial"/>
                <w:sz w:val="18"/>
                <w:lang w:eastAsia="fr-FR"/>
              </w:rPr>
              <w:t>. The manufacturer shall declare the value of N.</w:t>
            </w:r>
          </w:p>
        </w:tc>
      </w:tr>
    </w:tbl>
    <w:p w14:paraId="77802940" w14:textId="77777777" w:rsidR="009D06C0" w:rsidRPr="009D06C0" w:rsidRDefault="009D06C0" w:rsidP="005C69A7">
      <w:pPr>
        <w:pStyle w:val="ListParagraph"/>
        <w:keepNext/>
        <w:spacing w:after="120" w:line="259" w:lineRule="auto"/>
        <w:ind w:left="800"/>
        <w:jc w:val="center"/>
        <w:rPr>
          <w:rFonts w:ascii="Arial" w:eastAsia="PMingLiU" w:hAnsi="Arial" w:cs="Arial"/>
          <w:lang w:eastAsia="zh-TW"/>
        </w:rPr>
      </w:pPr>
    </w:p>
    <w:p w14:paraId="60DEE90D" w14:textId="260B21FE" w:rsidR="009D06C0" w:rsidRPr="009D06C0" w:rsidRDefault="009D06C0" w:rsidP="005C69A7">
      <w:pPr>
        <w:pStyle w:val="ListParagraph"/>
        <w:keepNext/>
        <w:spacing w:after="120" w:line="259" w:lineRule="auto"/>
        <w:ind w:leftChars="0" w:left="0"/>
        <w:jc w:val="center"/>
        <w:rPr>
          <w:rFonts w:ascii="Arial" w:eastAsia="PMingLiU" w:hAnsi="Arial" w:cs="Arial"/>
          <w:b/>
          <w:sz w:val="20"/>
          <w:lang w:eastAsia="zh-TW"/>
        </w:rPr>
      </w:pPr>
      <w:r w:rsidRPr="009D06C0">
        <w:rPr>
          <w:rFonts w:ascii="Arial" w:eastAsia="PMingLiU" w:hAnsi="Arial" w:cs="Arial"/>
          <w:b/>
          <w:sz w:val="20"/>
          <w:lang w:eastAsia="zh-TW"/>
        </w:rPr>
        <w:t>Table 1-2-4.2: On-axis spurious limits in “Carrier-on” state - inside</w:t>
      </w:r>
    </w:p>
    <w:tbl>
      <w:tblPr>
        <w:tblStyle w:val="TableGrid"/>
        <w:tblW w:w="6395" w:type="dxa"/>
        <w:tblInd w:w="2502" w:type="dxa"/>
        <w:tblLayout w:type="fixed"/>
        <w:tblLook w:val="04A0" w:firstRow="1" w:lastRow="0" w:firstColumn="1" w:lastColumn="0" w:noHBand="0" w:noVBand="1"/>
      </w:tblPr>
      <w:tblGrid>
        <w:gridCol w:w="1516"/>
        <w:gridCol w:w="1518"/>
        <w:gridCol w:w="1685"/>
        <w:gridCol w:w="1676"/>
      </w:tblGrid>
      <w:tr w:rsidR="009D06C0" w:rsidRPr="009D06C0" w14:paraId="6D3843DC" w14:textId="77777777" w:rsidTr="009D06C0">
        <w:tc>
          <w:tcPr>
            <w:tcW w:w="1516" w:type="dxa"/>
          </w:tcPr>
          <w:p w14:paraId="5637B929" w14:textId="77777777" w:rsidR="009D06C0" w:rsidRPr="009D06C0" w:rsidRDefault="009D06C0" w:rsidP="005C69A7">
            <w:pPr>
              <w:keepNext/>
              <w:keepLines/>
              <w:snapToGrid w:val="0"/>
              <w:spacing w:after="0"/>
              <w:jc w:val="center"/>
              <w:rPr>
                <w:rFonts w:ascii="Arial" w:hAnsi="Arial" w:cs="Arial"/>
                <w:b/>
                <w:sz w:val="18"/>
              </w:rPr>
            </w:pPr>
            <w:r w:rsidRPr="009D06C0">
              <w:rPr>
                <w:rFonts w:ascii="Arial" w:hAnsi="Arial" w:cs="Arial"/>
                <w:b/>
                <w:sz w:val="18"/>
              </w:rPr>
              <w:t>Frequency range</w:t>
            </w:r>
          </w:p>
          <w:p w14:paraId="32C74A23" w14:textId="77777777" w:rsidR="009D06C0" w:rsidRPr="009D06C0" w:rsidRDefault="009D06C0" w:rsidP="005C69A7">
            <w:pPr>
              <w:keepNext/>
              <w:keepLines/>
              <w:snapToGrid w:val="0"/>
              <w:spacing w:after="0"/>
              <w:jc w:val="center"/>
              <w:rPr>
                <w:rFonts w:ascii="Arial" w:hAnsi="Arial" w:cs="Arial"/>
                <w:b/>
                <w:sz w:val="18"/>
              </w:rPr>
            </w:pPr>
            <w:r w:rsidRPr="009D06C0">
              <w:rPr>
                <w:rFonts w:ascii="Arial" w:hAnsi="Arial" w:cs="Arial"/>
                <w:b/>
                <w:sz w:val="18"/>
              </w:rPr>
              <w:t>(GHz)</w:t>
            </w:r>
          </w:p>
        </w:tc>
        <w:tc>
          <w:tcPr>
            <w:tcW w:w="1518" w:type="dxa"/>
          </w:tcPr>
          <w:p w14:paraId="2273FE4D" w14:textId="77777777" w:rsidR="009D06C0" w:rsidRPr="009D06C0" w:rsidRDefault="009D06C0" w:rsidP="005C69A7">
            <w:pPr>
              <w:keepNext/>
              <w:keepLines/>
              <w:snapToGrid w:val="0"/>
              <w:spacing w:after="0"/>
              <w:jc w:val="center"/>
              <w:rPr>
                <w:rFonts w:ascii="Arial" w:hAnsi="Arial" w:cs="Arial"/>
                <w:b/>
                <w:sz w:val="18"/>
              </w:rPr>
            </w:pPr>
            <w:r w:rsidRPr="009D06C0">
              <w:rPr>
                <w:rFonts w:ascii="Arial" w:hAnsi="Arial" w:cs="Arial"/>
                <w:b/>
                <w:sz w:val="18"/>
              </w:rPr>
              <w:t>NTN VSAT type</w:t>
            </w:r>
          </w:p>
        </w:tc>
        <w:tc>
          <w:tcPr>
            <w:tcW w:w="1685" w:type="dxa"/>
          </w:tcPr>
          <w:p w14:paraId="56EFA4CA" w14:textId="77777777" w:rsidR="009D06C0" w:rsidRPr="009D06C0" w:rsidRDefault="009D06C0" w:rsidP="005C69A7">
            <w:pPr>
              <w:keepNext/>
              <w:keepLines/>
              <w:snapToGrid w:val="0"/>
              <w:spacing w:after="0"/>
              <w:jc w:val="center"/>
              <w:rPr>
                <w:rFonts w:ascii="Arial" w:hAnsi="Arial" w:cs="Arial"/>
                <w:b/>
                <w:sz w:val="18"/>
              </w:rPr>
            </w:pPr>
            <w:r w:rsidRPr="009D06C0">
              <w:rPr>
                <w:rFonts w:ascii="Arial" w:hAnsi="Arial" w:cs="Arial"/>
                <w:b/>
                <w:sz w:val="18"/>
              </w:rPr>
              <w:t>EIRP Limit</w:t>
            </w:r>
          </w:p>
          <w:p w14:paraId="4291CAE6" w14:textId="77777777" w:rsidR="009D06C0" w:rsidRPr="009D06C0" w:rsidRDefault="009D06C0" w:rsidP="005C69A7">
            <w:pPr>
              <w:keepNext/>
              <w:keepLines/>
              <w:snapToGrid w:val="0"/>
              <w:spacing w:after="0"/>
              <w:jc w:val="center"/>
              <w:rPr>
                <w:rFonts w:ascii="Arial" w:hAnsi="Arial" w:cs="Arial"/>
                <w:b/>
                <w:sz w:val="18"/>
              </w:rPr>
            </w:pPr>
            <w:r w:rsidRPr="009D06C0">
              <w:rPr>
                <w:rFonts w:ascii="Arial" w:hAnsi="Arial" w:cs="Arial"/>
                <w:b/>
                <w:sz w:val="18"/>
              </w:rPr>
              <w:t>(dBm)</w:t>
            </w:r>
          </w:p>
        </w:tc>
        <w:tc>
          <w:tcPr>
            <w:tcW w:w="1676" w:type="dxa"/>
          </w:tcPr>
          <w:p w14:paraId="6E21BA82" w14:textId="77777777" w:rsidR="009D06C0" w:rsidRPr="009D06C0" w:rsidRDefault="009D06C0" w:rsidP="005C69A7">
            <w:pPr>
              <w:keepNext/>
              <w:keepLines/>
              <w:snapToGrid w:val="0"/>
              <w:spacing w:after="0"/>
              <w:jc w:val="center"/>
              <w:rPr>
                <w:rFonts w:ascii="Arial" w:hAnsi="Arial" w:cs="Arial"/>
                <w:b/>
                <w:sz w:val="18"/>
              </w:rPr>
            </w:pPr>
            <w:r w:rsidRPr="009D06C0">
              <w:rPr>
                <w:rFonts w:ascii="Arial" w:hAnsi="Arial" w:cs="Arial"/>
                <w:b/>
                <w:sz w:val="18"/>
              </w:rPr>
              <w:t>Measurement bandwidth</w:t>
            </w:r>
          </w:p>
          <w:p w14:paraId="1EFD0F14" w14:textId="77777777" w:rsidR="009D06C0" w:rsidRPr="009D06C0" w:rsidRDefault="009D06C0" w:rsidP="005C69A7">
            <w:pPr>
              <w:keepNext/>
              <w:keepLines/>
              <w:snapToGrid w:val="0"/>
              <w:spacing w:after="0"/>
              <w:jc w:val="center"/>
              <w:rPr>
                <w:rFonts w:ascii="Arial" w:hAnsi="Arial" w:cs="Arial"/>
                <w:b/>
                <w:sz w:val="18"/>
              </w:rPr>
            </w:pPr>
            <w:r w:rsidRPr="009D06C0">
              <w:rPr>
                <w:rFonts w:ascii="Arial" w:hAnsi="Arial" w:cs="Arial"/>
                <w:b/>
                <w:sz w:val="18"/>
              </w:rPr>
              <w:t>(</w:t>
            </w:r>
            <w:r w:rsidRPr="009D06C0">
              <w:rPr>
                <w:rFonts w:ascii="Arial" w:hAnsi="Arial" w:cs="Arial"/>
                <w:b/>
                <w:sz w:val="18"/>
                <w:lang w:eastAsia="zh-CN"/>
              </w:rPr>
              <w:t>k</w:t>
            </w:r>
            <w:r w:rsidRPr="009D06C0">
              <w:rPr>
                <w:rFonts w:ascii="Arial" w:hAnsi="Arial" w:cs="Arial"/>
                <w:b/>
                <w:sz w:val="18"/>
              </w:rPr>
              <w:t>Hz)</w:t>
            </w:r>
          </w:p>
        </w:tc>
      </w:tr>
      <w:tr w:rsidR="009D06C0" w:rsidRPr="009D06C0" w14:paraId="4BC77E4B" w14:textId="77777777" w:rsidTr="009D06C0">
        <w:tc>
          <w:tcPr>
            <w:tcW w:w="1516" w:type="dxa"/>
          </w:tcPr>
          <w:p w14:paraId="229047B5" w14:textId="77777777" w:rsidR="009D06C0" w:rsidRPr="009D06C0" w:rsidRDefault="009D06C0" w:rsidP="005C69A7">
            <w:pPr>
              <w:keepNext/>
              <w:keepLines/>
              <w:snapToGrid w:val="0"/>
              <w:spacing w:after="0"/>
              <w:jc w:val="center"/>
              <w:rPr>
                <w:rFonts w:ascii="Arial" w:hAnsi="Arial" w:cs="Arial"/>
                <w:sz w:val="18"/>
                <w:lang w:val="zh-CN"/>
              </w:rPr>
            </w:pPr>
            <w:r w:rsidRPr="009D06C0">
              <w:rPr>
                <w:rFonts w:ascii="Arial" w:hAnsi="Arial" w:cs="Arial"/>
                <w:sz w:val="18"/>
                <w:lang w:eastAsia="zh-CN"/>
              </w:rPr>
              <w:t>14.0</w:t>
            </w:r>
            <w:r w:rsidRPr="009D06C0">
              <w:rPr>
                <w:rFonts w:ascii="Arial" w:hAnsi="Arial" w:cs="Arial"/>
                <w:sz w:val="18"/>
              </w:rPr>
              <w:t xml:space="preserve"> – </w:t>
            </w:r>
            <w:r w:rsidRPr="009D06C0">
              <w:rPr>
                <w:rFonts w:ascii="Arial" w:hAnsi="Arial" w:cs="Arial"/>
                <w:sz w:val="18"/>
                <w:lang w:eastAsia="zh-CN"/>
              </w:rPr>
              <w:t>14.5</w:t>
            </w:r>
          </w:p>
        </w:tc>
        <w:tc>
          <w:tcPr>
            <w:tcW w:w="1518" w:type="dxa"/>
          </w:tcPr>
          <w:p w14:paraId="141BBD1A" w14:textId="77777777" w:rsidR="009D06C0" w:rsidRPr="009D06C0" w:rsidRDefault="009D06C0" w:rsidP="005C69A7">
            <w:pPr>
              <w:keepNext/>
              <w:keepLines/>
              <w:snapToGrid w:val="0"/>
              <w:spacing w:after="0"/>
              <w:jc w:val="center"/>
              <w:rPr>
                <w:rFonts w:ascii="Arial" w:hAnsi="Arial" w:cs="Arial"/>
                <w:sz w:val="18"/>
                <w:lang w:val="zh-CN"/>
              </w:rPr>
            </w:pPr>
            <w:r w:rsidRPr="009D06C0">
              <w:rPr>
                <w:rFonts w:ascii="Arial" w:hAnsi="Arial" w:cs="Arial"/>
                <w:sz w:val="18"/>
              </w:rPr>
              <w:t>4, 5</w:t>
            </w:r>
          </w:p>
        </w:tc>
        <w:tc>
          <w:tcPr>
            <w:tcW w:w="1685" w:type="dxa"/>
          </w:tcPr>
          <w:p w14:paraId="073259D4" w14:textId="77777777" w:rsidR="009D06C0" w:rsidRPr="009D06C0" w:rsidRDefault="009D06C0" w:rsidP="005C69A7">
            <w:pPr>
              <w:keepNext/>
              <w:keepLines/>
              <w:snapToGrid w:val="0"/>
              <w:spacing w:after="0"/>
              <w:jc w:val="center"/>
              <w:rPr>
                <w:rFonts w:ascii="Arial" w:hAnsi="Arial" w:cs="Arial"/>
                <w:sz w:val="18"/>
                <w:lang w:val="zh-CN"/>
              </w:rPr>
            </w:pPr>
            <w:r w:rsidRPr="009D06C0">
              <w:rPr>
                <w:rFonts w:ascii="Arial" w:hAnsi="Arial" w:cs="Arial"/>
                <w:sz w:val="18"/>
                <w:lang w:eastAsia="zh-CN"/>
              </w:rPr>
              <w:t>4</w:t>
            </w:r>
            <w:r w:rsidRPr="009D06C0">
              <w:rPr>
                <w:rFonts w:ascii="Arial" w:hAnsi="Arial" w:cs="Arial"/>
                <w:sz w:val="18"/>
              </w:rPr>
              <w:t>8 - K (NOTE)</w:t>
            </w:r>
          </w:p>
        </w:tc>
        <w:tc>
          <w:tcPr>
            <w:tcW w:w="1676" w:type="dxa"/>
          </w:tcPr>
          <w:p w14:paraId="31ACC327" w14:textId="77777777" w:rsidR="009D06C0" w:rsidRPr="009D06C0" w:rsidRDefault="009D06C0" w:rsidP="005C69A7">
            <w:pPr>
              <w:keepNext/>
              <w:keepLines/>
              <w:snapToGrid w:val="0"/>
              <w:spacing w:after="0"/>
              <w:jc w:val="center"/>
              <w:rPr>
                <w:rFonts w:ascii="Arial" w:hAnsi="Arial" w:cs="Arial"/>
                <w:sz w:val="18"/>
                <w:lang w:val="zh-CN"/>
              </w:rPr>
            </w:pPr>
            <w:r w:rsidRPr="009D06C0">
              <w:rPr>
                <w:rFonts w:ascii="Arial" w:hAnsi="Arial" w:cs="Arial"/>
                <w:sz w:val="18"/>
              </w:rPr>
              <w:t>1</w:t>
            </w:r>
            <w:r w:rsidRPr="009D06C0">
              <w:rPr>
                <w:rFonts w:ascii="Arial" w:hAnsi="Arial" w:cs="Arial"/>
                <w:sz w:val="18"/>
                <w:lang w:eastAsia="zh-CN"/>
              </w:rPr>
              <w:t>00</w:t>
            </w:r>
          </w:p>
        </w:tc>
      </w:tr>
      <w:tr w:rsidR="009D06C0" w:rsidRPr="009D06C0" w14:paraId="4ECE7314" w14:textId="77777777" w:rsidTr="009D06C0">
        <w:tc>
          <w:tcPr>
            <w:tcW w:w="6395" w:type="dxa"/>
            <w:gridSpan w:val="4"/>
          </w:tcPr>
          <w:p w14:paraId="3F44D5E4" w14:textId="77777777" w:rsidR="009D06C0" w:rsidRPr="009D06C0" w:rsidRDefault="009D06C0" w:rsidP="005C69A7">
            <w:pPr>
              <w:keepNext/>
              <w:keepLines/>
              <w:snapToGrid w:val="0"/>
              <w:spacing w:after="0"/>
              <w:ind w:left="851" w:hanging="851"/>
              <w:rPr>
                <w:rFonts w:ascii="Arial" w:hAnsi="Arial" w:cs="Arial"/>
                <w:sz w:val="18"/>
                <w:lang w:val="en-US"/>
              </w:rPr>
            </w:pPr>
            <w:r w:rsidRPr="009D06C0">
              <w:rPr>
                <w:rFonts w:ascii="Arial" w:hAnsi="Arial" w:cs="Arial"/>
                <w:sz w:val="18"/>
              </w:rPr>
              <w:t xml:space="preserve">NOTE: </w:t>
            </w:r>
            <w:r w:rsidRPr="009D06C0">
              <w:rPr>
                <w:rFonts w:ascii="Arial" w:hAnsi="Arial" w:cs="Arial"/>
                <w:sz w:val="18"/>
              </w:rPr>
              <w:tab/>
              <w:t>K=10log</w:t>
            </w:r>
            <w:r w:rsidRPr="009D06C0">
              <w:rPr>
                <w:rFonts w:ascii="Arial" w:hAnsi="Arial" w:cs="Arial"/>
                <w:sz w:val="18"/>
                <w:vertAlign w:val="subscript"/>
              </w:rPr>
              <w:t>10</w:t>
            </w:r>
            <w:r w:rsidRPr="009D06C0">
              <w:rPr>
                <w:rFonts w:ascii="Arial" w:hAnsi="Arial" w:cs="Arial"/>
                <w:sz w:val="18"/>
              </w:rPr>
              <w:t xml:space="preserve">(N) with N the number of terminals simultaneously transmitting at the same EIRP on a given carrier frequency in the same measurement bandwidth. K = 0 </w:t>
            </w:r>
            <w:r w:rsidRPr="009D06C0">
              <w:rPr>
                <w:rFonts w:ascii="Arial" w:hAnsi="Arial" w:cs="Arial"/>
                <w:sz w:val="18"/>
                <w:lang w:eastAsia="fr-FR"/>
              </w:rPr>
              <w:t>if</w:t>
            </w:r>
            <w:r w:rsidRPr="009D06C0">
              <w:rPr>
                <w:rFonts w:ascii="Arial" w:hAnsi="Arial" w:cs="Arial"/>
                <w:sz w:val="18"/>
                <w:lang w:val="en-US" w:eastAsia="fr-FR"/>
              </w:rPr>
              <w:t xml:space="preserve"> only one </w:t>
            </w:r>
            <w:r w:rsidRPr="009D06C0">
              <w:rPr>
                <w:rFonts w:ascii="Arial" w:hAnsi="Arial" w:cs="Arial"/>
                <w:sz w:val="18"/>
                <w:lang w:eastAsia="fr-FR"/>
              </w:rPr>
              <w:t>NTN VSAT</w:t>
            </w:r>
            <w:r w:rsidRPr="009D06C0">
              <w:rPr>
                <w:rFonts w:ascii="Arial" w:hAnsi="Arial" w:cs="Arial"/>
                <w:sz w:val="18"/>
                <w:lang w:val="en-US" w:eastAsia="fr-FR"/>
              </w:rPr>
              <w:t xml:space="preserve"> transmits at any one time on a given carrier frequency.</w:t>
            </w:r>
            <w:r w:rsidRPr="009D06C0">
              <w:rPr>
                <w:rFonts w:ascii="Arial" w:hAnsi="Arial" w:cs="Arial"/>
                <w:sz w:val="18"/>
                <w:lang w:eastAsia="fr-FR"/>
              </w:rPr>
              <w:t xml:space="preserve"> See sub-clause 4.2.2.2.1 in </w:t>
            </w:r>
            <w:r w:rsidRPr="009D06C0">
              <w:rPr>
                <w:rFonts w:ascii="Arial" w:hAnsi="Arial" w:cs="Arial"/>
                <w:sz w:val="18"/>
                <w:lang w:eastAsia="zh-CN"/>
              </w:rPr>
              <w:t>EN 302 977</w:t>
            </w:r>
            <w:r w:rsidRPr="009D06C0">
              <w:rPr>
                <w:rFonts w:ascii="Arial" w:hAnsi="Arial" w:cs="Arial"/>
                <w:sz w:val="18"/>
                <w:lang w:eastAsia="fr-FR"/>
              </w:rPr>
              <w:t>. The manufacturer shall declare the value of N.</w:t>
            </w:r>
          </w:p>
        </w:tc>
      </w:tr>
    </w:tbl>
    <w:p w14:paraId="700D1510" w14:textId="77777777" w:rsidR="009D06C0" w:rsidRDefault="009D06C0" w:rsidP="005C69A7">
      <w:pPr>
        <w:keepNext/>
        <w:rPr>
          <w:rFonts w:ascii="Arial" w:eastAsiaTheme="minorEastAsia" w:hAnsi="Arial" w:cs="Arial"/>
          <w:b/>
          <w:bCs/>
          <w:lang w:eastAsia="zh-TW"/>
        </w:rPr>
      </w:pPr>
    </w:p>
    <w:p w14:paraId="40EDEB11" w14:textId="3149CAB4" w:rsidR="009D06C0" w:rsidRDefault="009D06C0" w:rsidP="005C69A7">
      <w:pPr>
        <w:keepNext/>
        <w:rPr>
          <w:rFonts w:ascii="Arial" w:eastAsiaTheme="minorEastAsia" w:hAnsi="Arial" w:cs="Arial"/>
          <w:b/>
          <w:bCs/>
          <w:lang w:eastAsia="zh-TW"/>
        </w:rPr>
      </w:pPr>
      <w:r w:rsidRPr="009D06C0">
        <w:rPr>
          <w:rFonts w:ascii="Arial" w:eastAsiaTheme="minorEastAsia" w:hAnsi="Arial" w:cs="Arial"/>
          <w:b/>
          <w:bCs/>
          <w:lang w:eastAsia="zh-TW"/>
        </w:rPr>
        <w:t>Issue 1-2-5: Off-axis spurious requirements for the CEPT Ku band</w:t>
      </w:r>
    </w:p>
    <w:p w14:paraId="025FC65E" w14:textId="77777777" w:rsidR="009D06C0" w:rsidRDefault="009D06C0" w:rsidP="005C69A7">
      <w:pPr>
        <w:keepNext/>
        <w:rPr>
          <w:rFonts w:ascii="Arial" w:eastAsia="PMingLiU" w:hAnsi="Arial" w:cs="Arial"/>
          <w:lang w:eastAsia="zh-TW"/>
        </w:rPr>
      </w:pPr>
      <w:r w:rsidRPr="009D06C0">
        <w:rPr>
          <w:rFonts w:ascii="Arial" w:eastAsia="PMingLiU" w:hAnsi="Arial" w:cs="Arial"/>
          <w:lang w:eastAsia="zh-TW"/>
        </w:rPr>
        <w:t>Agreement:</w:t>
      </w:r>
    </w:p>
    <w:p w14:paraId="3989AA6F" w14:textId="77777777" w:rsidR="00152FF9" w:rsidRPr="00152FF9" w:rsidRDefault="00152FF9" w:rsidP="005C69A7">
      <w:pPr>
        <w:keepNext/>
        <w:ind w:firstLine="567"/>
        <w:rPr>
          <w:rFonts w:ascii="Arial" w:eastAsia="PMingLiU" w:hAnsi="Arial" w:cs="Arial"/>
          <w:lang w:eastAsia="zh-TW"/>
        </w:rPr>
      </w:pPr>
      <w:r w:rsidRPr="00152FF9">
        <w:rPr>
          <w:rFonts w:ascii="Arial" w:eastAsia="PMingLiU" w:hAnsi="Arial" w:cs="Arial"/>
          <w:lang w:eastAsia="zh-TW"/>
        </w:rPr>
        <w:t xml:space="preserve">Adopt the off-axis spurious requirements for the CEPT Ku band n248 and n509 based on the stringent requirement among EN 302 977, EN 303 980, EN 303 981 for both GSO and NGSO as the baseline, and align </w:t>
      </w:r>
      <w:proofErr w:type="gramStart"/>
      <w:r w:rsidRPr="00152FF9">
        <w:rPr>
          <w:rFonts w:ascii="Arial" w:eastAsia="PMingLiU" w:hAnsi="Arial" w:cs="Arial"/>
          <w:lang w:eastAsia="zh-TW"/>
        </w:rPr>
        <w:t>those requirement</w:t>
      </w:r>
      <w:proofErr w:type="gramEnd"/>
      <w:r w:rsidRPr="00152FF9">
        <w:rPr>
          <w:rFonts w:ascii="Arial" w:eastAsia="PMingLiU" w:hAnsi="Arial" w:cs="Arial"/>
          <w:lang w:eastAsia="zh-TW"/>
        </w:rPr>
        <w:t xml:space="preserve"> with 100kHz measurement bandwidth.</w:t>
      </w:r>
    </w:p>
    <w:p w14:paraId="715C3146" w14:textId="77777777" w:rsidR="00152FF9" w:rsidRPr="00152FF9" w:rsidRDefault="00152FF9" w:rsidP="005C69A7">
      <w:pPr>
        <w:keepNext/>
        <w:ind w:left="567" w:firstLine="567"/>
        <w:rPr>
          <w:rFonts w:ascii="Arial" w:eastAsia="PMingLiU" w:hAnsi="Arial" w:cs="Arial"/>
          <w:lang w:eastAsia="zh-TW"/>
        </w:rPr>
      </w:pPr>
      <w:r w:rsidRPr="00152FF9">
        <w:rPr>
          <w:rFonts w:ascii="Arial" w:eastAsia="PMingLiU" w:hAnsi="Arial" w:cs="Arial"/>
          <w:lang w:eastAsia="zh-TW"/>
        </w:rPr>
        <w:t>The following two tables are the baseline</w:t>
      </w:r>
    </w:p>
    <w:p w14:paraId="4D996168" w14:textId="78DB392C" w:rsidR="00152FF9" w:rsidRPr="00152FF9" w:rsidRDefault="00152FF9" w:rsidP="005C69A7">
      <w:pPr>
        <w:keepNext/>
        <w:jc w:val="center"/>
        <w:rPr>
          <w:rFonts w:ascii="Arial" w:eastAsia="PMingLiU" w:hAnsi="Arial" w:cs="Arial"/>
          <w:b/>
          <w:lang w:eastAsia="zh-TW"/>
        </w:rPr>
      </w:pPr>
      <w:r w:rsidRPr="00152FF9">
        <w:rPr>
          <w:rFonts w:ascii="Arial" w:eastAsia="PMingLiU" w:hAnsi="Arial" w:cs="Arial"/>
          <w:b/>
          <w:lang w:eastAsia="zh-TW"/>
        </w:rPr>
        <w:t>Table 1-2-5.2: Limits of off-axis spurious EIRP - "Transmission disabled" state</w:t>
      </w:r>
    </w:p>
    <w:tbl>
      <w:tblPr>
        <w:tblW w:w="6237" w:type="dxa"/>
        <w:tblInd w:w="2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41"/>
        <w:gridCol w:w="1436"/>
        <w:gridCol w:w="1587"/>
        <w:gridCol w:w="1273"/>
      </w:tblGrid>
      <w:tr w:rsidR="009D06C0" w:rsidRPr="00152FF9" w14:paraId="6046B31C" w14:textId="77777777" w:rsidTr="0046678B">
        <w:tc>
          <w:tcPr>
            <w:tcW w:w="1941" w:type="dxa"/>
          </w:tcPr>
          <w:p w14:paraId="36B432AB" w14:textId="77777777" w:rsidR="009D06C0" w:rsidRPr="00152FF9" w:rsidRDefault="009D06C0" w:rsidP="005C69A7">
            <w:pPr>
              <w:keepNext/>
              <w:keepLines/>
              <w:snapToGrid w:val="0"/>
              <w:spacing w:after="0"/>
              <w:jc w:val="center"/>
              <w:rPr>
                <w:rFonts w:ascii="Arial" w:hAnsi="Arial" w:cs="Arial"/>
                <w:b/>
                <w:color w:val="0D0D0D" w:themeColor="text1" w:themeTint="F2"/>
                <w:sz w:val="18"/>
                <w:lang w:val="zh-CN"/>
              </w:rPr>
            </w:pPr>
            <w:r w:rsidRPr="00152FF9">
              <w:rPr>
                <w:rFonts w:ascii="Arial" w:hAnsi="Arial" w:cs="Arial"/>
                <w:b/>
                <w:color w:val="0D0D0D" w:themeColor="text1" w:themeTint="F2"/>
                <w:sz w:val="18"/>
                <w:lang w:val="zh-CN"/>
              </w:rPr>
              <w:t>Frequency band</w:t>
            </w:r>
          </w:p>
        </w:tc>
        <w:tc>
          <w:tcPr>
            <w:tcW w:w="1436" w:type="dxa"/>
          </w:tcPr>
          <w:p w14:paraId="3A08AAC7" w14:textId="77777777" w:rsidR="009D06C0" w:rsidRPr="00152FF9" w:rsidRDefault="009D06C0" w:rsidP="005C69A7">
            <w:pPr>
              <w:keepNext/>
              <w:keepLines/>
              <w:snapToGrid w:val="0"/>
              <w:spacing w:after="0"/>
              <w:jc w:val="center"/>
              <w:rPr>
                <w:rFonts w:ascii="Arial" w:hAnsi="Arial" w:cs="Arial"/>
                <w:b/>
                <w:color w:val="0D0D0D" w:themeColor="text1" w:themeTint="F2"/>
                <w:sz w:val="18"/>
                <w:lang w:val="zh-CN"/>
              </w:rPr>
            </w:pPr>
            <w:r w:rsidRPr="00152FF9">
              <w:rPr>
                <w:rFonts w:ascii="Arial" w:hAnsi="Arial" w:cs="Arial"/>
                <w:b/>
                <w:color w:val="0D0D0D" w:themeColor="text1" w:themeTint="F2"/>
                <w:sz w:val="18"/>
                <w:lang w:val="zh-CN"/>
              </w:rPr>
              <w:t>EIRP limit</w:t>
            </w:r>
          </w:p>
        </w:tc>
        <w:tc>
          <w:tcPr>
            <w:tcW w:w="1587" w:type="dxa"/>
            <w:shd w:val="clear" w:color="auto" w:fill="E7E6E6" w:themeFill="background2"/>
          </w:tcPr>
          <w:p w14:paraId="798C7A44" w14:textId="77777777" w:rsidR="009D06C0" w:rsidRPr="00152FF9" w:rsidRDefault="009D06C0" w:rsidP="005C69A7">
            <w:pPr>
              <w:keepNext/>
              <w:keepLines/>
              <w:snapToGrid w:val="0"/>
              <w:spacing w:after="0"/>
              <w:jc w:val="center"/>
              <w:rPr>
                <w:rFonts w:ascii="Arial" w:hAnsi="Arial" w:cs="Arial"/>
                <w:b/>
                <w:color w:val="0D0D0D" w:themeColor="text1" w:themeTint="F2"/>
                <w:sz w:val="18"/>
                <w:lang w:val="en-US"/>
              </w:rPr>
            </w:pPr>
            <w:r w:rsidRPr="00152FF9">
              <w:rPr>
                <w:rFonts w:ascii="Arial" w:hAnsi="Arial" w:cs="Arial"/>
                <w:b/>
                <w:color w:val="0D0D0D" w:themeColor="text1" w:themeTint="F2"/>
                <w:sz w:val="18"/>
                <w:lang w:val="en-US"/>
              </w:rPr>
              <w:t>EIRP limit</w:t>
            </w:r>
          </w:p>
          <w:p w14:paraId="1D3B8B13" w14:textId="77777777" w:rsidR="009D06C0" w:rsidRPr="00152FF9" w:rsidRDefault="009D06C0" w:rsidP="005C69A7">
            <w:pPr>
              <w:keepNext/>
              <w:keepLines/>
              <w:snapToGrid w:val="0"/>
              <w:spacing w:after="0"/>
              <w:jc w:val="center"/>
              <w:rPr>
                <w:rFonts w:ascii="Arial" w:hAnsi="Arial" w:cs="Arial"/>
                <w:b/>
                <w:color w:val="0D0D0D" w:themeColor="text1" w:themeTint="F2"/>
                <w:sz w:val="18"/>
                <w:lang w:val="en-US"/>
              </w:rPr>
            </w:pPr>
            <w:r w:rsidRPr="00152FF9">
              <w:rPr>
                <w:rFonts w:ascii="Arial" w:hAnsi="Arial" w:cs="Arial"/>
                <w:b/>
                <w:color w:val="0D0D0D" w:themeColor="text1" w:themeTint="F2"/>
                <w:sz w:val="18"/>
                <w:lang w:val="en-US"/>
              </w:rPr>
              <w:lastRenderedPageBreak/>
              <w:t>(to be removed)</w:t>
            </w:r>
          </w:p>
        </w:tc>
        <w:tc>
          <w:tcPr>
            <w:tcW w:w="1273" w:type="dxa"/>
          </w:tcPr>
          <w:p w14:paraId="105321DC" w14:textId="77777777" w:rsidR="009D06C0" w:rsidRPr="00152FF9" w:rsidRDefault="009D06C0" w:rsidP="005C69A7">
            <w:pPr>
              <w:keepNext/>
              <w:keepLines/>
              <w:snapToGrid w:val="0"/>
              <w:spacing w:after="0"/>
              <w:jc w:val="center"/>
              <w:rPr>
                <w:rFonts w:ascii="Arial" w:hAnsi="Arial" w:cs="Arial"/>
                <w:b/>
                <w:color w:val="0D0D0D" w:themeColor="text1" w:themeTint="F2"/>
                <w:sz w:val="18"/>
                <w:lang w:val="zh-CN"/>
              </w:rPr>
            </w:pPr>
            <w:r w:rsidRPr="00152FF9">
              <w:rPr>
                <w:rFonts w:ascii="Arial" w:hAnsi="Arial" w:cs="Arial"/>
                <w:b/>
                <w:color w:val="0D0D0D" w:themeColor="text1" w:themeTint="F2"/>
                <w:sz w:val="18"/>
                <w:lang w:val="zh-CN"/>
              </w:rPr>
              <w:lastRenderedPageBreak/>
              <w:t xml:space="preserve">Measurement </w:t>
            </w:r>
            <w:r w:rsidRPr="00152FF9">
              <w:rPr>
                <w:rFonts w:ascii="Arial" w:hAnsi="Arial" w:cs="Arial"/>
                <w:b/>
                <w:color w:val="0D0D0D" w:themeColor="text1" w:themeTint="F2"/>
                <w:sz w:val="18"/>
                <w:lang w:val="zh-CN"/>
              </w:rPr>
              <w:lastRenderedPageBreak/>
              <w:t>bandwidth</w:t>
            </w:r>
          </w:p>
        </w:tc>
      </w:tr>
      <w:tr w:rsidR="009D06C0" w:rsidRPr="00152FF9" w14:paraId="2EE4230F" w14:textId="77777777" w:rsidTr="0046678B">
        <w:tc>
          <w:tcPr>
            <w:tcW w:w="1941" w:type="dxa"/>
          </w:tcPr>
          <w:p w14:paraId="1352303C"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lastRenderedPageBreak/>
              <w:t>1,0 GHz to 2,0 GHz</w:t>
            </w:r>
          </w:p>
        </w:tc>
        <w:tc>
          <w:tcPr>
            <w:tcW w:w="1436" w:type="dxa"/>
          </w:tcPr>
          <w:p w14:paraId="53113953"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-38</w:t>
            </w:r>
            <w:r w:rsidRPr="00152FF9">
              <w:rPr>
                <w:rFonts w:ascii="Arial" w:eastAsia="PMingLiU" w:hAnsi="Arial" w:cs="Arial"/>
                <w:color w:val="0D0D0D" w:themeColor="text1" w:themeTint="F2"/>
                <w:sz w:val="18"/>
                <w:lang w:val="zh-CN" w:eastAsia="zh-TW"/>
              </w:rPr>
              <w:t xml:space="preserve"> </w:t>
            </w:r>
            <w:r w:rsidRPr="00152FF9">
              <w:rPr>
                <w:rFonts w:ascii="Arial" w:hAnsi="Arial" w:cs="Arial"/>
                <w:color w:val="0D0D0D" w:themeColor="text1" w:themeTint="F2"/>
                <w:sz w:val="18"/>
                <w:lang w:val="zh-CN"/>
              </w:rPr>
              <w:t>dBm</w:t>
            </w:r>
          </w:p>
        </w:tc>
        <w:tc>
          <w:tcPr>
            <w:tcW w:w="1587" w:type="dxa"/>
            <w:shd w:val="clear" w:color="auto" w:fill="E7E6E6" w:themeFill="background2"/>
          </w:tcPr>
          <w:p w14:paraId="56D10296"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42 dBpW</w:t>
            </w:r>
          </w:p>
        </w:tc>
        <w:tc>
          <w:tcPr>
            <w:tcW w:w="1273" w:type="dxa"/>
          </w:tcPr>
          <w:p w14:paraId="2B5D21BD"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100 kHz</w:t>
            </w:r>
          </w:p>
        </w:tc>
      </w:tr>
      <w:tr w:rsidR="009D06C0" w:rsidRPr="00152FF9" w14:paraId="396F22B3" w14:textId="77777777" w:rsidTr="0046678B">
        <w:tc>
          <w:tcPr>
            <w:tcW w:w="1941" w:type="dxa"/>
          </w:tcPr>
          <w:p w14:paraId="0121B04C"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1,0 GHz to 10,7 GHz</w:t>
            </w:r>
          </w:p>
        </w:tc>
        <w:tc>
          <w:tcPr>
            <w:tcW w:w="1436" w:type="dxa"/>
          </w:tcPr>
          <w:p w14:paraId="04750FC8"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-42 dBm</w:t>
            </w:r>
          </w:p>
        </w:tc>
        <w:tc>
          <w:tcPr>
            <w:tcW w:w="1587" w:type="dxa"/>
            <w:shd w:val="clear" w:color="auto" w:fill="E7E6E6" w:themeFill="background2"/>
          </w:tcPr>
          <w:p w14:paraId="19EB19AB"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48 dBpW</w:t>
            </w:r>
          </w:p>
        </w:tc>
        <w:tc>
          <w:tcPr>
            <w:tcW w:w="1273" w:type="dxa"/>
          </w:tcPr>
          <w:p w14:paraId="6B4461F7"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100 kHz</w:t>
            </w:r>
          </w:p>
        </w:tc>
      </w:tr>
      <w:tr w:rsidR="009D06C0" w:rsidRPr="00152FF9" w14:paraId="749E8D33" w14:textId="77777777" w:rsidTr="0046678B">
        <w:tc>
          <w:tcPr>
            <w:tcW w:w="1941" w:type="dxa"/>
          </w:tcPr>
          <w:p w14:paraId="779306B7"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10,7 GHz to 21,2 GHz</w:t>
            </w:r>
          </w:p>
        </w:tc>
        <w:tc>
          <w:tcPr>
            <w:tcW w:w="1436" w:type="dxa"/>
          </w:tcPr>
          <w:p w14:paraId="5E758494"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-36 dBm</w:t>
            </w:r>
          </w:p>
        </w:tc>
        <w:tc>
          <w:tcPr>
            <w:tcW w:w="1587" w:type="dxa"/>
            <w:shd w:val="clear" w:color="auto" w:fill="E7E6E6" w:themeFill="background2"/>
          </w:tcPr>
          <w:p w14:paraId="5D6C0365"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54 dBpW</w:t>
            </w:r>
          </w:p>
        </w:tc>
        <w:tc>
          <w:tcPr>
            <w:tcW w:w="1273" w:type="dxa"/>
          </w:tcPr>
          <w:p w14:paraId="13CB2D89"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100 kHz</w:t>
            </w:r>
          </w:p>
        </w:tc>
      </w:tr>
      <w:tr w:rsidR="009D06C0" w:rsidRPr="00152FF9" w14:paraId="7706B255" w14:textId="77777777" w:rsidTr="0046678B">
        <w:tc>
          <w:tcPr>
            <w:tcW w:w="1941" w:type="dxa"/>
          </w:tcPr>
          <w:p w14:paraId="019BD2B8"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21,2 GHz to 40,0 GHz</w:t>
            </w:r>
          </w:p>
        </w:tc>
        <w:tc>
          <w:tcPr>
            <w:tcW w:w="1436" w:type="dxa"/>
          </w:tcPr>
          <w:p w14:paraId="51EF939E"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-30 dBm</w:t>
            </w:r>
          </w:p>
        </w:tc>
        <w:tc>
          <w:tcPr>
            <w:tcW w:w="1587" w:type="dxa"/>
            <w:shd w:val="clear" w:color="auto" w:fill="E7E6E6" w:themeFill="background2"/>
          </w:tcPr>
          <w:p w14:paraId="6EFEE5C5"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60 dBpW</w:t>
            </w:r>
          </w:p>
        </w:tc>
        <w:tc>
          <w:tcPr>
            <w:tcW w:w="1273" w:type="dxa"/>
          </w:tcPr>
          <w:p w14:paraId="43C1A5E9"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100 kHz</w:t>
            </w:r>
          </w:p>
        </w:tc>
      </w:tr>
    </w:tbl>
    <w:p w14:paraId="56F46D26" w14:textId="77777777" w:rsidR="009D06C0" w:rsidRPr="00152FF9" w:rsidRDefault="009D06C0" w:rsidP="005C69A7">
      <w:pPr>
        <w:pStyle w:val="ListParagraph"/>
        <w:keepNext/>
        <w:spacing w:after="120" w:line="259" w:lineRule="auto"/>
        <w:ind w:left="800"/>
        <w:jc w:val="center"/>
        <w:rPr>
          <w:rFonts w:ascii="Arial" w:eastAsia="PMingLiU" w:hAnsi="Arial" w:cs="Arial"/>
          <w:color w:val="0D0D0D" w:themeColor="text1" w:themeTint="F2"/>
          <w:lang w:eastAsia="zh-TW"/>
        </w:rPr>
      </w:pPr>
    </w:p>
    <w:p w14:paraId="7A0C37D2" w14:textId="77777777" w:rsidR="009D06C0" w:rsidRPr="00152FF9" w:rsidRDefault="009D06C0" w:rsidP="005C69A7">
      <w:pPr>
        <w:pStyle w:val="ListParagraph"/>
        <w:keepNext/>
        <w:spacing w:after="120" w:line="259" w:lineRule="auto"/>
        <w:ind w:leftChars="0" w:left="0"/>
        <w:jc w:val="center"/>
        <w:rPr>
          <w:rFonts w:ascii="Arial" w:eastAsia="PMingLiU" w:hAnsi="Arial" w:cs="Arial"/>
          <w:b/>
          <w:sz w:val="20"/>
          <w:lang w:eastAsia="zh-TW"/>
        </w:rPr>
      </w:pPr>
      <w:r w:rsidRPr="00152FF9">
        <w:rPr>
          <w:rFonts w:ascii="Arial" w:hAnsi="Arial" w:cs="Arial"/>
          <w:b/>
          <w:color w:val="0D0D0D" w:themeColor="text1" w:themeTint="F2"/>
          <w:sz w:val="20"/>
        </w:rPr>
        <w:t xml:space="preserve">Table </w:t>
      </w:r>
      <w:r w:rsidRPr="00152FF9">
        <w:rPr>
          <w:rFonts w:ascii="Arial" w:eastAsia="PMingLiU" w:hAnsi="Arial" w:cs="Arial"/>
          <w:b/>
          <w:color w:val="0D0D0D" w:themeColor="text1" w:themeTint="F2"/>
          <w:sz w:val="20"/>
          <w:lang w:eastAsia="zh-TW"/>
        </w:rPr>
        <w:t>1-2-5.3</w:t>
      </w:r>
      <w:r w:rsidRPr="00152FF9">
        <w:rPr>
          <w:rFonts w:ascii="Arial" w:hAnsi="Arial" w:cs="Arial"/>
          <w:b/>
          <w:color w:val="0D0D0D" w:themeColor="text1" w:themeTint="F2"/>
          <w:sz w:val="20"/>
        </w:rPr>
        <w:t>:</w:t>
      </w:r>
      <w:r w:rsidRPr="00152FF9">
        <w:rPr>
          <w:rFonts w:ascii="Arial" w:eastAsia="PMingLiU" w:hAnsi="Arial" w:cs="Arial"/>
          <w:b/>
          <w:color w:val="0D0D0D" w:themeColor="text1" w:themeTint="F2"/>
          <w:sz w:val="20"/>
          <w:lang w:eastAsia="zh-TW"/>
        </w:rPr>
        <w:t xml:space="preserve"> Limits of off-axis spurious EIRP</w:t>
      </w:r>
      <w:r w:rsidRPr="00152FF9">
        <w:rPr>
          <w:rFonts w:ascii="Arial" w:eastAsia="PMingLiU" w:hAnsi="Arial" w:cs="Arial"/>
          <w:b/>
          <w:strike/>
          <w:color w:val="0D0D0D" w:themeColor="text1" w:themeTint="F2"/>
          <w:sz w:val="20"/>
          <w:lang w:eastAsia="zh-TW"/>
        </w:rPr>
        <w:t xml:space="preserve"> </w:t>
      </w:r>
      <w:r w:rsidRPr="00152FF9">
        <w:rPr>
          <w:rFonts w:ascii="Arial" w:eastAsia="PMingLiU" w:hAnsi="Arial" w:cs="Arial"/>
          <w:b/>
          <w:color w:val="0D0D0D" w:themeColor="text1" w:themeTint="F2"/>
          <w:sz w:val="20"/>
          <w:lang w:eastAsia="zh-TW"/>
        </w:rPr>
        <w:t>“carrier-on” and “carrier-off” state</w:t>
      </w:r>
    </w:p>
    <w:tbl>
      <w:tblPr>
        <w:tblW w:w="6237" w:type="dxa"/>
        <w:tblInd w:w="2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6"/>
        <w:gridCol w:w="1350"/>
        <w:gridCol w:w="1350"/>
        <w:gridCol w:w="1251"/>
      </w:tblGrid>
      <w:tr w:rsidR="009D06C0" w:rsidRPr="00152FF9" w14:paraId="0F44B3C6" w14:textId="77777777" w:rsidTr="0046678B">
        <w:tc>
          <w:tcPr>
            <w:tcW w:w="2286" w:type="dxa"/>
          </w:tcPr>
          <w:p w14:paraId="41C67E82" w14:textId="77777777" w:rsidR="009D06C0" w:rsidRPr="00152FF9" w:rsidRDefault="009D06C0" w:rsidP="005C69A7">
            <w:pPr>
              <w:keepNext/>
              <w:keepLines/>
              <w:snapToGrid w:val="0"/>
              <w:spacing w:after="0"/>
              <w:jc w:val="center"/>
              <w:rPr>
                <w:rFonts w:ascii="Arial" w:hAnsi="Arial" w:cs="Arial"/>
                <w:b/>
                <w:color w:val="0D0D0D" w:themeColor="text1" w:themeTint="F2"/>
                <w:sz w:val="18"/>
                <w:lang w:val="zh-CN"/>
              </w:rPr>
            </w:pPr>
            <w:r w:rsidRPr="00152FF9">
              <w:rPr>
                <w:rFonts w:ascii="Arial" w:hAnsi="Arial" w:cs="Arial"/>
                <w:b/>
                <w:color w:val="0D0D0D" w:themeColor="text1" w:themeTint="F2"/>
                <w:sz w:val="18"/>
                <w:lang w:val="zh-CN"/>
              </w:rPr>
              <w:t>Frequency band</w:t>
            </w:r>
          </w:p>
        </w:tc>
        <w:tc>
          <w:tcPr>
            <w:tcW w:w="1350" w:type="dxa"/>
          </w:tcPr>
          <w:p w14:paraId="76F0076E" w14:textId="77777777" w:rsidR="009D06C0" w:rsidRPr="00152FF9" w:rsidRDefault="009D06C0" w:rsidP="005C69A7">
            <w:pPr>
              <w:keepNext/>
              <w:keepLines/>
              <w:snapToGrid w:val="0"/>
              <w:spacing w:after="0"/>
              <w:jc w:val="center"/>
              <w:rPr>
                <w:rFonts w:ascii="Arial" w:hAnsi="Arial" w:cs="Arial"/>
                <w:b/>
                <w:color w:val="0D0D0D" w:themeColor="text1" w:themeTint="F2"/>
                <w:sz w:val="18"/>
                <w:lang w:val="zh-CN"/>
              </w:rPr>
            </w:pPr>
            <w:r w:rsidRPr="00152FF9">
              <w:rPr>
                <w:rFonts w:ascii="Arial" w:hAnsi="Arial" w:cs="Arial"/>
                <w:b/>
                <w:color w:val="0D0D0D" w:themeColor="text1" w:themeTint="F2"/>
                <w:sz w:val="18"/>
                <w:lang w:val="zh-CN"/>
              </w:rPr>
              <w:t>EIRP limit</w:t>
            </w:r>
          </w:p>
        </w:tc>
        <w:tc>
          <w:tcPr>
            <w:tcW w:w="1350" w:type="dxa"/>
            <w:shd w:val="clear" w:color="auto" w:fill="E7E6E6" w:themeFill="background2"/>
          </w:tcPr>
          <w:p w14:paraId="715A0EBA" w14:textId="77777777" w:rsidR="009D06C0" w:rsidRPr="00152FF9" w:rsidRDefault="009D06C0" w:rsidP="005C69A7">
            <w:pPr>
              <w:keepNext/>
              <w:keepLines/>
              <w:snapToGrid w:val="0"/>
              <w:spacing w:after="0"/>
              <w:jc w:val="center"/>
              <w:rPr>
                <w:rFonts w:ascii="Arial" w:hAnsi="Arial" w:cs="Arial"/>
                <w:b/>
                <w:color w:val="0D0D0D" w:themeColor="text1" w:themeTint="F2"/>
                <w:sz w:val="18"/>
                <w:lang w:val="en-US"/>
              </w:rPr>
            </w:pPr>
            <w:r w:rsidRPr="00152FF9">
              <w:rPr>
                <w:rFonts w:ascii="Arial" w:hAnsi="Arial" w:cs="Arial"/>
                <w:b/>
                <w:color w:val="0D0D0D" w:themeColor="text1" w:themeTint="F2"/>
                <w:sz w:val="18"/>
                <w:lang w:val="en-US"/>
              </w:rPr>
              <w:t>EIRP limit</w:t>
            </w:r>
          </w:p>
          <w:p w14:paraId="26F3FADF" w14:textId="77777777" w:rsidR="009D06C0" w:rsidRPr="00152FF9" w:rsidRDefault="009D06C0" w:rsidP="005C69A7">
            <w:pPr>
              <w:keepNext/>
              <w:keepLines/>
              <w:snapToGrid w:val="0"/>
              <w:spacing w:after="0"/>
              <w:jc w:val="center"/>
              <w:rPr>
                <w:rFonts w:ascii="Arial" w:hAnsi="Arial" w:cs="Arial"/>
                <w:b/>
                <w:color w:val="0D0D0D" w:themeColor="text1" w:themeTint="F2"/>
                <w:sz w:val="18"/>
                <w:lang w:val="en-US"/>
              </w:rPr>
            </w:pPr>
            <w:r w:rsidRPr="00152FF9">
              <w:rPr>
                <w:rFonts w:ascii="Arial" w:hAnsi="Arial" w:cs="Arial"/>
                <w:b/>
                <w:color w:val="0D0D0D" w:themeColor="text1" w:themeTint="F2"/>
                <w:sz w:val="18"/>
                <w:lang w:val="en-US"/>
              </w:rPr>
              <w:t>(to be removed)</w:t>
            </w:r>
          </w:p>
        </w:tc>
        <w:tc>
          <w:tcPr>
            <w:tcW w:w="1251" w:type="dxa"/>
          </w:tcPr>
          <w:p w14:paraId="78EBF5E1"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b/>
                <w:color w:val="0D0D0D" w:themeColor="text1" w:themeTint="F2"/>
                <w:sz w:val="18"/>
                <w:lang w:val="zh-CN"/>
              </w:rPr>
              <w:t>Measurement bandwidth</w:t>
            </w:r>
          </w:p>
        </w:tc>
      </w:tr>
      <w:tr w:rsidR="009D06C0" w:rsidRPr="00152FF9" w14:paraId="590A1F93" w14:textId="77777777" w:rsidTr="0046678B">
        <w:tc>
          <w:tcPr>
            <w:tcW w:w="2286" w:type="dxa"/>
          </w:tcPr>
          <w:p w14:paraId="59B17025"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1,0 GHz to 2,0 GHz</w:t>
            </w:r>
          </w:p>
        </w:tc>
        <w:tc>
          <w:tcPr>
            <w:tcW w:w="1350" w:type="dxa"/>
          </w:tcPr>
          <w:p w14:paraId="072824A5"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-47 dBm</w:t>
            </w:r>
          </w:p>
        </w:tc>
        <w:tc>
          <w:tcPr>
            <w:tcW w:w="1350" w:type="dxa"/>
            <w:shd w:val="clear" w:color="auto" w:fill="E7E6E6" w:themeFill="background2"/>
          </w:tcPr>
          <w:p w14:paraId="2A128251"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43 dBpW</w:t>
            </w:r>
          </w:p>
        </w:tc>
        <w:tc>
          <w:tcPr>
            <w:tcW w:w="1251" w:type="dxa"/>
          </w:tcPr>
          <w:p w14:paraId="231E35FE"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100 kHz</w:t>
            </w:r>
          </w:p>
        </w:tc>
      </w:tr>
      <w:tr w:rsidR="009D06C0" w:rsidRPr="00152FF9" w14:paraId="4EE75527" w14:textId="77777777" w:rsidTr="0046678B">
        <w:tc>
          <w:tcPr>
            <w:tcW w:w="2286" w:type="dxa"/>
          </w:tcPr>
          <w:p w14:paraId="746A1D1F"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2,0 GHz to 3,4 GHz</w:t>
            </w:r>
          </w:p>
        </w:tc>
        <w:tc>
          <w:tcPr>
            <w:tcW w:w="1350" w:type="dxa"/>
          </w:tcPr>
          <w:p w14:paraId="25EC1C7C"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-41 dBm</w:t>
            </w:r>
          </w:p>
        </w:tc>
        <w:tc>
          <w:tcPr>
            <w:tcW w:w="1350" w:type="dxa"/>
            <w:shd w:val="clear" w:color="auto" w:fill="E7E6E6" w:themeFill="background2"/>
          </w:tcPr>
          <w:p w14:paraId="6E0D7C03"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49 dBpW</w:t>
            </w:r>
          </w:p>
        </w:tc>
        <w:tc>
          <w:tcPr>
            <w:tcW w:w="1251" w:type="dxa"/>
          </w:tcPr>
          <w:p w14:paraId="165B7D6C"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100 kHz</w:t>
            </w:r>
          </w:p>
        </w:tc>
      </w:tr>
      <w:tr w:rsidR="009D06C0" w:rsidRPr="00152FF9" w14:paraId="131FA2B6" w14:textId="77777777" w:rsidTr="0046678B">
        <w:tc>
          <w:tcPr>
            <w:tcW w:w="2286" w:type="dxa"/>
          </w:tcPr>
          <w:p w14:paraId="1BBA867F"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3,4 GHz to 10,7 GHz</w:t>
            </w:r>
          </w:p>
        </w:tc>
        <w:tc>
          <w:tcPr>
            <w:tcW w:w="1350" w:type="dxa"/>
          </w:tcPr>
          <w:p w14:paraId="5DC67AFF"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-35 dBm</w:t>
            </w:r>
          </w:p>
        </w:tc>
        <w:tc>
          <w:tcPr>
            <w:tcW w:w="1350" w:type="dxa"/>
            <w:shd w:val="clear" w:color="auto" w:fill="E7E6E6" w:themeFill="background2"/>
          </w:tcPr>
          <w:p w14:paraId="22695FB5"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55 dBpW</w:t>
            </w:r>
          </w:p>
        </w:tc>
        <w:tc>
          <w:tcPr>
            <w:tcW w:w="1251" w:type="dxa"/>
          </w:tcPr>
          <w:p w14:paraId="3F8958C7"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100 kHz</w:t>
            </w:r>
          </w:p>
        </w:tc>
      </w:tr>
      <w:tr w:rsidR="009D06C0" w:rsidRPr="00152FF9" w14:paraId="1FB4E943" w14:textId="77777777" w:rsidTr="0046678B">
        <w:tc>
          <w:tcPr>
            <w:tcW w:w="2286" w:type="dxa"/>
          </w:tcPr>
          <w:p w14:paraId="3FB1E07B"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10,7 GHz to 13,75 GHz</w:t>
            </w:r>
          </w:p>
        </w:tc>
        <w:tc>
          <w:tcPr>
            <w:tcW w:w="1350" w:type="dxa"/>
          </w:tcPr>
          <w:p w14:paraId="25FDA9A6"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-29 dBm</w:t>
            </w:r>
          </w:p>
        </w:tc>
        <w:tc>
          <w:tcPr>
            <w:tcW w:w="1350" w:type="dxa"/>
            <w:shd w:val="clear" w:color="auto" w:fill="E7E6E6" w:themeFill="background2"/>
          </w:tcPr>
          <w:p w14:paraId="0F620C6A"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61 dBpW</w:t>
            </w:r>
          </w:p>
        </w:tc>
        <w:tc>
          <w:tcPr>
            <w:tcW w:w="1251" w:type="dxa"/>
          </w:tcPr>
          <w:p w14:paraId="3F830072"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100 kHz</w:t>
            </w:r>
          </w:p>
        </w:tc>
      </w:tr>
      <w:tr w:rsidR="009D06C0" w:rsidRPr="00152FF9" w14:paraId="0510B18F" w14:textId="77777777" w:rsidTr="0046678B">
        <w:tc>
          <w:tcPr>
            <w:tcW w:w="2286" w:type="dxa"/>
          </w:tcPr>
          <w:p w14:paraId="7A656CA1"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13,75 GHz to 14,00 GHz</w:t>
            </w:r>
          </w:p>
        </w:tc>
        <w:tc>
          <w:tcPr>
            <w:tcW w:w="1350" w:type="dxa"/>
          </w:tcPr>
          <w:p w14:paraId="20054CA9"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5 dBm (see note)</w:t>
            </w:r>
          </w:p>
        </w:tc>
        <w:tc>
          <w:tcPr>
            <w:tcW w:w="1350" w:type="dxa"/>
            <w:shd w:val="clear" w:color="auto" w:fill="E7E6E6" w:themeFill="background2"/>
          </w:tcPr>
          <w:p w14:paraId="065A9FBA"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95 dBpW (see note)</w:t>
            </w:r>
          </w:p>
        </w:tc>
        <w:tc>
          <w:tcPr>
            <w:tcW w:w="1251" w:type="dxa"/>
          </w:tcPr>
          <w:p w14:paraId="5DAE5C1D"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10 MHz</w:t>
            </w:r>
          </w:p>
        </w:tc>
      </w:tr>
      <w:tr w:rsidR="009D06C0" w:rsidRPr="00152FF9" w14:paraId="1BD665D2" w14:textId="77777777" w:rsidTr="0046678B">
        <w:tc>
          <w:tcPr>
            <w:tcW w:w="2286" w:type="dxa"/>
          </w:tcPr>
          <w:p w14:paraId="6C787970"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14,50 GHz to 14,75 GHz</w:t>
            </w:r>
          </w:p>
        </w:tc>
        <w:tc>
          <w:tcPr>
            <w:tcW w:w="1350" w:type="dxa"/>
          </w:tcPr>
          <w:p w14:paraId="64D7AA42"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5 dBm (see note)</w:t>
            </w:r>
          </w:p>
        </w:tc>
        <w:tc>
          <w:tcPr>
            <w:tcW w:w="1350" w:type="dxa"/>
            <w:shd w:val="clear" w:color="auto" w:fill="E7E6E6" w:themeFill="background2"/>
          </w:tcPr>
          <w:p w14:paraId="40AB8775"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95 dBpW (see note)</w:t>
            </w:r>
          </w:p>
        </w:tc>
        <w:tc>
          <w:tcPr>
            <w:tcW w:w="1251" w:type="dxa"/>
          </w:tcPr>
          <w:p w14:paraId="0F787969"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10 MHz</w:t>
            </w:r>
          </w:p>
        </w:tc>
      </w:tr>
      <w:tr w:rsidR="009D06C0" w:rsidRPr="00152FF9" w14:paraId="5E320EC8" w14:textId="77777777" w:rsidTr="0046678B">
        <w:tc>
          <w:tcPr>
            <w:tcW w:w="2286" w:type="dxa"/>
          </w:tcPr>
          <w:p w14:paraId="0B0CF75E"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14,75 GHz to 21,2 GHz</w:t>
            </w:r>
          </w:p>
        </w:tc>
        <w:tc>
          <w:tcPr>
            <w:tcW w:w="1350" w:type="dxa"/>
          </w:tcPr>
          <w:p w14:paraId="0B7A8EF8"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-29 dBm</w:t>
            </w:r>
          </w:p>
        </w:tc>
        <w:tc>
          <w:tcPr>
            <w:tcW w:w="1350" w:type="dxa"/>
            <w:shd w:val="clear" w:color="auto" w:fill="E7E6E6" w:themeFill="background2"/>
          </w:tcPr>
          <w:p w14:paraId="77CB6DF2"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61 dBpW</w:t>
            </w:r>
          </w:p>
        </w:tc>
        <w:tc>
          <w:tcPr>
            <w:tcW w:w="1251" w:type="dxa"/>
          </w:tcPr>
          <w:p w14:paraId="5245E369"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100 kHz</w:t>
            </w:r>
          </w:p>
        </w:tc>
      </w:tr>
      <w:tr w:rsidR="009D06C0" w:rsidRPr="00152FF9" w14:paraId="6C19500E" w14:textId="77777777" w:rsidTr="0046678B">
        <w:tc>
          <w:tcPr>
            <w:tcW w:w="2286" w:type="dxa"/>
          </w:tcPr>
          <w:p w14:paraId="416DEE1D"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 xml:space="preserve">21,2 GHz to </w:t>
            </w:r>
            <w:r w:rsidRPr="00152FF9">
              <w:rPr>
                <w:rFonts w:ascii="Arial" w:hAnsi="Arial" w:cs="Arial"/>
                <w:color w:val="0D0D0D" w:themeColor="text1" w:themeTint="F2"/>
                <w:sz w:val="18"/>
                <w:lang w:val="zh-CN" w:eastAsia="zh-TW"/>
              </w:rPr>
              <w:t>60,00</w:t>
            </w:r>
            <w:r w:rsidRPr="00152FF9">
              <w:rPr>
                <w:rFonts w:ascii="Arial" w:hAnsi="Arial" w:cs="Arial"/>
                <w:color w:val="0D0D0D" w:themeColor="text1" w:themeTint="F2"/>
                <w:sz w:val="18"/>
                <w:lang w:val="zh-CN"/>
              </w:rPr>
              <w:t> GHz</w:t>
            </w:r>
          </w:p>
        </w:tc>
        <w:tc>
          <w:tcPr>
            <w:tcW w:w="1350" w:type="dxa"/>
          </w:tcPr>
          <w:p w14:paraId="3154B81C"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-23 dBm</w:t>
            </w:r>
          </w:p>
        </w:tc>
        <w:tc>
          <w:tcPr>
            <w:tcW w:w="1350" w:type="dxa"/>
            <w:shd w:val="clear" w:color="auto" w:fill="E7E6E6" w:themeFill="background2"/>
          </w:tcPr>
          <w:p w14:paraId="1A27E164"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67 dBpW</w:t>
            </w:r>
          </w:p>
        </w:tc>
        <w:tc>
          <w:tcPr>
            <w:tcW w:w="1251" w:type="dxa"/>
          </w:tcPr>
          <w:p w14:paraId="06FE7D4B"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val="zh-CN"/>
              </w:rPr>
              <w:t>100 kHz</w:t>
            </w:r>
          </w:p>
        </w:tc>
      </w:tr>
      <w:tr w:rsidR="009D06C0" w:rsidRPr="009D06C0" w14:paraId="6985384E" w14:textId="77777777" w:rsidTr="0046678B">
        <w:tc>
          <w:tcPr>
            <w:tcW w:w="6237" w:type="dxa"/>
            <w:gridSpan w:val="4"/>
          </w:tcPr>
          <w:p w14:paraId="22211090" w14:textId="77777777" w:rsidR="009D06C0" w:rsidRPr="009D06C0" w:rsidRDefault="009D06C0" w:rsidP="005C69A7">
            <w:pPr>
              <w:keepNext/>
              <w:keepLines/>
              <w:snapToGrid w:val="0"/>
              <w:spacing w:after="0"/>
              <w:ind w:left="851" w:hanging="851"/>
              <w:rPr>
                <w:rFonts w:ascii="Arial" w:hAnsi="Arial" w:cs="Arial"/>
                <w:color w:val="0D0D0D" w:themeColor="text1" w:themeTint="F2"/>
                <w:sz w:val="18"/>
                <w:lang w:val="en-US"/>
              </w:rPr>
            </w:pPr>
            <w:r w:rsidRPr="00152FF9">
              <w:rPr>
                <w:rFonts w:ascii="Arial" w:hAnsi="Arial" w:cs="Arial"/>
                <w:color w:val="0D0D0D" w:themeColor="text1" w:themeTint="F2"/>
                <w:sz w:val="18"/>
                <w:lang w:val="en-US"/>
              </w:rPr>
              <w:t>NOTE:</w:t>
            </w:r>
            <w:r w:rsidRPr="00152FF9">
              <w:rPr>
                <w:rFonts w:ascii="Arial" w:hAnsi="Arial" w:cs="Arial"/>
                <w:color w:val="0D0D0D" w:themeColor="text1" w:themeTint="F2"/>
                <w:sz w:val="18"/>
                <w:lang w:val="en-US"/>
              </w:rPr>
              <w:tab/>
              <w:t>This limit may be exceeded in a frequency band which shall not exceed 50 MHz, centred on the carrier frequency, provided that the on-axis EIRP density at the considered frequency is 50 dB below the maximum on-axis EIRP density of the signal (within the nominated bandwidth) expressed in dBW/100 kHz.</w:t>
            </w:r>
          </w:p>
        </w:tc>
      </w:tr>
    </w:tbl>
    <w:p w14:paraId="57318CEF" w14:textId="77777777" w:rsidR="00152FF9" w:rsidRDefault="00152FF9" w:rsidP="005C69A7">
      <w:pPr>
        <w:keepNext/>
        <w:rPr>
          <w:rFonts w:ascii="Arial" w:eastAsiaTheme="minorEastAsia" w:hAnsi="Arial" w:cs="Arial"/>
          <w:b/>
          <w:bCs/>
          <w:lang w:eastAsia="zh-TW"/>
        </w:rPr>
      </w:pPr>
    </w:p>
    <w:p w14:paraId="22F8A0E4" w14:textId="77777777" w:rsidR="00152FF9" w:rsidRDefault="00152FF9" w:rsidP="005C69A7">
      <w:pPr>
        <w:keepNext/>
        <w:rPr>
          <w:rFonts w:ascii="Arial" w:eastAsiaTheme="minorEastAsia" w:hAnsi="Arial" w:cs="Arial"/>
          <w:b/>
          <w:bCs/>
          <w:lang w:eastAsia="zh-TW"/>
        </w:rPr>
      </w:pPr>
      <w:r w:rsidRPr="009D06C0">
        <w:rPr>
          <w:rFonts w:ascii="Arial" w:eastAsiaTheme="minorEastAsia" w:hAnsi="Arial" w:cs="Arial"/>
          <w:b/>
          <w:bCs/>
          <w:lang w:eastAsia="zh-TW"/>
        </w:rPr>
        <w:t>Issue 1-2-5: Off-axis spurious requirements for the CEPT Ku band</w:t>
      </w:r>
    </w:p>
    <w:p w14:paraId="0272AEF2" w14:textId="77777777" w:rsidR="00152FF9" w:rsidRPr="00152FF9" w:rsidRDefault="00152FF9" w:rsidP="005C69A7">
      <w:pPr>
        <w:keepNext/>
        <w:rPr>
          <w:rFonts w:ascii="Arial" w:eastAsiaTheme="minorEastAsia" w:hAnsi="Arial" w:cs="Arial"/>
          <w:b/>
          <w:bCs/>
          <w:lang w:eastAsia="zh-TW"/>
        </w:rPr>
      </w:pPr>
      <w:r w:rsidRPr="00152FF9">
        <w:rPr>
          <w:rFonts w:ascii="Arial" w:eastAsiaTheme="minorEastAsia" w:hAnsi="Arial" w:cs="Arial"/>
          <w:b/>
          <w:bCs/>
          <w:lang w:eastAsia="zh-TW"/>
        </w:rPr>
        <w:t>Sub-topic 1-3: Rx UE requirements for the NTN Ku band</w:t>
      </w:r>
    </w:p>
    <w:p w14:paraId="04AE21C8" w14:textId="77777777" w:rsidR="00152FF9" w:rsidRPr="00152FF9" w:rsidRDefault="00152FF9" w:rsidP="005C69A7">
      <w:pPr>
        <w:keepNext/>
        <w:rPr>
          <w:rFonts w:ascii="Arial" w:eastAsiaTheme="minorEastAsia" w:hAnsi="Arial" w:cs="Arial"/>
          <w:b/>
          <w:bCs/>
          <w:lang w:eastAsia="zh-TW"/>
        </w:rPr>
      </w:pPr>
      <w:r w:rsidRPr="00152FF9">
        <w:rPr>
          <w:rFonts w:ascii="Arial" w:eastAsiaTheme="minorEastAsia" w:hAnsi="Arial" w:cs="Arial"/>
          <w:b/>
          <w:bCs/>
          <w:lang w:eastAsia="zh-TW"/>
        </w:rPr>
        <w:t>Issue 1-3-1: EIS requirement</w:t>
      </w:r>
    </w:p>
    <w:p w14:paraId="27529B0D" w14:textId="77777777" w:rsidR="00152FF9" w:rsidRPr="00152FF9" w:rsidRDefault="00152FF9" w:rsidP="005C69A7">
      <w:pPr>
        <w:keepNext/>
        <w:rPr>
          <w:rFonts w:ascii="Arial" w:eastAsiaTheme="minorEastAsia" w:hAnsi="Arial" w:cs="Arial"/>
          <w:bCs/>
          <w:lang w:eastAsia="zh-TW"/>
        </w:rPr>
      </w:pPr>
      <w:r w:rsidRPr="00152FF9">
        <w:rPr>
          <w:rFonts w:ascii="Arial" w:eastAsiaTheme="minorEastAsia" w:hAnsi="Arial" w:cs="Arial"/>
          <w:bCs/>
          <w:lang w:eastAsia="zh-TW"/>
        </w:rPr>
        <w:t>Agreement:</w:t>
      </w:r>
    </w:p>
    <w:p w14:paraId="2712FE56" w14:textId="77777777" w:rsidR="00152FF9" w:rsidRPr="00152FF9" w:rsidRDefault="00152FF9" w:rsidP="005C69A7">
      <w:pPr>
        <w:keepNext/>
        <w:ind w:firstLine="567"/>
        <w:rPr>
          <w:rFonts w:ascii="Arial" w:eastAsiaTheme="minorEastAsia" w:hAnsi="Arial" w:cs="Arial"/>
          <w:bCs/>
          <w:lang w:eastAsia="zh-TW"/>
        </w:rPr>
      </w:pPr>
      <w:r w:rsidRPr="00152FF9">
        <w:rPr>
          <w:rFonts w:ascii="Arial" w:eastAsiaTheme="minorEastAsia" w:hAnsi="Arial" w:cs="Arial"/>
          <w:bCs/>
          <w:lang w:eastAsia="zh-TW"/>
        </w:rPr>
        <w:t>FFS on the following two options</w:t>
      </w:r>
    </w:p>
    <w:p w14:paraId="1EB3F96B" w14:textId="77777777" w:rsidR="00152FF9" w:rsidRPr="00152FF9" w:rsidRDefault="00152FF9" w:rsidP="005C69A7">
      <w:pPr>
        <w:keepNext/>
        <w:ind w:firstLine="567"/>
        <w:rPr>
          <w:rFonts w:ascii="Arial" w:eastAsiaTheme="minorEastAsia" w:hAnsi="Arial" w:cs="Arial"/>
          <w:bCs/>
          <w:lang w:eastAsia="zh-TW"/>
        </w:rPr>
      </w:pPr>
      <w:r w:rsidRPr="00152FF9">
        <w:rPr>
          <w:rFonts w:ascii="Arial" w:eastAsiaTheme="minorEastAsia" w:hAnsi="Arial" w:cs="Arial"/>
          <w:bCs/>
          <w:lang w:eastAsia="zh-TW"/>
        </w:rPr>
        <w:t>Option 1:</w:t>
      </w:r>
    </w:p>
    <w:p w14:paraId="79743EFB" w14:textId="77777777" w:rsidR="00152FF9" w:rsidRPr="00152FF9" w:rsidRDefault="00152FF9" w:rsidP="005C69A7">
      <w:pPr>
        <w:keepNext/>
        <w:ind w:left="567" w:firstLine="567"/>
        <w:rPr>
          <w:rFonts w:ascii="Arial" w:eastAsiaTheme="minorEastAsia" w:hAnsi="Arial" w:cs="Arial"/>
          <w:bCs/>
          <w:lang w:eastAsia="zh-TW"/>
        </w:rPr>
      </w:pPr>
      <w:r w:rsidRPr="00152FF9">
        <w:rPr>
          <w:rFonts w:ascii="Arial" w:eastAsiaTheme="minorEastAsia" w:hAnsi="Arial" w:cs="Arial"/>
          <w:bCs/>
          <w:lang w:eastAsia="zh-TW"/>
        </w:rPr>
        <w:t xml:space="preserve">Defining EISREFSENS_10MHz for FR1-NTN Ku bands, and define EISREFSENS_50MHz for FR2-NTN Ku bands </w:t>
      </w:r>
    </w:p>
    <w:p w14:paraId="7BA11D77" w14:textId="77777777" w:rsidR="00152FF9" w:rsidRPr="00152FF9" w:rsidRDefault="00152FF9" w:rsidP="005C69A7">
      <w:pPr>
        <w:keepNext/>
        <w:ind w:firstLine="567"/>
        <w:rPr>
          <w:rFonts w:ascii="Arial" w:eastAsiaTheme="minorEastAsia" w:hAnsi="Arial" w:cs="Arial"/>
          <w:bCs/>
          <w:lang w:eastAsia="zh-TW"/>
        </w:rPr>
      </w:pPr>
      <w:r w:rsidRPr="00152FF9">
        <w:rPr>
          <w:rFonts w:ascii="Arial" w:eastAsiaTheme="minorEastAsia" w:hAnsi="Arial" w:cs="Arial"/>
          <w:bCs/>
          <w:lang w:eastAsia="zh-TW"/>
        </w:rPr>
        <w:t>Option 2:</w:t>
      </w:r>
    </w:p>
    <w:p w14:paraId="6EF448DA" w14:textId="77777777" w:rsidR="00152FF9" w:rsidRPr="00152FF9" w:rsidRDefault="00152FF9" w:rsidP="005C69A7">
      <w:pPr>
        <w:keepNext/>
        <w:ind w:left="567" w:firstLine="567"/>
        <w:rPr>
          <w:rFonts w:ascii="Arial" w:eastAsiaTheme="minorEastAsia" w:hAnsi="Arial" w:cs="Arial"/>
          <w:bCs/>
          <w:lang w:eastAsia="zh-TW"/>
        </w:rPr>
      </w:pPr>
      <w:r w:rsidRPr="00152FF9">
        <w:rPr>
          <w:rFonts w:ascii="Arial" w:eastAsiaTheme="minorEastAsia" w:hAnsi="Arial" w:cs="Arial"/>
          <w:bCs/>
          <w:lang w:eastAsia="zh-TW"/>
        </w:rPr>
        <w:t>Consider define the common EIS requirement for both FR1-NTN Ku bands and FR2-NTN Ku bands</w:t>
      </w:r>
    </w:p>
    <w:p w14:paraId="2C9BBF51" w14:textId="77777777" w:rsidR="00152FF9" w:rsidRPr="00152FF9" w:rsidRDefault="00152FF9" w:rsidP="005C69A7">
      <w:pPr>
        <w:keepNext/>
        <w:ind w:firstLine="567"/>
        <w:rPr>
          <w:rFonts w:ascii="Arial" w:eastAsiaTheme="minorEastAsia" w:hAnsi="Arial" w:cs="Arial"/>
          <w:bCs/>
          <w:lang w:eastAsia="zh-TW"/>
        </w:rPr>
      </w:pPr>
      <w:r w:rsidRPr="00152FF9">
        <w:rPr>
          <w:rFonts w:ascii="Arial" w:eastAsiaTheme="minorEastAsia" w:hAnsi="Arial" w:cs="Arial"/>
          <w:bCs/>
          <w:lang w:eastAsia="zh-TW"/>
        </w:rPr>
        <w:t xml:space="preserve">FSS on the value of the EISREFSENS_10MHz and EISREFSENS_50MHz </w:t>
      </w:r>
    </w:p>
    <w:p w14:paraId="6E076475" w14:textId="77777777" w:rsidR="00152FF9" w:rsidRPr="00152FF9" w:rsidRDefault="00152FF9" w:rsidP="005C69A7">
      <w:pPr>
        <w:keepNext/>
        <w:ind w:firstLine="567"/>
        <w:rPr>
          <w:rFonts w:ascii="Arial" w:eastAsiaTheme="minorEastAsia" w:hAnsi="Arial" w:cs="Arial"/>
          <w:bCs/>
          <w:lang w:eastAsia="zh-TW"/>
        </w:rPr>
      </w:pPr>
      <w:r w:rsidRPr="00152FF9">
        <w:rPr>
          <w:rFonts w:ascii="Arial" w:eastAsiaTheme="minorEastAsia" w:hAnsi="Arial" w:cs="Arial"/>
          <w:bCs/>
          <w:lang w:eastAsia="zh-TW"/>
        </w:rPr>
        <w:t>The requirement for other channel bandwidth will be scaled based on PRB based</w:t>
      </w:r>
    </w:p>
    <w:p w14:paraId="2CA5DB22" w14:textId="77777777" w:rsidR="00152FF9" w:rsidRPr="00152FF9" w:rsidRDefault="00152FF9" w:rsidP="005C69A7">
      <w:pPr>
        <w:keepNext/>
        <w:rPr>
          <w:rFonts w:ascii="Arial" w:eastAsiaTheme="minorEastAsia" w:hAnsi="Arial" w:cs="Arial"/>
          <w:bCs/>
          <w:lang w:eastAsia="zh-TW"/>
        </w:rPr>
      </w:pPr>
    </w:p>
    <w:p w14:paraId="71D48024" w14:textId="77777777" w:rsidR="00152FF9" w:rsidRPr="00152FF9" w:rsidRDefault="00152FF9" w:rsidP="005C69A7">
      <w:pPr>
        <w:keepNext/>
        <w:rPr>
          <w:rFonts w:ascii="Arial" w:eastAsiaTheme="minorEastAsia" w:hAnsi="Arial" w:cs="Arial"/>
          <w:b/>
          <w:bCs/>
          <w:lang w:eastAsia="zh-TW"/>
        </w:rPr>
      </w:pPr>
      <w:r w:rsidRPr="00152FF9">
        <w:rPr>
          <w:rFonts w:ascii="Arial" w:eastAsiaTheme="minorEastAsia" w:hAnsi="Arial" w:cs="Arial"/>
          <w:b/>
          <w:bCs/>
          <w:lang w:eastAsia="zh-TW"/>
        </w:rPr>
        <w:t>Issue 1-3-2: Receiver antenna off-axis gain requirements for the CEPT Ku band</w:t>
      </w:r>
    </w:p>
    <w:p w14:paraId="0044C84A" w14:textId="77777777" w:rsidR="00152FF9" w:rsidRPr="00152FF9" w:rsidRDefault="00152FF9" w:rsidP="005C69A7">
      <w:pPr>
        <w:keepNext/>
        <w:rPr>
          <w:rFonts w:ascii="Arial" w:eastAsiaTheme="minorEastAsia" w:hAnsi="Arial" w:cs="Arial"/>
          <w:bCs/>
          <w:lang w:eastAsia="zh-TW"/>
        </w:rPr>
      </w:pPr>
      <w:r w:rsidRPr="00152FF9">
        <w:rPr>
          <w:rFonts w:ascii="Arial" w:eastAsiaTheme="minorEastAsia" w:hAnsi="Arial" w:cs="Arial"/>
          <w:bCs/>
          <w:lang w:eastAsia="zh-TW"/>
        </w:rPr>
        <w:t xml:space="preserve">Proposals: </w:t>
      </w:r>
    </w:p>
    <w:p w14:paraId="1AD5C9DA" w14:textId="77777777" w:rsidR="00152FF9" w:rsidRDefault="00152FF9" w:rsidP="005C69A7">
      <w:pPr>
        <w:keepNext/>
        <w:ind w:firstLine="567"/>
        <w:rPr>
          <w:rFonts w:ascii="Arial" w:eastAsiaTheme="minorEastAsia" w:hAnsi="Arial" w:cs="Arial"/>
          <w:bCs/>
          <w:lang w:eastAsia="zh-TW"/>
        </w:rPr>
      </w:pPr>
      <w:r w:rsidRPr="00152FF9">
        <w:rPr>
          <w:rFonts w:ascii="Arial" w:eastAsiaTheme="minorEastAsia" w:hAnsi="Arial" w:cs="Arial"/>
          <w:bCs/>
          <w:lang w:eastAsia="zh-TW"/>
        </w:rPr>
        <w:t>Proposal 1 (ZTE): It is proposed to define the receiver antenna off-axis gain of each co-polarized and cross-polarized components as Table 1-3-2.1 and Table 1-3-2.2 respectively for CEPT Ku band.</w:t>
      </w:r>
    </w:p>
    <w:p w14:paraId="37410C2B" w14:textId="16AD5EE1" w:rsidR="00152FF9" w:rsidRPr="00152FF9" w:rsidRDefault="00152FF9" w:rsidP="005C69A7">
      <w:pPr>
        <w:keepNext/>
        <w:jc w:val="center"/>
        <w:rPr>
          <w:rFonts w:ascii="Arial" w:eastAsiaTheme="minorEastAsia" w:hAnsi="Arial" w:cs="Arial"/>
          <w:b/>
          <w:bCs/>
          <w:lang w:eastAsia="zh-TW"/>
        </w:rPr>
      </w:pPr>
      <w:r w:rsidRPr="00152FF9">
        <w:rPr>
          <w:rFonts w:ascii="Arial" w:eastAsiaTheme="minorEastAsia" w:hAnsi="Arial" w:cs="Arial"/>
          <w:b/>
          <w:bCs/>
          <w:lang w:eastAsia="zh-TW"/>
        </w:rPr>
        <w:t>Table 1-3-2.1: Off-axis Co-polarized gain limit</w:t>
      </w:r>
    </w:p>
    <w:tbl>
      <w:tblPr>
        <w:tblStyle w:val="TableGrid"/>
        <w:tblW w:w="6237" w:type="dxa"/>
        <w:tblInd w:w="2689" w:type="dxa"/>
        <w:tblLayout w:type="fixed"/>
        <w:tblLook w:val="04A0" w:firstRow="1" w:lastRow="0" w:firstColumn="1" w:lastColumn="0" w:noHBand="0" w:noVBand="1"/>
      </w:tblPr>
      <w:tblGrid>
        <w:gridCol w:w="2787"/>
        <w:gridCol w:w="3450"/>
      </w:tblGrid>
      <w:tr w:rsidR="009D06C0" w:rsidRPr="00152FF9" w14:paraId="72683517" w14:textId="77777777" w:rsidTr="0046678B">
        <w:tc>
          <w:tcPr>
            <w:tcW w:w="2787" w:type="dxa"/>
          </w:tcPr>
          <w:p w14:paraId="4FB93858" w14:textId="77777777" w:rsidR="009D06C0" w:rsidRPr="00152FF9" w:rsidRDefault="009D06C0" w:rsidP="005C69A7">
            <w:pPr>
              <w:keepNext/>
              <w:keepLines/>
              <w:snapToGrid w:val="0"/>
              <w:spacing w:after="0"/>
              <w:jc w:val="center"/>
              <w:rPr>
                <w:rFonts w:ascii="Arial" w:hAnsi="Arial" w:cs="Arial"/>
                <w:b/>
                <w:color w:val="0D0D0D" w:themeColor="text1" w:themeTint="F2"/>
                <w:sz w:val="18"/>
                <w:shd w:val="clear" w:color="auto" w:fill="FFFFFF"/>
                <w:lang w:val="zh-CN"/>
              </w:rPr>
            </w:pPr>
            <w:r w:rsidRPr="00152FF9">
              <w:rPr>
                <w:rFonts w:ascii="Arial" w:hAnsi="Arial" w:cs="Arial"/>
                <w:b/>
                <w:color w:val="0D0D0D" w:themeColor="text1" w:themeTint="F2"/>
                <w:sz w:val="18"/>
                <w:lang w:val="zh-CN"/>
              </w:rPr>
              <w:t>φ</w:t>
            </w:r>
            <w:r w:rsidRPr="00152FF9">
              <w:rPr>
                <w:rFonts w:ascii="Arial" w:hAnsi="Arial" w:cs="Arial"/>
                <w:b/>
                <w:color w:val="0D0D0D" w:themeColor="text1" w:themeTint="F2"/>
                <w:sz w:val="18"/>
                <w:shd w:val="clear" w:color="auto" w:fill="FFFFFF"/>
                <w:lang w:val="zh-CN"/>
              </w:rPr>
              <w:t xml:space="preserve"> value (degree)</w:t>
            </w:r>
          </w:p>
        </w:tc>
        <w:tc>
          <w:tcPr>
            <w:tcW w:w="3450" w:type="dxa"/>
          </w:tcPr>
          <w:p w14:paraId="0FB373A5" w14:textId="77777777" w:rsidR="009D06C0" w:rsidRPr="00152FF9" w:rsidRDefault="009D06C0" w:rsidP="005C69A7">
            <w:pPr>
              <w:keepNext/>
              <w:keepLines/>
              <w:snapToGrid w:val="0"/>
              <w:spacing w:after="0"/>
              <w:jc w:val="center"/>
              <w:rPr>
                <w:rFonts w:ascii="Arial" w:hAnsi="Arial" w:cs="Arial"/>
                <w:b/>
                <w:color w:val="0D0D0D" w:themeColor="text1" w:themeTint="F2"/>
                <w:sz w:val="18"/>
              </w:rPr>
            </w:pPr>
            <w:r w:rsidRPr="00152FF9">
              <w:rPr>
                <w:rFonts w:ascii="Arial" w:hAnsi="Arial" w:cs="Arial"/>
                <w:b/>
                <w:color w:val="0D0D0D" w:themeColor="text1" w:themeTint="F2"/>
                <w:sz w:val="18"/>
              </w:rPr>
              <w:t>gain (dBi)</w:t>
            </w:r>
          </w:p>
        </w:tc>
      </w:tr>
      <w:tr w:rsidR="009D06C0" w:rsidRPr="00152FF9" w14:paraId="510C8B63" w14:textId="77777777" w:rsidTr="0046678B">
        <w:tc>
          <w:tcPr>
            <w:tcW w:w="2787" w:type="dxa"/>
          </w:tcPr>
          <w:p w14:paraId="22C99D62" w14:textId="77777777" w:rsidR="009D06C0" w:rsidRPr="00152FF9" w:rsidRDefault="009D06C0" w:rsidP="005C69A7">
            <w:pPr>
              <w:keepNext/>
              <w:keepLines/>
              <w:snapToGrid w:val="0"/>
              <w:spacing w:after="0"/>
              <w:jc w:val="center"/>
              <w:rPr>
                <w:rFonts w:ascii="Arial" w:hAnsi="Arial" w:cs="Arial"/>
                <w:color w:val="0D0D0D" w:themeColor="text1" w:themeTint="F2"/>
                <w:sz w:val="18"/>
                <w:shd w:val="clear" w:color="auto" w:fill="FFFFFF"/>
                <w:lang w:val="zh-CN"/>
              </w:rPr>
            </w:pPr>
            <w:r w:rsidRPr="00152FF9">
              <w:rPr>
                <w:rFonts w:ascii="Arial" w:hAnsi="Arial" w:cs="Arial"/>
                <w:color w:val="0D0D0D" w:themeColor="text1" w:themeTint="F2"/>
                <w:sz w:val="18"/>
                <w:lang w:val="zh-CN"/>
              </w:rPr>
              <w:t>φ</w:t>
            </w:r>
            <w:r w:rsidRPr="00152FF9">
              <w:rPr>
                <w:rFonts w:ascii="Arial" w:hAnsi="Arial" w:cs="Arial"/>
                <w:color w:val="0D0D0D" w:themeColor="text1" w:themeTint="F2"/>
                <w:sz w:val="18"/>
                <w:vertAlign w:val="subscript"/>
                <w:lang w:val="zh-CN"/>
              </w:rPr>
              <w:t>min</w:t>
            </w:r>
            <w:r w:rsidRPr="00152FF9">
              <w:rPr>
                <w:rFonts w:ascii="Arial" w:hAnsi="Arial" w:cs="Arial"/>
                <w:color w:val="0D0D0D" w:themeColor="text1" w:themeTint="F2"/>
                <w:sz w:val="18"/>
                <w:lang w:val="zh-CN"/>
              </w:rPr>
              <w:t xml:space="preserve"> </w:t>
            </w:r>
            <w:r w:rsidRPr="00152FF9">
              <w:rPr>
                <w:rFonts w:ascii="Arial" w:hAnsi="Arial" w:cs="Arial"/>
                <w:color w:val="0D0D0D" w:themeColor="text1" w:themeTint="F2"/>
                <w:sz w:val="18"/>
                <w:shd w:val="clear" w:color="auto" w:fill="FFFFFF"/>
                <w:lang w:val="zh-CN"/>
              </w:rPr>
              <w:t xml:space="preserve"> ≤ </w:t>
            </w:r>
            <w:r w:rsidRPr="00152FF9">
              <w:rPr>
                <w:rFonts w:ascii="Arial" w:hAnsi="Arial" w:cs="Arial"/>
                <w:color w:val="0D0D0D" w:themeColor="text1" w:themeTint="F2"/>
                <w:sz w:val="18"/>
                <w:lang w:val="zh-CN"/>
              </w:rPr>
              <w:t>φ</w:t>
            </w:r>
            <w:r w:rsidRPr="00152FF9">
              <w:rPr>
                <w:rFonts w:ascii="Arial" w:hAnsi="Arial" w:cs="Arial"/>
                <w:color w:val="0D0D0D" w:themeColor="text1" w:themeTint="F2"/>
                <w:sz w:val="18"/>
                <w:shd w:val="clear" w:color="auto" w:fill="FFFFFF"/>
                <w:lang w:val="zh-CN"/>
              </w:rPr>
              <w:t xml:space="preserve"> </w:t>
            </w:r>
            <w:r w:rsidRPr="00152FF9">
              <w:rPr>
                <w:rFonts w:ascii="Arial" w:hAnsi="Arial" w:cs="Arial"/>
                <w:color w:val="0D0D0D" w:themeColor="text1" w:themeTint="F2"/>
                <w:sz w:val="18"/>
                <w:shd w:val="clear" w:color="auto" w:fill="FFFFFF"/>
                <w:lang w:eastAsia="zh-CN"/>
              </w:rPr>
              <w:t>&lt;</w:t>
            </w:r>
            <w:r w:rsidRPr="00152FF9">
              <w:rPr>
                <w:rFonts w:ascii="Arial" w:hAnsi="Arial" w:cs="Arial"/>
                <w:color w:val="0D0D0D" w:themeColor="text1" w:themeTint="F2"/>
                <w:sz w:val="18"/>
                <w:shd w:val="clear" w:color="auto" w:fill="FFFFFF"/>
                <w:lang w:val="zh-CN"/>
              </w:rPr>
              <w:t xml:space="preserve"> 48°</w:t>
            </w:r>
          </w:p>
        </w:tc>
        <w:tc>
          <w:tcPr>
            <w:tcW w:w="3450" w:type="dxa"/>
          </w:tcPr>
          <w:p w14:paraId="2BA76CFA"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rPr>
              <w:t>32 – 25log</w:t>
            </w:r>
            <w:r w:rsidRPr="00152FF9">
              <w:rPr>
                <w:rFonts w:ascii="Arial" w:hAnsi="Arial" w:cs="Arial"/>
                <w:color w:val="0D0D0D" w:themeColor="text1" w:themeTint="F2"/>
                <w:sz w:val="18"/>
                <w:vertAlign w:val="subscript"/>
              </w:rPr>
              <w:t>10</w:t>
            </w:r>
            <w:r w:rsidRPr="00152FF9">
              <w:rPr>
                <w:rFonts w:ascii="Arial" w:hAnsi="Arial" w:cs="Arial"/>
                <w:color w:val="0D0D0D" w:themeColor="text1" w:themeTint="F2"/>
                <w:sz w:val="18"/>
              </w:rPr>
              <w:t>(</w:t>
            </w:r>
            <w:r w:rsidRPr="00152FF9">
              <w:rPr>
                <w:rFonts w:ascii="Arial" w:hAnsi="Arial" w:cs="Arial"/>
                <w:color w:val="0D0D0D" w:themeColor="text1" w:themeTint="F2"/>
                <w:sz w:val="18"/>
                <w:lang w:val="zh-CN"/>
              </w:rPr>
              <w:t>φ)</w:t>
            </w:r>
            <w:r w:rsidRPr="00152FF9">
              <w:rPr>
                <w:rFonts w:ascii="Arial" w:hAnsi="Arial" w:cs="Arial"/>
                <w:color w:val="0D0D0D" w:themeColor="text1" w:themeTint="F2"/>
                <w:sz w:val="18"/>
                <w:shd w:val="clear" w:color="auto" w:fill="FFFFFF"/>
                <w:lang w:val="zh-CN"/>
              </w:rPr>
              <w:t xml:space="preserve"> </w:t>
            </w:r>
          </w:p>
        </w:tc>
      </w:tr>
      <w:tr w:rsidR="009D06C0" w:rsidRPr="00152FF9" w14:paraId="5C89AF74" w14:textId="77777777" w:rsidTr="0046678B">
        <w:tc>
          <w:tcPr>
            <w:tcW w:w="2787" w:type="dxa"/>
          </w:tcPr>
          <w:p w14:paraId="694C2343" w14:textId="77777777" w:rsidR="009D06C0" w:rsidRPr="00152FF9" w:rsidRDefault="009D06C0" w:rsidP="005C69A7">
            <w:pPr>
              <w:keepNext/>
              <w:keepLines/>
              <w:snapToGrid w:val="0"/>
              <w:spacing w:after="0"/>
              <w:jc w:val="center"/>
              <w:rPr>
                <w:rFonts w:ascii="Arial" w:hAnsi="Arial" w:cs="Arial"/>
                <w:color w:val="0D0D0D" w:themeColor="text1" w:themeTint="F2"/>
                <w:sz w:val="18"/>
                <w:shd w:val="clear" w:color="auto" w:fill="FFFFFF"/>
                <w:lang w:val="zh-CN"/>
              </w:rPr>
            </w:pPr>
            <w:r w:rsidRPr="00152FF9">
              <w:rPr>
                <w:rFonts w:ascii="Arial" w:hAnsi="Arial" w:cs="Arial"/>
                <w:color w:val="0D0D0D" w:themeColor="text1" w:themeTint="F2"/>
                <w:sz w:val="18"/>
                <w:shd w:val="clear" w:color="auto" w:fill="FFFFFF"/>
                <w:lang w:val="zh-CN"/>
              </w:rPr>
              <w:t xml:space="preserve">48° ≤ </w:t>
            </w:r>
            <w:r w:rsidRPr="00152FF9">
              <w:rPr>
                <w:rFonts w:ascii="Arial" w:hAnsi="Arial" w:cs="Arial"/>
                <w:color w:val="0D0D0D" w:themeColor="text1" w:themeTint="F2"/>
                <w:sz w:val="18"/>
                <w:lang w:val="zh-CN"/>
              </w:rPr>
              <w:t>φ</w:t>
            </w:r>
            <w:r w:rsidRPr="00152FF9">
              <w:rPr>
                <w:rFonts w:ascii="Arial" w:hAnsi="Arial" w:cs="Arial"/>
                <w:color w:val="0D0D0D" w:themeColor="text1" w:themeTint="F2"/>
                <w:sz w:val="18"/>
                <w:shd w:val="clear" w:color="auto" w:fill="FFFFFF"/>
                <w:lang w:val="zh-CN"/>
              </w:rPr>
              <w:t xml:space="preserve"> ≤ 85°</w:t>
            </w:r>
          </w:p>
        </w:tc>
        <w:tc>
          <w:tcPr>
            <w:tcW w:w="3450" w:type="dxa"/>
          </w:tcPr>
          <w:p w14:paraId="28F1BA6D"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rPr>
              <w:t>-10</w:t>
            </w:r>
          </w:p>
        </w:tc>
      </w:tr>
      <w:tr w:rsidR="009D06C0" w:rsidRPr="00152FF9" w14:paraId="5BC2521F" w14:textId="77777777" w:rsidTr="0046678B">
        <w:tc>
          <w:tcPr>
            <w:tcW w:w="2787" w:type="dxa"/>
          </w:tcPr>
          <w:p w14:paraId="291CD666" w14:textId="77777777" w:rsidR="009D06C0" w:rsidRPr="00152FF9" w:rsidRDefault="009D06C0" w:rsidP="005C69A7">
            <w:pPr>
              <w:keepNext/>
              <w:keepLines/>
              <w:snapToGrid w:val="0"/>
              <w:spacing w:after="0"/>
              <w:jc w:val="center"/>
              <w:rPr>
                <w:rFonts w:ascii="Arial" w:hAnsi="Arial" w:cs="Arial"/>
                <w:color w:val="0D0D0D" w:themeColor="text1" w:themeTint="F2"/>
                <w:sz w:val="18"/>
                <w:shd w:val="clear" w:color="auto" w:fill="FFFFFF"/>
                <w:lang w:val="zh-CN"/>
              </w:rPr>
            </w:pPr>
            <w:r w:rsidRPr="00152FF9">
              <w:rPr>
                <w:rFonts w:ascii="Arial" w:hAnsi="Arial" w:cs="Arial"/>
                <w:color w:val="0D0D0D" w:themeColor="text1" w:themeTint="F2"/>
                <w:sz w:val="18"/>
                <w:shd w:val="clear" w:color="auto" w:fill="FFFFFF"/>
                <w:lang w:val="zh-CN"/>
              </w:rPr>
              <w:t xml:space="preserve">85° ≤ </w:t>
            </w:r>
            <w:r w:rsidRPr="00152FF9">
              <w:rPr>
                <w:rFonts w:ascii="Arial" w:hAnsi="Arial" w:cs="Arial"/>
                <w:color w:val="0D0D0D" w:themeColor="text1" w:themeTint="F2"/>
                <w:sz w:val="18"/>
                <w:lang w:val="zh-CN"/>
              </w:rPr>
              <w:t>φ</w:t>
            </w:r>
            <w:r w:rsidRPr="00152FF9">
              <w:rPr>
                <w:rFonts w:ascii="Arial" w:hAnsi="Arial" w:cs="Arial"/>
                <w:color w:val="0D0D0D" w:themeColor="text1" w:themeTint="F2"/>
                <w:sz w:val="18"/>
                <w:shd w:val="clear" w:color="auto" w:fill="FFFFFF"/>
                <w:lang w:val="zh-CN"/>
              </w:rPr>
              <w:t xml:space="preserve"> ≤ 180°</w:t>
            </w:r>
          </w:p>
        </w:tc>
        <w:tc>
          <w:tcPr>
            <w:tcW w:w="3450" w:type="dxa"/>
          </w:tcPr>
          <w:p w14:paraId="5259D80D" w14:textId="77777777" w:rsidR="009D06C0" w:rsidRPr="00152FF9" w:rsidRDefault="009D06C0" w:rsidP="005C69A7">
            <w:pPr>
              <w:keepNext/>
              <w:keepLines/>
              <w:snapToGrid w:val="0"/>
              <w:spacing w:after="0"/>
              <w:jc w:val="center"/>
              <w:rPr>
                <w:rFonts w:ascii="Arial" w:hAnsi="Arial" w:cs="Arial"/>
                <w:color w:val="0D0D0D" w:themeColor="text1" w:themeTint="F2"/>
                <w:sz w:val="18"/>
                <w:lang w:val="zh-CN"/>
              </w:rPr>
            </w:pPr>
            <w:r w:rsidRPr="00152FF9">
              <w:rPr>
                <w:rFonts w:ascii="Arial" w:hAnsi="Arial" w:cs="Arial"/>
                <w:color w:val="0D0D0D" w:themeColor="text1" w:themeTint="F2"/>
                <w:sz w:val="18"/>
                <w:lang w:eastAsia="zh-CN"/>
              </w:rPr>
              <w:t>-2</w:t>
            </w:r>
          </w:p>
        </w:tc>
      </w:tr>
      <w:tr w:rsidR="009D06C0" w:rsidRPr="009D06C0" w14:paraId="3D3C7E0D" w14:textId="77777777" w:rsidTr="0046678B">
        <w:tc>
          <w:tcPr>
            <w:tcW w:w="6237" w:type="dxa"/>
            <w:gridSpan w:val="2"/>
          </w:tcPr>
          <w:p w14:paraId="48D56293" w14:textId="77777777" w:rsidR="009D06C0" w:rsidRPr="00152FF9" w:rsidRDefault="009D06C0" w:rsidP="005C69A7">
            <w:pPr>
              <w:keepNext/>
              <w:keepLines/>
              <w:widowControl w:val="0"/>
              <w:overflowPunct/>
              <w:autoSpaceDE/>
              <w:autoSpaceDN/>
              <w:adjustRightInd/>
              <w:snapToGrid w:val="0"/>
              <w:spacing w:after="0"/>
              <w:ind w:left="851" w:right="28" w:hanging="851"/>
              <w:textAlignment w:val="auto"/>
              <w:rPr>
                <w:rFonts w:ascii="Arial" w:hAnsi="Arial" w:cs="Arial"/>
                <w:color w:val="0D0D0D" w:themeColor="text1" w:themeTint="F2"/>
                <w:sz w:val="18"/>
                <w:lang w:val="en-US" w:eastAsia="fr-FR"/>
              </w:rPr>
            </w:pPr>
            <w:r w:rsidRPr="00152FF9">
              <w:rPr>
                <w:rFonts w:ascii="Arial" w:hAnsi="Arial" w:cs="Arial"/>
                <w:color w:val="0D0D0D" w:themeColor="text1" w:themeTint="F2"/>
                <w:sz w:val="18"/>
              </w:rPr>
              <w:t>NOTE:</w:t>
            </w:r>
            <w:r w:rsidRPr="00152FF9">
              <w:rPr>
                <w:rFonts w:ascii="Arial" w:hAnsi="Arial" w:cs="Arial"/>
                <w:color w:val="0D0D0D" w:themeColor="text1" w:themeTint="F2"/>
                <w:sz w:val="18"/>
              </w:rPr>
              <w:tab/>
            </w:r>
            <w:r w:rsidRPr="00152FF9">
              <w:rPr>
                <w:rFonts w:ascii="Arial" w:hAnsi="Arial" w:cs="Arial"/>
                <w:color w:val="0D0D0D" w:themeColor="text1" w:themeTint="F2"/>
                <w:sz w:val="18"/>
                <w:lang w:val="zh-CN"/>
              </w:rPr>
              <w:t>φ</w:t>
            </w:r>
            <w:r w:rsidRPr="00152FF9">
              <w:rPr>
                <w:rFonts w:ascii="Arial" w:hAnsi="Arial" w:cs="Arial"/>
                <w:color w:val="0D0D0D" w:themeColor="text1" w:themeTint="F2"/>
                <w:sz w:val="18"/>
                <w:vertAlign w:val="subscript"/>
                <w:lang w:val="en-US"/>
              </w:rPr>
              <w:t>min</w:t>
            </w:r>
            <w:r w:rsidRPr="00152FF9">
              <w:rPr>
                <w:rFonts w:ascii="Arial" w:hAnsi="Arial" w:cs="Arial"/>
                <w:color w:val="0D0D0D" w:themeColor="text1" w:themeTint="F2"/>
                <w:sz w:val="18"/>
                <w:lang w:val="en-US"/>
              </w:rPr>
              <w:t xml:space="preserve"> = 1</w:t>
            </w:r>
            <w:r w:rsidRPr="00152FF9">
              <w:rPr>
                <w:rFonts w:ascii="Arial" w:hAnsi="Arial" w:cs="Arial"/>
                <w:color w:val="0D0D0D" w:themeColor="text1" w:themeTint="F2"/>
                <w:sz w:val="18"/>
                <w:vertAlign w:val="superscript"/>
                <w:lang w:val="en-US"/>
              </w:rPr>
              <w:t>o</w:t>
            </w:r>
            <w:r w:rsidRPr="00152FF9">
              <w:rPr>
                <w:rFonts w:ascii="Arial" w:hAnsi="Arial" w:cs="Arial"/>
                <w:color w:val="0D0D0D" w:themeColor="text1" w:themeTint="F2"/>
                <w:sz w:val="18"/>
                <w:lang w:val="en-US"/>
              </w:rPr>
              <w:t xml:space="preserve"> or 100</w:t>
            </w:r>
            <w:r w:rsidRPr="00152FF9">
              <w:rPr>
                <w:rFonts w:ascii="Arial" w:hAnsi="Arial" w:cs="Arial"/>
                <w:color w:val="0D0D0D" w:themeColor="text1" w:themeTint="F2"/>
                <w:sz w:val="18"/>
                <w:lang w:val="zh-CN"/>
              </w:rPr>
              <w:t>λ</w:t>
            </w:r>
            <w:r w:rsidRPr="00152FF9">
              <w:rPr>
                <w:rFonts w:ascii="Arial" w:hAnsi="Arial" w:cs="Arial"/>
                <w:color w:val="0D0D0D" w:themeColor="text1" w:themeTint="F2"/>
                <w:sz w:val="18"/>
                <w:lang w:val="en-US"/>
              </w:rPr>
              <w:t>/D (degrees)</w:t>
            </w:r>
            <w:r w:rsidRPr="00152FF9">
              <w:rPr>
                <w:rFonts w:ascii="Arial" w:hAnsi="Arial" w:cs="Arial"/>
                <w:color w:val="0D0D0D" w:themeColor="text1" w:themeTint="F2"/>
                <w:sz w:val="18"/>
                <w:lang w:eastAsia="fr-FR"/>
              </w:rPr>
              <w:t xml:space="preserve"> whichever is the greater, for D/</w:t>
            </w:r>
            <w:r w:rsidRPr="00152FF9">
              <w:rPr>
                <w:rFonts w:ascii="Arial" w:hAnsi="Arial" w:cs="Arial"/>
                <w:color w:val="0D0D0D" w:themeColor="text1" w:themeTint="F2"/>
                <w:sz w:val="18"/>
                <w:lang w:val="zh-CN"/>
              </w:rPr>
              <w:t>λ</w:t>
            </w:r>
            <w:r w:rsidRPr="00152FF9">
              <w:rPr>
                <w:rFonts w:ascii="Arial" w:hAnsi="Arial" w:cs="Arial"/>
                <w:color w:val="0D0D0D" w:themeColor="text1" w:themeTint="F2"/>
                <w:sz w:val="18"/>
                <w:lang w:val="zh-CN" w:eastAsia="fr-FR"/>
              </w:rPr>
              <w:t></w:t>
            </w:r>
            <w:r w:rsidRPr="00152FF9">
              <w:rPr>
                <w:rFonts w:ascii="Arial" w:hAnsi="Arial" w:cs="Arial"/>
                <w:color w:val="0D0D0D" w:themeColor="text1" w:themeTint="F2"/>
                <w:sz w:val="18"/>
                <w:lang w:val="zh-CN" w:eastAsia="fr-FR"/>
              </w:rPr>
              <w:t></w:t>
            </w:r>
            <w:r w:rsidRPr="00152FF9">
              <w:rPr>
                <w:rFonts w:ascii="Arial" w:eastAsia="T13" w:hAnsi="Arial" w:cs="Arial"/>
                <w:color w:val="0D0D0D" w:themeColor="text1" w:themeTint="F2"/>
                <w:sz w:val="18"/>
                <w:lang w:eastAsia="fr-FR"/>
              </w:rPr>
              <w:t xml:space="preserve">≥ </w:t>
            </w:r>
            <w:r w:rsidRPr="00152FF9">
              <w:rPr>
                <w:rFonts w:ascii="Arial" w:hAnsi="Arial" w:cs="Arial"/>
                <w:color w:val="0D0D0D" w:themeColor="text1" w:themeTint="F2"/>
                <w:sz w:val="18"/>
                <w:lang w:eastAsia="fr-FR"/>
              </w:rPr>
              <w:t xml:space="preserve">50. </w:t>
            </w:r>
          </w:p>
          <w:p w14:paraId="3D339026" w14:textId="77777777" w:rsidR="009D06C0" w:rsidRPr="00152FF9" w:rsidRDefault="009D06C0" w:rsidP="005C69A7">
            <w:pPr>
              <w:keepNext/>
              <w:keepLines/>
              <w:overflowPunct/>
              <w:autoSpaceDE/>
              <w:autoSpaceDN/>
              <w:adjustRightInd/>
              <w:snapToGrid w:val="0"/>
              <w:spacing w:after="0"/>
              <w:ind w:left="851" w:hanging="851"/>
              <w:textAlignment w:val="auto"/>
              <w:rPr>
                <w:rFonts w:ascii="Arial" w:hAnsi="Arial" w:cs="Arial"/>
                <w:color w:val="0D0D0D" w:themeColor="text1" w:themeTint="F2"/>
                <w:sz w:val="18"/>
                <w:lang w:val="en-US" w:eastAsia="fr-FR"/>
              </w:rPr>
            </w:pPr>
            <w:r w:rsidRPr="00152FF9">
              <w:rPr>
                <w:rFonts w:ascii="Arial" w:hAnsi="Arial" w:cs="Arial"/>
                <w:color w:val="0D0D0D" w:themeColor="text1" w:themeTint="F2"/>
                <w:sz w:val="18"/>
                <w:lang w:val="en-US"/>
              </w:rPr>
              <w:tab/>
            </w:r>
            <w:r w:rsidRPr="00152FF9">
              <w:rPr>
                <w:rFonts w:ascii="Arial" w:hAnsi="Arial" w:cs="Arial"/>
                <w:color w:val="0D0D0D" w:themeColor="text1" w:themeTint="F2"/>
                <w:sz w:val="18"/>
                <w:lang w:val="zh-CN"/>
              </w:rPr>
              <w:t>φ</w:t>
            </w:r>
            <w:r w:rsidRPr="00152FF9">
              <w:rPr>
                <w:rFonts w:ascii="Arial" w:hAnsi="Arial" w:cs="Arial"/>
                <w:color w:val="0D0D0D" w:themeColor="text1" w:themeTint="F2"/>
                <w:sz w:val="18"/>
                <w:vertAlign w:val="subscript"/>
                <w:lang w:val="en-US"/>
              </w:rPr>
              <w:t>min</w:t>
            </w:r>
            <w:r w:rsidRPr="00152FF9">
              <w:rPr>
                <w:rFonts w:ascii="Arial" w:hAnsi="Arial" w:cs="Arial"/>
                <w:color w:val="0D0D0D" w:themeColor="text1" w:themeTint="F2"/>
                <w:sz w:val="18"/>
                <w:lang w:val="en-US"/>
              </w:rPr>
              <w:t xml:space="preserve"> = 2</w:t>
            </w:r>
            <w:r w:rsidRPr="00152FF9">
              <w:rPr>
                <w:rFonts w:ascii="Arial" w:hAnsi="Arial" w:cs="Arial"/>
                <w:color w:val="0D0D0D" w:themeColor="text1" w:themeTint="F2"/>
                <w:sz w:val="18"/>
                <w:vertAlign w:val="superscript"/>
                <w:lang w:val="en-US"/>
              </w:rPr>
              <w:t>o</w:t>
            </w:r>
            <w:r w:rsidRPr="00152FF9">
              <w:rPr>
                <w:rFonts w:ascii="Arial" w:hAnsi="Arial" w:cs="Arial"/>
                <w:color w:val="0D0D0D" w:themeColor="text1" w:themeTint="F2"/>
                <w:sz w:val="18"/>
                <w:lang w:val="en-US"/>
              </w:rPr>
              <w:t xml:space="preserve"> or 114(D/ </w:t>
            </w:r>
            <w:r w:rsidRPr="00152FF9">
              <w:rPr>
                <w:rFonts w:ascii="Arial" w:hAnsi="Arial" w:cs="Arial"/>
                <w:color w:val="0D0D0D" w:themeColor="text1" w:themeTint="F2"/>
                <w:sz w:val="18"/>
                <w:lang w:val="zh-CN"/>
              </w:rPr>
              <w:t>λ</w:t>
            </w:r>
            <w:r w:rsidRPr="00152FF9">
              <w:rPr>
                <w:rFonts w:ascii="Arial" w:hAnsi="Arial" w:cs="Arial"/>
                <w:color w:val="0D0D0D" w:themeColor="text1" w:themeTint="F2"/>
                <w:sz w:val="18"/>
                <w:lang w:val="en-US"/>
              </w:rPr>
              <w:t>)</w:t>
            </w:r>
            <w:r w:rsidRPr="00152FF9">
              <w:rPr>
                <w:rFonts w:ascii="Arial" w:hAnsi="Arial" w:cs="Arial"/>
                <w:color w:val="0D0D0D" w:themeColor="text1" w:themeTint="F2"/>
                <w:sz w:val="18"/>
                <w:vertAlign w:val="superscript"/>
                <w:lang w:val="en-US"/>
              </w:rPr>
              <w:t>-1.09</w:t>
            </w:r>
            <w:r w:rsidRPr="00152FF9">
              <w:rPr>
                <w:rFonts w:ascii="Arial" w:hAnsi="Arial" w:cs="Arial"/>
                <w:color w:val="0D0D0D" w:themeColor="text1" w:themeTint="F2"/>
                <w:sz w:val="18"/>
                <w:lang w:val="en-US"/>
              </w:rPr>
              <w:t xml:space="preserve"> (degrees)</w:t>
            </w:r>
            <w:r w:rsidRPr="00152FF9">
              <w:rPr>
                <w:rFonts w:ascii="Arial" w:hAnsi="Arial" w:cs="Arial"/>
                <w:color w:val="0D0D0D" w:themeColor="text1" w:themeTint="F2"/>
                <w:sz w:val="18"/>
                <w:lang w:eastAsia="fr-FR"/>
              </w:rPr>
              <w:t xml:space="preserve"> whichever is the greater, for D/</w:t>
            </w:r>
            <w:r w:rsidRPr="00152FF9">
              <w:rPr>
                <w:rFonts w:ascii="Arial" w:hAnsi="Arial" w:cs="Arial"/>
                <w:color w:val="0D0D0D" w:themeColor="text1" w:themeTint="F2"/>
                <w:sz w:val="18"/>
                <w:lang w:val="zh-CN"/>
              </w:rPr>
              <w:t>λ</w:t>
            </w:r>
            <w:r w:rsidRPr="00152FF9">
              <w:rPr>
                <w:rFonts w:ascii="Arial" w:hAnsi="Arial" w:cs="Arial"/>
                <w:color w:val="0D0D0D" w:themeColor="text1" w:themeTint="F2"/>
                <w:sz w:val="18"/>
                <w:lang w:val="zh-CN" w:eastAsia="fr-FR"/>
              </w:rPr>
              <w:t></w:t>
            </w:r>
            <w:r w:rsidRPr="00152FF9">
              <w:rPr>
                <w:rFonts w:ascii="Arial" w:hAnsi="Arial" w:cs="Arial"/>
                <w:color w:val="0D0D0D" w:themeColor="text1" w:themeTint="F2"/>
                <w:sz w:val="18"/>
                <w:lang w:val="zh-CN" w:eastAsia="fr-FR"/>
              </w:rPr>
              <w:t></w:t>
            </w:r>
            <w:r w:rsidRPr="00152FF9">
              <w:rPr>
                <w:rFonts w:ascii="Arial" w:hAnsi="Arial" w:cs="Arial"/>
                <w:color w:val="0D0D0D" w:themeColor="text1" w:themeTint="F2"/>
                <w:sz w:val="18"/>
                <w:lang w:eastAsia="fr-FR"/>
              </w:rPr>
              <w:t></w:t>
            </w:r>
            <w:r w:rsidRPr="00152FF9">
              <w:rPr>
                <w:rFonts w:ascii="Arial" w:eastAsia="T13" w:hAnsi="Arial" w:cs="Arial"/>
                <w:color w:val="0D0D0D" w:themeColor="text1" w:themeTint="F2"/>
                <w:sz w:val="18"/>
                <w:lang w:eastAsia="fr-FR"/>
              </w:rPr>
              <w:t xml:space="preserve"> </w:t>
            </w:r>
            <w:r w:rsidRPr="00152FF9">
              <w:rPr>
                <w:rFonts w:ascii="Arial" w:hAnsi="Arial" w:cs="Arial"/>
                <w:color w:val="0D0D0D" w:themeColor="text1" w:themeTint="F2"/>
                <w:sz w:val="18"/>
                <w:lang w:eastAsia="fr-FR"/>
              </w:rPr>
              <w:t xml:space="preserve">50. </w:t>
            </w:r>
          </w:p>
          <w:p w14:paraId="7E2DC71C" w14:textId="77777777" w:rsidR="009D06C0" w:rsidRPr="009D06C0" w:rsidRDefault="009D06C0" w:rsidP="005C69A7">
            <w:pPr>
              <w:keepNext/>
              <w:keepLines/>
              <w:overflowPunct/>
              <w:autoSpaceDE/>
              <w:autoSpaceDN/>
              <w:adjustRightInd/>
              <w:snapToGrid w:val="0"/>
              <w:spacing w:after="0"/>
              <w:ind w:left="851" w:hanging="851"/>
              <w:textAlignment w:val="auto"/>
              <w:rPr>
                <w:rFonts w:ascii="Arial" w:hAnsi="Arial" w:cs="Arial"/>
                <w:color w:val="0D0D0D" w:themeColor="text1" w:themeTint="F2"/>
                <w:sz w:val="18"/>
                <w:lang w:val="en-US"/>
              </w:rPr>
            </w:pPr>
            <w:r w:rsidRPr="00152FF9">
              <w:rPr>
                <w:rFonts w:ascii="Arial" w:hAnsi="Arial" w:cs="Arial"/>
                <w:color w:val="0D0D0D" w:themeColor="text1" w:themeTint="F2"/>
                <w:sz w:val="18"/>
                <w:lang w:eastAsia="fr-FR"/>
              </w:rPr>
              <w:tab/>
              <w:t>w</w:t>
            </w:r>
            <w:r w:rsidRPr="00152FF9">
              <w:rPr>
                <w:rFonts w:ascii="Arial" w:hAnsi="Arial" w:cs="Arial"/>
                <w:color w:val="0D0D0D" w:themeColor="text1" w:themeTint="F2"/>
                <w:sz w:val="18"/>
              </w:rPr>
              <w:t>here D is the nominal diameter of the antenna</w:t>
            </w:r>
          </w:p>
        </w:tc>
      </w:tr>
    </w:tbl>
    <w:p w14:paraId="54BC7C62" w14:textId="77777777" w:rsidR="009D06C0" w:rsidRPr="009D06C0" w:rsidRDefault="009D06C0" w:rsidP="005C69A7">
      <w:pPr>
        <w:pStyle w:val="ListParagraph"/>
        <w:keepNext/>
        <w:spacing w:after="120" w:line="259" w:lineRule="auto"/>
        <w:ind w:left="800"/>
        <w:jc w:val="center"/>
        <w:rPr>
          <w:rFonts w:ascii="Arial" w:eastAsia="PMingLiU" w:hAnsi="Arial" w:cs="Arial"/>
          <w:lang w:eastAsia="zh-TW"/>
        </w:rPr>
      </w:pPr>
    </w:p>
    <w:p w14:paraId="5DFC9643" w14:textId="77777777" w:rsidR="009D06C0" w:rsidRPr="00152FF9" w:rsidRDefault="009D06C0" w:rsidP="005C69A7">
      <w:pPr>
        <w:pStyle w:val="ListParagraph"/>
        <w:keepNext/>
        <w:spacing w:after="120" w:line="259" w:lineRule="auto"/>
        <w:ind w:leftChars="0" w:left="0"/>
        <w:jc w:val="center"/>
        <w:rPr>
          <w:rFonts w:ascii="Arial" w:eastAsia="PMingLiU" w:hAnsi="Arial" w:cs="Arial"/>
          <w:b/>
          <w:sz w:val="20"/>
          <w:lang w:eastAsia="zh-TW"/>
        </w:rPr>
      </w:pPr>
      <w:r w:rsidRPr="00152FF9">
        <w:rPr>
          <w:rFonts w:ascii="Arial" w:eastAsia="PMingLiU" w:hAnsi="Arial" w:cs="Arial"/>
          <w:b/>
          <w:sz w:val="20"/>
          <w:lang w:eastAsia="zh-TW"/>
        </w:rPr>
        <w:t>Table 1-3-2.2: Off-axis Cross-polarized gain limit</w:t>
      </w:r>
    </w:p>
    <w:tbl>
      <w:tblPr>
        <w:tblStyle w:val="TableGrid"/>
        <w:tblW w:w="6237" w:type="dxa"/>
        <w:tblInd w:w="2660" w:type="dxa"/>
        <w:tblLayout w:type="fixed"/>
        <w:tblLook w:val="04A0" w:firstRow="1" w:lastRow="0" w:firstColumn="1" w:lastColumn="0" w:noHBand="0" w:noVBand="1"/>
      </w:tblPr>
      <w:tblGrid>
        <w:gridCol w:w="2754"/>
        <w:gridCol w:w="3483"/>
      </w:tblGrid>
      <w:tr w:rsidR="009D06C0" w:rsidRPr="009D06C0" w14:paraId="1D46E10A" w14:textId="77777777" w:rsidTr="0046678B">
        <w:tc>
          <w:tcPr>
            <w:tcW w:w="2754" w:type="dxa"/>
          </w:tcPr>
          <w:p w14:paraId="3E1D804D" w14:textId="77777777" w:rsidR="009D06C0" w:rsidRPr="009D06C0" w:rsidRDefault="009D06C0" w:rsidP="005C69A7">
            <w:pPr>
              <w:keepNext/>
              <w:keepLines/>
              <w:snapToGrid w:val="0"/>
              <w:spacing w:after="0"/>
              <w:jc w:val="center"/>
              <w:rPr>
                <w:rFonts w:ascii="Arial" w:hAnsi="Arial" w:cs="Arial"/>
                <w:b/>
                <w:color w:val="0D0D0D" w:themeColor="text1" w:themeTint="F2"/>
                <w:sz w:val="18"/>
                <w:shd w:val="clear" w:color="auto" w:fill="FFFFFF"/>
                <w:lang w:val="zh-CN"/>
              </w:rPr>
            </w:pPr>
            <w:r w:rsidRPr="009D06C0">
              <w:rPr>
                <w:rFonts w:ascii="Arial" w:hAnsi="Arial" w:cs="Arial"/>
                <w:b/>
                <w:color w:val="0D0D0D" w:themeColor="text1" w:themeTint="F2"/>
                <w:sz w:val="18"/>
                <w:lang w:val="zh-CN"/>
              </w:rPr>
              <w:t>φ</w:t>
            </w:r>
            <w:r w:rsidRPr="009D06C0">
              <w:rPr>
                <w:rFonts w:ascii="Arial" w:hAnsi="Arial" w:cs="Arial"/>
                <w:b/>
                <w:color w:val="0D0D0D" w:themeColor="text1" w:themeTint="F2"/>
                <w:sz w:val="18"/>
                <w:shd w:val="clear" w:color="auto" w:fill="FFFFFF"/>
                <w:lang w:val="zh-CN"/>
              </w:rPr>
              <w:t xml:space="preserve"> value (degree)</w:t>
            </w:r>
          </w:p>
        </w:tc>
        <w:tc>
          <w:tcPr>
            <w:tcW w:w="3483" w:type="dxa"/>
          </w:tcPr>
          <w:p w14:paraId="0CCFDC66" w14:textId="77777777" w:rsidR="009D06C0" w:rsidRPr="009D06C0" w:rsidRDefault="009D06C0" w:rsidP="005C69A7">
            <w:pPr>
              <w:keepNext/>
              <w:keepLines/>
              <w:snapToGrid w:val="0"/>
              <w:spacing w:after="0"/>
              <w:jc w:val="center"/>
              <w:rPr>
                <w:rFonts w:ascii="Arial" w:hAnsi="Arial" w:cs="Arial"/>
                <w:b/>
                <w:color w:val="0D0D0D" w:themeColor="text1" w:themeTint="F2"/>
                <w:sz w:val="18"/>
              </w:rPr>
            </w:pPr>
            <w:r w:rsidRPr="009D06C0">
              <w:rPr>
                <w:rFonts w:ascii="Arial" w:hAnsi="Arial" w:cs="Arial"/>
                <w:b/>
                <w:color w:val="0D0D0D" w:themeColor="text1" w:themeTint="F2"/>
                <w:sz w:val="18"/>
              </w:rPr>
              <w:t>gain (dBi)</w:t>
            </w:r>
          </w:p>
        </w:tc>
      </w:tr>
      <w:tr w:rsidR="009D06C0" w:rsidRPr="009D06C0" w14:paraId="0C82B1FC" w14:textId="77777777" w:rsidTr="0046678B">
        <w:tc>
          <w:tcPr>
            <w:tcW w:w="2754" w:type="dxa"/>
          </w:tcPr>
          <w:p w14:paraId="43340803" w14:textId="77777777" w:rsidR="009D06C0" w:rsidRPr="009D06C0" w:rsidRDefault="009D06C0" w:rsidP="005C69A7">
            <w:pPr>
              <w:keepNext/>
              <w:keepLines/>
              <w:snapToGrid w:val="0"/>
              <w:spacing w:after="0"/>
              <w:jc w:val="center"/>
              <w:rPr>
                <w:rFonts w:ascii="Arial" w:hAnsi="Arial" w:cs="Arial"/>
                <w:color w:val="0D0D0D" w:themeColor="text1" w:themeTint="F2"/>
                <w:sz w:val="18"/>
                <w:shd w:val="clear" w:color="auto" w:fill="FFFFFF"/>
                <w:lang w:val="zh-CN"/>
              </w:rPr>
            </w:pPr>
            <w:r w:rsidRPr="009D06C0">
              <w:rPr>
                <w:rFonts w:ascii="Arial" w:hAnsi="Arial" w:cs="Arial"/>
                <w:color w:val="0D0D0D" w:themeColor="text1" w:themeTint="F2"/>
                <w:sz w:val="18"/>
                <w:lang w:val="zh-CN"/>
              </w:rPr>
              <w:t>φ</w:t>
            </w:r>
            <w:r w:rsidRPr="009D06C0">
              <w:rPr>
                <w:rFonts w:ascii="Arial" w:hAnsi="Arial" w:cs="Arial"/>
                <w:color w:val="0D0D0D" w:themeColor="text1" w:themeTint="F2"/>
                <w:sz w:val="18"/>
                <w:vertAlign w:val="subscript"/>
                <w:lang w:val="zh-CN"/>
              </w:rPr>
              <w:t>r</w:t>
            </w:r>
            <w:r w:rsidRPr="009D06C0">
              <w:rPr>
                <w:rFonts w:ascii="Arial" w:hAnsi="Arial" w:cs="Arial"/>
                <w:color w:val="0D0D0D" w:themeColor="text1" w:themeTint="F2"/>
                <w:sz w:val="18"/>
                <w:lang w:val="zh-CN"/>
              </w:rPr>
              <w:t xml:space="preserve"> </w:t>
            </w:r>
            <w:r w:rsidRPr="009D06C0">
              <w:rPr>
                <w:rFonts w:ascii="Arial" w:hAnsi="Arial" w:cs="Arial"/>
                <w:color w:val="0D0D0D" w:themeColor="text1" w:themeTint="F2"/>
                <w:sz w:val="18"/>
                <w:shd w:val="clear" w:color="auto" w:fill="FFFFFF"/>
                <w:lang w:val="zh-CN"/>
              </w:rPr>
              <w:t xml:space="preserve"> ≤ </w:t>
            </w:r>
            <w:r w:rsidRPr="009D06C0">
              <w:rPr>
                <w:rFonts w:ascii="Arial" w:hAnsi="Arial" w:cs="Arial"/>
                <w:color w:val="0D0D0D" w:themeColor="text1" w:themeTint="F2"/>
                <w:sz w:val="18"/>
                <w:lang w:val="zh-CN"/>
              </w:rPr>
              <w:t>φ</w:t>
            </w:r>
            <w:r w:rsidRPr="009D06C0">
              <w:rPr>
                <w:rFonts w:ascii="Arial" w:hAnsi="Arial" w:cs="Arial"/>
                <w:color w:val="0D0D0D" w:themeColor="text1" w:themeTint="F2"/>
                <w:sz w:val="18"/>
                <w:shd w:val="clear" w:color="auto" w:fill="FFFFFF"/>
                <w:lang w:val="zh-CN"/>
              </w:rPr>
              <w:t xml:space="preserve"> ≤ 7°</w:t>
            </w:r>
          </w:p>
        </w:tc>
        <w:tc>
          <w:tcPr>
            <w:tcW w:w="3483" w:type="dxa"/>
          </w:tcPr>
          <w:p w14:paraId="3E242A97" w14:textId="77777777" w:rsidR="009D06C0" w:rsidRPr="009D06C0" w:rsidRDefault="009D06C0" w:rsidP="005C69A7">
            <w:pPr>
              <w:keepNext/>
              <w:keepLines/>
              <w:snapToGrid w:val="0"/>
              <w:spacing w:after="0"/>
              <w:jc w:val="center"/>
              <w:rPr>
                <w:rFonts w:ascii="Arial" w:hAnsi="Arial" w:cs="Arial"/>
                <w:color w:val="0D0D0D" w:themeColor="text1" w:themeTint="F2"/>
                <w:sz w:val="18"/>
                <w:lang w:val="zh-CN"/>
              </w:rPr>
            </w:pPr>
            <w:r w:rsidRPr="009D06C0">
              <w:rPr>
                <w:rFonts w:ascii="Arial" w:hAnsi="Arial" w:cs="Arial"/>
                <w:color w:val="0D0D0D" w:themeColor="text1" w:themeTint="F2"/>
                <w:sz w:val="18"/>
              </w:rPr>
              <w:t>23 – 20log</w:t>
            </w:r>
            <w:r w:rsidRPr="009D06C0">
              <w:rPr>
                <w:rFonts w:ascii="Arial" w:hAnsi="Arial" w:cs="Arial"/>
                <w:color w:val="0D0D0D" w:themeColor="text1" w:themeTint="F2"/>
                <w:sz w:val="18"/>
                <w:vertAlign w:val="subscript"/>
              </w:rPr>
              <w:t>10</w:t>
            </w:r>
            <w:r w:rsidRPr="009D06C0">
              <w:rPr>
                <w:rFonts w:ascii="Arial" w:hAnsi="Arial" w:cs="Arial"/>
                <w:color w:val="0D0D0D" w:themeColor="text1" w:themeTint="F2"/>
                <w:sz w:val="18"/>
              </w:rPr>
              <w:t>(</w:t>
            </w:r>
            <w:r w:rsidRPr="009D06C0">
              <w:rPr>
                <w:rFonts w:ascii="Arial" w:hAnsi="Arial" w:cs="Arial"/>
                <w:color w:val="0D0D0D" w:themeColor="text1" w:themeTint="F2"/>
                <w:sz w:val="18"/>
                <w:lang w:val="zh-CN"/>
              </w:rPr>
              <w:t>φ)</w:t>
            </w:r>
          </w:p>
        </w:tc>
      </w:tr>
      <w:tr w:rsidR="009D06C0" w:rsidRPr="009D06C0" w14:paraId="3F3B2E15" w14:textId="77777777" w:rsidTr="0046678B">
        <w:tc>
          <w:tcPr>
            <w:tcW w:w="2754" w:type="dxa"/>
          </w:tcPr>
          <w:p w14:paraId="0CF2BCD5" w14:textId="77777777" w:rsidR="009D06C0" w:rsidRPr="009D06C0" w:rsidRDefault="009D06C0" w:rsidP="005C69A7">
            <w:pPr>
              <w:keepNext/>
              <w:keepLines/>
              <w:snapToGrid w:val="0"/>
              <w:spacing w:after="0"/>
              <w:jc w:val="center"/>
              <w:rPr>
                <w:rFonts w:ascii="Arial" w:hAnsi="Arial" w:cs="Arial"/>
                <w:color w:val="0D0D0D" w:themeColor="text1" w:themeTint="F2"/>
                <w:sz w:val="18"/>
                <w:lang w:val="zh-CN"/>
              </w:rPr>
            </w:pPr>
            <w:r w:rsidRPr="009D06C0">
              <w:rPr>
                <w:rFonts w:ascii="Arial" w:hAnsi="Arial" w:cs="Arial"/>
                <w:color w:val="0D0D0D" w:themeColor="text1" w:themeTint="F2"/>
                <w:sz w:val="18"/>
                <w:shd w:val="clear" w:color="auto" w:fill="FFFFFF"/>
                <w:lang w:eastAsia="zh-CN"/>
              </w:rPr>
              <w:t>7</w:t>
            </w:r>
            <w:r w:rsidRPr="009D06C0">
              <w:rPr>
                <w:rFonts w:ascii="Arial" w:hAnsi="Arial" w:cs="Arial"/>
                <w:color w:val="0D0D0D" w:themeColor="text1" w:themeTint="F2"/>
                <w:sz w:val="18"/>
                <w:shd w:val="clear" w:color="auto" w:fill="FFFFFF"/>
                <w:lang w:val="zh-CN"/>
              </w:rPr>
              <w:t xml:space="preserve">° </w:t>
            </w:r>
            <w:r w:rsidRPr="009D06C0">
              <w:rPr>
                <w:rFonts w:ascii="Arial" w:hAnsi="Arial" w:cs="Arial"/>
                <w:color w:val="0D0D0D" w:themeColor="text1" w:themeTint="F2"/>
                <w:sz w:val="18"/>
                <w:shd w:val="clear" w:color="auto" w:fill="FFFFFF"/>
                <w:lang w:eastAsia="zh-CN"/>
              </w:rPr>
              <w:t>&lt;</w:t>
            </w:r>
            <w:r w:rsidRPr="009D06C0">
              <w:rPr>
                <w:rFonts w:ascii="Arial" w:hAnsi="Arial" w:cs="Arial"/>
                <w:color w:val="0D0D0D" w:themeColor="text1" w:themeTint="F2"/>
                <w:sz w:val="18"/>
                <w:shd w:val="clear" w:color="auto" w:fill="FFFFFF"/>
                <w:lang w:val="zh-CN"/>
              </w:rPr>
              <w:t xml:space="preserve"> </w:t>
            </w:r>
            <w:r w:rsidRPr="009D06C0">
              <w:rPr>
                <w:rFonts w:ascii="Arial" w:hAnsi="Arial" w:cs="Arial"/>
                <w:color w:val="0D0D0D" w:themeColor="text1" w:themeTint="F2"/>
                <w:sz w:val="18"/>
                <w:lang w:val="zh-CN"/>
              </w:rPr>
              <w:t>φ</w:t>
            </w:r>
            <w:r w:rsidRPr="009D06C0">
              <w:rPr>
                <w:rFonts w:ascii="Arial" w:hAnsi="Arial" w:cs="Arial"/>
                <w:color w:val="0D0D0D" w:themeColor="text1" w:themeTint="F2"/>
                <w:sz w:val="18"/>
                <w:shd w:val="clear" w:color="auto" w:fill="FFFFFF"/>
                <w:lang w:val="zh-CN"/>
              </w:rPr>
              <w:t xml:space="preserve"> ≤ </w:t>
            </w:r>
            <w:r w:rsidRPr="009D06C0">
              <w:rPr>
                <w:rFonts w:ascii="Arial" w:hAnsi="Arial" w:cs="Arial"/>
                <w:color w:val="0D0D0D" w:themeColor="text1" w:themeTint="F2"/>
                <w:sz w:val="18"/>
                <w:shd w:val="clear" w:color="auto" w:fill="FFFFFF"/>
                <w:lang w:eastAsia="zh-CN"/>
              </w:rPr>
              <w:t>32.3</w:t>
            </w:r>
            <w:r w:rsidRPr="009D06C0">
              <w:rPr>
                <w:rFonts w:ascii="Arial" w:hAnsi="Arial" w:cs="Arial"/>
                <w:color w:val="0D0D0D" w:themeColor="text1" w:themeTint="F2"/>
                <w:sz w:val="18"/>
                <w:shd w:val="clear" w:color="auto" w:fill="FFFFFF"/>
                <w:lang w:val="zh-CN"/>
              </w:rPr>
              <w:t>°</w:t>
            </w:r>
          </w:p>
        </w:tc>
        <w:tc>
          <w:tcPr>
            <w:tcW w:w="3483" w:type="dxa"/>
          </w:tcPr>
          <w:p w14:paraId="5742F844" w14:textId="77777777" w:rsidR="009D06C0" w:rsidRPr="009D06C0" w:rsidRDefault="009D06C0" w:rsidP="005C69A7">
            <w:pPr>
              <w:keepNext/>
              <w:keepLines/>
              <w:snapToGrid w:val="0"/>
              <w:spacing w:after="0"/>
              <w:jc w:val="center"/>
              <w:rPr>
                <w:rFonts w:ascii="Arial" w:hAnsi="Arial" w:cs="Arial"/>
                <w:color w:val="0D0D0D" w:themeColor="text1" w:themeTint="F2"/>
                <w:sz w:val="18"/>
                <w:lang w:val="zh-CN"/>
              </w:rPr>
            </w:pPr>
            <w:r w:rsidRPr="009D06C0">
              <w:rPr>
                <w:rFonts w:ascii="Arial" w:hAnsi="Arial" w:cs="Arial"/>
                <w:color w:val="0D0D0D" w:themeColor="text1" w:themeTint="F2"/>
                <w:sz w:val="18"/>
              </w:rPr>
              <w:t>2</w:t>
            </w:r>
            <w:r w:rsidRPr="009D06C0">
              <w:rPr>
                <w:rFonts w:ascii="Arial" w:hAnsi="Arial" w:cs="Arial"/>
                <w:color w:val="0D0D0D" w:themeColor="text1" w:themeTint="F2"/>
                <w:sz w:val="18"/>
                <w:lang w:eastAsia="zh-CN"/>
              </w:rPr>
              <w:t>0.2</w:t>
            </w:r>
            <w:r w:rsidRPr="009D06C0">
              <w:rPr>
                <w:rFonts w:ascii="Arial" w:hAnsi="Arial" w:cs="Arial"/>
                <w:color w:val="0D0D0D" w:themeColor="text1" w:themeTint="F2"/>
                <w:sz w:val="18"/>
              </w:rPr>
              <w:t xml:space="preserve"> – </w:t>
            </w:r>
            <w:r w:rsidRPr="009D06C0">
              <w:rPr>
                <w:rFonts w:ascii="Arial" w:hAnsi="Arial" w:cs="Arial"/>
                <w:color w:val="0D0D0D" w:themeColor="text1" w:themeTint="F2"/>
                <w:sz w:val="18"/>
                <w:lang w:eastAsia="zh-CN"/>
              </w:rPr>
              <w:t>16.7</w:t>
            </w:r>
            <w:r w:rsidRPr="009D06C0">
              <w:rPr>
                <w:rFonts w:ascii="Arial" w:hAnsi="Arial" w:cs="Arial"/>
                <w:color w:val="0D0D0D" w:themeColor="text1" w:themeTint="F2"/>
                <w:sz w:val="18"/>
              </w:rPr>
              <w:t>log</w:t>
            </w:r>
            <w:r w:rsidRPr="009D06C0">
              <w:rPr>
                <w:rFonts w:ascii="Arial" w:hAnsi="Arial" w:cs="Arial"/>
                <w:color w:val="0D0D0D" w:themeColor="text1" w:themeTint="F2"/>
                <w:sz w:val="18"/>
                <w:vertAlign w:val="subscript"/>
              </w:rPr>
              <w:t>10</w:t>
            </w:r>
            <w:r w:rsidRPr="009D06C0">
              <w:rPr>
                <w:rFonts w:ascii="Arial" w:hAnsi="Arial" w:cs="Arial"/>
                <w:color w:val="0D0D0D" w:themeColor="text1" w:themeTint="F2"/>
                <w:sz w:val="18"/>
              </w:rPr>
              <w:t>(</w:t>
            </w:r>
            <w:r w:rsidRPr="009D06C0">
              <w:rPr>
                <w:rFonts w:ascii="Arial" w:hAnsi="Arial" w:cs="Arial"/>
                <w:color w:val="0D0D0D" w:themeColor="text1" w:themeTint="F2"/>
                <w:sz w:val="18"/>
                <w:lang w:val="zh-CN"/>
              </w:rPr>
              <w:t>φ)</w:t>
            </w:r>
          </w:p>
        </w:tc>
      </w:tr>
      <w:tr w:rsidR="009D06C0" w:rsidRPr="009D06C0" w14:paraId="3DCABF8B" w14:textId="77777777" w:rsidTr="0046678B">
        <w:tc>
          <w:tcPr>
            <w:tcW w:w="2754" w:type="dxa"/>
          </w:tcPr>
          <w:p w14:paraId="5C63AC40" w14:textId="77777777" w:rsidR="009D06C0" w:rsidRPr="009D06C0" w:rsidRDefault="009D06C0" w:rsidP="005C69A7">
            <w:pPr>
              <w:keepNext/>
              <w:keepLines/>
              <w:snapToGrid w:val="0"/>
              <w:spacing w:after="0"/>
              <w:jc w:val="center"/>
              <w:rPr>
                <w:rFonts w:ascii="Arial" w:hAnsi="Arial" w:cs="Arial"/>
                <w:color w:val="0D0D0D" w:themeColor="text1" w:themeTint="F2"/>
                <w:sz w:val="18"/>
                <w:lang w:val="zh-CN"/>
              </w:rPr>
            </w:pPr>
            <w:r w:rsidRPr="009D06C0">
              <w:rPr>
                <w:rFonts w:ascii="Arial" w:hAnsi="Arial" w:cs="Arial"/>
                <w:color w:val="0D0D0D" w:themeColor="text1" w:themeTint="F2"/>
                <w:sz w:val="18"/>
                <w:shd w:val="clear" w:color="auto" w:fill="FFFFFF"/>
                <w:lang w:eastAsia="zh-CN"/>
              </w:rPr>
              <w:t>32.3</w:t>
            </w:r>
            <w:r w:rsidRPr="009D06C0">
              <w:rPr>
                <w:rFonts w:ascii="Arial" w:hAnsi="Arial" w:cs="Arial"/>
                <w:color w:val="0D0D0D" w:themeColor="text1" w:themeTint="F2"/>
                <w:sz w:val="18"/>
                <w:shd w:val="clear" w:color="auto" w:fill="FFFFFF"/>
                <w:lang w:val="zh-CN"/>
              </w:rPr>
              <w:t xml:space="preserve">° </w:t>
            </w:r>
            <w:r w:rsidRPr="009D06C0">
              <w:rPr>
                <w:rFonts w:ascii="Arial" w:hAnsi="Arial" w:cs="Arial"/>
                <w:color w:val="0D0D0D" w:themeColor="text1" w:themeTint="F2"/>
                <w:sz w:val="18"/>
                <w:shd w:val="clear" w:color="auto" w:fill="FFFFFF"/>
                <w:lang w:eastAsia="zh-CN"/>
              </w:rPr>
              <w:t>&lt;</w:t>
            </w:r>
            <w:r w:rsidRPr="009D06C0">
              <w:rPr>
                <w:rFonts w:ascii="Arial" w:hAnsi="Arial" w:cs="Arial"/>
                <w:color w:val="0D0D0D" w:themeColor="text1" w:themeTint="F2"/>
                <w:sz w:val="18"/>
                <w:shd w:val="clear" w:color="auto" w:fill="FFFFFF"/>
                <w:lang w:val="zh-CN"/>
              </w:rPr>
              <w:t xml:space="preserve"> </w:t>
            </w:r>
            <w:r w:rsidRPr="009D06C0">
              <w:rPr>
                <w:rFonts w:ascii="Arial" w:hAnsi="Arial" w:cs="Arial"/>
                <w:color w:val="0D0D0D" w:themeColor="text1" w:themeTint="F2"/>
                <w:sz w:val="18"/>
                <w:lang w:val="zh-CN"/>
              </w:rPr>
              <w:t>φ</w:t>
            </w:r>
            <w:r w:rsidRPr="009D06C0">
              <w:rPr>
                <w:rFonts w:ascii="Arial" w:hAnsi="Arial" w:cs="Arial"/>
                <w:color w:val="0D0D0D" w:themeColor="text1" w:themeTint="F2"/>
                <w:sz w:val="18"/>
                <w:shd w:val="clear" w:color="auto" w:fill="FFFFFF"/>
                <w:lang w:val="zh-CN"/>
              </w:rPr>
              <w:t xml:space="preserve"> ≤ </w:t>
            </w:r>
            <w:r w:rsidRPr="009D06C0">
              <w:rPr>
                <w:rFonts w:ascii="Arial" w:hAnsi="Arial" w:cs="Arial"/>
                <w:color w:val="0D0D0D" w:themeColor="text1" w:themeTint="F2"/>
                <w:sz w:val="18"/>
                <w:shd w:val="clear" w:color="auto" w:fill="FFFFFF"/>
                <w:lang w:eastAsia="zh-CN"/>
              </w:rPr>
              <w:t>75</w:t>
            </w:r>
            <w:r w:rsidRPr="009D06C0">
              <w:rPr>
                <w:rFonts w:ascii="Arial" w:hAnsi="Arial" w:cs="Arial"/>
                <w:color w:val="0D0D0D" w:themeColor="text1" w:themeTint="F2"/>
                <w:sz w:val="18"/>
                <w:shd w:val="clear" w:color="auto" w:fill="FFFFFF"/>
                <w:lang w:val="zh-CN"/>
              </w:rPr>
              <w:t>°</w:t>
            </w:r>
          </w:p>
        </w:tc>
        <w:tc>
          <w:tcPr>
            <w:tcW w:w="3483" w:type="dxa"/>
          </w:tcPr>
          <w:p w14:paraId="76D3FE2B" w14:textId="77777777" w:rsidR="009D06C0" w:rsidRPr="009D06C0" w:rsidRDefault="009D06C0" w:rsidP="005C69A7">
            <w:pPr>
              <w:keepNext/>
              <w:keepLines/>
              <w:snapToGrid w:val="0"/>
              <w:spacing w:after="0"/>
              <w:jc w:val="center"/>
              <w:rPr>
                <w:rFonts w:ascii="Arial" w:hAnsi="Arial" w:cs="Arial"/>
                <w:color w:val="0D0D0D" w:themeColor="text1" w:themeTint="F2"/>
                <w:sz w:val="18"/>
                <w:lang w:val="zh-CN"/>
              </w:rPr>
            </w:pPr>
            <w:r w:rsidRPr="009D06C0">
              <w:rPr>
                <w:rFonts w:ascii="Arial" w:hAnsi="Arial" w:cs="Arial"/>
                <w:color w:val="0D0D0D" w:themeColor="text1" w:themeTint="F2"/>
                <w:sz w:val="18"/>
                <w:lang w:eastAsia="zh-CN"/>
              </w:rPr>
              <w:t>-5</w:t>
            </w:r>
          </w:p>
        </w:tc>
      </w:tr>
      <w:tr w:rsidR="009D06C0" w:rsidRPr="009D06C0" w14:paraId="255CEF9C" w14:textId="77777777" w:rsidTr="0046678B">
        <w:tc>
          <w:tcPr>
            <w:tcW w:w="2754" w:type="dxa"/>
          </w:tcPr>
          <w:p w14:paraId="2622FE01" w14:textId="77777777" w:rsidR="009D06C0" w:rsidRPr="009D06C0" w:rsidRDefault="009D06C0" w:rsidP="005C69A7">
            <w:pPr>
              <w:keepNext/>
              <w:keepLines/>
              <w:snapToGrid w:val="0"/>
              <w:spacing w:after="0"/>
              <w:jc w:val="center"/>
              <w:rPr>
                <w:rFonts w:ascii="Arial" w:hAnsi="Arial" w:cs="Arial"/>
                <w:color w:val="0D0D0D" w:themeColor="text1" w:themeTint="F2"/>
                <w:sz w:val="18"/>
                <w:shd w:val="clear" w:color="auto" w:fill="FFFFFF"/>
                <w:lang w:val="zh-CN"/>
              </w:rPr>
            </w:pPr>
            <w:r w:rsidRPr="009D06C0">
              <w:rPr>
                <w:rFonts w:ascii="Arial" w:hAnsi="Arial" w:cs="Arial"/>
                <w:color w:val="0D0D0D" w:themeColor="text1" w:themeTint="F2"/>
                <w:sz w:val="18"/>
                <w:shd w:val="clear" w:color="auto" w:fill="FFFFFF"/>
                <w:lang w:eastAsia="zh-CN"/>
              </w:rPr>
              <w:t>7</w:t>
            </w:r>
            <w:r w:rsidRPr="009D06C0">
              <w:rPr>
                <w:rFonts w:ascii="Arial" w:hAnsi="Arial" w:cs="Arial"/>
                <w:color w:val="0D0D0D" w:themeColor="text1" w:themeTint="F2"/>
                <w:sz w:val="18"/>
                <w:shd w:val="clear" w:color="auto" w:fill="FFFFFF"/>
                <w:lang w:val="zh-CN"/>
              </w:rPr>
              <w:t xml:space="preserve">5° </w:t>
            </w:r>
            <w:r w:rsidRPr="009D06C0">
              <w:rPr>
                <w:rFonts w:ascii="Arial" w:hAnsi="Arial" w:cs="Arial"/>
                <w:color w:val="0D0D0D" w:themeColor="text1" w:themeTint="F2"/>
                <w:sz w:val="18"/>
                <w:shd w:val="clear" w:color="auto" w:fill="FFFFFF"/>
                <w:lang w:eastAsia="zh-CN"/>
              </w:rPr>
              <w:t>&lt;</w:t>
            </w:r>
            <w:r w:rsidRPr="009D06C0">
              <w:rPr>
                <w:rFonts w:ascii="Arial" w:hAnsi="Arial" w:cs="Arial"/>
                <w:color w:val="0D0D0D" w:themeColor="text1" w:themeTint="F2"/>
                <w:sz w:val="18"/>
                <w:shd w:val="clear" w:color="auto" w:fill="FFFFFF"/>
                <w:lang w:val="zh-CN"/>
              </w:rPr>
              <w:t xml:space="preserve"> </w:t>
            </w:r>
            <w:r w:rsidRPr="009D06C0">
              <w:rPr>
                <w:rFonts w:ascii="Arial" w:hAnsi="Arial" w:cs="Arial"/>
                <w:color w:val="0D0D0D" w:themeColor="text1" w:themeTint="F2"/>
                <w:sz w:val="18"/>
                <w:lang w:val="zh-CN"/>
              </w:rPr>
              <w:t>φ</w:t>
            </w:r>
            <w:r w:rsidRPr="009D06C0">
              <w:rPr>
                <w:rFonts w:ascii="Arial" w:hAnsi="Arial" w:cs="Arial"/>
                <w:color w:val="0D0D0D" w:themeColor="text1" w:themeTint="F2"/>
                <w:sz w:val="18"/>
                <w:shd w:val="clear" w:color="auto" w:fill="FFFFFF"/>
                <w:lang w:val="zh-CN"/>
              </w:rPr>
              <w:t xml:space="preserve"> ≤ 180°</w:t>
            </w:r>
          </w:p>
        </w:tc>
        <w:tc>
          <w:tcPr>
            <w:tcW w:w="3483" w:type="dxa"/>
          </w:tcPr>
          <w:p w14:paraId="27774348" w14:textId="77777777" w:rsidR="009D06C0" w:rsidRPr="009D06C0" w:rsidRDefault="009D06C0" w:rsidP="005C69A7">
            <w:pPr>
              <w:keepNext/>
              <w:keepLines/>
              <w:snapToGrid w:val="0"/>
              <w:spacing w:after="0"/>
              <w:jc w:val="center"/>
              <w:rPr>
                <w:rFonts w:ascii="Arial" w:hAnsi="Arial" w:cs="Arial"/>
                <w:color w:val="0D0D0D" w:themeColor="text1" w:themeTint="F2"/>
                <w:sz w:val="18"/>
                <w:lang w:val="zh-CN"/>
              </w:rPr>
            </w:pPr>
            <w:r w:rsidRPr="009D06C0">
              <w:rPr>
                <w:rFonts w:ascii="Arial" w:hAnsi="Arial" w:cs="Arial"/>
                <w:color w:val="0D0D0D" w:themeColor="text1" w:themeTint="F2"/>
                <w:sz w:val="18"/>
                <w:lang w:eastAsia="zh-CN"/>
              </w:rPr>
              <w:t>-2</w:t>
            </w:r>
          </w:p>
        </w:tc>
      </w:tr>
      <w:tr w:rsidR="009D06C0" w:rsidRPr="009D06C0" w14:paraId="169602B6" w14:textId="77777777" w:rsidTr="0046678B">
        <w:tc>
          <w:tcPr>
            <w:tcW w:w="6237" w:type="dxa"/>
            <w:gridSpan w:val="2"/>
          </w:tcPr>
          <w:p w14:paraId="7960EDF7" w14:textId="77777777" w:rsidR="009D06C0" w:rsidRPr="009D06C0" w:rsidRDefault="009D06C0" w:rsidP="005C69A7">
            <w:pPr>
              <w:keepNext/>
              <w:keepLines/>
              <w:widowControl w:val="0"/>
              <w:overflowPunct/>
              <w:autoSpaceDE/>
              <w:autoSpaceDN/>
              <w:adjustRightInd/>
              <w:snapToGrid w:val="0"/>
              <w:spacing w:after="0"/>
              <w:ind w:left="851" w:right="28" w:hanging="851"/>
              <w:textAlignment w:val="auto"/>
              <w:rPr>
                <w:rFonts w:ascii="Arial" w:hAnsi="Arial" w:cs="Arial"/>
                <w:color w:val="0D0D0D" w:themeColor="text1" w:themeTint="F2"/>
                <w:sz w:val="18"/>
                <w:lang w:val="en-US"/>
              </w:rPr>
            </w:pPr>
            <w:r w:rsidRPr="009D06C0">
              <w:rPr>
                <w:rFonts w:ascii="Arial" w:hAnsi="Arial" w:cs="Arial"/>
                <w:color w:val="0D0D0D" w:themeColor="text1" w:themeTint="F2"/>
                <w:sz w:val="18"/>
              </w:rPr>
              <w:t>NOTE:</w:t>
            </w:r>
            <w:r w:rsidRPr="009D06C0">
              <w:rPr>
                <w:rFonts w:ascii="Arial" w:hAnsi="Arial" w:cs="Arial"/>
                <w:color w:val="0D0D0D" w:themeColor="text1" w:themeTint="F2"/>
                <w:sz w:val="18"/>
              </w:rPr>
              <w:tab/>
            </w:r>
            <w:r w:rsidRPr="009D06C0">
              <w:rPr>
                <w:rFonts w:ascii="Arial" w:hAnsi="Arial" w:cs="Arial"/>
                <w:color w:val="0D0D0D" w:themeColor="text1" w:themeTint="F2"/>
                <w:sz w:val="18"/>
                <w:lang w:val="zh-CN"/>
              </w:rPr>
              <w:t>φ</w:t>
            </w:r>
            <w:r w:rsidRPr="009D06C0">
              <w:rPr>
                <w:rFonts w:ascii="Arial" w:hAnsi="Arial" w:cs="Arial"/>
                <w:color w:val="0D0D0D" w:themeColor="text1" w:themeTint="F2"/>
                <w:sz w:val="18"/>
                <w:vertAlign w:val="subscript"/>
                <w:lang w:val="en-US"/>
              </w:rPr>
              <w:t>r</w:t>
            </w:r>
            <w:r w:rsidRPr="009D06C0">
              <w:rPr>
                <w:rFonts w:ascii="Arial" w:hAnsi="Arial" w:cs="Arial"/>
                <w:color w:val="0D0D0D" w:themeColor="text1" w:themeTint="F2"/>
                <w:sz w:val="18"/>
                <w:lang w:val="en-US"/>
              </w:rPr>
              <w:t xml:space="preserve"> = 1</w:t>
            </w:r>
            <w:r w:rsidRPr="009D06C0">
              <w:rPr>
                <w:rFonts w:ascii="Arial" w:hAnsi="Arial" w:cs="Arial"/>
                <w:color w:val="0D0D0D" w:themeColor="text1" w:themeTint="F2"/>
                <w:sz w:val="18"/>
                <w:vertAlign w:val="superscript"/>
                <w:lang w:val="en-US"/>
              </w:rPr>
              <w:t>o</w:t>
            </w:r>
            <w:r w:rsidRPr="009D06C0">
              <w:rPr>
                <w:rFonts w:ascii="Arial" w:hAnsi="Arial" w:cs="Arial"/>
                <w:color w:val="0D0D0D" w:themeColor="text1" w:themeTint="F2"/>
                <w:sz w:val="18"/>
                <w:lang w:val="en-US"/>
              </w:rPr>
              <w:t xml:space="preserve"> or 100</w:t>
            </w:r>
            <w:r w:rsidRPr="009D06C0">
              <w:rPr>
                <w:rFonts w:ascii="Arial" w:hAnsi="Arial" w:cs="Arial"/>
                <w:color w:val="0D0D0D" w:themeColor="text1" w:themeTint="F2"/>
                <w:sz w:val="18"/>
                <w:lang w:val="zh-CN"/>
              </w:rPr>
              <w:t>λ</w:t>
            </w:r>
            <w:r w:rsidRPr="009D06C0">
              <w:rPr>
                <w:rFonts w:ascii="Arial" w:hAnsi="Arial" w:cs="Arial"/>
                <w:color w:val="0D0D0D" w:themeColor="text1" w:themeTint="F2"/>
                <w:sz w:val="18"/>
                <w:lang w:val="en-US"/>
              </w:rPr>
              <w:t>/D (degrees)</w:t>
            </w:r>
            <w:r w:rsidRPr="009D06C0">
              <w:rPr>
                <w:rFonts w:ascii="Arial" w:hAnsi="Arial" w:cs="Arial"/>
                <w:color w:val="0D0D0D" w:themeColor="text1" w:themeTint="F2"/>
                <w:sz w:val="18"/>
                <w:lang w:eastAsia="fr-FR"/>
              </w:rPr>
              <w:t xml:space="preserve"> whichever is the greater w</w:t>
            </w:r>
            <w:r w:rsidRPr="009D06C0">
              <w:rPr>
                <w:rFonts w:ascii="Arial" w:hAnsi="Arial" w:cs="Arial"/>
                <w:color w:val="0D0D0D" w:themeColor="text1" w:themeTint="F2"/>
                <w:sz w:val="18"/>
              </w:rPr>
              <w:t>here D is the nominal diameter of the antenna</w:t>
            </w:r>
          </w:p>
        </w:tc>
      </w:tr>
    </w:tbl>
    <w:p w14:paraId="50754DEF" w14:textId="77777777" w:rsidR="00152FF9" w:rsidRPr="00152FF9" w:rsidRDefault="00152FF9" w:rsidP="005C69A7">
      <w:pPr>
        <w:keepNext/>
        <w:rPr>
          <w:rFonts w:ascii="Arial" w:eastAsiaTheme="minorEastAsia" w:hAnsi="Arial" w:cs="Arial"/>
          <w:bCs/>
          <w:lang w:eastAsia="zh-TW"/>
        </w:rPr>
      </w:pPr>
      <w:r w:rsidRPr="00152FF9">
        <w:rPr>
          <w:rFonts w:ascii="Arial" w:eastAsiaTheme="minorEastAsia" w:hAnsi="Arial" w:cs="Arial"/>
          <w:bCs/>
          <w:lang w:eastAsia="zh-TW"/>
        </w:rPr>
        <w:t>Agreement:</w:t>
      </w:r>
    </w:p>
    <w:p w14:paraId="35C811DF" w14:textId="57627871" w:rsidR="00152FF9" w:rsidRDefault="00152FF9" w:rsidP="005C69A7">
      <w:pPr>
        <w:keepNext/>
        <w:ind w:firstLine="567"/>
        <w:rPr>
          <w:rFonts w:ascii="Arial" w:eastAsiaTheme="minorEastAsia" w:hAnsi="Arial" w:cs="Arial"/>
          <w:bCs/>
          <w:lang w:eastAsia="zh-TW"/>
        </w:rPr>
      </w:pPr>
      <w:r w:rsidRPr="00152FF9">
        <w:rPr>
          <w:rFonts w:ascii="Arial" w:eastAsiaTheme="minorEastAsia" w:hAnsi="Arial" w:cs="Arial"/>
          <w:bCs/>
          <w:lang w:eastAsia="zh-TW"/>
        </w:rPr>
        <w:t xml:space="preserve">Agree proposal 1 </w:t>
      </w:r>
    </w:p>
    <w:p w14:paraId="05E52521" w14:textId="1DE40BD4" w:rsidR="00152FF9" w:rsidRPr="00152FF9" w:rsidRDefault="00152FF9" w:rsidP="005C69A7">
      <w:pPr>
        <w:keepNext/>
        <w:rPr>
          <w:rFonts w:ascii="Arial" w:eastAsiaTheme="minorEastAsia" w:hAnsi="Arial" w:cs="Arial"/>
          <w:b/>
          <w:bCs/>
          <w:lang w:eastAsia="zh-TW"/>
        </w:rPr>
      </w:pPr>
      <w:r w:rsidRPr="00152FF9">
        <w:rPr>
          <w:rFonts w:ascii="Arial" w:eastAsiaTheme="minorEastAsia" w:hAnsi="Arial" w:cs="Arial"/>
          <w:b/>
          <w:bCs/>
          <w:lang w:eastAsia="zh-TW"/>
        </w:rPr>
        <w:t>Sub-topic 1-4: Work split for the NTN Ku band</w:t>
      </w:r>
    </w:p>
    <w:p w14:paraId="77B37E7C" w14:textId="2037F5F9" w:rsidR="00152FF9" w:rsidRPr="00152FF9" w:rsidRDefault="00152FF9" w:rsidP="005C69A7">
      <w:pPr>
        <w:keepNext/>
        <w:rPr>
          <w:rFonts w:ascii="Arial" w:eastAsiaTheme="minorEastAsia" w:hAnsi="Arial" w:cs="Arial"/>
          <w:b/>
          <w:bCs/>
          <w:lang w:eastAsia="zh-TW"/>
        </w:rPr>
      </w:pPr>
      <w:r w:rsidRPr="00152FF9">
        <w:rPr>
          <w:rFonts w:ascii="Arial" w:eastAsiaTheme="minorEastAsia" w:hAnsi="Arial" w:cs="Arial"/>
          <w:b/>
          <w:bCs/>
          <w:lang w:eastAsia="zh-TW"/>
        </w:rPr>
        <w:t>Issue 1-4-1: Work split for the UE RF specification 38.101-5</w:t>
      </w:r>
    </w:p>
    <w:p w14:paraId="3ECA9F1B" w14:textId="35D0968B" w:rsidR="00D25648" w:rsidRDefault="00152FF9" w:rsidP="005C69A7">
      <w:pPr>
        <w:keepNext/>
        <w:rPr>
          <w:rFonts w:ascii="Arial" w:eastAsiaTheme="minorEastAsia" w:hAnsi="Arial" w:cs="Arial"/>
          <w:bCs/>
          <w:lang w:eastAsia="zh-TW"/>
        </w:rPr>
      </w:pPr>
      <w:r w:rsidRPr="00152FF9">
        <w:rPr>
          <w:rFonts w:ascii="Arial" w:eastAsiaTheme="minorEastAsia" w:hAnsi="Arial" w:cs="Arial"/>
          <w:bCs/>
          <w:lang w:eastAsia="zh-TW"/>
        </w:rPr>
        <w:t>Agree on the w</w:t>
      </w:r>
      <w:r>
        <w:rPr>
          <w:rFonts w:ascii="Arial" w:eastAsiaTheme="minorEastAsia" w:hAnsi="Arial" w:cs="Arial"/>
          <w:bCs/>
          <w:lang w:eastAsia="zh-TW"/>
        </w:rPr>
        <w:t>orksplit based on Table 1-4-1.1</w:t>
      </w:r>
      <w:r>
        <w:rPr>
          <w:rFonts w:ascii="Arial" w:eastAsiaTheme="minorEastAsia" w:hAnsi="Arial" w:cs="Arial" w:hint="eastAsia"/>
          <w:bCs/>
          <w:lang w:eastAsia="zh-TW"/>
        </w:rPr>
        <w:t xml:space="preserve"> in [47]</w:t>
      </w:r>
    </w:p>
    <w:p w14:paraId="6C9E805C" w14:textId="77777777" w:rsidR="00152FF9" w:rsidRPr="00152FF9" w:rsidRDefault="00152FF9" w:rsidP="005C69A7">
      <w:pPr>
        <w:keepNext/>
        <w:rPr>
          <w:rFonts w:ascii="Arial" w:eastAsiaTheme="minorEastAsia" w:hAnsi="Arial" w:cs="Arial"/>
          <w:bCs/>
          <w:lang w:eastAsia="zh-TW"/>
        </w:rPr>
      </w:pPr>
    </w:p>
    <w:p w14:paraId="400ECA1D" w14:textId="44CAB162" w:rsidR="00152FF9" w:rsidRPr="00D25648" w:rsidRDefault="00152FF9" w:rsidP="005C69A7">
      <w:pPr>
        <w:keepNext/>
        <w:rPr>
          <w:rFonts w:ascii="Arial" w:eastAsiaTheme="minorEastAsia" w:hAnsi="Arial" w:cs="Arial"/>
          <w:b/>
          <w:bCs/>
          <w:u w:val="single"/>
          <w:lang w:eastAsia="zh-TW"/>
        </w:rPr>
      </w:pPr>
      <w:r w:rsidRPr="00D25648">
        <w:rPr>
          <w:rFonts w:ascii="Arial" w:eastAsiaTheme="minorEastAsia" w:hAnsi="Arial" w:cs="Arial"/>
          <w:b/>
          <w:bCs/>
          <w:u w:val="single"/>
          <w:lang w:eastAsia="zh-TW"/>
        </w:rPr>
        <w:t xml:space="preserve">WF for NTN Ku band </w:t>
      </w:r>
      <w:r>
        <w:rPr>
          <w:rFonts w:ascii="Arial" w:eastAsiaTheme="minorEastAsia" w:hAnsi="Arial" w:cs="Arial" w:hint="eastAsia"/>
          <w:b/>
          <w:bCs/>
          <w:u w:val="single"/>
          <w:lang w:eastAsia="zh-TW"/>
        </w:rPr>
        <w:t>SAN</w:t>
      </w:r>
      <w:r w:rsidRPr="00D25648">
        <w:rPr>
          <w:rFonts w:ascii="Arial" w:eastAsiaTheme="minorEastAsia" w:hAnsi="Arial" w:cs="Arial"/>
          <w:b/>
          <w:bCs/>
          <w:u w:val="single"/>
          <w:lang w:eastAsia="zh-TW"/>
        </w:rPr>
        <w:t xml:space="preserve"> RF</w:t>
      </w:r>
    </w:p>
    <w:p w14:paraId="485DFC10" w14:textId="77777777" w:rsidR="002B2F1D" w:rsidRPr="002B2F1D" w:rsidRDefault="002B2F1D" w:rsidP="005C69A7">
      <w:pPr>
        <w:keepNext/>
        <w:rPr>
          <w:rFonts w:ascii="Arial" w:eastAsiaTheme="minorEastAsia" w:hAnsi="Arial" w:cs="Arial"/>
          <w:b/>
          <w:bCs/>
          <w:lang w:eastAsia="zh-TW"/>
        </w:rPr>
      </w:pPr>
      <w:r w:rsidRPr="002B2F1D">
        <w:rPr>
          <w:rFonts w:ascii="Arial" w:eastAsiaTheme="minorEastAsia" w:hAnsi="Arial" w:cs="Arial"/>
          <w:b/>
          <w:bCs/>
          <w:lang w:eastAsia="zh-TW"/>
        </w:rPr>
        <w:t>Sub-topic 2-1: General issues for Ku band SAN RF requirements</w:t>
      </w:r>
    </w:p>
    <w:p w14:paraId="01B2B83A" w14:textId="77777777" w:rsidR="002B2F1D" w:rsidRPr="002B2F1D" w:rsidRDefault="002B2F1D" w:rsidP="005C69A7">
      <w:pPr>
        <w:keepNext/>
        <w:rPr>
          <w:rFonts w:ascii="Arial" w:eastAsiaTheme="minorEastAsia" w:hAnsi="Arial" w:cs="Arial"/>
          <w:b/>
          <w:bCs/>
          <w:lang w:eastAsia="zh-TW"/>
        </w:rPr>
      </w:pPr>
      <w:r w:rsidRPr="002B2F1D">
        <w:rPr>
          <w:rFonts w:ascii="Arial" w:eastAsiaTheme="minorEastAsia" w:hAnsi="Arial" w:cs="Arial"/>
          <w:b/>
          <w:bCs/>
          <w:lang w:eastAsia="zh-TW"/>
        </w:rPr>
        <w:t>Issue 2-1-1: General issues for Ku band SAN RF requirements</w:t>
      </w:r>
    </w:p>
    <w:p w14:paraId="40522FA9" w14:textId="77777777" w:rsidR="002B2F1D" w:rsidRPr="002B2F1D" w:rsidRDefault="002B2F1D" w:rsidP="005C69A7">
      <w:pPr>
        <w:keepNext/>
        <w:rPr>
          <w:rFonts w:ascii="Arial" w:eastAsiaTheme="minorEastAsia" w:hAnsi="Arial" w:cs="Arial"/>
          <w:bCs/>
          <w:lang w:eastAsia="zh-TW"/>
        </w:rPr>
      </w:pPr>
      <w:r w:rsidRPr="002B2F1D">
        <w:rPr>
          <w:rFonts w:ascii="Arial" w:eastAsiaTheme="minorEastAsia" w:hAnsi="Arial" w:cs="Arial"/>
          <w:bCs/>
          <w:lang w:eastAsia="zh-TW"/>
        </w:rPr>
        <w:t>Agreement:</w:t>
      </w:r>
    </w:p>
    <w:p w14:paraId="2BFB3A47" w14:textId="77777777" w:rsidR="002B2F1D" w:rsidRPr="002B2F1D" w:rsidRDefault="002B2F1D" w:rsidP="005C69A7">
      <w:pPr>
        <w:keepNext/>
        <w:ind w:firstLine="567"/>
        <w:rPr>
          <w:rFonts w:ascii="Arial" w:eastAsiaTheme="minorEastAsia" w:hAnsi="Arial" w:cs="Arial"/>
          <w:bCs/>
          <w:lang w:eastAsia="zh-TW"/>
        </w:rPr>
      </w:pPr>
      <w:r w:rsidRPr="002B2F1D">
        <w:rPr>
          <w:rFonts w:ascii="Arial" w:eastAsiaTheme="minorEastAsia" w:hAnsi="Arial" w:cs="Arial"/>
          <w:bCs/>
          <w:lang w:eastAsia="zh-TW"/>
        </w:rPr>
        <w:t>FFS on whether to introduce a new SAN type for FR1-NTN Ku bands which is based on SAN type 2-O RF requirements.</w:t>
      </w:r>
    </w:p>
    <w:p w14:paraId="32FB5D51" w14:textId="77777777" w:rsidR="002B2F1D" w:rsidRPr="002B2F1D" w:rsidRDefault="002B2F1D" w:rsidP="005C69A7">
      <w:pPr>
        <w:keepNext/>
        <w:rPr>
          <w:rFonts w:ascii="Arial" w:eastAsiaTheme="minorEastAsia" w:hAnsi="Arial" w:cs="Arial"/>
          <w:b/>
          <w:bCs/>
          <w:lang w:eastAsia="zh-TW"/>
        </w:rPr>
      </w:pPr>
      <w:r w:rsidRPr="002B2F1D">
        <w:rPr>
          <w:rFonts w:ascii="Arial" w:eastAsiaTheme="minorEastAsia" w:hAnsi="Arial" w:cs="Arial"/>
          <w:b/>
          <w:bCs/>
          <w:lang w:eastAsia="zh-TW"/>
        </w:rPr>
        <w:t>Sub-topic 2-2: Specific topics for Ku band SAN RF requirements</w:t>
      </w:r>
    </w:p>
    <w:p w14:paraId="7037AD29" w14:textId="77777777" w:rsidR="002B2F1D" w:rsidRPr="002B2F1D" w:rsidRDefault="002B2F1D" w:rsidP="005C69A7">
      <w:pPr>
        <w:keepNext/>
        <w:rPr>
          <w:rFonts w:ascii="Arial" w:eastAsiaTheme="minorEastAsia" w:hAnsi="Arial" w:cs="Arial"/>
          <w:b/>
          <w:bCs/>
          <w:lang w:eastAsia="zh-TW"/>
        </w:rPr>
      </w:pPr>
      <w:r w:rsidRPr="002B2F1D">
        <w:rPr>
          <w:rFonts w:ascii="Arial" w:eastAsiaTheme="minorEastAsia" w:hAnsi="Arial" w:cs="Arial"/>
          <w:b/>
          <w:bCs/>
          <w:lang w:eastAsia="zh-TW"/>
        </w:rPr>
        <w:t>Issue 2-2-1: The tolerance for the radiated transmit power and SAN output power</w:t>
      </w:r>
    </w:p>
    <w:p w14:paraId="22FAFBB4" w14:textId="77777777" w:rsidR="002B2F1D" w:rsidRPr="002B2F1D" w:rsidRDefault="002B2F1D" w:rsidP="005C69A7">
      <w:pPr>
        <w:keepNext/>
        <w:rPr>
          <w:rFonts w:ascii="Arial" w:eastAsiaTheme="minorEastAsia" w:hAnsi="Arial" w:cs="Arial"/>
          <w:bCs/>
          <w:lang w:eastAsia="zh-TW"/>
        </w:rPr>
      </w:pPr>
      <w:r w:rsidRPr="002B2F1D">
        <w:rPr>
          <w:rFonts w:ascii="Arial" w:eastAsiaTheme="minorEastAsia" w:hAnsi="Arial" w:cs="Arial"/>
          <w:bCs/>
          <w:lang w:eastAsia="zh-TW"/>
        </w:rPr>
        <w:t>Agreement:</w:t>
      </w:r>
    </w:p>
    <w:p w14:paraId="1196DAF8" w14:textId="77777777" w:rsidR="002B2F1D" w:rsidRPr="002B2F1D" w:rsidRDefault="002B2F1D" w:rsidP="005C69A7">
      <w:pPr>
        <w:keepNext/>
        <w:ind w:firstLine="567"/>
        <w:rPr>
          <w:rFonts w:ascii="Arial" w:eastAsiaTheme="minorEastAsia" w:hAnsi="Arial" w:cs="Arial"/>
          <w:bCs/>
          <w:lang w:eastAsia="zh-TW"/>
        </w:rPr>
      </w:pPr>
      <w:r w:rsidRPr="002B2F1D">
        <w:rPr>
          <w:rFonts w:ascii="Arial" w:eastAsiaTheme="minorEastAsia" w:hAnsi="Arial" w:cs="Arial"/>
          <w:bCs/>
          <w:lang w:eastAsia="zh-TW"/>
        </w:rPr>
        <w:t>For the tolerance of the radiated transmit power and SAN output power for both the FR1-NTN and FR2-NTN Ku bands</w:t>
      </w:r>
    </w:p>
    <w:p w14:paraId="635B26DF" w14:textId="77777777" w:rsidR="002B2F1D" w:rsidRPr="002B2F1D" w:rsidRDefault="002B2F1D" w:rsidP="005C69A7">
      <w:pPr>
        <w:keepNext/>
        <w:ind w:firstLine="567"/>
        <w:rPr>
          <w:rFonts w:ascii="Arial" w:eastAsiaTheme="minorEastAsia" w:hAnsi="Arial" w:cs="Arial"/>
          <w:bCs/>
          <w:lang w:eastAsia="zh-TW"/>
        </w:rPr>
      </w:pPr>
      <w:r w:rsidRPr="002B2F1D">
        <w:rPr>
          <w:rFonts w:ascii="Arial" w:eastAsiaTheme="minorEastAsia" w:hAnsi="Arial" w:cs="Arial"/>
          <w:bCs/>
          <w:lang w:eastAsia="zh-TW"/>
        </w:rPr>
        <w:t xml:space="preserve">[+-3.4] dB EIRP </w:t>
      </w:r>
      <w:proofErr w:type="gramStart"/>
      <w:r w:rsidRPr="002B2F1D">
        <w:rPr>
          <w:rFonts w:ascii="Arial" w:eastAsiaTheme="minorEastAsia" w:hAnsi="Arial" w:cs="Arial"/>
          <w:bCs/>
          <w:lang w:eastAsia="zh-TW"/>
        </w:rPr>
        <w:t>accuracy,  [</w:t>
      </w:r>
      <w:proofErr w:type="gramEnd"/>
      <w:r w:rsidRPr="002B2F1D">
        <w:rPr>
          <w:rFonts w:ascii="Arial" w:eastAsiaTheme="minorEastAsia" w:hAnsi="Arial" w:cs="Arial"/>
          <w:bCs/>
          <w:lang w:eastAsia="zh-TW"/>
        </w:rPr>
        <w:t>+-3] dB TRP accuracy (re-using FR2-NTN) as baseline</w:t>
      </w:r>
    </w:p>
    <w:p w14:paraId="3AEF1D7E" w14:textId="77777777" w:rsidR="002B2F1D" w:rsidRPr="002B2F1D" w:rsidRDefault="002B2F1D" w:rsidP="005C69A7">
      <w:pPr>
        <w:keepNext/>
        <w:ind w:firstLine="567"/>
        <w:rPr>
          <w:rFonts w:ascii="Arial" w:eastAsiaTheme="minorEastAsia" w:hAnsi="Arial" w:cs="Arial"/>
          <w:bCs/>
          <w:lang w:eastAsia="zh-TW"/>
        </w:rPr>
      </w:pPr>
      <w:r w:rsidRPr="002B2F1D">
        <w:rPr>
          <w:rFonts w:ascii="Arial" w:eastAsiaTheme="minorEastAsia" w:hAnsi="Arial" w:cs="Arial"/>
          <w:bCs/>
          <w:lang w:eastAsia="zh-TW"/>
        </w:rPr>
        <w:t>Other options are not precluded</w:t>
      </w:r>
    </w:p>
    <w:p w14:paraId="024B3482" w14:textId="77777777" w:rsidR="002B2F1D" w:rsidRPr="002B2F1D" w:rsidRDefault="002B2F1D" w:rsidP="005C69A7">
      <w:pPr>
        <w:keepNext/>
        <w:ind w:firstLine="567"/>
        <w:rPr>
          <w:rFonts w:ascii="Arial" w:eastAsiaTheme="minorEastAsia" w:hAnsi="Arial" w:cs="Arial"/>
          <w:bCs/>
          <w:lang w:eastAsia="zh-TW"/>
        </w:rPr>
      </w:pPr>
      <w:r w:rsidRPr="002B2F1D">
        <w:rPr>
          <w:rFonts w:ascii="Arial" w:eastAsiaTheme="minorEastAsia" w:hAnsi="Arial" w:cs="Arial"/>
          <w:bCs/>
          <w:lang w:eastAsia="zh-TW"/>
        </w:rPr>
        <w:t>Other NTN bands will not be impacted</w:t>
      </w:r>
    </w:p>
    <w:p w14:paraId="599566A7" w14:textId="77777777" w:rsidR="002B2F1D" w:rsidRPr="002B2F1D" w:rsidRDefault="002B2F1D" w:rsidP="005C69A7">
      <w:pPr>
        <w:keepNext/>
        <w:rPr>
          <w:rFonts w:ascii="Arial" w:eastAsiaTheme="minorEastAsia" w:hAnsi="Arial" w:cs="Arial"/>
          <w:b/>
          <w:bCs/>
          <w:lang w:eastAsia="zh-TW"/>
        </w:rPr>
      </w:pPr>
      <w:r w:rsidRPr="002B2F1D">
        <w:rPr>
          <w:rFonts w:ascii="Arial" w:eastAsiaTheme="minorEastAsia" w:hAnsi="Arial" w:cs="Arial"/>
          <w:b/>
          <w:bCs/>
          <w:lang w:eastAsia="zh-TW"/>
        </w:rPr>
        <w:t>Issue 2-2-2: OTA RE power control dynamic range for the Ku band SAN</w:t>
      </w:r>
    </w:p>
    <w:p w14:paraId="538FF613" w14:textId="77777777" w:rsidR="002B2F1D" w:rsidRPr="002B2F1D" w:rsidRDefault="002B2F1D" w:rsidP="005C69A7">
      <w:pPr>
        <w:keepNext/>
        <w:rPr>
          <w:rFonts w:ascii="Arial" w:eastAsiaTheme="minorEastAsia" w:hAnsi="Arial" w:cs="Arial"/>
          <w:bCs/>
          <w:lang w:eastAsia="zh-TW"/>
        </w:rPr>
      </w:pPr>
      <w:r w:rsidRPr="002B2F1D">
        <w:rPr>
          <w:rFonts w:ascii="Arial" w:eastAsiaTheme="minorEastAsia" w:hAnsi="Arial" w:cs="Arial"/>
          <w:bCs/>
          <w:lang w:eastAsia="zh-TW"/>
        </w:rPr>
        <w:t>Agreement</w:t>
      </w:r>
    </w:p>
    <w:p w14:paraId="54E015D6" w14:textId="77777777" w:rsidR="002B2F1D" w:rsidRPr="002B2F1D" w:rsidRDefault="002B2F1D" w:rsidP="005C69A7">
      <w:pPr>
        <w:keepNext/>
        <w:ind w:firstLine="567"/>
        <w:rPr>
          <w:rFonts w:ascii="Arial" w:eastAsiaTheme="minorEastAsia" w:hAnsi="Arial" w:cs="Arial"/>
          <w:bCs/>
          <w:lang w:eastAsia="zh-TW"/>
        </w:rPr>
      </w:pPr>
      <w:r w:rsidRPr="002B2F1D">
        <w:rPr>
          <w:rFonts w:ascii="Arial" w:eastAsiaTheme="minorEastAsia" w:hAnsi="Arial" w:cs="Arial"/>
          <w:bCs/>
          <w:lang w:eastAsia="zh-TW"/>
        </w:rPr>
        <w:t>The OTA RE power control dynamic range is not required for FR2-NTN Ku-band SAN.</w:t>
      </w:r>
    </w:p>
    <w:p w14:paraId="33B291E7" w14:textId="77777777" w:rsidR="002B2F1D" w:rsidRPr="002B2F1D" w:rsidRDefault="002B2F1D" w:rsidP="005C69A7">
      <w:pPr>
        <w:keepNext/>
        <w:ind w:firstLine="567"/>
        <w:rPr>
          <w:rFonts w:ascii="Arial" w:eastAsiaTheme="minorEastAsia" w:hAnsi="Arial" w:cs="Arial"/>
          <w:bCs/>
          <w:lang w:eastAsia="zh-TW"/>
        </w:rPr>
      </w:pPr>
      <w:r w:rsidRPr="002B2F1D">
        <w:rPr>
          <w:rFonts w:ascii="Arial" w:eastAsiaTheme="minorEastAsia" w:hAnsi="Arial" w:cs="Arial"/>
          <w:bCs/>
          <w:lang w:eastAsia="zh-TW"/>
        </w:rPr>
        <w:t>Further discuss whether OTA RE power control dynamic range (i.e. RE power boosting) is needed for FR1-NTN Ku-band SAN for the smaller channel bandwidth.</w:t>
      </w:r>
    </w:p>
    <w:p w14:paraId="20814D1A" w14:textId="77777777" w:rsidR="002B2F1D" w:rsidRPr="002B2F1D" w:rsidRDefault="002B2F1D" w:rsidP="005C69A7">
      <w:pPr>
        <w:keepNext/>
        <w:rPr>
          <w:rFonts w:ascii="Arial" w:eastAsiaTheme="minorEastAsia" w:hAnsi="Arial" w:cs="Arial"/>
          <w:b/>
          <w:bCs/>
          <w:lang w:eastAsia="zh-TW"/>
        </w:rPr>
      </w:pPr>
      <w:r w:rsidRPr="002B2F1D">
        <w:rPr>
          <w:rFonts w:ascii="Arial" w:eastAsiaTheme="minorEastAsia" w:hAnsi="Arial" w:cs="Arial"/>
          <w:b/>
          <w:bCs/>
          <w:lang w:eastAsia="zh-TW"/>
        </w:rPr>
        <w:t>Issue 2-2-3:  OTA total power dynamic range for the Ku band SAN</w:t>
      </w:r>
    </w:p>
    <w:p w14:paraId="1B77A0E9" w14:textId="77777777" w:rsidR="002B2F1D" w:rsidRPr="002B2F1D" w:rsidRDefault="002B2F1D" w:rsidP="005C69A7">
      <w:pPr>
        <w:keepNext/>
        <w:rPr>
          <w:rFonts w:ascii="Arial" w:eastAsiaTheme="minorEastAsia" w:hAnsi="Arial" w:cs="Arial"/>
          <w:bCs/>
          <w:lang w:eastAsia="zh-TW"/>
        </w:rPr>
      </w:pPr>
      <w:r w:rsidRPr="002B2F1D">
        <w:rPr>
          <w:rFonts w:ascii="Arial" w:eastAsiaTheme="minorEastAsia" w:hAnsi="Arial" w:cs="Arial"/>
          <w:bCs/>
          <w:lang w:eastAsia="zh-TW"/>
        </w:rPr>
        <w:t>Agreements:</w:t>
      </w:r>
    </w:p>
    <w:p w14:paraId="5764C28A" w14:textId="77777777" w:rsidR="002B2F1D" w:rsidRPr="002B2F1D" w:rsidRDefault="002B2F1D" w:rsidP="005C69A7">
      <w:pPr>
        <w:keepNext/>
        <w:ind w:firstLine="567"/>
        <w:rPr>
          <w:rFonts w:ascii="Arial" w:eastAsiaTheme="minorEastAsia" w:hAnsi="Arial" w:cs="Arial"/>
          <w:bCs/>
          <w:lang w:eastAsia="zh-TW"/>
        </w:rPr>
      </w:pPr>
      <w:r w:rsidRPr="002B2F1D">
        <w:rPr>
          <w:rFonts w:ascii="Arial" w:eastAsiaTheme="minorEastAsia" w:hAnsi="Arial" w:cs="Arial"/>
          <w:bCs/>
          <w:lang w:eastAsia="zh-TW"/>
        </w:rPr>
        <w:t>Agree on adding the following OTA SAN total power dynamic range requirement for new channel bandwidths of FR1-NTN Ku bands.</w:t>
      </w:r>
    </w:p>
    <w:p w14:paraId="022F8EB2" w14:textId="38D9EEE7" w:rsidR="00152FF9" w:rsidRPr="002B2F1D" w:rsidRDefault="002B2F1D" w:rsidP="005C69A7">
      <w:pPr>
        <w:keepNext/>
        <w:jc w:val="center"/>
        <w:rPr>
          <w:rFonts w:ascii="Arial" w:eastAsiaTheme="minorEastAsia" w:hAnsi="Arial" w:cs="Arial"/>
          <w:b/>
          <w:bCs/>
          <w:lang w:eastAsia="zh-TW"/>
        </w:rPr>
      </w:pPr>
      <w:r w:rsidRPr="002B2F1D">
        <w:rPr>
          <w:rFonts w:ascii="Arial" w:eastAsiaTheme="minorEastAsia" w:hAnsi="Arial" w:cs="Arial"/>
          <w:b/>
          <w:bCs/>
          <w:lang w:eastAsia="zh-TW"/>
        </w:rPr>
        <w:t>Table 2-2-3.3</w:t>
      </w:r>
    </w:p>
    <w:tbl>
      <w:tblPr>
        <w:tblStyle w:val="TableGrid"/>
        <w:tblW w:w="0" w:type="auto"/>
        <w:tblInd w:w="3141" w:type="dxa"/>
        <w:tblLayout w:type="fixed"/>
        <w:tblLook w:val="04A0" w:firstRow="1" w:lastRow="0" w:firstColumn="1" w:lastColumn="0" w:noHBand="0" w:noVBand="1"/>
      </w:tblPr>
      <w:tblGrid>
        <w:gridCol w:w="1736"/>
        <w:gridCol w:w="1915"/>
        <w:gridCol w:w="1771"/>
      </w:tblGrid>
      <w:tr w:rsidR="002B2F1D" w:rsidRPr="002B2F1D" w14:paraId="4E181F24" w14:textId="77777777" w:rsidTr="0046678B">
        <w:trPr>
          <w:cantSplit/>
        </w:trPr>
        <w:tc>
          <w:tcPr>
            <w:tcW w:w="1736" w:type="dxa"/>
            <w:tcBorders>
              <w:bottom w:val="nil"/>
            </w:tcBorders>
          </w:tcPr>
          <w:p w14:paraId="1F74E906" w14:textId="77777777" w:rsidR="002B2F1D" w:rsidRPr="002B2F1D" w:rsidRDefault="002B2F1D" w:rsidP="005C69A7">
            <w:pPr>
              <w:pStyle w:val="TAH"/>
              <w:overflowPunct/>
              <w:autoSpaceDE/>
              <w:autoSpaceDN/>
              <w:adjustRightInd/>
              <w:textAlignment w:val="auto"/>
              <w:rPr>
                <w:szCs w:val="18"/>
              </w:rPr>
            </w:pPr>
            <w:r w:rsidRPr="002B2F1D">
              <w:rPr>
                <w:rFonts w:cs="v5.0.0" w:hint="eastAsia"/>
                <w:i/>
                <w:szCs w:val="18"/>
                <w:lang w:eastAsia="zh-TW"/>
              </w:rPr>
              <w:t>SAN</w:t>
            </w:r>
            <w:r w:rsidRPr="002B2F1D">
              <w:rPr>
                <w:rFonts w:cs="v5.0.0"/>
                <w:i/>
                <w:szCs w:val="18"/>
                <w:lang w:eastAsia="zh-CN"/>
              </w:rPr>
              <w:t xml:space="preserve"> channel </w:t>
            </w:r>
          </w:p>
        </w:tc>
        <w:tc>
          <w:tcPr>
            <w:tcW w:w="3686" w:type="dxa"/>
            <w:gridSpan w:val="2"/>
            <w:vAlign w:val="center"/>
          </w:tcPr>
          <w:p w14:paraId="631C41E0" w14:textId="77777777" w:rsidR="002B2F1D" w:rsidRPr="002B2F1D" w:rsidRDefault="002B2F1D" w:rsidP="005C69A7">
            <w:pPr>
              <w:pStyle w:val="TAH"/>
              <w:overflowPunct/>
              <w:autoSpaceDE/>
              <w:autoSpaceDN/>
              <w:adjustRightInd/>
              <w:spacing w:before="120"/>
              <w:textAlignment w:val="auto"/>
              <w:rPr>
                <w:szCs w:val="18"/>
                <w:lang w:val="en-US"/>
              </w:rPr>
            </w:pPr>
            <w:r w:rsidRPr="002B2F1D">
              <w:rPr>
                <w:rFonts w:cs="v5.0.0"/>
                <w:szCs w:val="18"/>
                <w:lang w:val="en-US"/>
              </w:rPr>
              <w:t>Total power dynamic range (dB)</w:t>
            </w:r>
          </w:p>
        </w:tc>
      </w:tr>
      <w:tr w:rsidR="002B2F1D" w:rsidRPr="002B2F1D" w14:paraId="43E29383" w14:textId="77777777" w:rsidTr="0046678B">
        <w:trPr>
          <w:cantSplit/>
        </w:trPr>
        <w:tc>
          <w:tcPr>
            <w:tcW w:w="1736" w:type="dxa"/>
            <w:tcBorders>
              <w:top w:val="nil"/>
            </w:tcBorders>
          </w:tcPr>
          <w:p w14:paraId="0E6F9015" w14:textId="77777777" w:rsidR="002B2F1D" w:rsidRPr="002B2F1D" w:rsidRDefault="002B2F1D" w:rsidP="005C69A7">
            <w:pPr>
              <w:pStyle w:val="TAH"/>
              <w:overflowPunct/>
              <w:autoSpaceDE/>
              <w:autoSpaceDN/>
              <w:adjustRightInd/>
              <w:textAlignment w:val="auto"/>
              <w:rPr>
                <w:szCs w:val="18"/>
              </w:rPr>
            </w:pPr>
            <w:r w:rsidRPr="002B2F1D">
              <w:rPr>
                <w:rFonts w:cs="v5.0.0"/>
                <w:i/>
                <w:szCs w:val="18"/>
                <w:lang w:eastAsia="zh-CN"/>
              </w:rPr>
              <w:t>bandwidth</w:t>
            </w:r>
            <w:r w:rsidRPr="002B2F1D">
              <w:rPr>
                <w:rFonts w:cs="v5.0.0"/>
                <w:szCs w:val="18"/>
              </w:rPr>
              <w:t xml:space="preserve"> (MHz)</w:t>
            </w:r>
          </w:p>
        </w:tc>
        <w:tc>
          <w:tcPr>
            <w:tcW w:w="1915" w:type="dxa"/>
            <w:vAlign w:val="center"/>
          </w:tcPr>
          <w:p w14:paraId="68F72D99" w14:textId="77777777" w:rsidR="002B2F1D" w:rsidRPr="002B2F1D" w:rsidRDefault="002B2F1D" w:rsidP="005C69A7">
            <w:pPr>
              <w:pStyle w:val="TAH"/>
              <w:overflowPunct/>
              <w:autoSpaceDE/>
              <w:autoSpaceDN/>
              <w:adjustRightInd/>
              <w:textAlignment w:val="auto"/>
              <w:rPr>
                <w:szCs w:val="18"/>
              </w:rPr>
            </w:pPr>
            <w:r w:rsidRPr="002B2F1D">
              <w:rPr>
                <w:rFonts w:cs="v5.0.0"/>
                <w:szCs w:val="18"/>
              </w:rPr>
              <w:t>15</w:t>
            </w:r>
            <w:r w:rsidRPr="002B2F1D">
              <w:rPr>
                <w:rFonts w:cs="v5.0.0"/>
                <w:szCs w:val="18"/>
                <w:lang w:eastAsia="zh-CN"/>
              </w:rPr>
              <w:t xml:space="preserve"> </w:t>
            </w:r>
            <w:r w:rsidRPr="002B2F1D">
              <w:rPr>
                <w:rFonts w:cs="v5.0.0"/>
                <w:szCs w:val="18"/>
              </w:rPr>
              <w:t>kHz SCS</w:t>
            </w:r>
          </w:p>
        </w:tc>
        <w:tc>
          <w:tcPr>
            <w:tcW w:w="1771" w:type="dxa"/>
            <w:vAlign w:val="center"/>
          </w:tcPr>
          <w:p w14:paraId="6D9D3AB8" w14:textId="77777777" w:rsidR="002B2F1D" w:rsidRPr="002B2F1D" w:rsidRDefault="002B2F1D" w:rsidP="005C69A7">
            <w:pPr>
              <w:pStyle w:val="TAH"/>
              <w:overflowPunct/>
              <w:autoSpaceDE/>
              <w:autoSpaceDN/>
              <w:adjustRightInd/>
              <w:textAlignment w:val="auto"/>
              <w:rPr>
                <w:szCs w:val="18"/>
              </w:rPr>
            </w:pPr>
            <w:r w:rsidRPr="002B2F1D">
              <w:rPr>
                <w:rFonts w:cs="v5.0.0"/>
                <w:szCs w:val="18"/>
              </w:rPr>
              <w:t>30</w:t>
            </w:r>
            <w:r w:rsidRPr="002B2F1D">
              <w:rPr>
                <w:rFonts w:cs="v5.0.0"/>
                <w:szCs w:val="18"/>
                <w:lang w:eastAsia="zh-CN"/>
              </w:rPr>
              <w:t xml:space="preserve"> </w:t>
            </w:r>
            <w:r w:rsidRPr="002B2F1D">
              <w:rPr>
                <w:rFonts w:cs="v5.0.0"/>
                <w:szCs w:val="18"/>
              </w:rPr>
              <w:t>kHz SCS</w:t>
            </w:r>
          </w:p>
        </w:tc>
      </w:tr>
      <w:tr w:rsidR="002B2F1D" w:rsidRPr="002B2F1D" w14:paraId="788C5559" w14:textId="77777777" w:rsidTr="0046678B">
        <w:trPr>
          <w:cantSplit/>
        </w:trPr>
        <w:tc>
          <w:tcPr>
            <w:tcW w:w="1736" w:type="dxa"/>
          </w:tcPr>
          <w:p w14:paraId="6641ED5E" w14:textId="77777777" w:rsidR="002B2F1D" w:rsidRPr="002B2F1D" w:rsidRDefault="002B2F1D" w:rsidP="005C69A7">
            <w:pPr>
              <w:pStyle w:val="TAC"/>
              <w:overflowPunct/>
              <w:autoSpaceDE/>
              <w:autoSpaceDN/>
              <w:adjustRightInd/>
              <w:textAlignment w:val="auto"/>
              <w:rPr>
                <w:szCs w:val="18"/>
              </w:rPr>
            </w:pPr>
            <w:r w:rsidRPr="002B2F1D">
              <w:rPr>
                <w:szCs w:val="18"/>
              </w:rPr>
              <w:t>25</w:t>
            </w:r>
          </w:p>
        </w:tc>
        <w:tc>
          <w:tcPr>
            <w:tcW w:w="1915" w:type="dxa"/>
          </w:tcPr>
          <w:p w14:paraId="0A3C14C1" w14:textId="77777777" w:rsidR="002B2F1D" w:rsidRPr="002B2F1D" w:rsidRDefault="002B2F1D" w:rsidP="005C69A7">
            <w:pPr>
              <w:pStyle w:val="TAC"/>
              <w:overflowPunct/>
              <w:autoSpaceDE/>
              <w:autoSpaceDN/>
              <w:adjustRightInd/>
              <w:textAlignment w:val="auto"/>
              <w:rPr>
                <w:szCs w:val="18"/>
              </w:rPr>
            </w:pPr>
            <w:r w:rsidRPr="002B2F1D">
              <w:rPr>
                <w:szCs w:val="18"/>
              </w:rPr>
              <w:t>21.2</w:t>
            </w:r>
          </w:p>
        </w:tc>
        <w:tc>
          <w:tcPr>
            <w:tcW w:w="1771" w:type="dxa"/>
            <w:vAlign w:val="center"/>
          </w:tcPr>
          <w:p w14:paraId="3DF4EF47" w14:textId="77777777" w:rsidR="002B2F1D" w:rsidRPr="002B2F1D" w:rsidRDefault="002B2F1D" w:rsidP="005C69A7">
            <w:pPr>
              <w:pStyle w:val="TAC"/>
              <w:overflowPunct/>
              <w:autoSpaceDE/>
              <w:autoSpaceDN/>
              <w:adjustRightInd/>
              <w:textAlignment w:val="auto"/>
              <w:rPr>
                <w:szCs w:val="18"/>
              </w:rPr>
            </w:pPr>
            <w:r w:rsidRPr="002B2F1D">
              <w:rPr>
                <w:szCs w:val="18"/>
              </w:rPr>
              <w:t>18.1</w:t>
            </w:r>
          </w:p>
        </w:tc>
      </w:tr>
      <w:tr w:rsidR="002B2F1D" w:rsidRPr="002B2F1D" w14:paraId="246EBB18" w14:textId="77777777" w:rsidTr="0046678B">
        <w:trPr>
          <w:cantSplit/>
        </w:trPr>
        <w:tc>
          <w:tcPr>
            <w:tcW w:w="1736" w:type="dxa"/>
          </w:tcPr>
          <w:p w14:paraId="3AB34060" w14:textId="77777777" w:rsidR="002B2F1D" w:rsidRPr="002B2F1D" w:rsidRDefault="002B2F1D" w:rsidP="005C69A7">
            <w:pPr>
              <w:pStyle w:val="TAC"/>
              <w:overflowPunct/>
              <w:autoSpaceDE/>
              <w:autoSpaceDN/>
              <w:adjustRightInd/>
              <w:textAlignment w:val="auto"/>
              <w:rPr>
                <w:szCs w:val="18"/>
              </w:rPr>
            </w:pPr>
            <w:r w:rsidRPr="002B2F1D">
              <w:rPr>
                <w:rFonts w:hint="eastAsia"/>
                <w:szCs w:val="18"/>
                <w:lang w:eastAsia="zh-CN"/>
              </w:rPr>
              <w:t>3</w:t>
            </w:r>
            <w:r w:rsidRPr="002B2F1D">
              <w:rPr>
                <w:szCs w:val="18"/>
                <w:lang w:eastAsia="zh-CN"/>
              </w:rPr>
              <w:t>5</w:t>
            </w:r>
          </w:p>
        </w:tc>
        <w:tc>
          <w:tcPr>
            <w:tcW w:w="1915" w:type="dxa"/>
          </w:tcPr>
          <w:p w14:paraId="09B98542" w14:textId="77777777" w:rsidR="002B2F1D" w:rsidRPr="002B2F1D" w:rsidRDefault="002B2F1D" w:rsidP="005C69A7">
            <w:pPr>
              <w:pStyle w:val="TAC"/>
              <w:overflowPunct/>
              <w:autoSpaceDE/>
              <w:autoSpaceDN/>
              <w:adjustRightInd/>
              <w:textAlignment w:val="auto"/>
              <w:rPr>
                <w:szCs w:val="18"/>
              </w:rPr>
            </w:pPr>
            <w:r w:rsidRPr="002B2F1D">
              <w:rPr>
                <w:rFonts w:hint="eastAsia"/>
                <w:szCs w:val="18"/>
                <w:lang w:eastAsia="zh-CN"/>
              </w:rPr>
              <w:t>2</w:t>
            </w:r>
            <w:r w:rsidRPr="002B2F1D">
              <w:rPr>
                <w:szCs w:val="18"/>
                <w:lang w:eastAsia="zh-CN"/>
              </w:rPr>
              <w:t>2.7</w:t>
            </w:r>
          </w:p>
        </w:tc>
        <w:tc>
          <w:tcPr>
            <w:tcW w:w="1771" w:type="dxa"/>
            <w:vAlign w:val="center"/>
          </w:tcPr>
          <w:p w14:paraId="2D39FB69" w14:textId="77777777" w:rsidR="002B2F1D" w:rsidRPr="002B2F1D" w:rsidRDefault="002B2F1D" w:rsidP="005C69A7">
            <w:pPr>
              <w:pStyle w:val="TAC"/>
              <w:overflowPunct/>
              <w:autoSpaceDE/>
              <w:autoSpaceDN/>
              <w:adjustRightInd/>
              <w:textAlignment w:val="auto"/>
              <w:rPr>
                <w:szCs w:val="18"/>
              </w:rPr>
            </w:pPr>
            <w:r w:rsidRPr="002B2F1D">
              <w:rPr>
                <w:rFonts w:hint="eastAsia"/>
                <w:szCs w:val="18"/>
                <w:lang w:eastAsia="zh-CN"/>
              </w:rPr>
              <w:t>1</w:t>
            </w:r>
            <w:r w:rsidRPr="002B2F1D">
              <w:rPr>
                <w:szCs w:val="18"/>
                <w:lang w:eastAsia="zh-CN"/>
              </w:rPr>
              <w:t>9.6</w:t>
            </w:r>
          </w:p>
        </w:tc>
      </w:tr>
      <w:tr w:rsidR="002B2F1D" w:rsidRPr="002B2F1D" w14:paraId="429577BA" w14:textId="77777777" w:rsidTr="0046678B">
        <w:trPr>
          <w:cantSplit/>
        </w:trPr>
        <w:tc>
          <w:tcPr>
            <w:tcW w:w="1736" w:type="dxa"/>
          </w:tcPr>
          <w:p w14:paraId="470C5A4A" w14:textId="77777777" w:rsidR="002B2F1D" w:rsidRPr="002B2F1D" w:rsidRDefault="002B2F1D" w:rsidP="005C69A7">
            <w:pPr>
              <w:pStyle w:val="TAC"/>
              <w:overflowPunct/>
              <w:autoSpaceDE/>
              <w:autoSpaceDN/>
              <w:adjustRightInd/>
              <w:textAlignment w:val="auto"/>
              <w:rPr>
                <w:szCs w:val="18"/>
              </w:rPr>
            </w:pPr>
            <w:r w:rsidRPr="002B2F1D">
              <w:rPr>
                <w:szCs w:val="18"/>
              </w:rPr>
              <w:lastRenderedPageBreak/>
              <w:t>50</w:t>
            </w:r>
          </w:p>
        </w:tc>
        <w:tc>
          <w:tcPr>
            <w:tcW w:w="1915" w:type="dxa"/>
          </w:tcPr>
          <w:p w14:paraId="3FF0A92A" w14:textId="77777777" w:rsidR="002B2F1D" w:rsidRPr="002B2F1D" w:rsidRDefault="002B2F1D" w:rsidP="005C69A7">
            <w:pPr>
              <w:pStyle w:val="TAC"/>
              <w:overflowPunct/>
              <w:autoSpaceDE/>
              <w:autoSpaceDN/>
              <w:adjustRightInd/>
              <w:textAlignment w:val="auto"/>
              <w:rPr>
                <w:szCs w:val="18"/>
              </w:rPr>
            </w:pPr>
            <w:r w:rsidRPr="002B2F1D">
              <w:rPr>
                <w:szCs w:val="18"/>
              </w:rPr>
              <w:t>24.3</w:t>
            </w:r>
          </w:p>
        </w:tc>
        <w:tc>
          <w:tcPr>
            <w:tcW w:w="1771" w:type="dxa"/>
            <w:vAlign w:val="center"/>
          </w:tcPr>
          <w:p w14:paraId="0E9699C3" w14:textId="77777777" w:rsidR="002B2F1D" w:rsidRPr="002B2F1D" w:rsidRDefault="002B2F1D" w:rsidP="005C69A7">
            <w:pPr>
              <w:pStyle w:val="TAC"/>
              <w:overflowPunct/>
              <w:autoSpaceDE/>
              <w:autoSpaceDN/>
              <w:adjustRightInd/>
              <w:textAlignment w:val="auto"/>
              <w:rPr>
                <w:szCs w:val="18"/>
              </w:rPr>
            </w:pPr>
            <w:r w:rsidRPr="002B2F1D">
              <w:rPr>
                <w:szCs w:val="18"/>
              </w:rPr>
              <w:t>21.2</w:t>
            </w:r>
          </w:p>
        </w:tc>
      </w:tr>
      <w:tr w:rsidR="002B2F1D" w:rsidRPr="002B2F1D" w14:paraId="3DA1A98B" w14:textId="77777777" w:rsidTr="0046678B">
        <w:trPr>
          <w:cantSplit/>
        </w:trPr>
        <w:tc>
          <w:tcPr>
            <w:tcW w:w="1736" w:type="dxa"/>
          </w:tcPr>
          <w:p w14:paraId="7B1EE2A6" w14:textId="77777777" w:rsidR="002B2F1D" w:rsidRPr="002B2F1D" w:rsidRDefault="002B2F1D" w:rsidP="005C69A7">
            <w:pPr>
              <w:pStyle w:val="TAC"/>
              <w:overflowPunct/>
              <w:autoSpaceDE/>
              <w:autoSpaceDN/>
              <w:adjustRightInd/>
              <w:textAlignment w:val="auto"/>
              <w:rPr>
                <w:szCs w:val="18"/>
              </w:rPr>
            </w:pPr>
            <w:r w:rsidRPr="002B2F1D">
              <w:rPr>
                <w:szCs w:val="18"/>
              </w:rPr>
              <w:t>70</w:t>
            </w:r>
          </w:p>
        </w:tc>
        <w:tc>
          <w:tcPr>
            <w:tcW w:w="1915" w:type="dxa"/>
          </w:tcPr>
          <w:p w14:paraId="6AE9F077" w14:textId="77777777" w:rsidR="002B2F1D" w:rsidRPr="002B2F1D" w:rsidRDefault="002B2F1D" w:rsidP="005C69A7">
            <w:pPr>
              <w:pStyle w:val="TAC"/>
              <w:overflowPunct/>
              <w:autoSpaceDE/>
              <w:autoSpaceDN/>
              <w:adjustRightInd/>
              <w:textAlignment w:val="auto"/>
              <w:rPr>
                <w:szCs w:val="18"/>
              </w:rPr>
            </w:pPr>
            <w:r w:rsidRPr="002B2F1D">
              <w:rPr>
                <w:szCs w:val="18"/>
              </w:rPr>
              <w:t>N/A</w:t>
            </w:r>
          </w:p>
        </w:tc>
        <w:tc>
          <w:tcPr>
            <w:tcW w:w="1771" w:type="dxa"/>
            <w:vAlign w:val="center"/>
          </w:tcPr>
          <w:p w14:paraId="2BBAF04E" w14:textId="77777777" w:rsidR="002B2F1D" w:rsidRPr="002B2F1D" w:rsidRDefault="002B2F1D" w:rsidP="005C69A7">
            <w:pPr>
              <w:pStyle w:val="TAC"/>
              <w:overflowPunct/>
              <w:autoSpaceDE/>
              <w:autoSpaceDN/>
              <w:adjustRightInd/>
              <w:textAlignment w:val="auto"/>
              <w:rPr>
                <w:szCs w:val="18"/>
              </w:rPr>
            </w:pPr>
            <w:r w:rsidRPr="002B2F1D">
              <w:rPr>
                <w:szCs w:val="18"/>
              </w:rPr>
              <w:t>22.7</w:t>
            </w:r>
          </w:p>
        </w:tc>
      </w:tr>
      <w:tr w:rsidR="002B2F1D" w14:paraId="57ED8463" w14:textId="77777777" w:rsidTr="0046678B">
        <w:trPr>
          <w:cantSplit/>
        </w:trPr>
        <w:tc>
          <w:tcPr>
            <w:tcW w:w="1736" w:type="dxa"/>
          </w:tcPr>
          <w:p w14:paraId="7DF1FEBA" w14:textId="77777777" w:rsidR="002B2F1D" w:rsidRPr="002B2F1D" w:rsidRDefault="002B2F1D" w:rsidP="005C69A7">
            <w:pPr>
              <w:pStyle w:val="TAC"/>
              <w:overflowPunct/>
              <w:autoSpaceDE/>
              <w:autoSpaceDN/>
              <w:adjustRightInd/>
              <w:textAlignment w:val="auto"/>
              <w:rPr>
                <w:szCs w:val="18"/>
              </w:rPr>
            </w:pPr>
            <w:r w:rsidRPr="002B2F1D">
              <w:rPr>
                <w:szCs w:val="18"/>
              </w:rPr>
              <w:t>100</w:t>
            </w:r>
          </w:p>
        </w:tc>
        <w:tc>
          <w:tcPr>
            <w:tcW w:w="1915" w:type="dxa"/>
          </w:tcPr>
          <w:p w14:paraId="47C61F7A" w14:textId="77777777" w:rsidR="002B2F1D" w:rsidRPr="002B2F1D" w:rsidRDefault="002B2F1D" w:rsidP="005C69A7">
            <w:pPr>
              <w:pStyle w:val="TAC"/>
              <w:overflowPunct/>
              <w:autoSpaceDE/>
              <w:autoSpaceDN/>
              <w:adjustRightInd/>
              <w:textAlignment w:val="auto"/>
              <w:rPr>
                <w:szCs w:val="18"/>
              </w:rPr>
            </w:pPr>
            <w:r w:rsidRPr="002B2F1D">
              <w:rPr>
                <w:szCs w:val="18"/>
              </w:rPr>
              <w:t>N/A</w:t>
            </w:r>
          </w:p>
        </w:tc>
        <w:tc>
          <w:tcPr>
            <w:tcW w:w="1771" w:type="dxa"/>
            <w:vAlign w:val="center"/>
          </w:tcPr>
          <w:p w14:paraId="16B2798B" w14:textId="77777777" w:rsidR="002B2F1D" w:rsidRDefault="002B2F1D" w:rsidP="005C69A7">
            <w:pPr>
              <w:pStyle w:val="TAC"/>
              <w:overflowPunct/>
              <w:autoSpaceDE/>
              <w:autoSpaceDN/>
              <w:adjustRightInd/>
              <w:textAlignment w:val="auto"/>
              <w:rPr>
                <w:szCs w:val="18"/>
              </w:rPr>
            </w:pPr>
            <w:r w:rsidRPr="002B2F1D">
              <w:rPr>
                <w:szCs w:val="18"/>
              </w:rPr>
              <w:t>24.3</w:t>
            </w:r>
          </w:p>
        </w:tc>
      </w:tr>
    </w:tbl>
    <w:p w14:paraId="7581F65D" w14:textId="77777777" w:rsidR="00152FF9" w:rsidRDefault="00152FF9" w:rsidP="005C69A7">
      <w:pPr>
        <w:keepNext/>
        <w:rPr>
          <w:rFonts w:ascii="Arial" w:eastAsiaTheme="minorEastAsia" w:hAnsi="Arial" w:cs="Arial"/>
          <w:bCs/>
          <w:lang w:eastAsia="zh-TW"/>
        </w:rPr>
      </w:pPr>
    </w:p>
    <w:p w14:paraId="1C5D2351" w14:textId="77777777" w:rsidR="002B2F1D" w:rsidRPr="002B2F1D" w:rsidRDefault="002B2F1D" w:rsidP="005C69A7">
      <w:pPr>
        <w:keepNext/>
        <w:rPr>
          <w:rFonts w:ascii="Arial" w:eastAsiaTheme="minorEastAsia" w:hAnsi="Arial" w:cs="Arial"/>
          <w:b/>
          <w:bCs/>
          <w:lang w:eastAsia="zh-TW"/>
        </w:rPr>
      </w:pPr>
      <w:r w:rsidRPr="002B2F1D">
        <w:rPr>
          <w:rFonts w:ascii="Arial" w:eastAsiaTheme="minorEastAsia" w:hAnsi="Arial" w:cs="Arial"/>
          <w:b/>
          <w:bCs/>
          <w:lang w:eastAsia="zh-TW"/>
        </w:rPr>
        <w:t>Issue 2-2-5:  OTA sensitivity for the Ku band SAN</w:t>
      </w:r>
    </w:p>
    <w:p w14:paraId="58C04AF0" w14:textId="77777777" w:rsidR="002B2F1D" w:rsidRPr="002B2F1D" w:rsidRDefault="002B2F1D" w:rsidP="005C69A7">
      <w:pPr>
        <w:keepNext/>
        <w:rPr>
          <w:rFonts w:ascii="Arial" w:eastAsiaTheme="minorEastAsia" w:hAnsi="Arial" w:cs="Arial"/>
          <w:bCs/>
          <w:lang w:eastAsia="zh-TW"/>
        </w:rPr>
      </w:pPr>
      <w:r w:rsidRPr="002B2F1D">
        <w:rPr>
          <w:rFonts w:ascii="Arial" w:eastAsiaTheme="minorEastAsia" w:hAnsi="Arial" w:cs="Arial"/>
          <w:bCs/>
          <w:lang w:eastAsia="zh-TW"/>
        </w:rPr>
        <w:t>Agreement:</w:t>
      </w:r>
    </w:p>
    <w:p w14:paraId="6407AB9B" w14:textId="77777777" w:rsidR="002B2F1D" w:rsidRPr="002B2F1D" w:rsidRDefault="002B2F1D" w:rsidP="005C69A7">
      <w:pPr>
        <w:keepNext/>
        <w:ind w:firstLine="567"/>
        <w:rPr>
          <w:rFonts w:ascii="Arial" w:eastAsiaTheme="minorEastAsia" w:hAnsi="Arial" w:cs="Arial"/>
          <w:bCs/>
          <w:lang w:eastAsia="zh-TW"/>
        </w:rPr>
      </w:pPr>
      <w:r w:rsidRPr="002B2F1D">
        <w:rPr>
          <w:rFonts w:ascii="Arial" w:eastAsiaTheme="minorEastAsia" w:hAnsi="Arial" w:cs="Arial"/>
          <w:bCs/>
          <w:lang w:eastAsia="zh-TW"/>
        </w:rPr>
        <w:t>Proposal 1 (ZTE): It is proposed not to specify OTA SAN sensitivity for NTN Ku bands.</w:t>
      </w:r>
    </w:p>
    <w:p w14:paraId="1F0A5532" w14:textId="77777777" w:rsidR="002B2F1D" w:rsidRPr="002B2F1D" w:rsidRDefault="002B2F1D" w:rsidP="005C69A7">
      <w:pPr>
        <w:keepNext/>
        <w:rPr>
          <w:rFonts w:ascii="Arial" w:eastAsiaTheme="minorEastAsia" w:hAnsi="Arial" w:cs="Arial"/>
          <w:b/>
          <w:bCs/>
          <w:lang w:eastAsia="zh-TW"/>
        </w:rPr>
      </w:pPr>
      <w:r w:rsidRPr="002B2F1D">
        <w:rPr>
          <w:rFonts w:ascii="Arial" w:eastAsiaTheme="minorEastAsia" w:hAnsi="Arial" w:cs="Arial"/>
          <w:b/>
          <w:bCs/>
          <w:lang w:eastAsia="zh-TW"/>
        </w:rPr>
        <w:t>Issue 2-2-7:  OTA dynamic range for the Ku band SAN</w:t>
      </w:r>
    </w:p>
    <w:p w14:paraId="162BF6C0" w14:textId="77777777" w:rsidR="002B2F1D" w:rsidRPr="002B2F1D" w:rsidRDefault="002B2F1D" w:rsidP="005C69A7">
      <w:pPr>
        <w:keepNext/>
        <w:rPr>
          <w:rFonts w:ascii="Arial" w:eastAsiaTheme="minorEastAsia" w:hAnsi="Arial" w:cs="Arial"/>
          <w:bCs/>
          <w:lang w:eastAsia="zh-TW"/>
        </w:rPr>
      </w:pPr>
      <w:r w:rsidRPr="002B2F1D">
        <w:rPr>
          <w:rFonts w:ascii="Arial" w:eastAsiaTheme="minorEastAsia" w:hAnsi="Arial" w:cs="Arial"/>
          <w:bCs/>
          <w:lang w:eastAsia="zh-TW"/>
        </w:rPr>
        <w:t>Agreement:</w:t>
      </w:r>
    </w:p>
    <w:p w14:paraId="2FA5E4A4" w14:textId="77777777" w:rsidR="002B2F1D" w:rsidRPr="002B2F1D" w:rsidRDefault="002B2F1D" w:rsidP="005C69A7">
      <w:pPr>
        <w:keepNext/>
        <w:ind w:firstLine="567"/>
        <w:rPr>
          <w:rFonts w:ascii="Arial" w:eastAsiaTheme="minorEastAsia" w:hAnsi="Arial" w:cs="Arial"/>
          <w:bCs/>
          <w:lang w:eastAsia="zh-TW"/>
        </w:rPr>
      </w:pPr>
      <w:r w:rsidRPr="002B2F1D">
        <w:rPr>
          <w:rFonts w:ascii="Arial" w:eastAsiaTheme="minorEastAsia" w:hAnsi="Arial" w:cs="Arial"/>
          <w:bCs/>
          <w:lang w:eastAsia="zh-TW"/>
        </w:rPr>
        <w:t>Proposal 1 (ZTE): Not to specify OTA SAN dynamic range for NTN Ku bands.</w:t>
      </w:r>
    </w:p>
    <w:p w14:paraId="132CB8D1" w14:textId="77777777" w:rsidR="00B91146" w:rsidRPr="00D25648" w:rsidRDefault="00B91146" w:rsidP="005C69A7">
      <w:pPr>
        <w:keepNext/>
        <w:rPr>
          <w:rFonts w:ascii="Arial" w:hAnsi="Arial" w:cs="Arial"/>
          <w:bCs/>
          <w:lang w:eastAsia="ja-JP"/>
        </w:rPr>
      </w:pPr>
    </w:p>
    <w:p w14:paraId="4711CB26" w14:textId="3DCA71CE" w:rsidR="000801C1" w:rsidRPr="002B2F1D" w:rsidRDefault="000801C1" w:rsidP="005C69A7">
      <w:pPr>
        <w:keepNext/>
        <w:rPr>
          <w:rFonts w:ascii="Arial" w:eastAsiaTheme="minorEastAsia" w:hAnsi="Arial" w:cs="Arial"/>
          <w:b/>
          <w:bCs/>
          <w:lang w:eastAsia="zh-TW"/>
        </w:rPr>
      </w:pPr>
      <w:r w:rsidRPr="002B2F1D">
        <w:rPr>
          <w:rFonts w:ascii="Arial" w:hAnsi="Arial" w:cs="Arial"/>
          <w:b/>
          <w:bCs/>
          <w:lang w:eastAsia="ja-JP"/>
        </w:rPr>
        <w:t>The following agreements documented in the Way Forward for NR_NTN_Ku_Band</w:t>
      </w:r>
      <w:r w:rsidRPr="002B2F1D">
        <w:rPr>
          <w:rFonts w:ascii="Arial" w:eastAsiaTheme="minorEastAsia" w:hAnsi="Arial" w:cs="Arial" w:hint="eastAsia"/>
          <w:b/>
          <w:bCs/>
          <w:lang w:eastAsia="zh-TW"/>
        </w:rPr>
        <w:t>s (RRM part)</w:t>
      </w:r>
      <w:r w:rsidRPr="002B2F1D">
        <w:rPr>
          <w:rFonts w:ascii="Arial" w:hAnsi="Arial" w:cs="Arial"/>
          <w:b/>
          <w:bCs/>
          <w:lang w:eastAsia="ja-JP"/>
        </w:rPr>
        <w:t xml:space="preserve"> in [5</w:t>
      </w:r>
      <w:r w:rsidR="00D25648" w:rsidRPr="002B2F1D">
        <w:rPr>
          <w:rFonts w:ascii="Arial" w:eastAsiaTheme="minorEastAsia" w:hAnsi="Arial" w:cs="Arial" w:hint="eastAsia"/>
          <w:b/>
          <w:bCs/>
          <w:lang w:eastAsia="zh-TW"/>
        </w:rPr>
        <w:t>0</w:t>
      </w:r>
      <w:r w:rsidRPr="002B2F1D">
        <w:rPr>
          <w:rFonts w:ascii="Arial" w:hAnsi="Arial" w:cs="Arial"/>
          <w:b/>
          <w:bCs/>
          <w:lang w:eastAsia="ja-JP"/>
        </w:rPr>
        <w:t>] were approved:</w:t>
      </w:r>
    </w:p>
    <w:p w14:paraId="50BB18E5" w14:textId="6828F99F" w:rsidR="0092348D" w:rsidRPr="002B2F1D" w:rsidRDefault="002B2F1D" w:rsidP="005C69A7">
      <w:pPr>
        <w:keepNext/>
        <w:rPr>
          <w:rFonts w:ascii="Arial" w:eastAsiaTheme="minorEastAsia" w:hAnsi="Arial" w:cs="Arial"/>
          <w:b/>
          <w:bCs/>
          <w:u w:val="single"/>
          <w:lang w:eastAsia="zh-TW"/>
        </w:rPr>
      </w:pPr>
      <w:r w:rsidRPr="002B2F1D">
        <w:rPr>
          <w:rFonts w:ascii="Arial" w:eastAsiaTheme="minorEastAsia" w:hAnsi="Arial" w:cs="Arial"/>
          <w:b/>
          <w:bCs/>
          <w:u w:val="single"/>
          <w:lang w:eastAsia="zh-TW"/>
        </w:rPr>
        <w:t>WF for RRM requirements for NR_NTN_Ku_bands</w:t>
      </w:r>
    </w:p>
    <w:p w14:paraId="3C92E182" w14:textId="77777777" w:rsidR="002B2F1D" w:rsidRPr="00880256" w:rsidRDefault="002B2F1D" w:rsidP="005C69A7">
      <w:pPr>
        <w:keepNext/>
        <w:rPr>
          <w:rFonts w:ascii="Arial" w:eastAsiaTheme="minorEastAsia" w:hAnsi="Arial" w:cs="Arial"/>
          <w:b/>
          <w:bCs/>
          <w:lang w:eastAsia="zh-TW"/>
        </w:rPr>
      </w:pPr>
      <w:r w:rsidRPr="00880256">
        <w:rPr>
          <w:rFonts w:ascii="Arial" w:eastAsiaTheme="minorEastAsia" w:hAnsi="Arial" w:cs="Arial"/>
          <w:b/>
          <w:bCs/>
          <w:lang w:eastAsia="zh-TW"/>
        </w:rPr>
        <w:t>Issue 1-1: RRM scope for NR NTN on Ku bands</w:t>
      </w:r>
    </w:p>
    <w:p w14:paraId="69E213B6" w14:textId="77777777" w:rsidR="002B2F1D" w:rsidRPr="002B2F1D" w:rsidRDefault="002B2F1D" w:rsidP="005C69A7">
      <w:pPr>
        <w:keepNext/>
        <w:rPr>
          <w:rFonts w:ascii="Arial" w:eastAsiaTheme="minorEastAsia" w:hAnsi="Arial" w:cs="Arial"/>
          <w:bCs/>
          <w:lang w:eastAsia="zh-TW"/>
        </w:rPr>
      </w:pPr>
      <w:r w:rsidRPr="002B2F1D">
        <w:rPr>
          <w:rFonts w:ascii="Arial" w:eastAsiaTheme="minorEastAsia" w:hAnsi="Arial" w:cs="Arial"/>
          <w:bCs/>
          <w:lang w:eastAsia="zh-TW"/>
        </w:rPr>
        <w:t>Agreement:</w:t>
      </w:r>
    </w:p>
    <w:p w14:paraId="211B2501" w14:textId="77777777" w:rsidR="002B2F1D" w:rsidRPr="002B2F1D" w:rsidRDefault="002B2F1D" w:rsidP="005C69A7">
      <w:pPr>
        <w:keepNext/>
        <w:ind w:firstLine="567"/>
        <w:rPr>
          <w:rFonts w:ascii="Arial" w:eastAsiaTheme="minorEastAsia" w:hAnsi="Arial" w:cs="Arial"/>
          <w:bCs/>
          <w:lang w:eastAsia="zh-TW"/>
        </w:rPr>
      </w:pPr>
      <w:r w:rsidRPr="002B2F1D">
        <w:rPr>
          <w:rFonts w:ascii="Arial" w:eastAsiaTheme="minorEastAsia" w:hAnsi="Arial" w:cs="Arial"/>
          <w:bCs/>
          <w:lang w:eastAsia="zh-TW"/>
        </w:rPr>
        <w:t>Define RRM requirements for added 15kHz SCS in FR1-NTN numerology for GSO in Ku-band</w:t>
      </w:r>
    </w:p>
    <w:p w14:paraId="626ED507" w14:textId="77777777" w:rsidR="002B2F1D" w:rsidRPr="00880256" w:rsidRDefault="002B2F1D" w:rsidP="005C69A7">
      <w:pPr>
        <w:keepNext/>
        <w:rPr>
          <w:rFonts w:ascii="Arial" w:eastAsiaTheme="minorEastAsia" w:hAnsi="Arial" w:cs="Arial"/>
          <w:b/>
          <w:bCs/>
          <w:lang w:eastAsia="zh-TW"/>
        </w:rPr>
      </w:pPr>
      <w:r w:rsidRPr="00880256">
        <w:rPr>
          <w:rFonts w:ascii="Arial" w:eastAsiaTheme="minorEastAsia" w:hAnsi="Arial" w:cs="Arial"/>
          <w:b/>
          <w:bCs/>
          <w:lang w:eastAsia="zh-TW"/>
        </w:rPr>
        <w:t xml:space="preserve">Issue 1-6: NR SAN FR2-NTN – NR SAN FR2-NTN Handover (section 6.1C.1.3) </w:t>
      </w:r>
    </w:p>
    <w:p w14:paraId="50EF4F06" w14:textId="77777777" w:rsidR="002B2F1D" w:rsidRPr="002B2F1D" w:rsidRDefault="002B2F1D" w:rsidP="005C69A7">
      <w:pPr>
        <w:keepNext/>
        <w:rPr>
          <w:rFonts w:ascii="Arial" w:eastAsiaTheme="minorEastAsia" w:hAnsi="Arial" w:cs="Arial"/>
          <w:bCs/>
          <w:lang w:eastAsia="zh-TW"/>
        </w:rPr>
      </w:pPr>
      <w:r w:rsidRPr="002B2F1D">
        <w:rPr>
          <w:rFonts w:ascii="Arial" w:eastAsiaTheme="minorEastAsia" w:hAnsi="Arial" w:cs="Arial"/>
          <w:bCs/>
          <w:lang w:eastAsia="zh-TW"/>
        </w:rPr>
        <w:t>Agreement:</w:t>
      </w:r>
    </w:p>
    <w:p w14:paraId="07B77F16" w14:textId="77777777" w:rsidR="002B2F1D" w:rsidRPr="002B2F1D" w:rsidRDefault="002B2F1D" w:rsidP="005C69A7">
      <w:pPr>
        <w:keepNext/>
        <w:ind w:firstLine="567"/>
        <w:rPr>
          <w:rFonts w:ascii="Arial" w:eastAsiaTheme="minorEastAsia" w:hAnsi="Arial" w:cs="Arial"/>
          <w:bCs/>
          <w:lang w:eastAsia="zh-TW"/>
        </w:rPr>
      </w:pPr>
      <w:r w:rsidRPr="002B2F1D">
        <w:rPr>
          <w:rFonts w:ascii="Arial" w:eastAsiaTheme="minorEastAsia" w:hAnsi="Arial" w:cs="Arial"/>
          <w:bCs/>
          <w:lang w:eastAsia="zh-TW"/>
        </w:rPr>
        <w:t>Reuse the same value of T_sat_beam as in Ka band for Ku band</w:t>
      </w:r>
    </w:p>
    <w:p w14:paraId="259323AB" w14:textId="77777777" w:rsidR="002B2F1D" w:rsidRPr="002B2F1D" w:rsidRDefault="002B2F1D" w:rsidP="005C69A7">
      <w:pPr>
        <w:keepNext/>
        <w:ind w:firstLine="567"/>
        <w:rPr>
          <w:rFonts w:ascii="Arial" w:eastAsiaTheme="minorEastAsia" w:hAnsi="Arial" w:cs="Arial"/>
          <w:bCs/>
          <w:lang w:eastAsia="zh-TW"/>
        </w:rPr>
      </w:pPr>
      <w:r w:rsidRPr="002B2F1D">
        <w:rPr>
          <w:rFonts w:ascii="Arial" w:eastAsiaTheme="minorEastAsia" w:hAnsi="Arial" w:cs="Arial"/>
          <w:bCs/>
          <w:lang w:eastAsia="zh-TW"/>
        </w:rPr>
        <w:t>For VSAT UEs operating in FR1-NTN numerology, not specify the RRM requirements for TN-NTN mobility, inter-RAT mobility [or satellite switching with re-sync].</w:t>
      </w:r>
    </w:p>
    <w:p w14:paraId="42A7AB30" w14:textId="77777777" w:rsidR="002B2F1D" w:rsidRPr="00880256" w:rsidRDefault="002B2F1D" w:rsidP="005C69A7">
      <w:pPr>
        <w:keepNext/>
        <w:rPr>
          <w:rFonts w:ascii="Arial" w:eastAsiaTheme="minorEastAsia" w:hAnsi="Arial" w:cs="Arial"/>
          <w:b/>
          <w:bCs/>
          <w:lang w:eastAsia="zh-TW"/>
        </w:rPr>
      </w:pPr>
      <w:r w:rsidRPr="00880256">
        <w:rPr>
          <w:rFonts w:ascii="Arial" w:eastAsiaTheme="minorEastAsia" w:hAnsi="Arial" w:cs="Arial"/>
          <w:b/>
          <w:bCs/>
          <w:lang w:eastAsia="zh-TW"/>
        </w:rPr>
        <w:t xml:space="preserve">Issue 1-7: timing accuracy requirements for case 1 and 2 (section 7.1C) </w:t>
      </w:r>
    </w:p>
    <w:p w14:paraId="42496F8C" w14:textId="77777777" w:rsidR="00880256" w:rsidRPr="00880256" w:rsidRDefault="00880256" w:rsidP="005C69A7">
      <w:pPr>
        <w:keepNext/>
        <w:rPr>
          <w:rFonts w:ascii="Arial" w:eastAsiaTheme="minorEastAsia" w:hAnsi="Arial" w:cs="Arial"/>
          <w:bCs/>
          <w:lang w:eastAsia="zh-TW"/>
        </w:rPr>
      </w:pPr>
      <w:r w:rsidRPr="00880256">
        <w:rPr>
          <w:rFonts w:ascii="Arial" w:eastAsiaTheme="minorEastAsia" w:hAnsi="Arial" w:cs="Arial"/>
          <w:bCs/>
          <w:lang w:eastAsia="zh-TW"/>
        </w:rPr>
        <w:t>Agreement:</w:t>
      </w:r>
    </w:p>
    <w:p w14:paraId="16491EDC" w14:textId="77777777" w:rsidR="00880256" w:rsidRPr="00880256" w:rsidRDefault="00880256" w:rsidP="005C69A7">
      <w:pPr>
        <w:keepNext/>
        <w:ind w:firstLine="567"/>
        <w:rPr>
          <w:rFonts w:ascii="Arial" w:eastAsiaTheme="minorEastAsia" w:hAnsi="Arial" w:cs="Arial"/>
          <w:bCs/>
          <w:lang w:eastAsia="zh-TW"/>
        </w:rPr>
      </w:pPr>
      <w:r w:rsidRPr="00880256">
        <w:rPr>
          <w:rFonts w:ascii="Arial" w:eastAsiaTheme="minorEastAsia" w:hAnsi="Arial" w:cs="Arial"/>
          <w:bCs/>
          <w:lang w:eastAsia="zh-TW"/>
        </w:rPr>
        <w:t xml:space="preserve">Both 15kHz and 30kHz SCS for timing error requirements should be considered for Ku-band </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2585"/>
        <w:gridCol w:w="2758"/>
        <w:gridCol w:w="1944"/>
        <w:gridCol w:w="17"/>
      </w:tblGrid>
      <w:tr w:rsidR="00880256" w14:paraId="04517A22" w14:textId="77777777" w:rsidTr="0046678B">
        <w:trPr>
          <w:gridAfter w:val="1"/>
          <w:wAfter w:w="9" w:type="pct"/>
          <w:cantSplit/>
          <w:jc w:val="center"/>
        </w:trPr>
        <w:tc>
          <w:tcPr>
            <w:tcW w:w="1022" w:type="pct"/>
            <w:vAlign w:val="center"/>
          </w:tcPr>
          <w:p w14:paraId="41959149" w14:textId="77777777" w:rsidR="00880256" w:rsidRDefault="00880256" w:rsidP="005C69A7">
            <w:pPr>
              <w:pStyle w:val="TAH"/>
            </w:pPr>
            <w:r>
              <w:t>Frequency Range</w:t>
            </w:r>
          </w:p>
        </w:tc>
        <w:tc>
          <w:tcPr>
            <w:tcW w:w="1408" w:type="pct"/>
            <w:vAlign w:val="center"/>
          </w:tcPr>
          <w:p w14:paraId="21F37AF5" w14:textId="77777777" w:rsidR="00880256" w:rsidRDefault="00880256" w:rsidP="005C69A7">
            <w:pPr>
              <w:pStyle w:val="TAH"/>
              <w:rPr>
                <w:lang w:val="en-US"/>
              </w:rPr>
            </w:pPr>
            <w:r>
              <w:rPr>
                <w:lang w:val="en-US"/>
              </w:rPr>
              <w:t>SCS of SSB signals (kHz)</w:t>
            </w:r>
          </w:p>
        </w:tc>
        <w:tc>
          <w:tcPr>
            <w:tcW w:w="1502" w:type="pct"/>
            <w:vAlign w:val="center"/>
          </w:tcPr>
          <w:p w14:paraId="14C0CFE4" w14:textId="77777777" w:rsidR="00880256" w:rsidRDefault="00880256" w:rsidP="005C69A7">
            <w:pPr>
              <w:pStyle w:val="TAH"/>
              <w:rPr>
                <w:lang w:val="en-US"/>
              </w:rPr>
            </w:pPr>
            <w:r>
              <w:rPr>
                <w:lang w:val="en-US"/>
              </w:rPr>
              <w:t>SCS of uplink signals (kHz)</w:t>
            </w:r>
          </w:p>
        </w:tc>
        <w:tc>
          <w:tcPr>
            <w:tcW w:w="1059" w:type="pct"/>
            <w:vAlign w:val="center"/>
          </w:tcPr>
          <w:p w14:paraId="43F40ADC" w14:textId="77777777" w:rsidR="00880256" w:rsidRDefault="00880256" w:rsidP="005C69A7">
            <w:pPr>
              <w:pStyle w:val="TAH"/>
            </w:pPr>
            <w:r>
              <w:t>T</w:t>
            </w:r>
            <w:r>
              <w:rPr>
                <w:vertAlign w:val="subscript"/>
              </w:rPr>
              <w:t>e_NTN</w:t>
            </w:r>
          </w:p>
        </w:tc>
      </w:tr>
      <w:tr w:rsidR="00880256" w14:paraId="69458B94" w14:textId="77777777" w:rsidTr="0046678B">
        <w:trPr>
          <w:gridAfter w:val="1"/>
          <w:wAfter w:w="9" w:type="pct"/>
          <w:cantSplit/>
          <w:jc w:val="center"/>
        </w:trPr>
        <w:tc>
          <w:tcPr>
            <w:tcW w:w="1022" w:type="pct"/>
            <w:tcBorders>
              <w:bottom w:val="nil"/>
            </w:tcBorders>
            <w:vAlign w:val="center"/>
          </w:tcPr>
          <w:p w14:paraId="44C72685" w14:textId="77777777" w:rsidR="00880256" w:rsidRDefault="00880256" w:rsidP="005C69A7">
            <w:pPr>
              <w:pStyle w:val="TAC"/>
              <w:ind w:left="800" w:hanging="400"/>
            </w:pPr>
            <w:r>
              <w:t>FR1-NTN</w:t>
            </w:r>
          </w:p>
        </w:tc>
        <w:tc>
          <w:tcPr>
            <w:tcW w:w="1408" w:type="pct"/>
            <w:tcBorders>
              <w:bottom w:val="single" w:sz="4" w:space="0" w:color="auto"/>
            </w:tcBorders>
            <w:vAlign w:val="center"/>
          </w:tcPr>
          <w:p w14:paraId="271D90B0" w14:textId="77777777" w:rsidR="00880256" w:rsidRDefault="00880256" w:rsidP="005C69A7">
            <w:pPr>
              <w:pStyle w:val="TAC"/>
              <w:ind w:left="800" w:hanging="400"/>
            </w:pPr>
            <w:r>
              <w:t>15</w:t>
            </w:r>
          </w:p>
        </w:tc>
        <w:tc>
          <w:tcPr>
            <w:tcW w:w="1502" w:type="pct"/>
          </w:tcPr>
          <w:p w14:paraId="344477A5" w14:textId="77777777" w:rsidR="00880256" w:rsidRDefault="00880256" w:rsidP="005C69A7">
            <w:pPr>
              <w:pStyle w:val="TAC"/>
              <w:ind w:left="800" w:hanging="400"/>
            </w:pPr>
            <w:r>
              <w:t>15</w:t>
            </w:r>
          </w:p>
        </w:tc>
        <w:tc>
          <w:tcPr>
            <w:tcW w:w="1059" w:type="pct"/>
          </w:tcPr>
          <w:p w14:paraId="41AEC843" w14:textId="77777777" w:rsidR="00880256" w:rsidRDefault="00880256" w:rsidP="005C69A7">
            <w:pPr>
              <w:pStyle w:val="TAC"/>
              <w:ind w:left="800" w:hanging="400"/>
            </w:pPr>
            <w:r>
              <w:t>29*64*T</w:t>
            </w:r>
            <w:r>
              <w:rPr>
                <w:vertAlign w:val="subscript"/>
              </w:rPr>
              <w:t>c</w:t>
            </w:r>
          </w:p>
        </w:tc>
      </w:tr>
      <w:tr w:rsidR="00880256" w14:paraId="17C26C58" w14:textId="77777777" w:rsidTr="0046678B">
        <w:trPr>
          <w:gridAfter w:val="1"/>
          <w:wAfter w:w="9" w:type="pct"/>
          <w:cantSplit/>
          <w:jc w:val="center"/>
        </w:trPr>
        <w:tc>
          <w:tcPr>
            <w:tcW w:w="1022" w:type="pct"/>
            <w:tcBorders>
              <w:top w:val="nil"/>
              <w:bottom w:val="nil"/>
            </w:tcBorders>
            <w:vAlign w:val="center"/>
          </w:tcPr>
          <w:p w14:paraId="2C08936B" w14:textId="77777777" w:rsidR="00880256" w:rsidRDefault="00880256" w:rsidP="005C69A7">
            <w:pPr>
              <w:pStyle w:val="TAC"/>
              <w:ind w:left="800" w:hanging="400"/>
            </w:pPr>
          </w:p>
        </w:tc>
        <w:tc>
          <w:tcPr>
            <w:tcW w:w="1408" w:type="pct"/>
            <w:tcBorders>
              <w:top w:val="single" w:sz="4" w:space="0" w:color="auto"/>
              <w:bottom w:val="nil"/>
            </w:tcBorders>
            <w:vAlign w:val="center"/>
          </w:tcPr>
          <w:p w14:paraId="600C43DD" w14:textId="77777777" w:rsidR="00880256" w:rsidRDefault="00880256" w:rsidP="005C69A7">
            <w:pPr>
              <w:pStyle w:val="TAC"/>
              <w:ind w:left="800" w:hanging="400"/>
              <w:rPr>
                <w:rFonts w:eastAsiaTheme="minorEastAsia"/>
                <w:lang w:eastAsia="ko-KR"/>
              </w:rPr>
            </w:pPr>
            <w:r>
              <w:rPr>
                <w:rFonts w:eastAsiaTheme="minorEastAsia" w:hint="eastAsia"/>
                <w:lang w:eastAsia="ko-KR"/>
              </w:rPr>
              <w:t>30</w:t>
            </w:r>
          </w:p>
        </w:tc>
        <w:tc>
          <w:tcPr>
            <w:tcW w:w="1502" w:type="pct"/>
          </w:tcPr>
          <w:p w14:paraId="519466E0" w14:textId="77777777" w:rsidR="00880256" w:rsidRDefault="00880256" w:rsidP="005C69A7">
            <w:pPr>
              <w:pStyle w:val="TAC"/>
              <w:ind w:left="800" w:hanging="400"/>
            </w:pPr>
            <w:r>
              <w:t>30</w:t>
            </w:r>
          </w:p>
        </w:tc>
        <w:tc>
          <w:tcPr>
            <w:tcW w:w="1059" w:type="pct"/>
          </w:tcPr>
          <w:p w14:paraId="453B874D" w14:textId="77777777" w:rsidR="00880256" w:rsidRDefault="00880256" w:rsidP="005C69A7">
            <w:pPr>
              <w:pStyle w:val="TAC"/>
              <w:ind w:left="800" w:hanging="400"/>
            </w:pPr>
            <w:r>
              <w:t>22*64*T</w:t>
            </w:r>
            <w:r>
              <w:rPr>
                <w:vertAlign w:val="subscript"/>
              </w:rPr>
              <w:t>c</w:t>
            </w:r>
          </w:p>
        </w:tc>
      </w:tr>
      <w:tr w:rsidR="00880256" w14:paraId="0F6977CC" w14:textId="77777777" w:rsidTr="0046678B">
        <w:trPr>
          <w:cantSplit/>
          <w:jc w:val="center"/>
        </w:trPr>
        <w:tc>
          <w:tcPr>
            <w:tcW w:w="5000" w:type="pct"/>
            <w:gridSpan w:val="5"/>
          </w:tcPr>
          <w:p w14:paraId="18C31781" w14:textId="77777777" w:rsidR="00880256" w:rsidRDefault="00880256" w:rsidP="005C69A7">
            <w:pPr>
              <w:pStyle w:val="TAN"/>
              <w:rPr>
                <w:rFonts w:eastAsiaTheme="minorEastAsia"/>
                <w:lang w:val="en-US" w:eastAsia="ko-KR"/>
              </w:rPr>
            </w:pPr>
            <w:r>
              <w:rPr>
                <w:lang w:val="en-US"/>
              </w:rPr>
              <w:t>NOTE 1:</w:t>
            </w:r>
            <w:r>
              <w:rPr>
                <w:lang w:val="en-US"/>
              </w:rPr>
              <w:tab/>
              <w:t>T</w:t>
            </w:r>
            <w:r>
              <w:rPr>
                <w:vertAlign w:val="subscript"/>
                <w:lang w:val="en-US"/>
              </w:rPr>
              <w:t>c</w:t>
            </w:r>
            <w:r>
              <w:rPr>
                <w:lang w:val="en-US"/>
              </w:rPr>
              <w:t xml:space="preserve"> is the basic timing unit defined in TS 38.211 [6]</w:t>
            </w:r>
          </w:p>
        </w:tc>
      </w:tr>
    </w:tbl>
    <w:p w14:paraId="7E03720C" w14:textId="77777777" w:rsidR="002B2F1D" w:rsidRDefault="002B2F1D" w:rsidP="005C69A7">
      <w:pPr>
        <w:keepNext/>
        <w:rPr>
          <w:rFonts w:ascii="Arial" w:eastAsiaTheme="minorEastAsia" w:hAnsi="Arial" w:cs="Arial"/>
          <w:bCs/>
          <w:lang w:eastAsia="zh-TW"/>
        </w:rPr>
      </w:pPr>
    </w:p>
    <w:p w14:paraId="13B0A77D" w14:textId="77777777" w:rsidR="00880256" w:rsidRPr="00880256" w:rsidRDefault="00880256" w:rsidP="005C69A7">
      <w:pPr>
        <w:keepNext/>
        <w:rPr>
          <w:rFonts w:ascii="Arial" w:eastAsiaTheme="minorEastAsia" w:hAnsi="Arial" w:cs="Arial"/>
          <w:b/>
          <w:bCs/>
          <w:lang w:eastAsia="zh-TW"/>
        </w:rPr>
      </w:pPr>
      <w:r w:rsidRPr="00880256">
        <w:rPr>
          <w:rFonts w:ascii="Arial" w:eastAsiaTheme="minorEastAsia" w:hAnsi="Arial" w:cs="Arial"/>
          <w:b/>
          <w:bCs/>
          <w:lang w:eastAsia="zh-TW"/>
        </w:rPr>
        <w:t xml:space="preserve">Issue 1-8: timing accuracy requirements for case 3 (section 7.1C) </w:t>
      </w:r>
    </w:p>
    <w:p w14:paraId="7B162F3D" w14:textId="77777777" w:rsidR="00880256" w:rsidRPr="00880256" w:rsidRDefault="00880256" w:rsidP="005C69A7">
      <w:pPr>
        <w:keepNext/>
        <w:rPr>
          <w:rFonts w:ascii="Arial" w:eastAsiaTheme="minorEastAsia" w:hAnsi="Arial" w:cs="Arial"/>
          <w:bCs/>
          <w:lang w:eastAsia="zh-TW"/>
        </w:rPr>
      </w:pPr>
      <w:r w:rsidRPr="00880256">
        <w:rPr>
          <w:rFonts w:ascii="Arial" w:eastAsiaTheme="minorEastAsia" w:hAnsi="Arial" w:cs="Arial"/>
          <w:bCs/>
          <w:lang w:eastAsia="zh-TW"/>
        </w:rPr>
        <w:t>Agreement:</w:t>
      </w:r>
    </w:p>
    <w:p w14:paraId="1D1F2648" w14:textId="2FE73E41" w:rsidR="00880256" w:rsidRPr="00880256" w:rsidRDefault="00880256" w:rsidP="005C69A7">
      <w:pPr>
        <w:keepNext/>
        <w:ind w:firstLine="567"/>
        <w:rPr>
          <w:rFonts w:ascii="Arial" w:eastAsiaTheme="minorEastAsia" w:hAnsi="Arial" w:cs="Arial"/>
          <w:bCs/>
          <w:lang w:eastAsia="zh-TW"/>
        </w:rPr>
      </w:pPr>
      <w:r w:rsidRPr="00880256">
        <w:rPr>
          <w:rFonts w:ascii="Arial" w:eastAsiaTheme="minorEastAsia" w:hAnsi="Arial" w:cs="Arial"/>
          <w:bCs/>
          <w:lang w:eastAsia="zh-TW"/>
        </w:rPr>
        <w:t xml:space="preserve">7.5*64*Tc with the same side condition as agreed for Rel-18 Ka band. </w:t>
      </w:r>
    </w:p>
    <w:p w14:paraId="27E63EB2" w14:textId="77777777" w:rsidR="00880256" w:rsidRPr="00880256" w:rsidRDefault="00880256" w:rsidP="005C69A7">
      <w:pPr>
        <w:keepNext/>
        <w:rPr>
          <w:rFonts w:ascii="Arial" w:eastAsiaTheme="minorEastAsia" w:hAnsi="Arial" w:cs="Arial"/>
          <w:b/>
          <w:bCs/>
          <w:lang w:eastAsia="zh-TW"/>
        </w:rPr>
      </w:pPr>
      <w:r w:rsidRPr="00880256">
        <w:rPr>
          <w:rFonts w:ascii="Arial" w:eastAsiaTheme="minorEastAsia" w:hAnsi="Arial" w:cs="Arial"/>
          <w:b/>
          <w:bCs/>
          <w:lang w:eastAsia="zh-TW"/>
        </w:rPr>
        <w:t xml:space="preserve">Issue 1-9: timing accuracy requirements for case 4 (section 7.1C) </w:t>
      </w:r>
    </w:p>
    <w:p w14:paraId="46FFF414" w14:textId="77777777" w:rsidR="00880256" w:rsidRPr="00880256" w:rsidRDefault="00880256" w:rsidP="005C69A7">
      <w:pPr>
        <w:keepNext/>
        <w:rPr>
          <w:rFonts w:ascii="Arial" w:eastAsiaTheme="minorEastAsia" w:hAnsi="Arial" w:cs="Arial"/>
          <w:bCs/>
          <w:lang w:eastAsia="zh-TW"/>
        </w:rPr>
      </w:pPr>
      <w:r w:rsidRPr="00880256">
        <w:rPr>
          <w:rFonts w:ascii="Arial" w:eastAsiaTheme="minorEastAsia" w:hAnsi="Arial" w:cs="Arial"/>
          <w:bCs/>
          <w:lang w:eastAsia="zh-TW"/>
        </w:rPr>
        <w:t>Agreement:</w:t>
      </w:r>
    </w:p>
    <w:p w14:paraId="64436CB2" w14:textId="77777777" w:rsidR="00880256" w:rsidRPr="00880256" w:rsidRDefault="00880256" w:rsidP="005C69A7">
      <w:pPr>
        <w:keepNext/>
        <w:ind w:firstLine="567"/>
        <w:rPr>
          <w:rFonts w:ascii="Arial" w:eastAsiaTheme="minorEastAsia" w:hAnsi="Arial" w:cs="Arial"/>
          <w:bCs/>
          <w:lang w:eastAsia="zh-TW"/>
        </w:rPr>
      </w:pPr>
      <w:r w:rsidRPr="00880256">
        <w:rPr>
          <w:rFonts w:ascii="Arial" w:eastAsiaTheme="minorEastAsia" w:hAnsi="Arial" w:cs="Arial"/>
          <w:bCs/>
          <w:lang w:eastAsia="zh-TW"/>
        </w:rPr>
        <w:t>The same Te_NTN requirement applies to case 4. On top of the side conditions agreed for Rel-18 Ka band, RAN4 to add the following side condition to Te_NTN requirements for Case 4</w:t>
      </w:r>
    </w:p>
    <w:p w14:paraId="09ADC2CE" w14:textId="77777777" w:rsidR="00880256" w:rsidRPr="00880256" w:rsidRDefault="00880256" w:rsidP="005C69A7">
      <w:pPr>
        <w:keepNext/>
        <w:ind w:firstLine="567"/>
        <w:rPr>
          <w:rFonts w:ascii="Arial" w:eastAsiaTheme="minorEastAsia" w:hAnsi="Arial" w:cs="Arial"/>
          <w:bCs/>
          <w:lang w:eastAsia="zh-TW"/>
        </w:rPr>
      </w:pPr>
      <w:r w:rsidRPr="00880256">
        <w:rPr>
          <w:rFonts w:ascii="Arial" w:eastAsiaTheme="minorEastAsia" w:hAnsi="Arial" w:cs="Arial"/>
          <w:bCs/>
          <w:lang w:eastAsia="zh-TW"/>
        </w:rPr>
        <w:t>Option 1: Capture it as a NOTE on the test case in the core requirement: The interval between adjacent epoch times should not exceed [2.56 or 5.12] sec in the core corresponding test case.</w:t>
      </w:r>
    </w:p>
    <w:p w14:paraId="6A172004" w14:textId="77777777" w:rsidR="00880256" w:rsidRPr="00880256" w:rsidRDefault="00880256" w:rsidP="005C69A7">
      <w:pPr>
        <w:keepNext/>
        <w:ind w:firstLine="567"/>
        <w:rPr>
          <w:rFonts w:ascii="Arial" w:eastAsiaTheme="minorEastAsia" w:hAnsi="Arial" w:cs="Arial"/>
          <w:bCs/>
          <w:lang w:eastAsia="zh-TW"/>
        </w:rPr>
      </w:pPr>
      <w:r w:rsidRPr="00880256">
        <w:rPr>
          <w:rFonts w:ascii="Arial" w:eastAsiaTheme="minorEastAsia" w:hAnsi="Arial" w:cs="Arial"/>
          <w:bCs/>
          <w:lang w:eastAsia="zh-TW"/>
        </w:rPr>
        <w:t>Option 2: Capture it as a NOTE in core requirement: The interval between adjacent epoch times should not exceed [2.56 or 5.12] sec.</w:t>
      </w:r>
    </w:p>
    <w:p w14:paraId="300B10EF" w14:textId="77777777" w:rsidR="00880256" w:rsidRPr="00880256" w:rsidRDefault="00880256" w:rsidP="005C69A7">
      <w:pPr>
        <w:keepNext/>
        <w:rPr>
          <w:rFonts w:ascii="Arial" w:eastAsiaTheme="minorEastAsia" w:hAnsi="Arial" w:cs="Arial"/>
          <w:b/>
          <w:bCs/>
          <w:lang w:eastAsia="zh-TW"/>
        </w:rPr>
      </w:pPr>
      <w:r w:rsidRPr="00880256">
        <w:rPr>
          <w:rFonts w:ascii="Arial" w:eastAsiaTheme="minorEastAsia" w:hAnsi="Arial" w:cs="Arial"/>
          <w:b/>
          <w:bCs/>
          <w:lang w:eastAsia="zh-TW"/>
        </w:rPr>
        <w:t xml:space="preserve">Issue 1-10: timing accuracy requirements applicability (section 7.1C) </w:t>
      </w:r>
    </w:p>
    <w:p w14:paraId="33955E7E" w14:textId="77777777" w:rsidR="00880256" w:rsidRPr="00880256" w:rsidRDefault="00880256" w:rsidP="005C69A7">
      <w:pPr>
        <w:keepNext/>
        <w:rPr>
          <w:rFonts w:ascii="Arial" w:eastAsiaTheme="minorEastAsia" w:hAnsi="Arial" w:cs="Arial"/>
          <w:bCs/>
          <w:lang w:eastAsia="zh-TW"/>
        </w:rPr>
      </w:pPr>
      <w:r w:rsidRPr="00880256">
        <w:rPr>
          <w:rFonts w:ascii="Arial" w:eastAsiaTheme="minorEastAsia" w:hAnsi="Arial" w:cs="Arial"/>
          <w:bCs/>
          <w:lang w:eastAsia="zh-TW"/>
        </w:rPr>
        <w:lastRenderedPageBreak/>
        <w:t>Agreement:</w:t>
      </w:r>
    </w:p>
    <w:p w14:paraId="0456CE0F" w14:textId="77777777" w:rsidR="00880256" w:rsidRPr="00880256" w:rsidRDefault="00880256" w:rsidP="005C69A7">
      <w:pPr>
        <w:keepNext/>
        <w:ind w:firstLine="567"/>
        <w:rPr>
          <w:rFonts w:ascii="Arial" w:eastAsiaTheme="minorEastAsia" w:hAnsi="Arial" w:cs="Arial"/>
          <w:bCs/>
          <w:lang w:eastAsia="zh-TW"/>
        </w:rPr>
      </w:pPr>
      <w:r w:rsidRPr="00880256">
        <w:rPr>
          <w:rFonts w:ascii="Arial" w:eastAsiaTheme="minorEastAsia" w:hAnsi="Arial" w:cs="Arial"/>
          <w:bCs/>
          <w:lang w:eastAsia="zh-TW"/>
        </w:rPr>
        <w:t xml:space="preserve">The timing accuracy requirements for mobile VSAT served by NGSO are applicable for operation on Ku bands only. FFS how to capture it in the specification. </w:t>
      </w:r>
    </w:p>
    <w:p w14:paraId="3FBB86BF" w14:textId="77777777" w:rsidR="00880256" w:rsidRPr="00880256" w:rsidRDefault="00880256" w:rsidP="005C69A7">
      <w:pPr>
        <w:keepNext/>
        <w:rPr>
          <w:rFonts w:ascii="Arial" w:eastAsiaTheme="minorEastAsia" w:hAnsi="Arial" w:cs="Arial"/>
          <w:b/>
          <w:bCs/>
          <w:lang w:eastAsia="zh-TW"/>
        </w:rPr>
      </w:pPr>
      <w:r w:rsidRPr="00880256">
        <w:rPr>
          <w:rFonts w:ascii="Arial" w:eastAsiaTheme="minorEastAsia" w:hAnsi="Arial" w:cs="Arial"/>
          <w:b/>
          <w:bCs/>
          <w:lang w:eastAsia="zh-TW"/>
        </w:rPr>
        <w:t>Issue 1-11: N</w:t>
      </w:r>
      <w:r w:rsidRPr="00880256">
        <w:rPr>
          <w:rFonts w:ascii="Arial" w:eastAsiaTheme="minorEastAsia" w:hAnsi="Arial" w:cs="Arial"/>
          <w:b/>
          <w:bCs/>
          <w:vertAlign w:val="subscript"/>
          <w:lang w:eastAsia="zh-TW"/>
        </w:rPr>
        <w:t>TAoffset</w:t>
      </w:r>
      <w:r w:rsidRPr="00880256">
        <w:rPr>
          <w:rFonts w:ascii="Arial" w:eastAsiaTheme="minorEastAsia" w:hAnsi="Arial" w:cs="Arial"/>
          <w:b/>
          <w:bCs/>
          <w:lang w:eastAsia="zh-TW"/>
        </w:rPr>
        <w:t xml:space="preserve"> (section 7.1C.2) </w:t>
      </w:r>
    </w:p>
    <w:p w14:paraId="182D1792" w14:textId="77777777" w:rsidR="00880256" w:rsidRPr="00880256" w:rsidRDefault="00880256" w:rsidP="005C69A7">
      <w:pPr>
        <w:keepNext/>
        <w:rPr>
          <w:rFonts w:ascii="Arial" w:eastAsiaTheme="minorEastAsia" w:hAnsi="Arial" w:cs="Arial"/>
          <w:bCs/>
          <w:lang w:eastAsia="zh-TW"/>
        </w:rPr>
      </w:pPr>
      <w:r w:rsidRPr="00880256">
        <w:rPr>
          <w:rFonts w:ascii="Arial" w:eastAsiaTheme="minorEastAsia" w:hAnsi="Arial" w:cs="Arial"/>
          <w:bCs/>
          <w:lang w:eastAsia="zh-TW"/>
        </w:rPr>
        <w:t>Agreement:</w:t>
      </w:r>
    </w:p>
    <w:p w14:paraId="14EDE8C6" w14:textId="77777777" w:rsidR="00880256" w:rsidRDefault="00880256" w:rsidP="005C69A7">
      <w:pPr>
        <w:keepNext/>
        <w:ind w:firstLine="567"/>
        <w:rPr>
          <w:rFonts w:ascii="Arial" w:eastAsiaTheme="minorEastAsia" w:hAnsi="Arial" w:cs="Arial"/>
          <w:bCs/>
          <w:lang w:eastAsia="zh-TW"/>
        </w:rPr>
      </w:pPr>
      <w:r w:rsidRPr="00880256">
        <w:rPr>
          <w:rFonts w:ascii="Arial" w:eastAsiaTheme="minorEastAsia" w:hAnsi="Arial" w:cs="Arial"/>
          <w:bCs/>
          <w:lang w:eastAsia="zh-TW"/>
        </w:rPr>
        <w:t>If UE is not provided with the information n-TimingAdvanceOffset, the default value of N_"TA offset" is set as 0 for FR1-NTN numerology and FR2-NTN numerology.</w:t>
      </w:r>
    </w:p>
    <w:p w14:paraId="63F31E3C" w14:textId="65671854" w:rsidR="00880256" w:rsidRPr="00880256" w:rsidRDefault="00880256" w:rsidP="005C69A7">
      <w:pPr>
        <w:keepNext/>
        <w:rPr>
          <w:rFonts w:ascii="Arial" w:eastAsiaTheme="minorEastAsia" w:hAnsi="Arial" w:cs="Arial"/>
          <w:b/>
          <w:bCs/>
          <w:lang w:eastAsia="zh-TW"/>
        </w:rPr>
      </w:pPr>
      <w:r w:rsidRPr="00880256">
        <w:rPr>
          <w:rFonts w:ascii="Arial" w:eastAsiaTheme="minorEastAsia" w:hAnsi="Arial" w:cs="Arial"/>
          <w:b/>
          <w:bCs/>
          <w:lang w:eastAsia="zh-TW"/>
        </w:rPr>
        <w:t>Issue 1-14: CR split</w:t>
      </w:r>
    </w:p>
    <w:tbl>
      <w:tblPr>
        <w:tblW w:w="0" w:type="auto"/>
        <w:tblInd w:w="1621" w:type="dxa"/>
        <w:tblLook w:val="04A0" w:firstRow="1" w:lastRow="0" w:firstColumn="1" w:lastColumn="0" w:noHBand="0" w:noVBand="1"/>
      </w:tblPr>
      <w:tblGrid>
        <w:gridCol w:w="1266"/>
        <w:gridCol w:w="3468"/>
        <w:gridCol w:w="3171"/>
      </w:tblGrid>
      <w:tr w:rsidR="00880256" w:rsidRPr="00880256" w14:paraId="6DDDD286" w14:textId="77777777" w:rsidTr="00880256">
        <w:tc>
          <w:tcPr>
            <w:tcW w:w="1266" w:type="dxa"/>
            <w:tcBorders>
              <w:top w:val="single" w:sz="8" w:space="0" w:color="auto"/>
              <w:left w:val="single" w:sz="8" w:space="0" w:color="auto"/>
              <w:bottom w:val="single" w:sz="8" w:space="0" w:color="auto"/>
              <w:right w:val="single" w:sz="8" w:space="0" w:color="auto"/>
            </w:tcBorders>
            <w:vAlign w:val="bottom"/>
          </w:tcPr>
          <w:p w14:paraId="6D7AD720" w14:textId="77777777" w:rsidR="00880256" w:rsidRPr="00880256" w:rsidRDefault="00880256" w:rsidP="005C69A7">
            <w:pPr>
              <w:keepNext/>
              <w:snapToGrid w:val="0"/>
              <w:spacing w:after="0"/>
              <w:jc w:val="center"/>
              <w:rPr>
                <w:rFonts w:ascii="Arial" w:hAnsi="Arial" w:cs="Arial"/>
                <w:b/>
                <w:bCs/>
                <w:color w:val="000000"/>
                <w:sz w:val="18"/>
                <w:szCs w:val="18"/>
              </w:rPr>
            </w:pPr>
            <w:r w:rsidRPr="00880256">
              <w:rPr>
                <w:rFonts w:ascii="Arial" w:hAnsi="Arial" w:cs="Arial"/>
                <w:b/>
                <w:bCs/>
                <w:color w:val="000000"/>
                <w:sz w:val="18"/>
                <w:szCs w:val="18"/>
              </w:rPr>
              <w:t xml:space="preserve">Section Number </w:t>
            </w:r>
          </w:p>
        </w:tc>
        <w:tc>
          <w:tcPr>
            <w:tcW w:w="3468" w:type="dxa"/>
            <w:tcBorders>
              <w:top w:val="single" w:sz="8" w:space="0" w:color="auto"/>
              <w:left w:val="nil"/>
              <w:bottom w:val="single" w:sz="8" w:space="0" w:color="auto"/>
              <w:right w:val="single" w:sz="8" w:space="0" w:color="auto"/>
            </w:tcBorders>
            <w:vAlign w:val="center"/>
          </w:tcPr>
          <w:p w14:paraId="1C9BCA82" w14:textId="77777777" w:rsidR="00880256" w:rsidRPr="00880256" w:rsidRDefault="00880256" w:rsidP="005C69A7">
            <w:pPr>
              <w:keepNext/>
              <w:snapToGrid w:val="0"/>
              <w:spacing w:after="0"/>
              <w:jc w:val="center"/>
              <w:rPr>
                <w:rFonts w:ascii="Arial" w:hAnsi="Arial" w:cs="Arial"/>
                <w:b/>
                <w:bCs/>
                <w:color w:val="000000"/>
                <w:sz w:val="18"/>
                <w:szCs w:val="18"/>
              </w:rPr>
            </w:pPr>
            <w:r w:rsidRPr="00880256">
              <w:rPr>
                <w:rFonts w:ascii="Arial" w:hAnsi="Arial" w:cs="Arial"/>
                <w:b/>
                <w:bCs/>
                <w:color w:val="000000"/>
                <w:sz w:val="18"/>
                <w:szCs w:val="18"/>
              </w:rPr>
              <w:t>Section/ sub-section title</w:t>
            </w:r>
          </w:p>
        </w:tc>
        <w:tc>
          <w:tcPr>
            <w:tcW w:w="3171" w:type="dxa"/>
            <w:tcBorders>
              <w:top w:val="single" w:sz="8" w:space="0" w:color="auto"/>
              <w:left w:val="nil"/>
              <w:bottom w:val="single" w:sz="8" w:space="0" w:color="auto"/>
              <w:right w:val="single" w:sz="8" w:space="0" w:color="auto"/>
            </w:tcBorders>
          </w:tcPr>
          <w:p w14:paraId="1FB495A6" w14:textId="77777777" w:rsidR="00880256" w:rsidRPr="00880256" w:rsidRDefault="00880256" w:rsidP="005C69A7">
            <w:pPr>
              <w:keepNext/>
              <w:snapToGrid w:val="0"/>
              <w:spacing w:after="0"/>
              <w:jc w:val="center"/>
              <w:rPr>
                <w:rFonts w:ascii="Arial" w:hAnsi="Arial" w:cs="Arial"/>
                <w:b/>
                <w:bCs/>
                <w:color w:val="000000"/>
                <w:sz w:val="18"/>
                <w:szCs w:val="18"/>
              </w:rPr>
            </w:pPr>
            <w:r w:rsidRPr="00880256">
              <w:rPr>
                <w:rFonts w:ascii="Arial" w:hAnsi="Arial" w:cs="Arial"/>
                <w:b/>
                <w:bCs/>
                <w:color w:val="000000"/>
                <w:sz w:val="18"/>
                <w:szCs w:val="18"/>
              </w:rPr>
              <w:t>Leading company</w:t>
            </w:r>
          </w:p>
        </w:tc>
      </w:tr>
      <w:tr w:rsidR="00880256" w:rsidRPr="00880256" w14:paraId="78C8A53B" w14:textId="77777777" w:rsidTr="00880256">
        <w:tc>
          <w:tcPr>
            <w:tcW w:w="1266" w:type="dxa"/>
            <w:tcBorders>
              <w:top w:val="single" w:sz="4" w:space="0" w:color="auto"/>
              <w:left w:val="single" w:sz="4" w:space="0" w:color="auto"/>
              <w:bottom w:val="single" w:sz="4" w:space="0" w:color="auto"/>
              <w:right w:val="single" w:sz="4" w:space="0" w:color="auto"/>
            </w:tcBorders>
            <w:vAlign w:val="bottom"/>
          </w:tcPr>
          <w:p w14:paraId="71E25AFC" w14:textId="77777777" w:rsidR="00880256" w:rsidRPr="00880256" w:rsidRDefault="00880256" w:rsidP="005C69A7">
            <w:pPr>
              <w:keepNext/>
              <w:snapToGrid w:val="0"/>
              <w:spacing w:after="0"/>
              <w:rPr>
                <w:rFonts w:ascii="Arial" w:hAnsi="Arial" w:cs="Arial"/>
                <w:color w:val="000000"/>
                <w:sz w:val="18"/>
                <w:szCs w:val="18"/>
              </w:rPr>
            </w:pPr>
            <w:bookmarkStart w:id="3" w:name="_Hlk193979798"/>
            <w:r w:rsidRPr="00880256">
              <w:rPr>
                <w:rFonts w:ascii="Arial" w:hAnsi="Arial" w:cs="Arial"/>
                <w:color w:val="000000"/>
                <w:sz w:val="18"/>
                <w:szCs w:val="18"/>
              </w:rPr>
              <w:t xml:space="preserve">3 </w:t>
            </w:r>
          </w:p>
        </w:tc>
        <w:tc>
          <w:tcPr>
            <w:tcW w:w="3468" w:type="dxa"/>
            <w:tcBorders>
              <w:top w:val="single" w:sz="4" w:space="0" w:color="auto"/>
              <w:left w:val="single" w:sz="4" w:space="0" w:color="auto"/>
              <w:bottom w:val="single" w:sz="4" w:space="0" w:color="auto"/>
              <w:right w:val="single" w:sz="4" w:space="0" w:color="auto"/>
            </w:tcBorders>
            <w:vAlign w:val="bottom"/>
          </w:tcPr>
          <w:p w14:paraId="13C95C94" w14:textId="77777777" w:rsidR="00880256" w:rsidRPr="00880256" w:rsidRDefault="00880256" w:rsidP="005C69A7">
            <w:pPr>
              <w:keepNext/>
              <w:snapToGrid w:val="0"/>
              <w:spacing w:after="0"/>
              <w:rPr>
                <w:rFonts w:ascii="Arial" w:hAnsi="Arial" w:cs="Arial"/>
                <w:color w:val="000000"/>
                <w:sz w:val="18"/>
                <w:szCs w:val="18"/>
              </w:rPr>
            </w:pPr>
            <w:r w:rsidRPr="00880256">
              <w:rPr>
                <w:rFonts w:ascii="Arial" w:hAnsi="Arial" w:cs="Arial"/>
                <w:color w:val="000000"/>
                <w:sz w:val="18"/>
                <w:szCs w:val="18"/>
              </w:rPr>
              <w:t>Definitions, symbols and abbreviations</w:t>
            </w:r>
          </w:p>
        </w:tc>
        <w:tc>
          <w:tcPr>
            <w:tcW w:w="3171" w:type="dxa"/>
            <w:tcBorders>
              <w:top w:val="single" w:sz="4" w:space="0" w:color="auto"/>
              <w:left w:val="single" w:sz="4" w:space="0" w:color="auto"/>
              <w:bottom w:val="single" w:sz="4" w:space="0" w:color="auto"/>
              <w:right w:val="single" w:sz="4" w:space="0" w:color="auto"/>
            </w:tcBorders>
          </w:tcPr>
          <w:p w14:paraId="2EF143F4" w14:textId="77777777" w:rsidR="00880256" w:rsidRPr="00880256" w:rsidRDefault="00880256" w:rsidP="005C69A7">
            <w:pPr>
              <w:keepNext/>
              <w:tabs>
                <w:tab w:val="left" w:pos="1549"/>
              </w:tabs>
              <w:snapToGrid w:val="0"/>
              <w:spacing w:after="0"/>
              <w:rPr>
                <w:rFonts w:ascii="Arial" w:hAnsi="Arial" w:cs="Arial"/>
                <w:color w:val="808080" w:themeColor="background1" w:themeShade="80"/>
                <w:sz w:val="18"/>
                <w:szCs w:val="18"/>
              </w:rPr>
            </w:pPr>
          </w:p>
        </w:tc>
      </w:tr>
      <w:tr w:rsidR="00880256" w:rsidRPr="00880256" w14:paraId="225C00E6" w14:textId="77777777" w:rsidTr="00880256">
        <w:tc>
          <w:tcPr>
            <w:tcW w:w="1266" w:type="dxa"/>
            <w:tcBorders>
              <w:top w:val="single" w:sz="4" w:space="0" w:color="auto"/>
              <w:left w:val="single" w:sz="4" w:space="0" w:color="auto"/>
              <w:bottom w:val="single" w:sz="4" w:space="0" w:color="auto"/>
              <w:right w:val="single" w:sz="4" w:space="0" w:color="auto"/>
            </w:tcBorders>
            <w:vAlign w:val="bottom"/>
          </w:tcPr>
          <w:p w14:paraId="4477AE1D" w14:textId="77777777" w:rsidR="00880256" w:rsidRPr="00880256" w:rsidRDefault="00880256" w:rsidP="005C69A7">
            <w:pPr>
              <w:keepNext/>
              <w:snapToGrid w:val="0"/>
              <w:spacing w:after="0"/>
              <w:rPr>
                <w:rFonts w:ascii="Arial" w:hAnsi="Arial" w:cs="Arial"/>
                <w:color w:val="000000"/>
                <w:sz w:val="18"/>
                <w:szCs w:val="18"/>
              </w:rPr>
            </w:pPr>
            <w:bookmarkStart w:id="4" w:name="_Hlk193980188"/>
            <w:bookmarkEnd w:id="3"/>
            <w:r w:rsidRPr="00880256">
              <w:rPr>
                <w:rFonts w:ascii="Arial" w:hAnsi="Arial" w:cs="Arial"/>
                <w:color w:val="000000"/>
                <w:sz w:val="18"/>
                <w:szCs w:val="18"/>
              </w:rPr>
              <w:t xml:space="preserve">4 </w:t>
            </w:r>
          </w:p>
        </w:tc>
        <w:tc>
          <w:tcPr>
            <w:tcW w:w="3468" w:type="dxa"/>
            <w:tcBorders>
              <w:top w:val="single" w:sz="4" w:space="0" w:color="auto"/>
              <w:left w:val="single" w:sz="4" w:space="0" w:color="auto"/>
              <w:bottom w:val="single" w:sz="4" w:space="0" w:color="auto"/>
              <w:right w:val="single" w:sz="4" w:space="0" w:color="auto"/>
            </w:tcBorders>
            <w:vAlign w:val="bottom"/>
          </w:tcPr>
          <w:p w14:paraId="3E5F54BE" w14:textId="77777777" w:rsidR="00880256" w:rsidRPr="00880256" w:rsidRDefault="00880256" w:rsidP="005C69A7">
            <w:pPr>
              <w:keepNext/>
              <w:snapToGrid w:val="0"/>
              <w:spacing w:after="0"/>
              <w:rPr>
                <w:rFonts w:ascii="Arial" w:hAnsi="Arial" w:cs="Arial"/>
                <w:color w:val="000000"/>
                <w:sz w:val="18"/>
                <w:szCs w:val="18"/>
              </w:rPr>
            </w:pPr>
            <w:r w:rsidRPr="00880256">
              <w:rPr>
                <w:rFonts w:ascii="Arial" w:hAnsi="Arial" w:cs="Arial"/>
                <w:color w:val="000000"/>
                <w:sz w:val="18"/>
                <w:szCs w:val="18"/>
              </w:rPr>
              <w:t>SA: RRC_IDLE state mobility</w:t>
            </w:r>
          </w:p>
        </w:tc>
        <w:tc>
          <w:tcPr>
            <w:tcW w:w="3171" w:type="dxa"/>
            <w:tcBorders>
              <w:top w:val="single" w:sz="4" w:space="0" w:color="auto"/>
              <w:left w:val="single" w:sz="4" w:space="0" w:color="auto"/>
              <w:bottom w:val="single" w:sz="4" w:space="0" w:color="auto"/>
              <w:right w:val="single" w:sz="4" w:space="0" w:color="auto"/>
            </w:tcBorders>
          </w:tcPr>
          <w:p w14:paraId="6A42DE6E" w14:textId="77777777" w:rsidR="00880256" w:rsidRPr="00880256" w:rsidRDefault="00880256" w:rsidP="005C69A7">
            <w:pPr>
              <w:keepNext/>
              <w:snapToGrid w:val="0"/>
              <w:spacing w:after="0"/>
              <w:rPr>
                <w:rFonts w:ascii="Arial" w:eastAsia="SimSun" w:hAnsi="Arial" w:cs="Arial"/>
                <w:color w:val="000000"/>
                <w:sz w:val="18"/>
                <w:szCs w:val="18"/>
              </w:rPr>
            </w:pPr>
            <w:r w:rsidRPr="00880256">
              <w:rPr>
                <w:rFonts w:ascii="Arial" w:eastAsia="SimSun" w:hAnsi="Arial" w:cs="Arial"/>
                <w:color w:val="000000"/>
                <w:sz w:val="18"/>
                <w:szCs w:val="18"/>
              </w:rPr>
              <w:t>ZTE</w:t>
            </w:r>
          </w:p>
        </w:tc>
      </w:tr>
      <w:tr w:rsidR="00880256" w:rsidRPr="00880256" w14:paraId="0A959128" w14:textId="77777777" w:rsidTr="00880256">
        <w:tc>
          <w:tcPr>
            <w:tcW w:w="1266" w:type="dxa"/>
            <w:tcBorders>
              <w:top w:val="single" w:sz="4" w:space="0" w:color="auto"/>
              <w:left w:val="single" w:sz="4" w:space="0" w:color="auto"/>
              <w:bottom w:val="single" w:sz="4" w:space="0" w:color="auto"/>
              <w:right w:val="single" w:sz="4" w:space="0" w:color="auto"/>
            </w:tcBorders>
            <w:vAlign w:val="bottom"/>
          </w:tcPr>
          <w:p w14:paraId="3E9B305A" w14:textId="77777777" w:rsidR="00880256" w:rsidRPr="00880256" w:rsidRDefault="00880256" w:rsidP="005C69A7">
            <w:pPr>
              <w:keepNext/>
              <w:snapToGrid w:val="0"/>
              <w:spacing w:after="0"/>
              <w:rPr>
                <w:rFonts w:ascii="Arial" w:hAnsi="Arial" w:cs="Arial"/>
                <w:color w:val="000000"/>
                <w:sz w:val="18"/>
                <w:szCs w:val="18"/>
              </w:rPr>
            </w:pPr>
            <w:r w:rsidRPr="00880256">
              <w:rPr>
                <w:rFonts w:ascii="Arial" w:hAnsi="Arial" w:cs="Arial"/>
                <w:color w:val="000000"/>
                <w:sz w:val="18"/>
                <w:szCs w:val="18"/>
              </w:rPr>
              <w:t>6</w:t>
            </w:r>
          </w:p>
        </w:tc>
        <w:tc>
          <w:tcPr>
            <w:tcW w:w="3468" w:type="dxa"/>
            <w:tcBorders>
              <w:top w:val="single" w:sz="4" w:space="0" w:color="auto"/>
              <w:left w:val="single" w:sz="4" w:space="0" w:color="auto"/>
              <w:bottom w:val="single" w:sz="4" w:space="0" w:color="auto"/>
              <w:right w:val="single" w:sz="4" w:space="0" w:color="auto"/>
            </w:tcBorders>
            <w:vAlign w:val="bottom"/>
          </w:tcPr>
          <w:p w14:paraId="629ABA65" w14:textId="77777777" w:rsidR="00880256" w:rsidRPr="00880256" w:rsidRDefault="00880256" w:rsidP="005C69A7">
            <w:pPr>
              <w:keepNext/>
              <w:snapToGrid w:val="0"/>
              <w:spacing w:after="0"/>
              <w:rPr>
                <w:rFonts w:ascii="Arial" w:hAnsi="Arial" w:cs="Arial"/>
                <w:color w:val="000000"/>
                <w:sz w:val="18"/>
                <w:szCs w:val="18"/>
              </w:rPr>
            </w:pPr>
            <w:r w:rsidRPr="00880256">
              <w:rPr>
                <w:rFonts w:ascii="Arial" w:hAnsi="Arial" w:cs="Arial"/>
                <w:color w:val="000000"/>
                <w:sz w:val="18"/>
                <w:szCs w:val="18"/>
              </w:rPr>
              <w:t>RRC_CONNECTED state mobility</w:t>
            </w:r>
          </w:p>
        </w:tc>
        <w:tc>
          <w:tcPr>
            <w:tcW w:w="3171" w:type="dxa"/>
            <w:tcBorders>
              <w:top w:val="single" w:sz="4" w:space="0" w:color="auto"/>
              <w:left w:val="single" w:sz="4" w:space="0" w:color="auto"/>
              <w:bottom w:val="single" w:sz="4" w:space="0" w:color="auto"/>
              <w:right w:val="single" w:sz="4" w:space="0" w:color="auto"/>
            </w:tcBorders>
          </w:tcPr>
          <w:p w14:paraId="64ED9C64" w14:textId="77777777" w:rsidR="00880256" w:rsidRPr="00880256" w:rsidRDefault="00880256" w:rsidP="005C69A7">
            <w:pPr>
              <w:keepNext/>
              <w:snapToGrid w:val="0"/>
              <w:spacing w:after="0"/>
              <w:rPr>
                <w:rFonts w:ascii="Arial" w:eastAsiaTheme="minorEastAsia" w:hAnsi="Arial" w:cs="Arial"/>
                <w:color w:val="000000"/>
                <w:sz w:val="18"/>
                <w:szCs w:val="18"/>
              </w:rPr>
            </w:pPr>
            <w:r w:rsidRPr="00880256">
              <w:rPr>
                <w:rFonts w:ascii="Arial" w:eastAsiaTheme="minorEastAsia" w:hAnsi="Arial" w:cs="Arial"/>
                <w:color w:val="000000"/>
                <w:sz w:val="18"/>
                <w:szCs w:val="18"/>
              </w:rPr>
              <w:t>Huawei</w:t>
            </w:r>
          </w:p>
        </w:tc>
      </w:tr>
      <w:tr w:rsidR="00880256" w:rsidRPr="00880256" w14:paraId="7C4B2299" w14:textId="77777777" w:rsidTr="00880256">
        <w:tc>
          <w:tcPr>
            <w:tcW w:w="1266" w:type="dxa"/>
            <w:tcBorders>
              <w:top w:val="single" w:sz="4" w:space="0" w:color="auto"/>
              <w:left w:val="single" w:sz="4" w:space="0" w:color="auto"/>
              <w:bottom w:val="single" w:sz="4" w:space="0" w:color="auto"/>
              <w:right w:val="single" w:sz="4" w:space="0" w:color="auto"/>
            </w:tcBorders>
            <w:vAlign w:val="bottom"/>
          </w:tcPr>
          <w:p w14:paraId="26EE636E" w14:textId="77777777" w:rsidR="00880256" w:rsidRPr="00880256" w:rsidRDefault="00880256" w:rsidP="005C69A7">
            <w:pPr>
              <w:keepNext/>
              <w:snapToGrid w:val="0"/>
              <w:spacing w:after="0"/>
              <w:rPr>
                <w:rFonts w:ascii="Arial" w:hAnsi="Arial" w:cs="Arial"/>
                <w:color w:val="000000"/>
                <w:sz w:val="18"/>
                <w:szCs w:val="18"/>
              </w:rPr>
            </w:pPr>
            <w:r w:rsidRPr="00880256">
              <w:rPr>
                <w:rFonts w:ascii="Arial" w:hAnsi="Arial" w:cs="Arial"/>
                <w:color w:val="000000"/>
                <w:sz w:val="18"/>
                <w:szCs w:val="18"/>
              </w:rPr>
              <w:t>7</w:t>
            </w:r>
          </w:p>
        </w:tc>
        <w:tc>
          <w:tcPr>
            <w:tcW w:w="3468" w:type="dxa"/>
            <w:tcBorders>
              <w:top w:val="single" w:sz="4" w:space="0" w:color="auto"/>
              <w:left w:val="single" w:sz="4" w:space="0" w:color="auto"/>
              <w:bottom w:val="single" w:sz="4" w:space="0" w:color="auto"/>
              <w:right w:val="single" w:sz="4" w:space="0" w:color="auto"/>
            </w:tcBorders>
            <w:vAlign w:val="bottom"/>
          </w:tcPr>
          <w:p w14:paraId="226939C5" w14:textId="77777777" w:rsidR="00880256" w:rsidRPr="00880256" w:rsidRDefault="00880256" w:rsidP="005C69A7">
            <w:pPr>
              <w:keepNext/>
              <w:snapToGrid w:val="0"/>
              <w:spacing w:after="0"/>
              <w:rPr>
                <w:rFonts w:ascii="Arial" w:hAnsi="Arial" w:cs="Arial"/>
                <w:color w:val="000000"/>
                <w:sz w:val="18"/>
                <w:szCs w:val="18"/>
              </w:rPr>
            </w:pPr>
            <w:r w:rsidRPr="00880256">
              <w:rPr>
                <w:rFonts w:ascii="Arial" w:hAnsi="Arial" w:cs="Arial"/>
                <w:color w:val="000000"/>
                <w:sz w:val="18"/>
                <w:szCs w:val="18"/>
              </w:rPr>
              <w:t>Timing</w:t>
            </w:r>
          </w:p>
        </w:tc>
        <w:tc>
          <w:tcPr>
            <w:tcW w:w="3171" w:type="dxa"/>
            <w:tcBorders>
              <w:top w:val="single" w:sz="4" w:space="0" w:color="auto"/>
              <w:left w:val="single" w:sz="4" w:space="0" w:color="auto"/>
              <w:bottom w:val="single" w:sz="4" w:space="0" w:color="auto"/>
              <w:right w:val="single" w:sz="4" w:space="0" w:color="auto"/>
            </w:tcBorders>
          </w:tcPr>
          <w:p w14:paraId="39DA06FE" w14:textId="77777777" w:rsidR="00880256" w:rsidRPr="00880256" w:rsidRDefault="00880256" w:rsidP="005C69A7">
            <w:pPr>
              <w:keepNext/>
              <w:snapToGrid w:val="0"/>
              <w:spacing w:after="0"/>
              <w:rPr>
                <w:rFonts w:ascii="Arial" w:hAnsi="Arial" w:cs="Arial"/>
                <w:color w:val="000000"/>
                <w:sz w:val="18"/>
                <w:szCs w:val="18"/>
              </w:rPr>
            </w:pPr>
            <w:r w:rsidRPr="00880256">
              <w:rPr>
                <w:rFonts w:ascii="Arial" w:hAnsi="Arial" w:cs="Arial"/>
                <w:color w:val="000000"/>
                <w:sz w:val="18"/>
                <w:szCs w:val="18"/>
              </w:rPr>
              <w:t>MTK</w:t>
            </w:r>
          </w:p>
        </w:tc>
      </w:tr>
      <w:tr w:rsidR="00880256" w:rsidRPr="00880256" w14:paraId="3A6C7109" w14:textId="77777777" w:rsidTr="00880256">
        <w:tc>
          <w:tcPr>
            <w:tcW w:w="1266" w:type="dxa"/>
            <w:tcBorders>
              <w:top w:val="single" w:sz="4" w:space="0" w:color="auto"/>
              <w:left w:val="single" w:sz="4" w:space="0" w:color="auto"/>
              <w:bottom w:val="single" w:sz="4" w:space="0" w:color="auto"/>
              <w:right w:val="single" w:sz="4" w:space="0" w:color="auto"/>
            </w:tcBorders>
            <w:vAlign w:val="bottom"/>
          </w:tcPr>
          <w:p w14:paraId="697B5019" w14:textId="77777777" w:rsidR="00880256" w:rsidRPr="00880256" w:rsidRDefault="00880256" w:rsidP="005C69A7">
            <w:pPr>
              <w:keepNext/>
              <w:snapToGrid w:val="0"/>
              <w:spacing w:after="0"/>
              <w:rPr>
                <w:rFonts w:ascii="Arial" w:hAnsi="Arial" w:cs="Arial"/>
                <w:color w:val="000000"/>
                <w:sz w:val="18"/>
                <w:szCs w:val="18"/>
              </w:rPr>
            </w:pPr>
            <w:r w:rsidRPr="00880256">
              <w:rPr>
                <w:rFonts w:ascii="Arial" w:hAnsi="Arial" w:cs="Arial"/>
                <w:color w:val="000000"/>
                <w:sz w:val="18"/>
                <w:szCs w:val="18"/>
              </w:rPr>
              <w:t>8</w:t>
            </w:r>
          </w:p>
        </w:tc>
        <w:tc>
          <w:tcPr>
            <w:tcW w:w="3468" w:type="dxa"/>
            <w:tcBorders>
              <w:top w:val="single" w:sz="4" w:space="0" w:color="auto"/>
              <w:left w:val="single" w:sz="4" w:space="0" w:color="auto"/>
              <w:bottom w:val="single" w:sz="4" w:space="0" w:color="auto"/>
              <w:right w:val="single" w:sz="4" w:space="0" w:color="auto"/>
            </w:tcBorders>
            <w:vAlign w:val="bottom"/>
          </w:tcPr>
          <w:p w14:paraId="3ABCCD56" w14:textId="77777777" w:rsidR="00880256" w:rsidRPr="00880256" w:rsidRDefault="00880256" w:rsidP="005C69A7">
            <w:pPr>
              <w:keepNext/>
              <w:snapToGrid w:val="0"/>
              <w:spacing w:after="0"/>
              <w:rPr>
                <w:rFonts w:ascii="Arial" w:hAnsi="Arial" w:cs="Arial"/>
                <w:color w:val="000000"/>
                <w:sz w:val="18"/>
                <w:szCs w:val="18"/>
              </w:rPr>
            </w:pPr>
            <w:r w:rsidRPr="00880256">
              <w:rPr>
                <w:rFonts w:ascii="Arial" w:hAnsi="Arial" w:cs="Arial"/>
                <w:color w:val="000000"/>
                <w:sz w:val="18"/>
                <w:szCs w:val="18"/>
              </w:rPr>
              <w:t>Signalling characteristics</w:t>
            </w:r>
          </w:p>
        </w:tc>
        <w:tc>
          <w:tcPr>
            <w:tcW w:w="3171" w:type="dxa"/>
            <w:tcBorders>
              <w:top w:val="single" w:sz="4" w:space="0" w:color="auto"/>
              <w:left w:val="single" w:sz="4" w:space="0" w:color="auto"/>
              <w:bottom w:val="single" w:sz="4" w:space="0" w:color="auto"/>
              <w:right w:val="single" w:sz="4" w:space="0" w:color="auto"/>
            </w:tcBorders>
          </w:tcPr>
          <w:p w14:paraId="781E388D" w14:textId="77777777" w:rsidR="00880256" w:rsidRPr="00880256" w:rsidRDefault="00880256" w:rsidP="005C69A7">
            <w:pPr>
              <w:keepNext/>
              <w:snapToGrid w:val="0"/>
              <w:spacing w:after="0"/>
              <w:rPr>
                <w:rFonts w:ascii="Arial" w:hAnsi="Arial" w:cs="Arial"/>
                <w:color w:val="000000"/>
                <w:sz w:val="18"/>
                <w:szCs w:val="18"/>
              </w:rPr>
            </w:pPr>
          </w:p>
        </w:tc>
      </w:tr>
      <w:tr w:rsidR="00880256" w:rsidRPr="00880256" w14:paraId="30CC6290" w14:textId="77777777" w:rsidTr="00880256">
        <w:tc>
          <w:tcPr>
            <w:tcW w:w="1266" w:type="dxa"/>
            <w:tcBorders>
              <w:top w:val="single" w:sz="4" w:space="0" w:color="auto"/>
              <w:left w:val="single" w:sz="4" w:space="0" w:color="auto"/>
              <w:bottom w:val="single" w:sz="4" w:space="0" w:color="auto"/>
              <w:right w:val="single" w:sz="4" w:space="0" w:color="auto"/>
            </w:tcBorders>
            <w:vAlign w:val="bottom"/>
          </w:tcPr>
          <w:p w14:paraId="6D392AD4" w14:textId="77777777" w:rsidR="00880256" w:rsidRPr="00880256" w:rsidRDefault="00880256" w:rsidP="005C69A7">
            <w:pPr>
              <w:keepNext/>
              <w:snapToGrid w:val="0"/>
              <w:spacing w:after="0"/>
              <w:rPr>
                <w:rFonts w:ascii="Arial" w:hAnsi="Arial" w:cs="Arial"/>
                <w:color w:val="000000"/>
                <w:sz w:val="18"/>
                <w:szCs w:val="18"/>
              </w:rPr>
            </w:pPr>
            <w:r w:rsidRPr="00880256">
              <w:rPr>
                <w:rFonts w:ascii="Arial" w:hAnsi="Arial" w:cs="Arial"/>
                <w:color w:val="000000"/>
                <w:sz w:val="18"/>
                <w:szCs w:val="18"/>
              </w:rPr>
              <w:t>9</w:t>
            </w:r>
          </w:p>
        </w:tc>
        <w:tc>
          <w:tcPr>
            <w:tcW w:w="3468" w:type="dxa"/>
            <w:tcBorders>
              <w:top w:val="single" w:sz="4" w:space="0" w:color="auto"/>
              <w:left w:val="single" w:sz="4" w:space="0" w:color="auto"/>
              <w:bottom w:val="single" w:sz="4" w:space="0" w:color="auto"/>
              <w:right w:val="single" w:sz="4" w:space="0" w:color="auto"/>
            </w:tcBorders>
            <w:vAlign w:val="bottom"/>
          </w:tcPr>
          <w:p w14:paraId="452CE893" w14:textId="77777777" w:rsidR="00880256" w:rsidRPr="00880256" w:rsidRDefault="00880256" w:rsidP="005C69A7">
            <w:pPr>
              <w:keepNext/>
              <w:snapToGrid w:val="0"/>
              <w:spacing w:after="0"/>
              <w:rPr>
                <w:rFonts w:ascii="Arial" w:hAnsi="Arial" w:cs="Arial"/>
                <w:color w:val="000000"/>
                <w:sz w:val="18"/>
                <w:szCs w:val="18"/>
              </w:rPr>
            </w:pPr>
            <w:r w:rsidRPr="00880256">
              <w:rPr>
                <w:rFonts w:ascii="Arial" w:hAnsi="Arial" w:cs="Arial"/>
                <w:color w:val="000000"/>
                <w:sz w:val="18"/>
                <w:szCs w:val="18"/>
              </w:rPr>
              <w:t>Measurement Procedure</w:t>
            </w:r>
          </w:p>
        </w:tc>
        <w:tc>
          <w:tcPr>
            <w:tcW w:w="3171" w:type="dxa"/>
            <w:tcBorders>
              <w:top w:val="single" w:sz="4" w:space="0" w:color="auto"/>
              <w:left w:val="single" w:sz="4" w:space="0" w:color="auto"/>
              <w:bottom w:val="single" w:sz="4" w:space="0" w:color="auto"/>
              <w:right w:val="single" w:sz="4" w:space="0" w:color="auto"/>
            </w:tcBorders>
          </w:tcPr>
          <w:p w14:paraId="66E315E8" w14:textId="77777777" w:rsidR="00880256" w:rsidRPr="00880256" w:rsidRDefault="00880256" w:rsidP="005C69A7">
            <w:pPr>
              <w:keepNext/>
              <w:snapToGrid w:val="0"/>
              <w:spacing w:after="0"/>
              <w:rPr>
                <w:rFonts w:ascii="Arial" w:hAnsi="Arial" w:cs="Arial"/>
                <w:color w:val="000000"/>
                <w:sz w:val="18"/>
                <w:szCs w:val="18"/>
              </w:rPr>
            </w:pPr>
            <w:r w:rsidRPr="00880256">
              <w:rPr>
                <w:rFonts w:ascii="Arial" w:hAnsi="Arial" w:cs="Arial"/>
                <w:color w:val="000000"/>
                <w:sz w:val="18"/>
                <w:szCs w:val="18"/>
              </w:rPr>
              <w:t>Nokia</w:t>
            </w:r>
          </w:p>
        </w:tc>
      </w:tr>
      <w:bookmarkEnd w:id="4"/>
    </w:tbl>
    <w:p w14:paraId="3F1D323F" w14:textId="77777777" w:rsidR="00880256" w:rsidRDefault="00880256" w:rsidP="005C69A7">
      <w:pPr>
        <w:keepNext/>
        <w:rPr>
          <w:rFonts w:ascii="Arial" w:eastAsiaTheme="minorEastAsia" w:hAnsi="Arial" w:cs="Arial"/>
          <w:bCs/>
          <w:lang w:eastAsia="zh-TW"/>
        </w:rPr>
      </w:pPr>
    </w:p>
    <w:p w14:paraId="699D1C43" w14:textId="7B918167" w:rsidR="004C66EB" w:rsidRPr="005C69A7" w:rsidRDefault="004C66EB" w:rsidP="004C66EB">
      <w:pPr>
        <w:keepNext/>
        <w:outlineLvl w:val="6"/>
        <w:rPr>
          <w:rFonts w:ascii="Arial" w:eastAsiaTheme="minorEastAsia" w:hAnsi="Arial" w:cs="Arial"/>
          <w:b/>
          <w:bCs/>
          <w:u w:val="single"/>
          <w:lang w:eastAsia="zh-TW"/>
        </w:rPr>
      </w:pPr>
      <w:r w:rsidRPr="005C69A7">
        <w:rPr>
          <w:rFonts w:ascii="Arial" w:eastAsiaTheme="minorEastAsia" w:hAnsi="Arial" w:cs="Arial" w:hint="eastAsia"/>
          <w:b/>
          <w:bCs/>
          <w:u w:val="single"/>
          <w:lang w:eastAsia="zh-TW"/>
        </w:rPr>
        <w:t>Endorsed draft CRs</w:t>
      </w:r>
      <w:r>
        <w:rPr>
          <w:rFonts w:ascii="Arial" w:eastAsiaTheme="minorEastAsia" w:hAnsi="Arial" w:cs="Arial" w:hint="eastAsia"/>
          <w:b/>
          <w:bCs/>
          <w:u w:val="single"/>
          <w:lang w:eastAsia="zh-TW"/>
        </w:rPr>
        <w:t xml:space="preserve"> in RAN4#114bis</w:t>
      </w:r>
      <w:r w:rsidRPr="005C69A7">
        <w:rPr>
          <w:rFonts w:ascii="Arial" w:eastAsiaTheme="minorEastAsia" w:hAnsi="Arial" w:cs="Arial" w:hint="eastAsia"/>
          <w:b/>
          <w:bCs/>
          <w:u w:val="single"/>
          <w:lang w:eastAsia="zh-TW"/>
        </w:rPr>
        <w:t>:</w:t>
      </w:r>
    </w:p>
    <w:p w14:paraId="1E241743" w14:textId="49A1FB0C" w:rsidR="004C66EB" w:rsidRPr="004C66EB" w:rsidRDefault="004C66EB" w:rsidP="004C66EB">
      <w:pPr>
        <w:keepNext/>
        <w:rPr>
          <w:rFonts w:ascii="Arial" w:eastAsiaTheme="minorEastAsia" w:hAnsi="Arial" w:cs="Arial"/>
          <w:bCs/>
          <w:lang w:eastAsia="zh-TW"/>
        </w:rPr>
      </w:pPr>
      <w:r>
        <w:rPr>
          <w:rFonts w:ascii="Arial" w:eastAsiaTheme="minorEastAsia" w:hAnsi="Arial" w:cs="Arial" w:hint="eastAsia"/>
          <w:bCs/>
          <w:lang w:eastAsia="zh-TW"/>
        </w:rPr>
        <w:t xml:space="preserve">[2] </w:t>
      </w:r>
      <w:r w:rsidRPr="004C66EB">
        <w:rPr>
          <w:rFonts w:ascii="Arial" w:eastAsiaTheme="minorEastAsia" w:hAnsi="Arial" w:cs="Arial"/>
          <w:bCs/>
          <w:lang w:eastAsia="zh-TW"/>
        </w:rPr>
        <w:t>R4-2504721</w:t>
      </w:r>
      <w:r w:rsidR="00464D1D">
        <w:rPr>
          <w:rFonts w:ascii="Arial" w:eastAsiaTheme="minorEastAsia" w:hAnsi="Arial" w:cs="Arial" w:hint="eastAsia"/>
          <w:bCs/>
          <w:lang w:eastAsia="zh-TW"/>
        </w:rPr>
        <w:t xml:space="preserve">, </w:t>
      </w:r>
      <w:r w:rsidRPr="004C66EB">
        <w:rPr>
          <w:rFonts w:ascii="Arial" w:eastAsiaTheme="minorEastAsia" w:hAnsi="Arial" w:cs="Arial"/>
          <w:bCs/>
          <w:lang w:eastAsia="zh-TW"/>
        </w:rPr>
        <w:t>Draft CR for Operating bands including priority 2 cases</w:t>
      </w:r>
      <w:r w:rsidRPr="004C66EB">
        <w:rPr>
          <w:rFonts w:ascii="Arial" w:eastAsiaTheme="minorEastAsia" w:hAnsi="Arial" w:cs="Arial"/>
          <w:bCs/>
          <w:lang w:eastAsia="zh-TW"/>
        </w:rPr>
        <w:tab/>
        <w:t>Eutelsat Group</w:t>
      </w:r>
    </w:p>
    <w:p w14:paraId="4B5215A6" w14:textId="77777777" w:rsidR="004C66EB" w:rsidRPr="00464D1D" w:rsidRDefault="004C66EB" w:rsidP="005C69A7">
      <w:pPr>
        <w:keepNext/>
        <w:rPr>
          <w:rFonts w:ascii="Arial" w:eastAsiaTheme="minorEastAsia" w:hAnsi="Arial" w:cs="Arial"/>
          <w:bCs/>
          <w:lang w:eastAsia="zh-TW"/>
        </w:rPr>
      </w:pPr>
    </w:p>
    <w:p w14:paraId="347517D3" w14:textId="21DF2AE4" w:rsidR="00880256" w:rsidRPr="00880256" w:rsidRDefault="00880256" w:rsidP="005C69A7">
      <w:pPr>
        <w:keepNext/>
        <w:outlineLvl w:val="5"/>
        <w:rPr>
          <w:rFonts w:ascii="Arial" w:hAnsi="Arial" w:cs="Arial"/>
          <w:b/>
          <w:sz w:val="22"/>
          <w:szCs w:val="22"/>
          <w:u w:val="single"/>
          <w:lang w:eastAsia="en-US"/>
        </w:rPr>
      </w:pPr>
      <w:r w:rsidRPr="00880256">
        <w:rPr>
          <w:rFonts w:ascii="Arial" w:hAnsi="Arial" w:cs="Arial"/>
          <w:b/>
          <w:sz w:val="22"/>
          <w:szCs w:val="22"/>
          <w:u w:val="single"/>
          <w:lang w:eastAsia="en-US"/>
        </w:rPr>
        <w:t>RAN WG4 Meeting #11</w:t>
      </w:r>
      <w:r>
        <w:rPr>
          <w:rFonts w:ascii="Arial" w:eastAsiaTheme="minorEastAsia" w:hAnsi="Arial" w:cs="Arial" w:hint="eastAsia"/>
          <w:b/>
          <w:sz w:val="22"/>
          <w:szCs w:val="22"/>
          <w:u w:val="single"/>
          <w:lang w:eastAsia="zh-TW"/>
        </w:rPr>
        <w:t>5</w:t>
      </w:r>
      <w:r w:rsidRPr="00880256">
        <w:rPr>
          <w:rFonts w:ascii="Arial" w:hAnsi="Arial" w:cs="Arial"/>
          <w:b/>
          <w:sz w:val="22"/>
          <w:szCs w:val="22"/>
          <w:u w:val="single"/>
          <w:lang w:eastAsia="en-US"/>
        </w:rPr>
        <w:t xml:space="preserve">, </w:t>
      </w:r>
      <w:r w:rsidR="00964222">
        <w:rPr>
          <w:rFonts w:ascii="Arial" w:eastAsiaTheme="minorEastAsia" w:hAnsi="Arial" w:cs="Arial" w:hint="eastAsia"/>
          <w:b/>
          <w:sz w:val="22"/>
          <w:szCs w:val="22"/>
          <w:u w:val="single"/>
          <w:lang w:eastAsia="zh-TW"/>
        </w:rPr>
        <w:t>Malta</w:t>
      </w:r>
      <w:r w:rsidRPr="00880256">
        <w:rPr>
          <w:rFonts w:ascii="Arial" w:hAnsi="Arial" w:cs="Arial"/>
          <w:b/>
          <w:sz w:val="22"/>
          <w:szCs w:val="22"/>
          <w:u w:val="single"/>
          <w:lang w:eastAsia="en-US"/>
        </w:rPr>
        <w:t xml:space="preserve">, </w:t>
      </w:r>
      <w:r w:rsidR="00964222">
        <w:rPr>
          <w:rFonts w:ascii="Arial" w:eastAsiaTheme="minorEastAsia" w:hAnsi="Arial" w:cs="Arial" w:hint="eastAsia"/>
          <w:b/>
          <w:sz w:val="22"/>
          <w:szCs w:val="22"/>
          <w:u w:val="single"/>
          <w:lang w:eastAsia="zh-TW"/>
        </w:rPr>
        <w:t>Malta</w:t>
      </w:r>
      <w:r w:rsidRPr="00880256">
        <w:rPr>
          <w:rFonts w:ascii="Arial" w:hAnsi="Arial" w:cs="Arial"/>
          <w:b/>
          <w:sz w:val="22"/>
          <w:szCs w:val="22"/>
          <w:u w:val="single"/>
          <w:lang w:eastAsia="en-US"/>
        </w:rPr>
        <w:t xml:space="preserve">, </w:t>
      </w:r>
      <w:r w:rsidR="00964222">
        <w:rPr>
          <w:rFonts w:ascii="Arial" w:eastAsiaTheme="minorEastAsia" w:hAnsi="Arial" w:cs="Arial" w:hint="eastAsia"/>
          <w:b/>
          <w:sz w:val="22"/>
          <w:szCs w:val="22"/>
          <w:u w:val="single"/>
          <w:lang w:eastAsia="zh-TW"/>
        </w:rPr>
        <w:t>19</w:t>
      </w:r>
      <w:r w:rsidRPr="00880256">
        <w:rPr>
          <w:rFonts w:ascii="Arial" w:hAnsi="Arial" w:cs="Arial"/>
          <w:b/>
          <w:sz w:val="22"/>
          <w:szCs w:val="22"/>
          <w:u w:val="single"/>
          <w:vertAlign w:val="superscript"/>
          <w:lang w:eastAsia="en-US"/>
        </w:rPr>
        <w:t>th</w:t>
      </w:r>
      <w:r w:rsidRPr="00880256">
        <w:rPr>
          <w:rFonts w:ascii="Arial" w:hAnsi="Arial" w:cs="Arial"/>
          <w:b/>
          <w:sz w:val="22"/>
          <w:szCs w:val="22"/>
          <w:u w:val="single"/>
          <w:lang w:eastAsia="en-US"/>
        </w:rPr>
        <w:t xml:space="preserve"> – </w:t>
      </w:r>
      <w:r w:rsidR="00964222">
        <w:rPr>
          <w:rFonts w:ascii="Arial" w:eastAsiaTheme="minorEastAsia" w:hAnsi="Arial" w:cs="Arial" w:hint="eastAsia"/>
          <w:b/>
          <w:sz w:val="22"/>
          <w:szCs w:val="22"/>
          <w:u w:val="single"/>
          <w:lang w:eastAsia="zh-TW"/>
        </w:rPr>
        <w:t>23</w:t>
      </w:r>
      <w:r w:rsidRPr="00880256">
        <w:rPr>
          <w:rFonts w:ascii="Arial" w:hAnsi="Arial" w:cs="Arial"/>
          <w:b/>
          <w:sz w:val="22"/>
          <w:szCs w:val="22"/>
          <w:u w:val="single"/>
          <w:vertAlign w:val="superscript"/>
          <w:lang w:eastAsia="en-US"/>
        </w:rPr>
        <w:t>t</w:t>
      </w:r>
      <w:r>
        <w:rPr>
          <w:rFonts w:ascii="Arial" w:eastAsiaTheme="minorEastAsia" w:hAnsi="Arial" w:cs="Arial" w:hint="eastAsia"/>
          <w:b/>
          <w:sz w:val="22"/>
          <w:szCs w:val="22"/>
          <w:u w:val="single"/>
          <w:vertAlign w:val="superscript"/>
          <w:lang w:eastAsia="zh-TW"/>
        </w:rPr>
        <w:t>h</w:t>
      </w:r>
      <w:r w:rsidRPr="00880256">
        <w:rPr>
          <w:rFonts w:ascii="Arial" w:hAnsi="Arial" w:cs="Arial"/>
          <w:b/>
          <w:sz w:val="22"/>
          <w:szCs w:val="22"/>
          <w:u w:val="single"/>
          <w:lang w:eastAsia="en-US"/>
        </w:rPr>
        <w:t xml:space="preserve"> </w:t>
      </w:r>
      <w:r>
        <w:rPr>
          <w:rFonts w:ascii="Arial" w:eastAsiaTheme="minorEastAsia" w:hAnsi="Arial" w:cs="Arial" w:hint="eastAsia"/>
          <w:b/>
          <w:sz w:val="22"/>
          <w:szCs w:val="22"/>
          <w:u w:val="single"/>
          <w:lang w:eastAsia="zh-TW"/>
        </w:rPr>
        <w:t>April</w:t>
      </w:r>
      <w:r w:rsidRPr="00880256">
        <w:rPr>
          <w:rFonts w:ascii="Arial" w:hAnsi="Arial" w:cs="Arial"/>
          <w:b/>
          <w:sz w:val="22"/>
          <w:szCs w:val="22"/>
          <w:u w:val="single"/>
          <w:lang w:eastAsia="en-US"/>
        </w:rPr>
        <w:t>, 2025:</w:t>
      </w:r>
    </w:p>
    <w:p w14:paraId="136E4AD7" w14:textId="09143EEE" w:rsidR="0046678B" w:rsidRDefault="0046678B" w:rsidP="005C69A7">
      <w:pPr>
        <w:keepNext/>
        <w:snapToGrid w:val="0"/>
        <w:rPr>
          <w:rFonts w:ascii="Arial" w:eastAsiaTheme="minorEastAsia" w:hAnsi="Arial" w:cs="Arial"/>
          <w:b/>
          <w:bCs/>
          <w:lang w:val="en-US" w:eastAsia="zh-TW"/>
        </w:rPr>
      </w:pPr>
      <w:r w:rsidRPr="004C0684">
        <w:rPr>
          <w:rFonts w:ascii="Arial" w:eastAsiaTheme="minorEastAsia" w:hAnsi="Arial" w:cs="Arial"/>
          <w:b/>
          <w:bCs/>
          <w:lang w:val="en-US" w:eastAsia="zh-TW"/>
        </w:rPr>
        <w:t>The following agreements documented in the Way Forward for NR_NTN_Ku_Band_General in [</w:t>
      </w:r>
      <w:r>
        <w:rPr>
          <w:rFonts w:ascii="Arial" w:eastAsiaTheme="minorEastAsia" w:hAnsi="Arial" w:cs="Arial" w:hint="eastAsia"/>
          <w:b/>
          <w:bCs/>
          <w:lang w:val="en-US" w:eastAsia="zh-TW"/>
        </w:rPr>
        <w:t>57</w:t>
      </w:r>
      <w:r w:rsidRPr="004C0684">
        <w:rPr>
          <w:rFonts w:ascii="Arial" w:eastAsiaTheme="minorEastAsia" w:hAnsi="Arial" w:cs="Arial"/>
          <w:b/>
          <w:bCs/>
          <w:lang w:val="en-US" w:eastAsia="zh-TW"/>
        </w:rPr>
        <w:t>] were approved:</w:t>
      </w:r>
    </w:p>
    <w:p w14:paraId="1565A42D" w14:textId="77777777" w:rsidR="0046678B" w:rsidRPr="00235BD2" w:rsidRDefault="0046678B" w:rsidP="005C69A7">
      <w:pPr>
        <w:keepNext/>
        <w:snapToGrid w:val="0"/>
        <w:rPr>
          <w:rFonts w:ascii="Arial" w:eastAsiaTheme="minorEastAsia" w:hAnsi="Arial" w:cs="Arial"/>
          <w:b/>
          <w:bCs/>
          <w:u w:val="single"/>
          <w:lang w:eastAsia="zh-TW"/>
        </w:rPr>
      </w:pPr>
      <w:r w:rsidRPr="00235BD2">
        <w:rPr>
          <w:rFonts w:ascii="Arial" w:eastAsiaTheme="minorEastAsia" w:hAnsi="Arial" w:cs="Arial"/>
          <w:b/>
          <w:bCs/>
          <w:u w:val="single"/>
          <w:lang w:val="en-US" w:eastAsia="zh-TW"/>
        </w:rPr>
        <w:t>WF for NTN Ku band General and work plan</w:t>
      </w:r>
    </w:p>
    <w:p w14:paraId="442BB91D" w14:textId="77777777" w:rsidR="0046678B" w:rsidRPr="0046678B" w:rsidRDefault="0046678B" w:rsidP="005C69A7">
      <w:pPr>
        <w:keepNext/>
        <w:rPr>
          <w:rFonts w:ascii="Arial" w:eastAsiaTheme="minorEastAsia" w:hAnsi="Arial" w:cs="Arial"/>
          <w:b/>
          <w:bCs/>
          <w:lang w:eastAsia="zh-TW"/>
        </w:rPr>
      </w:pPr>
      <w:r w:rsidRPr="0046678B">
        <w:rPr>
          <w:rFonts w:ascii="Arial" w:eastAsiaTheme="minorEastAsia" w:hAnsi="Arial" w:cs="Arial"/>
          <w:b/>
          <w:bCs/>
          <w:lang w:eastAsia="zh-TW"/>
        </w:rPr>
        <w:t>Sub-topic 1-1: Numbering of the Ku bands</w:t>
      </w:r>
    </w:p>
    <w:p w14:paraId="12E9D6EF" w14:textId="5C69795B" w:rsidR="00880256" w:rsidRDefault="0046678B" w:rsidP="005C69A7">
      <w:pPr>
        <w:keepNext/>
        <w:rPr>
          <w:rFonts w:ascii="Arial" w:eastAsiaTheme="minorEastAsia" w:hAnsi="Arial" w:cs="Arial"/>
          <w:bCs/>
          <w:lang w:eastAsia="zh-TW"/>
        </w:rPr>
      </w:pPr>
      <w:r w:rsidRPr="0046678B">
        <w:rPr>
          <w:rFonts w:ascii="Arial" w:eastAsiaTheme="minorEastAsia" w:hAnsi="Arial" w:cs="Arial"/>
          <w:bCs/>
          <w:lang w:eastAsia="zh-TW"/>
        </w:rPr>
        <w:t>The existing band numbering will remain. Further discussion on optimizing band numbering is FFS.</w:t>
      </w:r>
    </w:p>
    <w:p w14:paraId="6E7045B0" w14:textId="77777777" w:rsidR="0046678B" w:rsidRPr="0046678B" w:rsidRDefault="0046678B" w:rsidP="005C69A7">
      <w:pPr>
        <w:keepNext/>
        <w:rPr>
          <w:rFonts w:ascii="Arial" w:eastAsiaTheme="minorEastAsia" w:hAnsi="Arial" w:cs="Arial"/>
          <w:bCs/>
          <w:lang w:eastAsia="zh-TW"/>
        </w:rPr>
      </w:pPr>
    </w:p>
    <w:p w14:paraId="55F9E26D" w14:textId="77777777" w:rsidR="0046678B" w:rsidRPr="00235BD2" w:rsidRDefault="0046678B" w:rsidP="005C69A7">
      <w:pPr>
        <w:keepNext/>
        <w:rPr>
          <w:rFonts w:ascii="Arial" w:eastAsiaTheme="minorEastAsia" w:hAnsi="Arial" w:cs="Arial"/>
          <w:b/>
          <w:bCs/>
          <w:u w:val="single"/>
          <w:lang w:eastAsia="zh-TW"/>
        </w:rPr>
      </w:pPr>
      <w:r w:rsidRPr="00235BD2">
        <w:rPr>
          <w:rFonts w:ascii="Arial" w:eastAsiaTheme="minorEastAsia" w:hAnsi="Arial" w:cs="Arial"/>
          <w:b/>
          <w:bCs/>
          <w:u w:val="single"/>
          <w:lang w:eastAsia="zh-TW"/>
        </w:rPr>
        <w:t>WF for NTN Ku band System parameters</w:t>
      </w:r>
    </w:p>
    <w:p w14:paraId="19D928D5" w14:textId="77777777" w:rsidR="0046678B" w:rsidRPr="0046678B" w:rsidRDefault="0046678B" w:rsidP="005C69A7">
      <w:pPr>
        <w:keepNext/>
        <w:rPr>
          <w:rFonts w:ascii="Arial" w:eastAsiaTheme="minorEastAsia" w:hAnsi="Arial" w:cs="Arial"/>
          <w:b/>
          <w:bCs/>
          <w:lang w:eastAsia="zh-TW"/>
        </w:rPr>
      </w:pPr>
      <w:r w:rsidRPr="0046678B">
        <w:rPr>
          <w:rFonts w:ascii="Arial" w:eastAsiaTheme="minorEastAsia" w:hAnsi="Arial" w:cs="Arial"/>
          <w:b/>
          <w:bCs/>
          <w:lang w:eastAsia="zh-TW"/>
        </w:rPr>
        <w:t>Sub-topic 2-1: Addition of requirement that SSB SCS and data channel SCS are the same</w:t>
      </w:r>
    </w:p>
    <w:p w14:paraId="13155546" w14:textId="3B0035EA" w:rsidR="00880256" w:rsidRPr="0046678B" w:rsidRDefault="0046678B" w:rsidP="005C69A7">
      <w:pPr>
        <w:keepNext/>
        <w:rPr>
          <w:rFonts w:ascii="Arial" w:eastAsiaTheme="minorEastAsia" w:hAnsi="Arial" w:cs="Arial"/>
          <w:bCs/>
          <w:lang w:eastAsia="zh-TW"/>
        </w:rPr>
      </w:pPr>
      <w:r w:rsidRPr="0046678B">
        <w:rPr>
          <w:rFonts w:ascii="Arial" w:eastAsiaTheme="minorEastAsia" w:hAnsi="Arial" w:cs="Arial"/>
          <w:bCs/>
          <w:lang w:eastAsia="zh-TW"/>
        </w:rPr>
        <w:t>Add “NOTE 2:    SS Block SCS is same with SCS for data channels.” for band n248 and n247 for applicable SS raster in Table 5.4.3.3-1 as below:</w:t>
      </w:r>
    </w:p>
    <w:p w14:paraId="55618082" w14:textId="1ACEF62D" w:rsidR="0046678B" w:rsidRDefault="0046678B" w:rsidP="005C69A7">
      <w:pPr>
        <w:keepNext/>
        <w:jc w:val="center"/>
        <w:rPr>
          <w:rFonts w:ascii="Arial" w:eastAsiaTheme="minorEastAsia" w:hAnsi="Arial" w:cs="Arial"/>
          <w:bCs/>
          <w:lang w:eastAsia="zh-TW"/>
        </w:rPr>
      </w:pPr>
      <w:r w:rsidRPr="004310CC">
        <w:rPr>
          <w:noProof/>
          <w:sz w:val="24"/>
          <w:szCs w:val="24"/>
          <w:lang w:val="en-US" w:eastAsia="zh-TW"/>
        </w:rPr>
        <w:drawing>
          <wp:inline distT="0" distB="0" distL="0" distR="0" wp14:anchorId="10C6D30C" wp14:editId="369B3DC4">
            <wp:extent cx="5109688" cy="1841818"/>
            <wp:effectExtent l="0" t="0" r="0" b="6350"/>
            <wp:docPr id="764004462"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004462" name="Picture 1" descr="A screen shot of a computer&#10;&#10;AI-generated content may be incorrect."/>
                    <pic:cNvPicPr/>
                  </pic:nvPicPr>
                  <pic:blipFill>
                    <a:blip r:embed="rId11"/>
                    <a:stretch>
                      <a:fillRect/>
                    </a:stretch>
                  </pic:blipFill>
                  <pic:spPr>
                    <a:xfrm>
                      <a:off x="0" y="0"/>
                      <a:ext cx="5120410" cy="1845683"/>
                    </a:xfrm>
                    <a:prstGeom prst="rect">
                      <a:avLst/>
                    </a:prstGeom>
                  </pic:spPr>
                </pic:pic>
              </a:graphicData>
            </a:graphic>
          </wp:inline>
        </w:drawing>
      </w:r>
    </w:p>
    <w:p w14:paraId="188BDD03" w14:textId="79DA8202" w:rsidR="0046678B" w:rsidRPr="0046678B" w:rsidRDefault="0046678B" w:rsidP="005C69A7">
      <w:pPr>
        <w:keepNext/>
        <w:rPr>
          <w:rFonts w:ascii="Arial" w:eastAsiaTheme="minorEastAsia" w:hAnsi="Arial" w:cs="Arial"/>
          <w:b/>
          <w:bCs/>
          <w:lang w:eastAsia="zh-TW"/>
        </w:rPr>
      </w:pPr>
      <w:r>
        <w:rPr>
          <w:rFonts w:ascii="Arial" w:eastAsiaTheme="minorEastAsia" w:hAnsi="Arial" w:cs="Arial"/>
          <w:b/>
          <w:bCs/>
          <w:lang w:eastAsia="zh-TW"/>
        </w:rPr>
        <w:t>Sub-</w:t>
      </w:r>
      <w:r w:rsidRPr="0046678B">
        <w:rPr>
          <w:rFonts w:ascii="Arial" w:eastAsiaTheme="minorEastAsia" w:hAnsi="Arial" w:cs="Arial"/>
          <w:b/>
          <w:bCs/>
          <w:lang w:eastAsia="zh-TW"/>
        </w:rPr>
        <w:t>topic 2-2: Definition of channel rasters</w:t>
      </w:r>
    </w:p>
    <w:p w14:paraId="135C998D" w14:textId="2106965A" w:rsidR="0046678B" w:rsidRDefault="0046678B" w:rsidP="005C69A7">
      <w:pPr>
        <w:keepNext/>
        <w:rPr>
          <w:rFonts w:ascii="Arial" w:eastAsiaTheme="minorEastAsia" w:hAnsi="Arial" w:cs="Arial"/>
          <w:bCs/>
          <w:lang w:eastAsia="zh-TW"/>
        </w:rPr>
      </w:pPr>
      <w:r w:rsidRPr="0046678B">
        <w:rPr>
          <w:rFonts w:ascii="Arial" w:eastAsiaTheme="minorEastAsia" w:hAnsi="Arial" w:cs="Arial"/>
          <w:bCs/>
          <w:lang w:eastAsia="zh-TW"/>
        </w:rPr>
        <w:t>Modify th</w:t>
      </w:r>
      <w:r>
        <w:rPr>
          <w:rFonts w:ascii="Arial" w:eastAsiaTheme="minorEastAsia" w:hAnsi="Arial" w:cs="Arial" w:hint="eastAsia"/>
          <w:bCs/>
          <w:lang w:eastAsia="zh-TW"/>
        </w:rPr>
        <w:t>e</w:t>
      </w:r>
      <w:r w:rsidRPr="0046678B">
        <w:rPr>
          <w:rFonts w:ascii="Arial" w:eastAsiaTheme="minorEastAsia" w:hAnsi="Arial" w:cs="Arial"/>
          <w:bCs/>
          <w:lang w:eastAsia="zh-TW"/>
        </w:rPr>
        <w:t xml:space="preserve"> draft CR for channel raster to align with 38.104 wording:</w:t>
      </w:r>
    </w:p>
    <w:p w14:paraId="27A09283" w14:textId="50CB21E6" w:rsidR="002D1885" w:rsidRDefault="002D1885" w:rsidP="002D1885">
      <w:pPr>
        <w:keepNext/>
        <w:jc w:val="center"/>
        <w:rPr>
          <w:rFonts w:ascii="Arial" w:eastAsiaTheme="minorEastAsia" w:hAnsi="Arial" w:cs="Arial"/>
          <w:bCs/>
          <w:lang w:eastAsia="zh-TW"/>
        </w:rPr>
      </w:pPr>
      <w:r w:rsidRPr="002D1885">
        <w:rPr>
          <w:rFonts w:ascii="Arial" w:eastAsiaTheme="minorEastAsia" w:hAnsi="Arial" w:cs="Arial"/>
          <w:bCs/>
          <w:noProof/>
          <w:lang w:eastAsia="zh-TW"/>
        </w:rPr>
        <w:lastRenderedPageBreak/>
        <w:drawing>
          <wp:inline distT="0" distB="0" distL="0" distR="0" wp14:anchorId="1BE05152" wp14:editId="079C6553">
            <wp:extent cx="5486400" cy="1821815"/>
            <wp:effectExtent l="0" t="0" r="0" b="698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486400" cy="1821815"/>
                    </a:xfrm>
                    <a:prstGeom prst="rect">
                      <a:avLst/>
                    </a:prstGeom>
                  </pic:spPr>
                </pic:pic>
              </a:graphicData>
            </a:graphic>
          </wp:inline>
        </w:drawing>
      </w:r>
    </w:p>
    <w:p w14:paraId="32C62A8A" w14:textId="15B6A721" w:rsidR="0046678B" w:rsidRPr="0046678B" w:rsidRDefault="0046678B" w:rsidP="005C69A7">
      <w:pPr>
        <w:keepNext/>
        <w:rPr>
          <w:rFonts w:ascii="Arial" w:eastAsiaTheme="minorEastAsia" w:hAnsi="Arial" w:cs="Arial"/>
          <w:b/>
          <w:bCs/>
          <w:lang w:eastAsia="zh-TW"/>
        </w:rPr>
      </w:pPr>
      <w:r>
        <w:rPr>
          <w:rFonts w:ascii="Arial" w:eastAsiaTheme="minorEastAsia" w:hAnsi="Arial" w:cs="Arial"/>
          <w:b/>
          <w:bCs/>
          <w:lang w:eastAsia="zh-TW"/>
        </w:rPr>
        <w:t>Sub-</w:t>
      </w:r>
      <w:r w:rsidRPr="0046678B">
        <w:rPr>
          <w:rFonts w:ascii="Arial" w:eastAsiaTheme="minorEastAsia" w:hAnsi="Arial" w:cs="Arial"/>
          <w:b/>
          <w:bCs/>
          <w:lang w:eastAsia="zh-TW"/>
        </w:rPr>
        <w:t xml:space="preserve">topic 2-3: Tx-Rx frequency separation </w:t>
      </w:r>
    </w:p>
    <w:p w14:paraId="14C2B90A" w14:textId="775AAD32" w:rsidR="0046678B" w:rsidRDefault="0046678B" w:rsidP="005C69A7">
      <w:pPr>
        <w:keepNext/>
        <w:rPr>
          <w:rFonts w:ascii="Arial" w:eastAsiaTheme="minorEastAsia" w:hAnsi="Arial" w:cs="Arial"/>
          <w:bCs/>
          <w:lang w:eastAsia="zh-TW"/>
        </w:rPr>
      </w:pPr>
      <w:r w:rsidRPr="0046678B">
        <w:rPr>
          <w:rFonts w:ascii="Arial" w:eastAsiaTheme="minorEastAsia" w:hAnsi="Arial" w:cs="Arial"/>
          <w:bCs/>
          <w:lang w:eastAsia="zh-TW"/>
        </w:rPr>
        <w:t>Agreement:</w:t>
      </w:r>
    </w:p>
    <w:p w14:paraId="662F9E13" w14:textId="77777777" w:rsidR="0046678B" w:rsidRPr="0072347A" w:rsidRDefault="0046678B" w:rsidP="005C69A7">
      <w:pPr>
        <w:pStyle w:val="TH"/>
        <w:rPr>
          <w:lang w:val="en-US"/>
        </w:rPr>
      </w:pPr>
      <w:r w:rsidRPr="0072347A">
        <w:rPr>
          <w:lang w:val="en-US"/>
        </w:rPr>
        <w:t>Table 5.4.4-1: UE TX-RX frequency separation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46678B" w:rsidRPr="00E86E6D" w14:paraId="020462DB" w14:textId="77777777" w:rsidTr="0046678B">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4BD03A75" w14:textId="77777777" w:rsidR="0046678B" w:rsidRPr="00E86E6D" w:rsidRDefault="0046678B" w:rsidP="005C69A7">
            <w:pPr>
              <w:keepNext/>
              <w:keepLines/>
              <w:spacing w:after="0"/>
              <w:jc w:val="center"/>
              <w:rPr>
                <w:rFonts w:ascii="Arial" w:hAnsi="Arial" w:cs="Arial"/>
                <w:b/>
                <w:sz w:val="18"/>
                <w:lang w:val="fr-FR"/>
              </w:rPr>
            </w:pPr>
            <w:r w:rsidRPr="00E86E6D">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0E5F8881" w14:textId="77777777" w:rsidR="0046678B" w:rsidRPr="00E86E6D" w:rsidRDefault="0046678B" w:rsidP="005C69A7">
            <w:pPr>
              <w:keepNext/>
              <w:keepLines/>
              <w:spacing w:after="0"/>
              <w:jc w:val="center"/>
              <w:rPr>
                <w:rFonts w:ascii="Arial" w:hAnsi="Arial" w:cs="Arial"/>
                <w:b/>
                <w:sz w:val="18"/>
                <w:lang w:val="fr-FR"/>
              </w:rPr>
            </w:pPr>
            <w:r w:rsidRPr="00E86E6D">
              <w:rPr>
                <w:rFonts w:ascii="Arial" w:hAnsi="Arial" w:cs="Arial"/>
                <w:b/>
                <w:sz w:val="18"/>
                <w:lang w:val="fr-FR"/>
              </w:rPr>
              <w:t xml:space="preserve">TX </w:t>
            </w:r>
            <w:r w:rsidRPr="00E86E6D">
              <w:rPr>
                <w:rFonts w:ascii="Arial" w:hAnsi="Arial" w:cs="v5.0.0"/>
                <w:b/>
                <w:sz w:val="18"/>
                <w:lang w:val="fr-FR"/>
              </w:rPr>
              <w:t>–</w:t>
            </w:r>
            <w:r w:rsidRPr="00E86E6D">
              <w:rPr>
                <w:rFonts w:ascii="Arial" w:hAnsi="Arial" w:cs="Arial"/>
                <w:b/>
                <w:sz w:val="18"/>
                <w:lang w:val="fr-FR"/>
              </w:rPr>
              <w:t xml:space="preserve"> RX </w:t>
            </w:r>
            <w:r w:rsidRPr="00E86E6D">
              <w:rPr>
                <w:rFonts w:ascii="Arial" w:hAnsi="Arial" w:cs="Arial"/>
                <w:b/>
                <w:sz w:val="18"/>
                <w:lang w:val="fr-FR"/>
              </w:rPr>
              <w:br/>
              <w:t>carrier centre frequency</w:t>
            </w:r>
            <w:r w:rsidRPr="00E86E6D">
              <w:rPr>
                <w:rFonts w:ascii="Arial" w:hAnsi="Arial" w:cs="Arial"/>
                <w:b/>
                <w:sz w:val="18"/>
                <w:lang w:val="fr-FR"/>
              </w:rPr>
              <w:br/>
              <w:t>separation</w:t>
            </w:r>
          </w:p>
        </w:tc>
      </w:tr>
      <w:tr w:rsidR="0046678B" w:rsidRPr="00E86E6D" w14:paraId="321417CE" w14:textId="77777777" w:rsidTr="0046678B">
        <w:trPr>
          <w:jc w:val="center"/>
        </w:trPr>
        <w:tc>
          <w:tcPr>
            <w:tcW w:w="2817" w:type="dxa"/>
            <w:tcBorders>
              <w:top w:val="single" w:sz="4" w:space="0" w:color="auto"/>
              <w:left w:val="single" w:sz="4" w:space="0" w:color="auto"/>
              <w:bottom w:val="single" w:sz="4" w:space="0" w:color="auto"/>
              <w:right w:val="single" w:sz="4" w:space="0" w:color="auto"/>
            </w:tcBorders>
          </w:tcPr>
          <w:p w14:paraId="7D51228D" w14:textId="77777777" w:rsidR="0046678B" w:rsidRPr="00E86E6D" w:rsidRDefault="0046678B" w:rsidP="005C69A7">
            <w:pPr>
              <w:keepNext/>
              <w:keepLines/>
              <w:spacing w:after="0"/>
              <w:jc w:val="center"/>
              <w:rPr>
                <w:rFonts w:ascii="Arial" w:hAnsi="Arial" w:cs="Arial"/>
                <w:sz w:val="18"/>
                <w:lang w:val="en-US"/>
              </w:rPr>
            </w:pPr>
            <w:r w:rsidRPr="00E86E6D">
              <w:rPr>
                <w:rFonts w:ascii="Arial" w:hAnsi="Arial" w:cs="Arial"/>
                <w:sz w:val="18"/>
                <w:lang w:val="en-US"/>
              </w:rPr>
              <w:t>n248</w:t>
            </w:r>
          </w:p>
        </w:tc>
        <w:tc>
          <w:tcPr>
            <w:tcW w:w="2693" w:type="dxa"/>
            <w:tcBorders>
              <w:top w:val="single" w:sz="4" w:space="0" w:color="auto"/>
              <w:left w:val="single" w:sz="4" w:space="0" w:color="auto"/>
              <w:bottom w:val="single" w:sz="4" w:space="0" w:color="auto"/>
              <w:right w:val="single" w:sz="4" w:space="0" w:color="auto"/>
            </w:tcBorders>
          </w:tcPr>
          <w:p w14:paraId="2CA787DE" w14:textId="77777777" w:rsidR="0046678B" w:rsidRPr="00E86E6D" w:rsidRDefault="0046678B" w:rsidP="005C69A7">
            <w:pPr>
              <w:keepNext/>
              <w:keepLines/>
              <w:spacing w:after="0"/>
              <w:jc w:val="center"/>
              <w:rPr>
                <w:rFonts w:ascii="Arial" w:hAnsi="Arial" w:cs="Arial"/>
                <w:sz w:val="18"/>
                <w:lang w:val="en-US"/>
              </w:rPr>
            </w:pPr>
            <w:r w:rsidRPr="00E86E6D">
              <w:rPr>
                <w:rFonts w:ascii="Arial" w:hAnsi="Arial" w:cs="Arial"/>
                <w:sz w:val="18"/>
                <w:lang w:val="en-US"/>
              </w:rPr>
              <w:t>-</w:t>
            </w:r>
            <w:r>
              <w:rPr>
                <w:rFonts w:ascii="Arial" w:hAnsi="Arial" w:cs="Arial"/>
                <w:sz w:val="18"/>
                <w:lang w:val="en-US"/>
              </w:rPr>
              <w:t>3 79</w:t>
            </w:r>
            <w:r w:rsidRPr="0072347A">
              <w:rPr>
                <w:rFonts w:ascii="Arial" w:hAnsi="Arial" w:cs="Arial"/>
                <w:sz w:val="18"/>
                <w:highlight w:val="yellow"/>
                <w:lang w:val="en-US"/>
              </w:rPr>
              <w:t>5</w:t>
            </w:r>
            <w:r>
              <w:rPr>
                <w:rFonts w:ascii="Arial" w:hAnsi="Arial" w:cs="Arial"/>
                <w:sz w:val="18"/>
                <w:lang w:val="en-US"/>
              </w:rPr>
              <w:t xml:space="preserve"> to -1 25</w:t>
            </w:r>
            <w:r w:rsidRPr="0072347A">
              <w:rPr>
                <w:rFonts w:ascii="Arial" w:hAnsi="Arial" w:cs="Arial"/>
                <w:sz w:val="18"/>
                <w:highlight w:val="yellow"/>
                <w:lang w:val="en-US"/>
              </w:rPr>
              <w:t>5</w:t>
            </w:r>
            <w:r w:rsidRPr="00E86E6D">
              <w:rPr>
                <w:rFonts w:ascii="Arial" w:hAnsi="Arial" w:cs="Arial"/>
                <w:sz w:val="18"/>
                <w:lang w:val="en-US"/>
              </w:rPr>
              <w:t xml:space="preserve"> MHz</w:t>
            </w:r>
          </w:p>
        </w:tc>
      </w:tr>
      <w:tr w:rsidR="0046678B" w:rsidRPr="00E86E6D" w14:paraId="14A8C331" w14:textId="77777777" w:rsidTr="0046678B">
        <w:trPr>
          <w:jc w:val="center"/>
        </w:trPr>
        <w:tc>
          <w:tcPr>
            <w:tcW w:w="2817" w:type="dxa"/>
            <w:tcBorders>
              <w:top w:val="single" w:sz="4" w:space="0" w:color="auto"/>
              <w:left w:val="single" w:sz="4" w:space="0" w:color="auto"/>
              <w:bottom w:val="single" w:sz="4" w:space="0" w:color="auto"/>
              <w:right w:val="single" w:sz="4" w:space="0" w:color="auto"/>
            </w:tcBorders>
          </w:tcPr>
          <w:p w14:paraId="47E2109A" w14:textId="77777777" w:rsidR="0046678B" w:rsidRPr="00E86E6D" w:rsidRDefault="0046678B" w:rsidP="005C69A7">
            <w:pPr>
              <w:keepNext/>
              <w:keepLines/>
              <w:spacing w:after="0"/>
              <w:jc w:val="center"/>
              <w:rPr>
                <w:rFonts w:ascii="Arial" w:hAnsi="Arial" w:cs="Arial"/>
                <w:sz w:val="18"/>
                <w:lang w:val="en-US"/>
              </w:rPr>
            </w:pPr>
            <w:r w:rsidRPr="00E86E6D">
              <w:rPr>
                <w:rFonts w:ascii="Arial" w:hAnsi="Arial" w:cs="Arial"/>
                <w:sz w:val="18"/>
                <w:lang w:val="en-US"/>
              </w:rPr>
              <w:t>n247</w:t>
            </w:r>
          </w:p>
        </w:tc>
        <w:tc>
          <w:tcPr>
            <w:tcW w:w="2693" w:type="dxa"/>
            <w:tcBorders>
              <w:top w:val="single" w:sz="4" w:space="0" w:color="auto"/>
              <w:left w:val="single" w:sz="4" w:space="0" w:color="auto"/>
              <w:bottom w:val="single" w:sz="4" w:space="0" w:color="auto"/>
              <w:right w:val="single" w:sz="4" w:space="0" w:color="auto"/>
            </w:tcBorders>
          </w:tcPr>
          <w:p w14:paraId="46A3CAD2" w14:textId="77777777" w:rsidR="0046678B" w:rsidRPr="00E86E6D" w:rsidRDefault="0046678B" w:rsidP="005C69A7">
            <w:pPr>
              <w:keepNext/>
              <w:keepLines/>
              <w:spacing w:after="0"/>
              <w:jc w:val="center"/>
              <w:rPr>
                <w:rFonts w:ascii="Arial" w:hAnsi="Arial" w:cs="Arial"/>
                <w:sz w:val="18"/>
                <w:lang w:val="en-US"/>
              </w:rPr>
            </w:pPr>
            <w:r w:rsidRPr="00E86E6D">
              <w:rPr>
                <w:rFonts w:ascii="Arial" w:hAnsi="Arial" w:cs="Arial"/>
                <w:sz w:val="18"/>
                <w:lang w:val="en-US"/>
              </w:rPr>
              <w:t>-</w:t>
            </w:r>
            <w:r>
              <w:rPr>
                <w:rFonts w:ascii="Arial" w:hAnsi="Arial" w:cs="Arial"/>
                <w:sz w:val="18"/>
                <w:lang w:val="en-US"/>
              </w:rPr>
              <w:t>3 29</w:t>
            </w:r>
            <w:r w:rsidRPr="0072347A">
              <w:rPr>
                <w:rFonts w:ascii="Arial" w:hAnsi="Arial" w:cs="Arial"/>
                <w:sz w:val="18"/>
                <w:highlight w:val="yellow"/>
                <w:lang w:val="en-US"/>
              </w:rPr>
              <w:t>5</w:t>
            </w:r>
            <w:r w:rsidRPr="00E86E6D">
              <w:rPr>
                <w:rFonts w:ascii="Arial" w:hAnsi="Arial" w:cs="Arial"/>
                <w:sz w:val="18"/>
                <w:lang w:val="en-US"/>
              </w:rPr>
              <w:t xml:space="preserve"> to -</w:t>
            </w:r>
            <w:r>
              <w:rPr>
                <w:rFonts w:ascii="Arial" w:hAnsi="Arial" w:cs="Arial"/>
                <w:sz w:val="18"/>
                <w:lang w:val="en-US"/>
              </w:rPr>
              <w:t>1 00</w:t>
            </w:r>
            <w:r w:rsidRPr="0072347A">
              <w:rPr>
                <w:rFonts w:ascii="Arial" w:hAnsi="Arial" w:cs="Arial"/>
                <w:sz w:val="18"/>
                <w:highlight w:val="yellow"/>
                <w:lang w:val="en-US"/>
              </w:rPr>
              <w:t>5</w:t>
            </w:r>
            <w:r w:rsidRPr="00E86E6D">
              <w:rPr>
                <w:rFonts w:ascii="Arial" w:hAnsi="Arial" w:cs="Arial"/>
                <w:sz w:val="18"/>
                <w:lang w:val="en-US"/>
              </w:rPr>
              <w:t xml:space="preserve"> MHz</w:t>
            </w:r>
          </w:p>
        </w:tc>
      </w:tr>
    </w:tbl>
    <w:p w14:paraId="2954EDAB" w14:textId="77777777" w:rsidR="0046678B" w:rsidRPr="00E86E6D" w:rsidRDefault="0046678B" w:rsidP="005C69A7">
      <w:pPr>
        <w:keepNext/>
        <w:rPr>
          <w:rFonts w:eastAsiaTheme="minorEastAsia"/>
          <w:lang w:val="en-US" w:eastAsia="zh-CN"/>
        </w:rPr>
      </w:pPr>
    </w:p>
    <w:p w14:paraId="3A2E7BCF" w14:textId="77777777" w:rsidR="0046678B" w:rsidRPr="0072347A" w:rsidRDefault="0046678B" w:rsidP="005C69A7">
      <w:pPr>
        <w:pStyle w:val="TH"/>
        <w:rPr>
          <w:lang w:val="en-US"/>
        </w:rPr>
      </w:pPr>
      <w:r w:rsidRPr="0072347A">
        <w:rPr>
          <w:lang w:val="en-US"/>
        </w:rPr>
        <w:t>Table 5.4.4-</w:t>
      </w:r>
      <w:r w:rsidRPr="0072347A">
        <w:rPr>
          <w:rFonts w:eastAsiaTheme="minorEastAsia"/>
          <w:lang w:val="en-US" w:eastAsia="zh-CN"/>
        </w:rPr>
        <w:t>2</w:t>
      </w:r>
      <w:r w:rsidRPr="0072347A">
        <w:rPr>
          <w:lang w:val="en-US"/>
        </w:rPr>
        <w:t>: UE TX-RX frequency separation (</w:t>
      </w:r>
      <w:r w:rsidRPr="0072347A">
        <w:rPr>
          <w:rFonts w:eastAsiaTheme="minorEastAsia"/>
          <w:lang w:val="en-US" w:eastAsia="zh-CN"/>
        </w:rPr>
        <w:t>FR2-NTN</w:t>
      </w:r>
      <w:r w:rsidRPr="0072347A">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46678B" w:rsidRPr="00E86E6D" w14:paraId="098B7BC1" w14:textId="77777777" w:rsidTr="0046678B">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24508101" w14:textId="77777777" w:rsidR="0046678B" w:rsidRPr="00E86E6D" w:rsidRDefault="0046678B" w:rsidP="005C69A7">
            <w:pPr>
              <w:keepNext/>
              <w:keepLines/>
              <w:spacing w:after="0"/>
              <w:jc w:val="center"/>
              <w:rPr>
                <w:rFonts w:ascii="Arial" w:hAnsi="Arial" w:cs="Arial"/>
                <w:b/>
                <w:sz w:val="18"/>
                <w:lang w:val="fr-FR"/>
              </w:rPr>
            </w:pPr>
            <w:r w:rsidRPr="00E86E6D">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3F71BDCF" w14:textId="77777777" w:rsidR="0046678B" w:rsidRPr="00E86E6D" w:rsidRDefault="0046678B" w:rsidP="005C69A7">
            <w:pPr>
              <w:keepNext/>
              <w:keepLines/>
              <w:spacing w:after="0"/>
              <w:jc w:val="center"/>
              <w:rPr>
                <w:rFonts w:ascii="Arial" w:hAnsi="Arial" w:cs="Arial"/>
                <w:b/>
                <w:sz w:val="18"/>
                <w:lang w:val="fr-FR"/>
              </w:rPr>
            </w:pPr>
            <w:r w:rsidRPr="00E86E6D">
              <w:rPr>
                <w:rFonts w:ascii="Arial" w:hAnsi="Arial" w:cs="Arial"/>
                <w:b/>
                <w:sz w:val="18"/>
                <w:lang w:val="fr-FR"/>
              </w:rPr>
              <w:t xml:space="preserve">TX </w:t>
            </w:r>
            <w:r w:rsidRPr="00E86E6D">
              <w:rPr>
                <w:rFonts w:ascii="Arial" w:hAnsi="Arial" w:cs="v5.0.0"/>
                <w:b/>
                <w:sz w:val="18"/>
                <w:lang w:val="fr-FR"/>
              </w:rPr>
              <w:t>–</w:t>
            </w:r>
            <w:r w:rsidRPr="00E86E6D">
              <w:rPr>
                <w:rFonts w:ascii="Arial" w:hAnsi="Arial" w:cs="Arial"/>
                <w:b/>
                <w:sz w:val="18"/>
                <w:lang w:val="fr-FR"/>
              </w:rPr>
              <w:t xml:space="preserve"> RX </w:t>
            </w:r>
            <w:r w:rsidRPr="00E86E6D">
              <w:rPr>
                <w:rFonts w:ascii="Arial" w:hAnsi="Arial" w:cs="Arial"/>
                <w:b/>
                <w:sz w:val="18"/>
                <w:lang w:val="fr-FR"/>
              </w:rPr>
              <w:br/>
              <w:t>carrier centre frequency</w:t>
            </w:r>
            <w:r w:rsidRPr="00E86E6D">
              <w:rPr>
                <w:rFonts w:ascii="Arial" w:hAnsi="Arial" w:cs="Arial"/>
                <w:b/>
                <w:sz w:val="18"/>
                <w:lang w:val="fr-FR"/>
              </w:rPr>
              <w:br/>
              <w:t>separation</w:t>
            </w:r>
          </w:p>
        </w:tc>
      </w:tr>
      <w:tr w:rsidR="0046678B" w:rsidRPr="00E86E6D" w14:paraId="0389528C" w14:textId="77777777" w:rsidTr="0046678B">
        <w:trPr>
          <w:jc w:val="center"/>
        </w:trPr>
        <w:tc>
          <w:tcPr>
            <w:tcW w:w="2817" w:type="dxa"/>
            <w:tcBorders>
              <w:top w:val="single" w:sz="4" w:space="0" w:color="auto"/>
              <w:left w:val="single" w:sz="4" w:space="0" w:color="auto"/>
              <w:bottom w:val="single" w:sz="4" w:space="0" w:color="auto"/>
              <w:right w:val="single" w:sz="4" w:space="0" w:color="auto"/>
            </w:tcBorders>
          </w:tcPr>
          <w:p w14:paraId="47174E84" w14:textId="77777777" w:rsidR="0046678B" w:rsidRPr="00E86E6D" w:rsidRDefault="0046678B" w:rsidP="005C69A7">
            <w:pPr>
              <w:keepNext/>
              <w:keepLines/>
              <w:spacing w:after="0"/>
              <w:jc w:val="center"/>
              <w:rPr>
                <w:rFonts w:ascii="Arial" w:hAnsi="Arial" w:cs="Arial"/>
                <w:sz w:val="18"/>
                <w:lang w:val="en-US"/>
              </w:rPr>
            </w:pPr>
            <w:r w:rsidRPr="00E86E6D">
              <w:rPr>
                <w:rFonts w:ascii="Arial" w:hAnsi="Arial" w:cs="Arial"/>
                <w:sz w:val="18"/>
                <w:lang w:val="en-US"/>
              </w:rPr>
              <w:t>n509</w:t>
            </w:r>
          </w:p>
        </w:tc>
        <w:tc>
          <w:tcPr>
            <w:tcW w:w="2693" w:type="dxa"/>
            <w:tcBorders>
              <w:top w:val="single" w:sz="4" w:space="0" w:color="auto"/>
              <w:left w:val="single" w:sz="4" w:space="0" w:color="auto"/>
              <w:bottom w:val="single" w:sz="4" w:space="0" w:color="auto"/>
              <w:right w:val="single" w:sz="4" w:space="0" w:color="auto"/>
            </w:tcBorders>
          </w:tcPr>
          <w:p w14:paraId="642BE8A8" w14:textId="77777777" w:rsidR="0046678B" w:rsidRPr="00E86E6D" w:rsidRDefault="0046678B" w:rsidP="005C69A7">
            <w:pPr>
              <w:keepNext/>
              <w:keepLines/>
              <w:spacing w:after="0"/>
              <w:jc w:val="center"/>
              <w:rPr>
                <w:rFonts w:ascii="Arial" w:hAnsi="Arial" w:cs="Arial"/>
                <w:sz w:val="18"/>
                <w:lang w:val="en-US"/>
              </w:rPr>
            </w:pPr>
            <w:r w:rsidRPr="00E86E6D">
              <w:rPr>
                <w:rFonts w:ascii="Arial" w:hAnsi="Arial" w:cs="Arial"/>
                <w:sz w:val="18"/>
                <w:lang w:val="en-US"/>
              </w:rPr>
              <w:t>-</w:t>
            </w:r>
            <w:r>
              <w:rPr>
                <w:rFonts w:ascii="Arial" w:hAnsi="Arial" w:cs="Arial"/>
                <w:sz w:val="18"/>
                <w:lang w:val="en-US"/>
              </w:rPr>
              <w:t>3 750</w:t>
            </w:r>
            <w:r w:rsidRPr="00E86E6D">
              <w:rPr>
                <w:rFonts w:ascii="Arial" w:hAnsi="Arial" w:cs="Arial"/>
                <w:sz w:val="18"/>
                <w:lang w:val="en-US"/>
              </w:rPr>
              <w:t xml:space="preserve"> to -</w:t>
            </w:r>
            <w:r>
              <w:rPr>
                <w:rFonts w:ascii="Arial" w:hAnsi="Arial" w:cs="Arial"/>
                <w:sz w:val="18"/>
                <w:lang w:val="en-US"/>
              </w:rPr>
              <w:t>1 300</w:t>
            </w:r>
            <w:r w:rsidRPr="00E86E6D">
              <w:rPr>
                <w:rFonts w:ascii="Arial" w:hAnsi="Arial" w:cs="Arial"/>
                <w:sz w:val="18"/>
                <w:lang w:val="en-US"/>
              </w:rPr>
              <w:t xml:space="preserve"> MHz</w:t>
            </w:r>
          </w:p>
        </w:tc>
      </w:tr>
      <w:tr w:rsidR="0046678B" w:rsidRPr="00E86E6D" w14:paraId="44E257E4" w14:textId="77777777" w:rsidTr="0046678B">
        <w:trPr>
          <w:jc w:val="center"/>
        </w:trPr>
        <w:tc>
          <w:tcPr>
            <w:tcW w:w="2817" w:type="dxa"/>
            <w:tcBorders>
              <w:top w:val="single" w:sz="4" w:space="0" w:color="auto"/>
              <w:left w:val="single" w:sz="4" w:space="0" w:color="auto"/>
              <w:bottom w:val="single" w:sz="4" w:space="0" w:color="auto"/>
              <w:right w:val="single" w:sz="4" w:space="0" w:color="auto"/>
            </w:tcBorders>
          </w:tcPr>
          <w:p w14:paraId="46306C59" w14:textId="77777777" w:rsidR="0046678B" w:rsidRPr="00E86E6D" w:rsidRDefault="0046678B" w:rsidP="005C69A7">
            <w:pPr>
              <w:keepNext/>
              <w:keepLines/>
              <w:spacing w:after="0"/>
              <w:jc w:val="center"/>
              <w:rPr>
                <w:rFonts w:ascii="Arial" w:hAnsi="Arial" w:cs="Arial"/>
                <w:sz w:val="18"/>
                <w:lang w:val="en-US"/>
              </w:rPr>
            </w:pPr>
            <w:r w:rsidRPr="00E86E6D">
              <w:rPr>
                <w:rFonts w:ascii="Arial" w:hAnsi="Arial" w:cs="Arial"/>
                <w:sz w:val="18"/>
                <w:lang w:val="en-US"/>
              </w:rPr>
              <w:t>n508</w:t>
            </w:r>
          </w:p>
        </w:tc>
        <w:tc>
          <w:tcPr>
            <w:tcW w:w="2693" w:type="dxa"/>
            <w:tcBorders>
              <w:top w:val="single" w:sz="4" w:space="0" w:color="auto"/>
              <w:left w:val="single" w:sz="4" w:space="0" w:color="auto"/>
              <w:bottom w:val="single" w:sz="4" w:space="0" w:color="auto"/>
              <w:right w:val="single" w:sz="4" w:space="0" w:color="auto"/>
            </w:tcBorders>
          </w:tcPr>
          <w:p w14:paraId="4AB9619B" w14:textId="77777777" w:rsidR="0046678B" w:rsidRPr="00E86E6D" w:rsidRDefault="0046678B" w:rsidP="005C69A7">
            <w:pPr>
              <w:keepNext/>
              <w:keepLines/>
              <w:spacing w:after="0"/>
              <w:jc w:val="center"/>
              <w:rPr>
                <w:rFonts w:ascii="Arial" w:hAnsi="Arial" w:cs="Arial"/>
                <w:sz w:val="18"/>
                <w:lang w:val="en-US"/>
              </w:rPr>
            </w:pPr>
            <w:r w:rsidRPr="00E86E6D">
              <w:rPr>
                <w:rFonts w:ascii="Arial" w:hAnsi="Arial" w:cs="Arial"/>
                <w:sz w:val="18"/>
                <w:lang w:val="en-US"/>
              </w:rPr>
              <w:t>-</w:t>
            </w:r>
            <w:r>
              <w:rPr>
                <w:rFonts w:ascii="Arial" w:hAnsi="Arial" w:cs="Arial"/>
                <w:sz w:val="18"/>
                <w:lang w:val="en-US"/>
              </w:rPr>
              <w:t>3 250</w:t>
            </w:r>
            <w:r w:rsidRPr="00E86E6D">
              <w:rPr>
                <w:rFonts w:ascii="Arial" w:hAnsi="Arial" w:cs="Arial"/>
                <w:sz w:val="18"/>
                <w:lang w:val="en-US"/>
              </w:rPr>
              <w:t xml:space="preserve"> to -</w:t>
            </w:r>
            <w:r>
              <w:rPr>
                <w:rFonts w:ascii="Arial" w:hAnsi="Arial" w:cs="Arial"/>
                <w:sz w:val="18"/>
                <w:lang w:val="en-US"/>
              </w:rPr>
              <w:t>1 050</w:t>
            </w:r>
            <w:r w:rsidRPr="00E86E6D">
              <w:rPr>
                <w:rFonts w:ascii="Arial" w:hAnsi="Arial" w:cs="Arial"/>
                <w:sz w:val="18"/>
                <w:lang w:val="en-US"/>
              </w:rPr>
              <w:t xml:space="preserve"> MHz</w:t>
            </w:r>
          </w:p>
        </w:tc>
      </w:tr>
    </w:tbl>
    <w:p w14:paraId="3A52A4D6" w14:textId="77777777" w:rsidR="0046678B" w:rsidRDefault="0046678B" w:rsidP="005C69A7">
      <w:pPr>
        <w:keepNext/>
        <w:rPr>
          <w:rFonts w:eastAsiaTheme="minorEastAsia"/>
          <w:lang w:val="en-US" w:eastAsia="zh-TW"/>
        </w:rPr>
      </w:pPr>
    </w:p>
    <w:p w14:paraId="0CC3FC87" w14:textId="2DCF4C16" w:rsidR="0046678B" w:rsidRPr="0046678B" w:rsidRDefault="0046678B" w:rsidP="005C69A7">
      <w:pPr>
        <w:keepNext/>
        <w:rPr>
          <w:rFonts w:ascii="Arial" w:eastAsiaTheme="minorEastAsia" w:hAnsi="Arial" w:cs="Arial"/>
          <w:b/>
          <w:bCs/>
          <w:lang w:eastAsia="zh-TW"/>
        </w:rPr>
      </w:pPr>
      <w:r>
        <w:rPr>
          <w:rFonts w:ascii="Arial" w:eastAsiaTheme="minorEastAsia" w:hAnsi="Arial" w:cs="Arial"/>
          <w:b/>
          <w:bCs/>
          <w:lang w:eastAsia="zh-TW"/>
        </w:rPr>
        <w:t>Sub-</w:t>
      </w:r>
      <w:r w:rsidRPr="0046678B">
        <w:rPr>
          <w:rFonts w:ascii="Arial" w:eastAsiaTheme="minorEastAsia" w:hAnsi="Arial" w:cs="Arial"/>
          <w:b/>
          <w:bCs/>
          <w:lang w:eastAsia="zh-TW"/>
        </w:rPr>
        <w:t xml:space="preserve">topic 2-4: Add requirement to preclude simultaneous operation of FR1-NTN and FR2-NTN in the UE </w:t>
      </w:r>
    </w:p>
    <w:p w14:paraId="55BB7ABE" w14:textId="77777777" w:rsidR="0046678B" w:rsidRPr="0046678B" w:rsidRDefault="0046678B" w:rsidP="005C69A7">
      <w:pPr>
        <w:keepNext/>
        <w:rPr>
          <w:rFonts w:ascii="Arial" w:eastAsiaTheme="minorEastAsia" w:hAnsi="Arial" w:cs="Arial"/>
          <w:bCs/>
          <w:lang w:eastAsia="zh-TW"/>
        </w:rPr>
      </w:pPr>
      <w:r w:rsidRPr="0046678B">
        <w:rPr>
          <w:rFonts w:ascii="Arial" w:eastAsiaTheme="minorEastAsia" w:hAnsi="Arial" w:cs="Arial"/>
          <w:bCs/>
          <w:lang w:eastAsia="zh-TW"/>
        </w:rPr>
        <w:t>Agreement</w:t>
      </w:r>
    </w:p>
    <w:p w14:paraId="1460B19A" w14:textId="77777777" w:rsidR="0046678B" w:rsidRPr="0046678B" w:rsidRDefault="0046678B" w:rsidP="005C69A7">
      <w:pPr>
        <w:keepNext/>
        <w:rPr>
          <w:rFonts w:ascii="Arial" w:eastAsiaTheme="minorEastAsia" w:hAnsi="Arial" w:cs="Arial"/>
          <w:bCs/>
          <w:lang w:eastAsia="zh-TW"/>
        </w:rPr>
      </w:pPr>
      <w:r w:rsidRPr="0046678B">
        <w:rPr>
          <w:rFonts w:ascii="Arial" w:eastAsiaTheme="minorEastAsia" w:hAnsi="Arial" w:cs="Arial"/>
          <w:bCs/>
          <w:lang w:eastAsia="zh-TW"/>
        </w:rPr>
        <w:t>Further discuss whether and how to capture the note in UE or SAN spec.</w:t>
      </w:r>
    </w:p>
    <w:p w14:paraId="3C1278CF" w14:textId="0B7564EB" w:rsidR="0046678B" w:rsidRPr="0046678B" w:rsidRDefault="0046678B" w:rsidP="005C69A7">
      <w:pPr>
        <w:keepNext/>
        <w:rPr>
          <w:rFonts w:ascii="Arial" w:eastAsiaTheme="minorEastAsia" w:hAnsi="Arial" w:cs="Arial"/>
          <w:bCs/>
          <w:lang w:eastAsia="zh-TW"/>
        </w:rPr>
      </w:pPr>
      <w:r w:rsidRPr="0046678B">
        <w:rPr>
          <w:rFonts w:ascii="Arial" w:eastAsiaTheme="minorEastAsia" w:hAnsi="Arial" w:cs="Arial" w:hint="eastAsia"/>
          <w:bCs/>
          <w:lang w:eastAsia="zh-TW"/>
        </w:rPr>
        <w:t>“</w:t>
      </w:r>
      <w:r w:rsidRPr="0046678B">
        <w:rPr>
          <w:rFonts w:ascii="Arial" w:eastAsiaTheme="minorEastAsia" w:hAnsi="Arial" w:cs="Arial"/>
          <w:bCs/>
          <w:lang w:eastAsia="zh-TW"/>
        </w:rPr>
        <w:t>Note: Simultaneous operation of FR1-NTN and FR2-NTN numerol</w:t>
      </w:r>
      <w:r>
        <w:rPr>
          <w:rFonts w:ascii="Arial" w:eastAsiaTheme="minorEastAsia" w:hAnsi="Arial" w:cs="Arial"/>
          <w:bCs/>
          <w:lang w:eastAsia="zh-TW"/>
        </w:rPr>
        <w:t>ogy is not supported in the UE.</w:t>
      </w:r>
    </w:p>
    <w:p w14:paraId="2BB15E63" w14:textId="77777777" w:rsidR="0046678B" w:rsidRPr="0046678B" w:rsidRDefault="0046678B" w:rsidP="005C69A7">
      <w:pPr>
        <w:keepNext/>
        <w:rPr>
          <w:rFonts w:ascii="Arial" w:eastAsiaTheme="minorEastAsia" w:hAnsi="Arial" w:cs="Arial"/>
          <w:b/>
          <w:bCs/>
          <w:lang w:eastAsia="zh-TW"/>
        </w:rPr>
      </w:pPr>
      <w:r w:rsidRPr="0046678B">
        <w:rPr>
          <w:rFonts w:ascii="Arial" w:eastAsiaTheme="minorEastAsia" w:hAnsi="Arial" w:cs="Arial"/>
          <w:b/>
          <w:bCs/>
          <w:lang w:eastAsia="zh-TW"/>
        </w:rPr>
        <w:t>Sub-topic 2-5: SAN channel bandwidth</w:t>
      </w:r>
    </w:p>
    <w:p w14:paraId="05ECB492" w14:textId="233DB9DE" w:rsidR="0046678B" w:rsidRDefault="0046678B" w:rsidP="005C69A7">
      <w:pPr>
        <w:keepNext/>
        <w:rPr>
          <w:rFonts w:ascii="Arial" w:eastAsiaTheme="minorEastAsia" w:hAnsi="Arial" w:cs="Arial"/>
          <w:bCs/>
          <w:lang w:eastAsia="zh-TW"/>
        </w:rPr>
      </w:pPr>
      <w:r w:rsidRPr="0046678B">
        <w:rPr>
          <w:rFonts w:ascii="Arial" w:eastAsiaTheme="minorEastAsia" w:hAnsi="Arial" w:cs="Arial"/>
          <w:bCs/>
          <w:lang w:eastAsia="zh-TW"/>
        </w:rPr>
        <w:t>Agree the change to not require support of the 7.5 kHz frequency shift for bands n247 and n248.</w:t>
      </w:r>
    </w:p>
    <w:p w14:paraId="182F096B" w14:textId="6A854C0F" w:rsidR="002D1885" w:rsidRDefault="002D1885" w:rsidP="002D1885">
      <w:pPr>
        <w:keepNext/>
        <w:jc w:val="center"/>
        <w:rPr>
          <w:rFonts w:ascii="Arial" w:eastAsiaTheme="minorEastAsia" w:hAnsi="Arial" w:cs="Arial"/>
          <w:bCs/>
          <w:lang w:eastAsia="zh-TW"/>
        </w:rPr>
      </w:pPr>
      <w:r w:rsidRPr="002D1885">
        <w:rPr>
          <w:rFonts w:ascii="Arial" w:eastAsiaTheme="minorEastAsia" w:hAnsi="Arial" w:cs="Arial"/>
          <w:bCs/>
          <w:noProof/>
          <w:lang w:eastAsia="zh-TW"/>
        </w:rPr>
        <w:drawing>
          <wp:inline distT="0" distB="0" distL="0" distR="0" wp14:anchorId="16C3BA89" wp14:editId="6FF816BB">
            <wp:extent cx="5517283" cy="1021080"/>
            <wp:effectExtent l="0" t="0" r="7620" b="762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527654" cy="1022999"/>
                    </a:xfrm>
                    <a:prstGeom prst="rect">
                      <a:avLst/>
                    </a:prstGeom>
                  </pic:spPr>
                </pic:pic>
              </a:graphicData>
            </a:graphic>
          </wp:inline>
        </w:drawing>
      </w:r>
    </w:p>
    <w:p w14:paraId="5289B78E" w14:textId="25B4D400" w:rsidR="0046678B" w:rsidRPr="0046678B" w:rsidRDefault="0046678B" w:rsidP="005C69A7">
      <w:pPr>
        <w:keepNext/>
        <w:rPr>
          <w:rFonts w:ascii="Arial" w:eastAsiaTheme="minorEastAsia" w:hAnsi="Arial" w:cs="Arial"/>
          <w:b/>
          <w:bCs/>
          <w:lang w:eastAsia="zh-TW"/>
        </w:rPr>
      </w:pPr>
      <w:r w:rsidRPr="0046678B">
        <w:rPr>
          <w:rFonts w:ascii="Arial" w:eastAsiaTheme="minorEastAsia" w:hAnsi="Arial" w:cs="Arial"/>
          <w:b/>
          <w:bCs/>
          <w:lang w:eastAsia="zh-TW"/>
        </w:rPr>
        <w:t>Sub-topic 2-6: Corrections to channel raster definition</w:t>
      </w:r>
    </w:p>
    <w:p w14:paraId="7DE562DB" w14:textId="026CCE94" w:rsidR="0046678B" w:rsidRDefault="0046678B" w:rsidP="005C69A7">
      <w:pPr>
        <w:keepNext/>
        <w:rPr>
          <w:rFonts w:ascii="Arial" w:eastAsiaTheme="minorEastAsia" w:hAnsi="Arial" w:cs="Arial"/>
          <w:bCs/>
          <w:lang w:eastAsia="zh-TW"/>
        </w:rPr>
      </w:pPr>
      <w:r w:rsidRPr="0046678B">
        <w:rPr>
          <w:rFonts w:ascii="Arial" w:eastAsiaTheme="minorEastAsia" w:hAnsi="Arial" w:cs="Arial"/>
          <w:bCs/>
          <w:lang w:eastAsia="zh-TW"/>
        </w:rPr>
        <w:t>Agree corrections to the chann</w:t>
      </w:r>
      <w:r>
        <w:rPr>
          <w:rFonts w:ascii="Arial" w:eastAsiaTheme="minorEastAsia" w:hAnsi="Arial" w:cs="Arial"/>
          <w:bCs/>
          <w:lang w:eastAsia="zh-TW"/>
        </w:rPr>
        <w:t>el raster definition</w:t>
      </w:r>
      <w:r>
        <w:rPr>
          <w:rFonts w:ascii="Arial" w:eastAsiaTheme="minorEastAsia" w:hAnsi="Arial" w:cs="Arial" w:hint="eastAsia"/>
          <w:bCs/>
          <w:lang w:eastAsia="zh-TW"/>
        </w:rPr>
        <w:t>.</w:t>
      </w:r>
    </w:p>
    <w:p w14:paraId="5F890C0F" w14:textId="41272174" w:rsidR="002D1885" w:rsidRDefault="002D1885" w:rsidP="002D1885">
      <w:pPr>
        <w:keepNext/>
        <w:jc w:val="center"/>
        <w:rPr>
          <w:rFonts w:ascii="Arial" w:eastAsiaTheme="minorEastAsia" w:hAnsi="Arial" w:cs="Arial"/>
          <w:bCs/>
          <w:lang w:eastAsia="zh-TW"/>
        </w:rPr>
      </w:pPr>
      <w:r w:rsidRPr="0067761A">
        <w:rPr>
          <w:rFonts w:ascii="Arial" w:hAnsi="Arial" w:cs="Arial"/>
          <w:bCs/>
          <w:noProof/>
          <w:lang w:val="en-US" w:eastAsia="zh-TW"/>
        </w:rPr>
        <w:lastRenderedPageBreak/>
        <w:drawing>
          <wp:inline distT="0" distB="0" distL="0" distR="0" wp14:anchorId="153B3769" wp14:editId="61F795C4">
            <wp:extent cx="4701540" cy="1571570"/>
            <wp:effectExtent l="0" t="0" r="3810" b="0"/>
            <wp:docPr id="972973579" name="Picture 1" descr="A text on a p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973579" name="Picture 1" descr="A text on a page&#10;&#10;AI-generated content may be incorrect."/>
                    <pic:cNvPicPr/>
                  </pic:nvPicPr>
                  <pic:blipFill>
                    <a:blip r:embed="rId14"/>
                    <a:stretch>
                      <a:fillRect/>
                    </a:stretch>
                  </pic:blipFill>
                  <pic:spPr>
                    <a:xfrm>
                      <a:off x="0" y="0"/>
                      <a:ext cx="4710934" cy="1574710"/>
                    </a:xfrm>
                    <a:prstGeom prst="rect">
                      <a:avLst/>
                    </a:prstGeom>
                  </pic:spPr>
                </pic:pic>
              </a:graphicData>
            </a:graphic>
          </wp:inline>
        </w:drawing>
      </w:r>
    </w:p>
    <w:p w14:paraId="1B16FA9D" w14:textId="787D8450" w:rsidR="0046678B" w:rsidRPr="0046678B" w:rsidRDefault="0046678B" w:rsidP="005C69A7">
      <w:pPr>
        <w:keepNext/>
        <w:rPr>
          <w:rFonts w:ascii="Arial" w:eastAsiaTheme="minorEastAsia" w:hAnsi="Arial" w:cs="Arial"/>
          <w:bCs/>
          <w:lang w:eastAsia="zh-TW"/>
        </w:rPr>
      </w:pPr>
      <w:r>
        <w:rPr>
          <w:rFonts w:ascii="Arial" w:eastAsiaTheme="minorEastAsia" w:hAnsi="Arial" w:cs="Arial" w:hint="eastAsia"/>
          <w:bCs/>
          <w:lang w:eastAsia="zh-TW"/>
        </w:rPr>
        <w:t>Note that a draft CR was endorsed [</w:t>
      </w:r>
      <w:r w:rsidR="007901D8">
        <w:rPr>
          <w:rFonts w:ascii="Arial" w:eastAsiaTheme="minorEastAsia" w:hAnsi="Arial" w:cs="Arial" w:hint="eastAsia"/>
          <w:bCs/>
          <w:lang w:eastAsia="zh-TW"/>
        </w:rPr>
        <w:t>77</w:t>
      </w:r>
      <w:r>
        <w:rPr>
          <w:rFonts w:ascii="Arial" w:eastAsiaTheme="minorEastAsia" w:hAnsi="Arial" w:cs="Arial" w:hint="eastAsia"/>
          <w:bCs/>
          <w:lang w:eastAsia="zh-TW"/>
        </w:rPr>
        <w:t>] to capture the agreement in sub-topic 2-2, 2-5, 2-6.</w:t>
      </w:r>
    </w:p>
    <w:p w14:paraId="79A4C962" w14:textId="6C514CA1" w:rsidR="00EC7653" w:rsidRDefault="00EC7653" w:rsidP="00EC7653">
      <w:pPr>
        <w:keepNext/>
        <w:rPr>
          <w:rFonts w:ascii="Arial" w:eastAsiaTheme="minorEastAsia" w:hAnsi="Arial" w:cs="Arial"/>
          <w:bCs/>
          <w:lang w:eastAsia="zh-TW"/>
        </w:rPr>
      </w:pPr>
      <w:r>
        <w:rPr>
          <w:rFonts w:ascii="Arial" w:eastAsiaTheme="minorEastAsia" w:hAnsi="Arial" w:cs="Arial" w:hint="eastAsia"/>
          <w:bCs/>
          <w:lang w:eastAsia="zh-TW"/>
        </w:rPr>
        <w:t>Note that a running draft CR</w:t>
      </w:r>
      <w:r>
        <w:rPr>
          <w:rFonts w:ascii="Arial" w:eastAsiaTheme="minorEastAsia" w:hAnsi="Arial" w:cs="Arial"/>
          <w:bCs/>
          <w:lang w:eastAsia="zh-TW"/>
        </w:rPr>
        <w:t xml:space="preserve"> </w:t>
      </w:r>
      <w:r>
        <w:rPr>
          <w:rFonts w:ascii="Arial" w:eastAsiaTheme="minorEastAsia" w:hAnsi="Arial" w:cs="Arial" w:hint="eastAsia"/>
          <w:bCs/>
          <w:lang w:eastAsia="zh-TW"/>
        </w:rPr>
        <w:t xml:space="preserve">for 38.101-5 capturing changes in [2] and [77] was approved </w:t>
      </w:r>
      <w:r w:rsidRPr="00EC7653">
        <w:rPr>
          <w:rFonts w:ascii="Arial" w:eastAsiaTheme="minorEastAsia" w:hAnsi="Arial" w:cs="Arial"/>
          <w:bCs/>
          <w:lang w:eastAsia="zh-TW"/>
        </w:rPr>
        <w:t>[52]</w:t>
      </w:r>
      <w:r>
        <w:rPr>
          <w:rFonts w:ascii="Arial" w:eastAsiaTheme="minorEastAsia" w:hAnsi="Arial" w:cs="Arial" w:hint="eastAsia"/>
          <w:bCs/>
          <w:lang w:eastAsia="zh-TW"/>
        </w:rPr>
        <w:t>.</w:t>
      </w:r>
    </w:p>
    <w:p w14:paraId="6CB358CA" w14:textId="77777777" w:rsidR="0046678B" w:rsidRPr="00EC7653" w:rsidRDefault="0046678B" w:rsidP="005C69A7">
      <w:pPr>
        <w:keepNext/>
        <w:rPr>
          <w:rFonts w:ascii="Arial" w:eastAsiaTheme="minorEastAsia" w:hAnsi="Arial" w:cs="Arial"/>
          <w:bCs/>
          <w:lang w:eastAsia="zh-TW"/>
        </w:rPr>
      </w:pPr>
    </w:p>
    <w:p w14:paraId="73CB463C" w14:textId="44B5691A" w:rsidR="00272519" w:rsidRPr="00401CC4" w:rsidRDefault="00272519" w:rsidP="005C69A7">
      <w:pPr>
        <w:keepNext/>
        <w:rPr>
          <w:rFonts w:ascii="Arial" w:hAnsi="Arial" w:cs="Arial"/>
          <w:b/>
          <w:bCs/>
          <w:szCs w:val="22"/>
          <w:lang w:eastAsia="ja-JP"/>
        </w:rPr>
      </w:pPr>
      <w:r w:rsidRPr="00401CC4">
        <w:rPr>
          <w:rFonts w:ascii="Arial" w:hAnsi="Arial" w:cs="Arial"/>
          <w:b/>
          <w:bCs/>
          <w:szCs w:val="22"/>
          <w:lang w:eastAsia="ja-JP"/>
        </w:rPr>
        <w:t>The following agreements documented in the Way Forward for NR_NTN_Ku_Band_Coexistence in [</w:t>
      </w:r>
      <w:r w:rsidR="00162791" w:rsidRPr="00401CC4">
        <w:rPr>
          <w:rFonts w:ascii="Arial" w:eastAsiaTheme="minorEastAsia" w:hAnsi="Arial" w:cs="Arial" w:hint="eastAsia"/>
          <w:b/>
          <w:bCs/>
          <w:szCs w:val="22"/>
          <w:lang w:eastAsia="zh-TW"/>
        </w:rPr>
        <w:t>59</w:t>
      </w:r>
      <w:r w:rsidRPr="00401CC4">
        <w:rPr>
          <w:rFonts w:ascii="Arial" w:hAnsi="Arial" w:cs="Arial"/>
          <w:b/>
          <w:bCs/>
          <w:szCs w:val="22"/>
          <w:lang w:eastAsia="ja-JP"/>
        </w:rPr>
        <w:t>] were approved:</w:t>
      </w:r>
    </w:p>
    <w:p w14:paraId="0D416CE8" w14:textId="5FD2903F" w:rsidR="0046678B" w:rsidRPr="00894833" w:rsidRDefault="00894833" w:rsidP="005C69A7">
      <w:pPr>
        <w:keepNext/>
        <w:rPr>
          <w:rFonts w:ascii="Arial" w:eastAsiaTheme="minorEastAsia" w:hAnsi="Arial" w:cs="Arial"/>
          <w:b/>
          <w:bCs/>
          <w:u w:val="single"/>
          <w:lang w:eastAsia="zh-TW"/>
        </w:rPr>
      </w:pPr>
      <w:r w:rsidRPr="00894833">
        <w:rPr>
          <w:rFonts w:ascii="Arial" w:eastAsiaTheme="minorEastAsia" w:hAnsi="Arial" w:cs="Arial"/>
          <w:b/>
          <w:bCs/>
          <w:u w:val="single"/>
          <w:lang w:eastAsia="zh-TW"/>
        </w:rPr>
        <w:t>Agree</w:t>
      </w:r>
      <w:r w:rsidRPr="00894833">
        <w:rPr>
          <w:rFonts w:ascii="Arial" w:eastAsiaTheme="minorEastAsia" w:hAnsi="Arial" w:cs="Arial" w:hint="eastAsia"/>
          <w:b/>
          <w:bCs/>
          <w:u w:val="single"/>
          <w:lang w:eastAsia="zh-TW"/>
        </w:rPr>
        <w:t>ments</w:t>
      </w:r>
      <w:r w:rsidRPr="00894833">
        <w:rPr>
          <w:rFonts w:ascii="Arial" w:eastAsiaTheme="minorEastAsia" w:hAnsi="Arial" w:cs="Arial"/>
          <w:b/>
          <w:bCs/>
          <w:u w:val="single"/>
          <w:lang w:eastAsia="zh-TW"/>
        </w:rPr>
        <w:t xml:space="preserve"> for the Ku band coexistence</w:t>
      </w:r>
      <w:r w:rsidRPr="00894833">
        <w:rPr>
          <w:rFonts w:ascii="Arial" w:eastAsiaTheme="minorEastAsia" w:hAnsi="Arial" w:cs="Arial" w:hint="eastAsia"/>
          <w:b/>
          <w:bCs/>
          <w:u w:val="single"/>
          <w:lang w:eastAsia="zh-TW"/>
        </w:rPr>
        <w:t>:</w:t>
      </w:r>
    </w:p>
    <w:p w14:paraId="2C66D08A" w14:textId="77777777" w:rsidR="00894833" w:rsidRPr="00894833" w:rsidRDefault="00894833" w:rsidP="005C69A7">
      <w:pPr>
        <w:keepNext/>
        <w:rPr>
          <w:rFonts w:ascii="Arial" w:eastAsiaTheme="minorEastAsia" w:hAnsi="Arial" w:cs="Arial"/>
          <w:bCs/>
          <w:lang w:eastAsia="zh-TW"/>
        </w:rPr>
      </w:pPr>
      <w:r w:rsidRPr="00894833">
        <w:rPr>
          <w:rFonts w:ascii="Arial" w:eastAsiaTheme="minorEastAsia" w:hAnsi="Arial" w:cs="Arial"/>
          <w:bCs/>
          <w:lang w:eastAsia="zh-TW"/>
        </w:rPr>
        <w:t xml:space="preserve">Following discussion during online and at ad-hoc sessions the following were agreed. </w:t>
      </w:r>
    </w:p>
    <w:p w14:paraId="7F5B066F" w14:textId="4BEE9CA0" w:rsidR="00894833" w:rsidRPr="00894833" w:rsidRDefault="00894833" w:rsidP="005C69A7">
      <w:pPr>
        <w:keepNext/>
        <w:rPr>
          <w:rFonts w:ascii="Arial" w:eastAsiaTheme="minorEastAsia" w:hAnsi="Arial" w:cs="Arial"/>
          <w:b/>
          <w:bCs/>
          <w:lang w:eastAsia="zh-TW"/>
        </w:rPr>
      </w:pPr>
      <w:r w:rsidRPr="00894833">
        <w:rPr>
          <w:rFonts w:ascii="Arial" w:eastAsiaTheme="minorEastAsia" w:hAnsi="Arial" w:cs="Arial" w:hint="eastAsia"/>
          <w:b/>
          <w:bCs/>
          <w:lang w:eastAsia="zh-TW"/>
        </w:rPr>
        <w:t xml:space="preserve">2.1 </w:t>
      </w:r>
      <w:r w:rsidRPr="00894833">
        <w:rPr>
          <w:rFonts w:ascii="Arial" w:eastAsiaTheme="minorEastAsia" w:hAnsi="Arial" w:cs="Arial"/>
          <w:b/>
          <w:bCs/>
          <w:lang w:eastAsia="zh-TW"/>
        </w:rPr>
        <w:t>Practical considerations</w:t>
      </w:r>
    </w:p>
    <w:p w14:paraId="087769F7" w14:textId="77777777" w:rsidR="00894833" w:rsidRPr="00894833" w:rsidRDefault="00894833" w:rsidP="005C69A7">
      <w:pPr>
        <w:keepNext/>
        <w:ind w:firstLine="567"/>
        <w:rPr>
          <w:rFonts w:ascii="Arial" w:eastAsiaTheme="minorEastAsia" w:hAnsi="Arial" w:cs="Arial"/>
          <w:bCs/>
          <w:lang w:eastAsia="zh-TW"/>
        </w:rPr>
      </w:pPr>
      <w:r w:rsidRPr="00894833">
        <w:rPr>
          <w:rFonts w:ascii="Arial" w:eastAsiaTheme="minorEastAsia" w:hAnsi="Arial" w:cs="Arial"/>
          <w:bCs/>
          <w:lang w:eastAsia="zh-TW"/>
        </w:rPr>
        <w:t>For the purpose of writing the TR, at the time of this 3GPP co-existence study, there is no TN band defined near the simulated frequencies.</w:t>
      </w:r>
    </w:p>
    <w:p w14:paraId="6828EC04" w14:textId="77777777" w:rsidR="00894833" w:rsidRPr="00894833" w:rsidRDefault="00894833" w:rsidP="005C69A7">
      <w:pPr>
        <w:keepNext/>
        <w:rPr>
          <w:rFonts w:ascii="Arial" w:eastAsiaTheme="minorEastAsia" w:hAnsi="Arial" w:cs="Arial"/>
          <w:b/>
          <w:bCs/>
          <w:lang w:eastAsia="zh-TW"/>
        </w:rPr>
      </w:pPr>
      <w:r w:rsidRPr="00894833">
        <w:rPr>
          <w:rFonts w:ascii="Arial" w:eastAsiaTheme="minorEastAsia" w:hAnsi="Arial" w:cs="Arial"/>
          <w:b/>
          <w:bCs/>
          <w:lang w:eastAsia="zh-TW"/>
        </w:rPr>
        <w:t xml:space="preserve">2.2 On the Throughput Performance </w:t>
      </w:r>
    </w:p>
    <w:p w14:paraId="04F333A4" w14:textId="77777777" w:rsidR="00894833" w:rsidRPr="00894833" w:rsidRDefault="00894833" w:rsidP="005C69A7">
      <w:pPr>
        <w:keepNext/>
        <w:ind w:firstLine="567"/>
        <w:rPr>
          <w:rFonts w:ascii="Arial" w:eastAsiaTheme="minorEastAsia" w:hAnsi="Arial" w:cs="Arial"/>
          <w:bCs/>
          <w:lang w:eastAsia="zh-TW"/>
        </w:rPr>
      </w:pPr>
      <w:r w:rsidRPr="00894833">
        <w:rPr>
          <w:rFonts w:ascii="Arial" w:eastAsiaTheme="minorEastAsia" w:hAnsi="Arial" w:cs="Arial"/>
          <w:bCs/>
          <w:lang w:eastAsia="zh-TW"/>
        </w:rPr>
        <w:t>Use 5% percentile for the first preference and if no data is available then use average throughput loss results.</w:t>
      </w:r>
    </w:p>
    <w:p w14:paraId="0110DA6C" w14:textId="77777777" w:rsidR="00894833" w:rsidRPr="00894833" w:rsidRDefault="00894833" w:rsidP="005C69A7">
      <w:pPr>
        <w:keepNext/>
        <w:ind w:firstLine="567"/>
        <w:rPr>
          <w:rFonts w:ascii="Arial" w:eastAsiaTheme="minorEastAsia" w:hAnsi="Arial" w:cs="Arial"/>
          <w:bCs/>
          <w:lang w:eastAsia="zh-TW"/>
        </w:rPr>
      </w:pPr>
      <w:r w:rsidRPr="00894833">
        <w:rPr>
          <w:rFonts w:ascii="Arial" w:eastAsiaTheme="minorEastAsia" w:hAnsi="Arial" w:cs="Arial"/>
          <w:bCs/>
          <w:lang w:eastAsia="zh-TW"/>
        </w:rPr>
        <w:t xml:space="preserve">Note: in real satellite networks, the cell size is not well defined, and beams are overlapping </w:t>
      </w:r>
    </w:p>
    <w:p w14:paraId="7E980B6A" w14:textId="77777777" w:rsidR="00894833" w:rsidRPr="00894833" w:rsidRDefault="00894833" w:rsidP="005C69A7">
      <w:pPr>
        <w:keepNext/>
        <w:rPr>
          <w:rFonts w:ascii="Arial" w:eastAsiaTheme="minorEastAsia" w:hAnsi="Arial" w:cs="Arial"/>
          <w:b/>
          <w:bCs/>
          <w:lang w:eastAsia="zh-TW"/>
        </w:rPr>
      </w:pPr>
      <w:r w:rsidRPr="00894833">
        <w:rPr>
          <w:rFonts w:ascii="Arial" w:eastAsiaTheme="minorEastAsia" w:hAnsi="Arial" w:cs="Arial"/>
          <w:b/>
          <w:bCs/>
          <w:lang w:eastAsia="zh-TW"/>
        </w:rPr>
        <w:t xml:space="preserve">2.3 On the guard band between the terrestrial and the non-terrestrial Ku band in simulations: </w:t>
      </w:r>
    </w:p>
    <w:p w14:paraId="29FAEBD4" w14:textId="77777777" w:rsidR="00894833" w:rsidRPr="00894833" w:rsidRDefault="00894833" w:rsidP="005C69A7">
      <w:pPr>
        <w:keepNext/>
        <w:ind w:firstLine="567"/>
        <w:rPr>
          <w:rFonts w:ascii="Arial" w:eastAsiaTheme="minorEastAsia" w:hAnsi="Arial" w:cs="Arial"/>
          <w:bCs/>
          <w:lang w:eastAsia="zh-TW"/>
        </w:rPr>
      </w:pPr>
      <w:r w:rsidRPr="00894833">
        <w:rPr>
          <w:rFonts w:ascii="Arial" w:eastAsiaTheme="minorEastAsia" w:hAnsi="Arial" w:cs="Arial"/>
          <w:bCs/>
          <w:lang w:eastAsia="zh-TW"/>
        </w:rPr>
        <w:t>Guard band was not considered, and it is not necessary for the co-existence analysis.</w:t>
      </w:r>
    </w:p>
    <w:p w14:paraId="1A35EEDF" w14:textId="77777777" w:rsidR="00894833" w:rsidRPr="00894833" w:rsidRDefault="00894833" w:rsidP="005C69A7">
      <w:pPr>
        <w:keepNext/>
        <w:rPr>
          <w:rFonts w:ascii="Arial" w:eastAsiaTheme="minorEastAsia" w:hAnsi="Arial" w:cs="Arial"/>
          <w:b/>
          <w:bCs/>
          <w:lang w:eastAsia="zh-TW"/>
        </w:rPr>
      </w:pPr>
      <w:r w:rsidRPr="00894833">
        <w:rPr>
          <w:rFonts w:ascii="Arial" w:eastAsiaTheme="minorEastAsia" w:hAnsi="Arial" w:cs="Arial"/>
          <w:b/>
          <w:bCs/>
          <w:lang w:eastAsia="zh-TW"/>
        </w:rPr>
        <w:t xml:space="preserve">2.4 On the Calibration Data </w:t>
      </w:r>
    </w:p>
    <w:p w14:paraId="2219A619" w14:textId="77777777" w:rsidR="00894833" w:rsidRPr="00894833" w:rsidRDefault="00894833" w:rsidP="005C69A7">
      <w:pPr>
        <w:keepNext/>
        <w:ind w:firstLine="567"/>
        <w:rPr>
          <w:rFonts w:ascii="Arial" w:eastAsiaTheme="minorEastAsia" w:hAnsi="Arial" w:cs="Arial"/>
          <w:bCs/>
          <w:lang w:eastAsia="zh-TW"/>
        </w:rPr>
      </w:pPr>
      <w:r w:rsidRPr="00894833">
        <w:rPr>
          <w:rFonts w:ascii="Arial" w:eastAsiaTheme="minorEastAsia" w:hAnsi="Arial" w:cs="Arial"/>
          <w:bCs/>
          <w:lang w:eastAsia="zh-TW"/>
        </w:rPr>
        <w:t xml:space="preserve">Additional calibration data for the phase array would be needed as the current data is spread-out. </w:t>
      </w:r>
    </w:p>
    <w:p w14:paraId="4D05D2B1" w14:textId="77777777" w:rsidR="00894833" w:rsidRPr="00894833" w:rsidRDefault="00894833" w:rsidP="005C69A7">
      <w:pPr>
        <w:keepNext/>
        <w:ind w:firstLine="567"/>
        <w:rPr>
          <w:rFonts w:ascii="Arial" w:eastAsiaTheme="minorEastAsia" w:hAnsi="Arial" w:cs="Arial"/>
          <w:bCs/>
          <w:lang w:eastAsia="zh-TW"/>
        </w:rPr>
      </w:pPr>
      <w:r w:rsidRPr="00894833">
        <w:rPr>
          <w:rFonts w:ascii="Arial" w:eastAsiaTheme="minorEastAsia" w:hAnsi="Arial" w:cs="Arial"/>
          <w:bCs/>
          <w:lang w:eastAsia="zh-TW"/>
        </w:rPr>
        <w:t>Calibration Assumptions:</w:t>
      </w:r>
    </w:p>
    <w:p w14:paraId="7370A052" w14:textId="77777777" w:rsidR="00894833" w:rsidRPr="00894833" w:rsidRDefault="00894833" w:rsidP="005C69A7">
      <w:pPr>
        <w:keepNext/>
        <w:ind w:left="567"/>
        <w:rPr>
          <w:rFonts w:ascii="Arial" w:eastAsiaTheme="minorEastAsia" w:hAnsi="Arial" w:cs="Arial"/>
          <w:bCs/>
          <w:lang w:eastAsia="zh-TW"/>
        </w:rPr>
      </w:pPr>
      <w:r w:rsidRPr="00894833">
        <w:rPr>
          <w:rFonts w:ascii="Arial" w:eastAsiaTheme="minorEastAsia" w:hAnsi="Arial" w:cs="Arial"/>
          <w:bCs/>
          <w:lang w:eastAsia="zh-TW"/>
        </w:rPr>
        <w:t>For the calibration matrix, to use the assumptions from TR 38.863 Annex A.1 Table A.1-1 and Annex B.1 Table B.1-1 with further modifications based on the current parameters.</w:t>
      </w:r>
    </w:p>
    <w:p w14:paraId="42C369B1" w14:textId="77777777" w:rsidR="00894833" w:rsidRPr="00894833" w:rsidRDefault="00894833" w:rsidP="005C69A7">
      <w:pPr>
        <w:keepNext/>
        <w:ind w:left="567" w:firstLine="567"/>
        <w:rPr>
          <w:rFonts w:ascii="Arial" w:eastAsiaTheme="minorEastAsia" w:hAnsi="Arial" w:cs="Arial"/>
          <w:bCs/>
          <w:lang w:eastAsia="zh-TW"/>
        </w:rPr>
      </w:pPr>
      <w:r w:rsidRPr="00894833">
        <w:rPr>
          <w:rFonts w:ascii="Arial" w:eastAsiaTheme="minorEastAsia" w:hAnsi="Arial" w:cs="Arial"/>
          <w:bCs/>
          <w:lang w:eastAsia="zh-TW"/>
        </w:rPr>
        <w:t>NTN assumptions</w:t>
      </w:r>
    </w:p>
    <w:p w14:paraId="5DBA8789" w14:textId="77777777" w:rsidR="00894833" w:rsidRPr="00894833" w:rsidRDefault="00894833" w:rsidP="005C69A7">
      <w:pPr>
        <w:keepNext/>
        <w:ind w:left="1134" w:firstLine="567"/>
        <w:rPr>
          <w:rFonts w:ascii="Arial" w:eastAsiaTheme="minorEastAsia" w:hAnsi="Arial" w:cs="Arial"/>
          <w:bCs/>
          <w:lang w:eastAsia="zh-TW"/>
        </w:rPr>
      </w:pPr>
      <w:r w:rsidRPr="00894833">
        <w:rPr>
          <w:rFonts w:ascii="Arial" w:eastAsiaTheme="minorEastAsia" w:hAnsi="Arial" w:cs="Arial"/>
          <w:bCs/>
          <w:lang w:eastAsia="zh-TW"/>
        </w:rPr>
        <w:t>Re-use from Annex A.1 Table A.1-1 from TR 38.863 with BW 100 MHz</w:t>
      </w:r>
    </w:p>
    <w:p w14:paraId="57EE839C" w14:textId="77777777" w:rsidR="00894833" w:rsidRPr="00894833" w:rsidRDefault="00894833" w:rsidP="005C69A7">
      <w:pPr>
        <w:keepNext/>
        <w:ind w:left="1134" w:firstLine="567"/>
        <w:rPr>
          <w:rFonts w:ascii="Arial" w:eastAsiaTheme="minorEastAsia" w:hAnsi="Arial" w:cs="Arial"/>
          <w:bCs/>
          <w:lang w:eastAsia="zh-TW"/>
        </w:rPr>
      </w:pPr>
      <w:r w:rsidRPr="00894833">
        <w:rPr>
          <w:rFonts w:ascii="Arial" w:eastAsiaTheme="minorEastAsia" w:hAnsi="Arial" w:cs="Arial"/>
          <w:bCs/>
          <w:lang w:eastAsia="zh-TW"/>
        </w:rPr>
        <w:t>#UE – 1 DL/ 10 UL</w:t>
      </w:r>
    </w:p>
    <w:p w14:paraId="743BE6A3" w14:textId="77777777" w:rsidR="00894833" w:rsidRPr="00894833" w:rsidRDefault="00894833" w:rsidP="005C69A7">
      <w:pPr>
        <w:keepNext/>
        <w:ind w:left="1134" w:firstLine="567"/>
        <w:rPr>
          <w:rFonts w:ascii="Arial" w:eastAsiaTheme="minorEastAsia" w:hAnsi="Arial" w:cs="Arial"/>
          <w:bCs/>
          <w:lang w:eastAsia="zh-TW"/>
        </w:rPr>
      </w:pPr>
      <w:r w:rsidRPr="00894833">
        <w:rPr>
          <w:rFonts w:ascii="Arial" w:eastAsiaTheme="minorEastAsia" w:hAnsi="Arial" w:cs="Arial"/>
          <w:bCs/>
          <w:lang w:eastAsia="zh-TW"/>
        </w:rPr>
        <w:t>Elevation angle – 35 degrees for both GEO and LEO</w:t>
      </w:r>
    </w:p>
    <w:p w14:paraId="390BFBCB" w14:textId="77777777" w:rsidR="00894833" w:rsidRPr="00894833" w:rsidRDefault="00894833" w:rsidP="005C69A7">
      <w:pPr>
        <w:keepNext/>
        <w:ind w:left="1134" w:firstLine="567"/>
        <w:rPr>
          <w:rFonts w:ascii="Arial" w:eastAsiaTheme="minorEastAsia" w:hAnsi="Arial" w:cs="Arial"/>
          <w:bCs/>
          <w:lang w:eastAsia="zh-TW"/>
        </w:rPr>
      </w:pPr>
      <w:r w:rsidRPr="00894833">
        <w:rPr>
          <w:rFonts w:ascii="Arial" w:eastAsiaTheme="minorEastAsia" w:hAnsi="Arial" w:cs="Arial"/>
          <w:bCs/>
          <w:lang w:eastAsia="zh-TW"/>
        </w:rPr>
        <w:t>Urban scenario</w:t>
      </w:r>
    </w:p>
    <w:p w14:paraId="1BC768E6" w14:textId="77777777" w:rsidR="00894833" w:rsidRPr="00894833" w:rsidRDefault="00894833" w:rsidP="005C69A7">
      <w:pPr>
        <w:keepNext/>
        <w:ind w:left="1134" w:firstLine="567"/>
        <w:rPr>
          <w:rFonts w:ascii="Arial" w:eastAsiaTheme="minorEastAsia" w:hAnsi="Arial" w:cs="Arial"/>
          <w:bCs/>
          <w:lang w:eastAsia="zh-TW"/>
        </w:rPr>
      </w:pPr>
      <w:r w:rsidRPr="00894833">
        <w:rPr>
          <w:rFonts w:ascii="Arial" w:eastAsiaTheme="minorEastAsia" w:hAnsi="Arial" w:cs="Arial"/>
          <w:bCs/>
          <w:lang w:eastAsia="zh-TW"/>
        </w:rPr>
        <w:t>VSAT phased array 45x45 assumptions:</w:t>
      </w:r>
    </w:p>
    <w:p w14:paraId="4C100457" w14:textId="77777777" w:rsidR="00894833" w:rsidRPr="00894833" w:rsidRDefault="00894833" w:rsidP="005C69A7">
      <w:pPr>
        <w:keepNext/>
        <w:ind w:left="1134" w:firstLine="567"/>
        <w:rPr>
          <w:rFonts w:ascii="Arial" w:eastAsiaTheme="minorEastAsia" w:hAnsi="Arial" w:cs="Arial"/>
          <w:bCs/>
          <w:lang w:eastAsia="zh-TW"/>
        </w:rPr>
      </w:pPr>
      <w:r w:rsidRPr="00894833">
        <w:rPr>
          <w:rFonts w:ascii="Arial" w:eastAsiaTheme="minorEastAsia" w:hAnsi="Arial" w:cs="Arial"/>
          <w:bCs/>
          <w:lang w:eastAsia="zh-TW"/>
        </w:rPr>
        <w:t>VSAT NF of 6 dB</w:t>
      </w:r>
    </w:p>
    <w:p w14:paraId="1D834DB5" w14:textId="77777777" w:rsidR="00894833" w:rsidRPr="00894833" w:rsidRDefault="00894833" w:rsidP="005C69A7">
      <w:pPr>
        <w:keepNext/>
        <w:ind w:left="567" w:firstLine="567"/>
        <w:rPr>
          <w:rFonts w:ascii="Arial" w:eastAsiaTheme="minorEastAsia" w:hAnsi="Arial" w:cs="Arial"/>
          <w:bCs/>
          <w:lang w:eastAsia="zh-TW"/>
        </w:rPr>
      </w:pPr>
      <w:r w:rsidRPr="00894833">
        <w:rPr>
          <w:rFonts w:ascii="Arial" w:eastAsiaTheme="minorEastAsia" w:hAnsi="Arial" w:cs="Arial"/>
          <w:bCs/>
          <w:lang w:eastAsia="zh-TW"/>
        </w:rPr>
        <w:t>TN AAS assumptions</w:t>
      </w:r>
    </w:p>
    <w:p w14:paraId="5148D2E6" w14:textId="77777777" w:rsidR="00894833" w:rsidRPr="00894833" w:rsidRDefault="00894833" w:rsidP="005C69A7">
      <w:pPr>
        <w:keepNext/>
        <w:ind w:left="1134" w:firstLine="567"/>
        <w:rPr>
          <w:rFonts w:ascii="Arial" w:eastAsiaTheme="minorEastAsia" w:hAnsi="Arial" w:cs="Arial"/>
          <w:bCs/>
          <w:lang w:eastAsia="zh-TW"/>
        </w:rPr>
      </w:pPr>
      <w:r w:rsidRPr="00894833">
        <w:rPr>
          <w:rFonts w:ascii="Arial" w:eastAsiaTheme="minorEastAsia" w:hAnsi="Arial" w:cs="Arial"/>
          <w:bCs/>
          <w:lang w:eastAsia="zh-TW"/>
        </w:rPr>
        <w:t>TN antenna parameters for 11 GHz and 14 GHz</w:t>
      </w:r>
    </w:p>
    <w:p w14:paraId="71CF9998" w14:textId="77777777" w:rsidR="00894833" w:rsidRPr="00894833" w:rsidRDefault="00894833" w:rsidP="005C69A7">
      <w:pPr>
        <w:keepNext/>
        <w:ind w:left="1134" w:firstLine="567"/>
        <w:rPr>
          <w:rFonts w:ascii="Arial" w:eastAsiaTheme="minorEastAsia" w:hAnsi="Arial" w:cs="Arial"/>
          <w:bCs/>
          <w:lang w:eastAsia="zh-TW"/>
        </w:rPr>
      </w:pPr>
      <w:r w:rsidRPr="00894833">
        <w:rPr>
          <w:rFonts w:ascii="Arial" w:eastAsiaTheme="minorEastAsia" w:hAnsi="Arial" w:cs="Arial"/>
          <w:bCs/>
          <w:lang w:eastAsia="zh-TW"/>
        </w:rPr>
        <w:t>#UE – 1 DL/ 3 UL</w:t>
      </w:r>
    </w:p>
    <w:p w14:paraId="44444678" w14:textId="77777777" w:rsidR="00894833" w:rsidRPr="00894833" w:rsidRDefault="00894833" w:rsidP="005C69A7">
      <w:pPr>
        <w:keepNext/>
        <w:ind w:left="1134" w:firstLine="567"/>
        <w:rPr>
          <w:rFonts w:ascii="Arial" w:eastAsiaTheme="minorEastAsia" w:hAnsi="Arial" w:cs="Arial"/>
          <w:bCs/>
          <w:lang w:eastAsia="zh-TW"/>
        </w:rPr>
      </w:pPr>
      <w:r w:rsidRPr="00894833">
        <w:rPr>
          <w:rFonts w:ascii="Arial" w:eastAsiaTheme="minorEastAsia" w:hAnsi="Arial" w:cs="Arial"/>
          <w:bCs/>
          <w:lang w:eastAsia="zh-TW"/>
        </w:rPr>
        <w:t>Urban scenario</w:t>
      </w:r>
    </w:p>
    <w:p w14:paraId="0A5032CD" w14:textId="77777777" w:rsidR="00894833" w:rsidRPr="00894833" w:rsidRDefault="00894833" w:rsidP="005C69A7">
      <w:pPr>
        <w:keepNext/>
        <w:ind w:left="1134" w:firstLine="567"/>
        <w:rPr>
          <w:rFonts w:ascii="Arial" w:eastAsiaTheme="minorEastAsia" w:hAnsi="Arial" w:cs="Arial"/>
          <w:bCs/>
          <w:lang w:eastAsia="zh-TW"/>
        </w:rPr>
      </w:pPr>
      <w:r w:rsidRPr="00894833">
        <w:rPr>
          <w:rFonts w:ascii="Arial" w:eastAsiaTheme="minorEastAsia" w:hAnsi="Arial" w:cs="Arial"/>
          <w:bCs/>
          <w:lang w:eastAsia="zh-TW"/>
        </w:rPr>
        <w:lastRenderedPageBreak/>
        <w:t>100% outdoor</w:t>
      </w:r>
    </w:p>
    <w:p w14:paraId="41B9A7B5" w14:textId="77777777" w:rsidR="00894833" w:rsidRPr="00894833" w:rsidRDefault="00894833" w:rsidP="005C69A7">
      <w:pPr>
        <w:keepNext/>
        <w:ind w:left="1134" w:firstLine="567"/>
        <w:rPr>
          <w:rFonts w:ascii="Arial" w:eastAsiaTheme="minorEastAsia" w:hAnsi="Arial" w:cs="Arial"/>
          <w:bCs/>
          <w:lang w:eastAsia="zh-TW"/>
        </w:rPr>
      </w:pPr>
      <w:r w:rsidRPr="00894833">
        <w:rPr>
          <w:rFonts w:ascii="Arial" w:eastAsiaTheme="minorEastAsia" w:hAnsi="Arial" w:cs="Arial"/>
          <w:bCs/>
          <w:lang w:eastAsia="zh-TW"/>
        </w:rPr>
        <w:t>ISD is 0.45 km</w:t>
      </w:r>
    </w:p>
    <w:p w14:paraId="0A639E4D" w14:textId="77777777" w:rsidR="00894833" w:rsidRPr="00894833" w:rsidRDefault="00894833" w:rsidP="005C69A7">
      <w:pPr>
        <w:keepNext/>
        <w:ind w:firstLine="567"/>
        <w:rPr>
          <w:rFonts w:ascii="Arial" w:eastAsiaTheme="minorEastAsia" w:hAnsi="Arial" w:cs="Arial"/>
          <w:bCs/>
          <w:lang w:eastAsia="zh-TW"/>
        </w:rPr>
      </w:pPr>
      <w:r w:rsidRPr="00894833">
        <w:rPr>
          <w:rFonts w:ascii="Arial" w:eastAsiaTheme="minorEastAsia" w:hAnsi="Arial" w:cs="Arial"/>
          <w:bCs/>
          <w:lang w:eastAsia="zh-TW"/>
        </w:rPr>
        <w:t>Calibration Metrics:</w:t>
      </w:r>
    </w:p>
    <w:p w14:paraId="2ABCB7C1" w14:textId="77777777" w:rsidR="00894833" w:rsidRPr="00894833" w:rsidRDefault="00894833" w:rsidP="005C69A7">
      <w:pPr>
        <w:keepNext/>
        <w:ind w:left="567" w:firstLine="567"/>
        <w:rPr>
          <w:rFonts w:ascii="Arial" w:eastAsiaTheme="minorEastAsia" w:hAnsi="Arial" w:cs="Arial"/>
          <w:bCs/>
          <w:lang w:eastAsia="zh-TW"/>
        </w:rPr>
      </w:pPr>
      <w:r w:rsidRPr="00894833">
        <w:rPr>
          <w:rFonts w:ascii="Arial" w:eastAsiaTheme="minorEastAsia" w:hAnsi="Arial" w:cs="Arial"/>
          <w:bCs/>
          <w:lang w:eastAsia="zh-TW"/>
        </w:rPr>
        <w:t>UL - SINR and Coupling Loss distributions at 5%, 50% and 95%iles on the CDF.</w:t>
      </w:r>
    </w:p>
    <w:p w14:paraId="24E24167" w14:textId="77777777" w:rsidR="00894833" w:rsidRPr="00894833" w:rsidRDefault="00894833" w:rsidP="005C69A7">
      <w:pPr>
        <w:keepNext/>
        <w:ind w:left="567" w:firstLine="567"/>
        <w:rPr>
          <w:rFonts w:ascii="Arial" w:eastAsiaTheme="minorEastAsia" w:hAnsi="Arial" w:cs="Arial"/>
          <w:bCs/>
          <w:lang w:eastAsia="zh-TW"/>
        </w:rPr>
      </w:pPr>
      <w:r w:rsidRPr="00894833">
        <w:rPr>
          <w:rFonts w:ascii="Arial" w:eastAsiaTheme="minorEastAsia" w:hAnsi="Arial" w:cs="Arial"/>
          <w:bCs/>
          <w:lang w:eastAsia="zh-TW"/>
        </w:rPr>
        <w:t>DL - SINR, coupling loss and transmit power distributions at 5%, 50% and 95%iles on the CDF.</w:t>
      </w:r>
    </w:p>
    <w:p w14:paraId="16F3E18A" w14:textId="77777777" w:rsidR="00894833" w:rsidRPr="00894833" w:rsidRDefault="00894833" w:rsidP="005C69A7">
      <w:pPr>
        <w:keepNext/>
        <w:ind w:left="567" w:firstLine="567"/>
        <w:rPr>
          <w:rFonts w:ascii="Arial" w:eastAsiaTheme="minorEastAsia" w:hAnsi="Arial" w:cs="Arial"/>
          <w:bCs/>
          <w:lang w:eastAsia="zh-TW"/>
        </w:rPr>
      </w:pPr>
      <w:r w:rsidRPr="00894833">
        <w:rPr>
          <w:rFonts w:ascii="Arial" w:eastAsiaTheme="minorEastAsia" w:hAnsi="Arial" w:cs="Arial"/>
          <w:bCs/>
          <w:lang w:eastAsia="zh-TW"/>
        </w:rPr>
        <w:t xml:space="preserve">Prioritize the simulation results for the parabolic and then tackle the calibration for the phase array case. </w:t>
      </w:r>
    </w:p>
    <w:p w14:paraId="25202BCC" w14:textId="77777777" w:rsidR="00894833" w:rsidRPr="00894833" w:rsidRDefault="00894833" w:rsidP="005C69A7">
      <w:pPr>
        <w:keepNext/>
        <w:ind w:left="567" w:firstLine="567"/>
        <w:rPr>
          <w:rFonts w:ascii="Arial" w:eastAsiaTheme="minorEastAsia" w:hAnsi="Arial" w:cs="Arial"/>
          <w:bCs/>
          <w:lang w:eastAsia="zh-TW"/>
        </w:rPr>
      </w:pPr>
      <w:r w:rsidRPr="00894833">
        <w:rPr>
          <w:rFonts w:ascii="Arial" w:eastAsiaTheme="minorEastAsia" w:hAnsi="Arial" w:cs="Arial"/>
          <w:bCs/>
          <w:lang w:eastAsia="zh-TW"/>
        </w:rPr>
        <w:t xml:space="preserve">Note: For the parabolic antenna, the actual simulation results presented are also spread out and would need additional data </w:t>
      </w:r>
    </w:p>
    <w:p w14:paraId="5E3D0195" w14:textId="77777777" w:rsidR="00894833" w:rsidRPr="00894833" w:rsidRDefault="00894833" w:rsidP="005C69A7">
      <w:pPr>
        <w:keepNext/>
        <w:rPr>
          <w:rFonts w:ascii="Arial" w:eastAsiaTheme="minorEastAsia" w:hAnsi="Arial" w:cs="Arial"/>
          <w:b/>
          <w:bCs/>
          <w:lang w:eastAsia="zh-TW"/>
        </w:rPr>
      </w:pPr>
      <w:r w:rsidRPr="00894833">
        <w:rPr>
          <w:rFonts w:ascii="Arial" w:eastAsiaTheme="minorEastAsia" w:hAnsi="Arial" w:cs="Arial"/>
          <w:b/>
          <w:bCs/>
          <w:lang w:eastAsia="zh-TW"/>
        </w:rPr>
        <w:t>2.5 On the FCC and CEPT Mask Compliance</w:t>
      </w:r>
    </w:p>
    <w:p w14:paraId="65728E1D" w14:textId="77777777" w:rsidR="00894833" w:rsidRPr="00894833" w:rsidRDefault="00894833" w:rsidP="005C69A7">
      <w:pPr>
        <w:keepNext/>
        <w:ind w:firstLine="567"/>
        <w:rPr>
          <w:rFonts w:ascii="Arial" w:eastAsiaTheme="minorEastAsia" w:hAnsi="Arial" w:cs="Arial"/>
          <w:bCs/>
          <w:lang w:eastAsia="zh-TW"/>
        </w:rPr>
      </w:pPr>
      <w:r w:rsidRPr="00894833">
        <w:rPr>
          <w:rFonts w:ascii="Arial" w:eastAsiaTheme="minorEastAsia" w:hAnsi="Arial" w:cs="Arial"/>
          <w:bCs/>
          <w:lang w:eastAsia="zh-TW"/>
        </w:rPr>
        <w:t xml:space="preserve">On the FCC and CEPT mask for the co-existence study the consensus is to not to use the masks </w:t>
      </w:r>
    </w:p>
    <w:p w14:paraId="70445EBE" w14:textId="6C1F3C9B" w:rsidR="00E2402F" w:rsidRPr="00894833" w:rsidRDefault="00E2402F" w:rsidP="005C69A7">
      <w:pPr>
        <w:keepNext/>
        <w:rPr>
          <w:rFonts w:ascii="Arial" w:eastAsiaTheme="minorEastAsia" w:hAnsi="Arial" w:cs="Arial"/>
          <w:b/>
          <w:bCs/>
          <w:u w:val="single"/>
          <w:lang w:eastAsia="zh-TW"/>
        </w:rPr>
      </w:pPr>
      <w:r>
        <w:rPr>
          <w:rFonts w:ascii="Arial" w:eastAsiaTheme="minorEastAsia" w:hAnsi="Arial" w:cs="Arial" w:hint="eastAsia"/>
          <w:b/>
          <w:bCs/>
          <w:u w:val="single"/>
          <w:lang w:eastAsia="zh-TW"/>
        </w:rPr>
        <w:t>Way Forward</w:t>
      </w:r>
      <w:r w:rsidRPr="00894833">
        <w:rPr>
          <w:rFonts w:ascii="Arial" w:eastAsiaTheme="minorEastAsia" w:hAnsi="Arial" w:cs="Arial"/>
          <w:b/>
          <w:bCs/>
          <w:u w:val="single"/>
          <w:lang w:eastAsia="zh-TW"/>
        </w:rPr>
        <w:t xml:space="preserve"> for the Ku band coexistence</w:t>
      </w:r>
      <w:r w:rsidRPr="00894833">
        <w:rPr>
          <w:rFonts w:ascii="Arial" w:eastAsiaTheme="minorEastAsia" w:hAnsi="Arial" w:cs="Arial" w:hint="eastAsia"/>
          <w:b/>
          <w:bCs/>
          <w:u w:val="single"/>
          <w:lang w:eastAsia="zh-TW"/>
        </w:rPr>
        <w:t>:</w:t>
      </w:r>
    </w:p>
    <w:p w14:paraId="34C03286" w14:textId="353650D6" w:rsidR="00E2402F" w:rsidRPr="00E2402F" w:rsidRDefault="00E2402F" w:rsidP="005C69A7">
      <w:pPr>
        <w:keepNext/>
        <w:rPr>
          <w:rFonts w:ascii="Arial" w:eastAsiaTheme="minorEastAsia" w:hAnsi="Arial" w:cs="Arial"/>
          <w:bCs/>
          <w:lang w:eastAsia="zh-TW"/>
        </w:rPr>
      </w:pPr>
      <w:r>
        <w:rPr>
          <w:rFonts w:ascii="Arial" w:eastAsiaTheme="minorEastAsia" w:hAnsi="Arial" w:cs="Arial" w:hint="eastAsia"/>
          <w:bCs/>
          <w:lang w:eastAsia="zh-TW"/>
        </w:rPr>
        <w:t xml:space="preserve">1. </w:t>
      </w:r>
      <w:r w:rsidRPr="00E2402F">
        <w:rPr>
          <w:rFonts w:ascii="Arial" w:eastAsiaTheme="minorEastAsia" w:hAnsi="Arial" w:cs="Arial"/>
          <w:bCs/>
          <w:lang w:eastAsia="zh-TW"/>
        </w:rPr>
        <w:t>Companies are invited to provide additional calibration data for the parabolic antenna and phase array VSATs.</w:t>
      </w:r>
    </w:p>
    <w:p w14:paraId="4C5F1A2B" w14:textId="17436D8D" w:rsidR="00E2402F" w:rsidRPr="00E2402F" w:rsidRDefault="00E2402F" w:rsidP="005C69A7">
      <w:pPr>
        <w:keepNext/>
        <w:rPr>
          <w:rFonts w:ascii="Arial" w:eastAsiaTheme="minorEastAsia" w:hAnsi="Arial" w:cs="Arial"/>
          <w:bCs/>
          <w:lang w:eastAsia="zh-TW"/>
        </w:rPr>
      </w:pPr>
      <w:r>
        <w:rPr>
          <w:rFonts w:ascii="Arial" w:eastAsiaTheme="minorEastAsia" w:hAnsi="Arial" w:cs="Arial" w:hint="eastAsia"/>
          <w:bCs/>
          <w:lang w:eastAsia="zh-TW"/>
        </w:rPr>
        <w:t xml:space="preserve">2. </w:t>
      </w:r>
      <w:r w:rsidRPr="00E2402F">
        <w:rPr>
          <w:rFonts w:ascii="Arial" w:eastAsiaTheme="minorEastAsia" w:hAnsi="Arial" w:cs="Arial"/>
          <w:bCs/>
          <w:lang w:eastAsia="zh-TW"/>
        </w:rPr>
        <w:t xml:space="preserve">Companies are invited to provide co-existence simulation results based on the agreed simulation assumptions. </w:t>
      </w:r>
    </w:p>
    <w:p w14:paraId="777BB524" w14:textId="18E1A359" w:rsidR="00E2402F" w:rsidRPr="00E2402F" w:rsidRDefault="00E2402F" w:rsidP="005C69A7">
      <w:pPr>
        <w:keepNext/>
        <w:rPr>
          <w:rFonts w:ascii="Arial" w:eastAsiaTheme="minorEastAsia" w:hAnsi="Arial" w:cs="Arial"/>
          <w:bCs/>
          <w:lang w:eastAsia="zh-TW"/>
        </w:rPr>
      </w:pPr>
      <w:r>
        <w:rPr>
          <w:rFonts w:ascii="Arial" w:eastAsiaTheme="minorEastAsia" w:hAnsi="Arial" w:cs="Arial" w:hint="eastAsia"/>
          <w:bCs/>
          <w:lang w:eastAsia="zh-TW"/>
        </w:rPr>
        <w:t xml:space="preserve">3. </w:t>
      </w:r>
      <w:r w:rsidRPr="00E2402F">
        <w:rPr>
          <w:rFonts w:ascii="Arial" w:eastAsiaTheme="minorEastAsia" w:hAnsi="Arial" w:cs="Arial"/>
          <w:bCs/>
          <w:lang w:eastAsia="zh-TW"/>
        </w:rPr>
        <w:t xml:space="preserve">Companies are invited to provide mitigation techniques to provide better protection to NTN based on the VSAT ACS and SAN ACS co-existence results. </w:t>
      </w:r>
    </w:p>
    <w:p w14:paraId="5FE117E5" w14:textId="1A6962F8" w:rsidR="00E2402F" w:rsidRPr="00E2402F" w:rsidRDefault="00E2402F" w:rsidP="005C69A7">
      <w:pPr>
        <w:keepNext/>
        <w:rPr>
          <w:rFonts w:ascii="Arial" w:eastAsiaTheme="minorEastAsia" w:hAnsi="Arial" w:cs="Arial"/>
          <w:bCs/>
          <w:lang w:eastAsia="zh-TW"/>
        </w:rPr>
      </w:pPr>
      <w:r>
        <w:rPr>
          <w:rFonts w:ascii="Arial" w:eastAsiaTheme="minorEastAsia" w:hAnsi="Arial" w:cs="Arial" w:hint="eastAsia"/>
          <w:bCs/>
          <w:lang w:eastAsia="zh-TW"/>
        </w:rPr>
        <w:t xml:space="preserve">4. </w:t>
      </w:r>
      <w:r w:rsidRPr="00E2402F">
        <w:rPr>
          <w:rFonts w:ascii="Arial" w:eastAsiaTheme="minorEastAsia" w:hAnsi="Arial" w:cs="Arial"/>
          <w:bCs/>
          <w:lang w:eastAsia="zh-TW"/>
        </w:rPr>
        <w:t>Companies are invited to provide analysis with considerations of NTN SAN/ VSAT ACLR and ACS values in order to ensure the coexistence between NTN and TN.</w:t>
      </w:r>
    </w:p>
    <w:p w14:paraId="437AE3DC" w14:textId="79FFBE47" w:rsidR="00894833" w:rsidRPr="00E2402F" w:rsidRDefault="00E2402F" w:rsidP="005C69A7">
      <w:pPr>
        <w:keepNext/>
        <w:rPr>
          <w:rFonts w:ascii="Arial" w:eastAsiaTheme="minorEastAsia" w:hAnsi="Arial" w:cs="Arial"/>
          <w:bCs/>
          <w:lang w:eastAsia="zh-TW"/>
        </w:rPr>
      </w:pPr>
      <w:r>
        <w:rPr>
          <w:rFonts w:ascii="Arial" w:eastAsiaTheme="minorEastAsia" w:hAnsi="Arial" w:cs="Arial" w:hint="eastAsia"/>
          <w:bCs/>
          <w:lang w:eastAsia="zh-TW"/>
        </w:rPr>
        <w:t xml:space="preserve">5. </w:t>
      </w:r>
      <w:r w:rsidRPr="00E2402F">
        <w:rPr>
          <w:rFonts w:ascii="Arial" w:eastAsiaTheme="minorEastAsia" w:hAnsi="Arial" w:cs="Arial"/>
          <w:bCs/>
          <w:lang w:eastAsia="zh-TW"/>
        </w:rPr>
        <w:t>For the 78x78 phased array antenna configurations, companies are invited to prioritize scenario 1 for ACLR value and scenario 5 for the ACS value in the co-existence simulations.</w:t>
      </w:r>
    </w:p>
    <w:p w14:paraId="5C8452F3" w14:textId="77777777" w:rsidR="00894833" w:rsidRDefault="00894833" w:rsidP="005C69A7">
      <w:pPr>
        <w:keepNext/>
        <w:rPr>
          <w:rFonts w:ascii="Arial" w:eastAsiaTheme="minorEastAsia" w:hAnsi="Arial" w:cs="Arial"/>
          <w:bCs/>
          <w:lang w:eastAsia="zh-TW"/>
        </w:rPr>
      </w:pPr>
    </w:p>
    <w:p w14:paraId="487B0750" w14:textId="43394F59" w:rsidR="00964222" w:rsidRDefault="00964222" w:rsidP="005C69A7">
      <w:pPr>
        <w:keepNext/>
        <w:rPr>
          <w:rFonts w:ascii="Arial" w:eastAsiaTheme="minorEastAsia" w:hAnsi="Arial" w:cs="Arial"/>
          <w:bCs/>
          <w:lang w:eastAsia="zh-TW"/>
        </w:rPr>
      </w:pPr>
      <w:r>
        <w:rPr>
          <w:rFonts w:ascii="Arial" w:eastAsiaTheme="minorEastAsia" w:hAnsi="Arial" w:cs="Arial" w:hint="eastAsia"/>
          <w:bCs/>
          <w:lang w:eastAsia="zh-TW"/>
        </w:rPr>
        <w:t xml:space="preserve">Note that a running document containing </w:t>
      </w:r>
      <w:r w:rsidRPr="00964222">
        <w:rPr>
          <w:rFonts w:ascii="Arial" w:eastAsiaTheme="minorEastAsia" w:hAnsi="Arial" w:cs="Arial"/>
          <w:bCs/>
          <w:lang w:eastAsia="zh-TW"/>
        </w:rPr>
        <w:t>Ku band co-existence simulatio</w:t>
      </w:r>
      <w:r>
        <w:rPr>
          <w:rFonts w:ascii="Arial" w:eastAsiaTheme="minorEastAsia" w:hAnsi="Arial" w:cs="Arial"/>
          <w:bCs/>
          <w:lang w:eastAsia="zh-TW"/>
        </w:rPr>
        <w:t xml:space="preserve">n assumptions </w:t>
      </w:r>
      <w:r>
        <w:rPr>
          <w:rFonts w:ascii="Arial" w:eastAsiaTheme="minorEastAsia" w:hAnsi="Arial" w:cs="Arial" w:hint="eastAsia"/>
          <w:bCs/>
          <w:lang w:eastAsia="zh-TW"/>
        </w:rPr>
        <w:t>was approved [70].</w:t>
      </w:r>
    </w:p>
    <w:p w14:paraId="2C65625B" w14:textId="77777777" w:rsidR="00964222" w:rsidRDefault="00964222" w:rsidP="005C69A7">
      <w:pPr>
        <w:keepNext/>
        <w:rPr>
          <w:rFonts w:ascii="Arial" w:eastAsiaTheme="minorEastAsia" w:hAnsi="Arial" w:cs="Arial"/>
          <w:bCs/>
          <w:lang w:eastAsia="zh-TW"/>
        </w:rPr>
      </w:pPr>
    </w:p>
    <w:p w14:paraId="20B86D7F" w14:textId="3DC29392" w:rsidR="00964222" w:rsidRPr="00D25648" w:rsidRDefault="00964222" w:rsidP="005C69A7">
      <w:pPr>
        <w:keepNext/>
        <w:rPr>
          <w:rFonts w:ascii="Arial" w:hAnsi="Arial" w:cs="Arial"/>
          <w:b/>
          <w:bCs/>
          <w:lang w:eastAsia="ja-JP"/>
        </w:rPr>
      </w:pPr>
      <w:r w:rsidRPr="00D25648">
        <w:rPr>
          <w:rFonts w:ascii="Arial" w:hAnsi="Arial" w:cs="Arial"/>
          <w:b/>
          <w:bCs/>
          <w:lang w:eastAsia="ja-JP"/>
        </w:rPr>
        <w:t>The following agreements documented in the Way Forward for NR_NTN_Ku_Band_UE_SAN_RF in [</w:t>
      </w:r>
      <w:r>
        <w:rPr>
          <w:rFonts w:ascii="Arial" w:eastAsiaTheme="minorEastAsia" w:hAnsi="Arial" w:cs="Arial" w:hint="eastAsia"/>
          <w:b/>
          <w:bCs/>
          <w:lang w:eastAsia="zh-TW"/>
        </w:rPr>
        <w:t>60</w:t>
      </w:r>
      <w:r w:rsidRPr="00D25648">
        <w:rPr>
          <w:rFonts w:ascii="Arial" w:hAnsi="Arial" w:cs="Arial"/>
          <w:b/>
          <w:bCs/>
          <w:lang w:eastAsia="ja-JP"/>
        </w:rPr>
        <w:t>] were approved:</w:t>
      </w:r>
    </w:p>
    <w:p w14:paraId="633396F6" w14:textId="43FF65FE" w:rsidR="00E2402F" w:rsidRPr="00964222" w:rsidRDefault="00964222" w:rsidP="005C69A7">
      <w:pPr>
        <w:keepNext/>
        <w:rPr>
          <w:rFonts w:ascii="Arial" w:eastAsiaTheme="minorEastAsia" w:hAnsi="Arial" w:cs="Arial"/>
          <w:b/>
          <w:bCs/>
          <w:u w:val="single"/>
          <w:lang w:eastAsia="zh-TW"/>
        </w:rPr>
      </w:pPr>
      <w:r w:rsidRPr="00964222">
        <w:rPr>
          <w:rFonts w:ascii="Arial" w:eastAsiaTheme="minorEastAsia" w:hAnsi="Arial" w:cs="Arial"/>
          <w:b/>
          <w:bCs/>
          <w:u w:val="single"/>
          <w:lang w:eastAsia="zh-TW"/>
        </w:rPr>
        <w:t>WF for NTN Ku band UE RF</w:t>
      </w:r>
    </w:p>
    <w:p w14:paraId="5A513C13" w14:textId="77777777" w:rsidR="00FD1979" w:rsidRPr="00FD1979" w:rsidRDefault="00FD1979" w:rsidP="005C69A7">
      <w:pPr>
        <w:keepNext/>
        <w:rPr>
          <w:rFonts w:ascii="Arial" w:eastAsiaTheme="minorEastAsia" w:hAnsi="Arial" w:cs="Arial"/>
          <w:b/>
          <w:bCs/>
          <w:lang w:eastAsia="zh-TW"/>
        </w:rPr>
      </w:pPr>
      <w:r w:rsidRPr="00FD1979">
        <w:rPr>
          <w:rFonts w:ascii="Arial" w:eastAsiaTheme="minorEastAsia" w:hAnsi="Arial" w:cs="Arial"/>
          <w:b/>
          <w:bCs/>
          <w:lang w:eastAsia="zh-TW"/>
        </w:rPr>
        <w:t>Issue 1-1-1: Transmit ON/OFF time mask for the FR1-NTN Ku bands</w:t>
      </w:r>
    </w:p>
    <w:p w14:paraId="797A8B40" w14:textId="77777777" w:rsidR="00FD1979" w:rsidRPr="00FD1979" w:rsidRDefault="00FD1979" w:rsidP="005C69A7">
      <w:pPr>
        <w:keepNext/>
        <w:rPr>
          <w:rFonts w:ascii="Arial" w:eastAsiaTheme="minorEastAsia" w:hAnsi="Arial" w:cs="Arial"/>
          <w:bCs/>
          <w:lang w:eastAsia="zh-TW"/>
        </w:rPr>
      </w:pPr>
      <w:r w:rsidRPr="00FD1979">
        <w:rPr>
          <w:rFonts w:ascii="Arial" w:eastAsiaTheme="minorEastAsia" w:hAnsi="Arial" w:cs="Arial"/>
          <w:bCs/>
          <w:lang w:eastAsia="zh-TW"/>
        </w:rPr>
        <w:t>Agreement:</w:t>
      </w:r>
    </w:p>
    <w:p w14:paraId="6D3D1B18" w14:textId="77777777" w:rsidR="00FD1979" w:rsidRPr="00FD1979" w:rsidRDefault="00FD1979" w:rsidP="005C69A7">
      <w:pPr>
        <w:keepNext/>
        <w:ind w:firstLine="567"/>
        <w:rPr>
          <w:rFonts w:ascii="Arial" w:eastAsiaTheme="minorEastAsia" w:hAnsi="Arial" w:cs="Arial"/>
          <w:bCs/>
          <w:lang w:eastAsia="zh-TW"/>
        </w:rPr>
      </w:pPr>
      <w:r w:rsidRPr="00FD1979">
        <w:rPr>
          <w:rFonts w:ascii="Arial" w:eastAsiaTheme="minorEastAsia" w:hAnsi="Arial" w:cs="Arial"/>
          <w:bCs/>
          <w:lang w:eastAsia="zh-TW"/>
        </w:rPr>
        <w:t>Apply 10 us transient period to the FR1-NTN Ku bands</w:t>
      </w:r>
    </w:p>
    <w:p w14:paraId="5C4569DE" w14:textId="77777777" w:rsidR="00FD1979" w:rsidRPr="00FD1979" w:rsidRDefault="00FD1979" w:rsidP="005C69A7">
      <w:pPr>
        <w:keepNext/>
        <w:rPr>
          <w:rFonts w:ascii="Arial" w:eastAsiaTheme="minorEastAsia" w:hAnsi="Arial" w:cs="Arial"/>
          <w:bCs/>
          <w:lang w:eastAsia="zh-TW"/>
        </w:rPr>
      </w:pPr>
    </w:p>
    <w:p w14:paraId="6DFB571E" w14:textId="77777777" w:rsidR="00FD1979" w:rsidRPr="00FD1979" w:rsidRDefault="00FD1979" w:rsidP="005C69A7">
      <w:pPr>
        <w:keepNext/>
        <w:rPr>
          <w:rFonts w:ascii="Arial" w:eastAsiaTheme="minorEastAsia" w:hAnsi="Arial" w:cs="Arial"/>
          <w:b/>
          <w:bCs/>
          <w:lang w:eastAsia="zh-TW"/>
        </w:rPr>
      </w:pPr>
      <w:r w:rsidRPr="00FD1979">
        <w:rPr>
          <w:rFonts w:ascii="Arial" w:eastAsiaTheme="minorEastAsia" w:hAnsi="Arial" w:cs="Arial"/>
          <w:b/>
          <w:bCs/>
          <w:lang w:eastAsia="zh-TW"/>
        </w:rPr>
        <w:t>Issue 1-1-2: Handling of FCC, CEPT regulation for n248, n509</w:t>
      </w:r>
    </w:p>
    <w:p w14:paraId="5E4A0232" w14:textId="77777777" w:rsidR="00FD1979" w:rsidRPr="00FD1979" w:rsidRDefault="00FD1979" w:rsidP="005C69A7">
      <w:pPr>
        <w:keepNext/>
        <w:rPr>
          <w:rFonts w:ascii="Arial" w:eastAsiaTheme="minorEastAsia" w:hAnsi="Arial" w:cs="Arial"/>
          <w:bCs/>
          <w:lang w:eastAsia="zh-TW"/>
        </w:rPr>
      </w:pPr>
      <w:r w:rsidRPr="00FD1979">
        <w:rPr>
          <w:rFonts w:ascii="Arial" w:eastAsiaTheme="minorEastAsia" w:hAnsi="Arial" w:cs="Arial"/>
          <w:bCs/>
          <w:lang w:eastAsia="zh-TW"/>
        </w:rPr>
        <w:t>Agreement:</w:t>
      </w:r>
    </w:p>
    <w:p w14:paraId="5843325F" w14:textId="77777777" w:rsidR="00FD1979" w:rsidRPr="00FD1979" w:rsidRDefault="00FD1979" w:rsidP="005C69A7">
      <w:pPr>
        <w:keepNext/>
        <w:ind w:firstLine="567"/>
        <w:rPr>
          <w:rFonts w:ascii="Arial" w:eastAsiaTheme="minorEastAsia" w:hAnsi="Arial" w:cs="Arial"/>
          <w:bCs/>
          <w:lang w:eastAsia="zh-TW"/>
        </w:rPr>
      </w:pPr>
      <w:r w:rsidRPr="00FD1979">
        <w:rPr>
          <w:rFonts w:ascii="Arial" w:eastAsiaTheme="minorEastAsia" w:hAnsi="Arial" w:cs="Arial"/>
          <w:bCs/>
          <w:lang w:eastAsia="zh-TW"/>
        </w:rPr>
        <w:t>Apply the same NS number for FR1-NTN Ku bands and FR2-NTN Ku bands with the same frequency range.</w:t>
      </w:r>
    </w:p>
    <w:p w14:paraId="24F04A2B" w14:textId="77777777" w:rsidR="00FD1979" w:rsidRPr="00FD1979" w:rsidRDefault="00FD1979" w:rsidP="005C69A7">
      <w:pPr>
        <w:keepNext/>
        <w:ind w:left="567" w:firstLine="567"/>
        <w:rPr>
          <w:rFonts w:ascii="Arial" w:eastAsiaTheme="minorEastAsia" w:hAnsi="Arial" w:cs="Arial"/>
          <w:bCs/>
          <w:lang w:eastAsia="zh-TW"/>
        </w:rPr>
      </w:pPr>
      <w:r w:rsidRPr="00FD1979">
        <w:rPr>
          <w:rFonts w:ascii="Arial" w:eastAsiaTheme="minorEastAsia" w:hAnsi="Arial" w:cs="Arial"/>
          <w:bCs/>
          <w:lang w:eastAsia="zh-TW"/>
        </w:rPr>
        <w:t>Consider the following NS values for bands n509 and n248:</w:t>
      </w:r>
    </w:p>
    <w:p w14:paraId="315A1D6D" w14:textId="77777777" w:rsidR="00FD1979" w:rsidRPr="00FD1979" w:rsidRDefault="00FD1979" w:rsidP="005C69A7">
      <w:pPr>
        <w:keepNext/>
        <w:ind w:left="1134" w:firstLine="567"/>
        <w:rPr>
          <w:rFonts w:ascii="Arial" w:eastAsiaTheme="minorEastAsia" w:hAnsi="Arial" w:cs="Arial"/>
          <w:bCs/>
          <w:lang w:eastAsia="zh-TW"/>
        </w:rPr>
      </w:pPr>
      <w:r w:rsidRPr="00FD1979">
        <w:rPr>
          <w:rFonts w:ascii="Arial" w:eastAsiaTheme="minorEastAsia" w:hAnsi="Arial" w:cs="Arial"/>
          <w:bCs/>
          <w:lang w:eastAsia="zh-TW"/>
        </w:rPr>
        <w:t>NS_203N: to handle FCC Regulation for GSO.</w:t>
      </w:r>
    </w:p>
    <w:p w14:paraId="6927B536" w14:textId="77777777" w:rsidR="00FD1979" w:rsidRPr="00FD1979" w:rsidRDefault="00FD1979" w:rsidP="005C69A7">
      <w:pPr>
        <w:keepNext/>
        <w:ind w:left="1134" w:firstLine="567"/>
        <w:rPr>
          <w:rFonts w:ascii="Arial" w:eastAsiaTheme="minorEastAsia" w:hAnsi="Arial" w:cs="Arial"/>
          <w:bCs/>
          <w:lang w:eastAsia="zh-TW"/>
        </w:rPr>
      </w:pPr>
      <w:r w:rsidRPr="00FD1979">
        <w:rPr>
          <w:rFonts w:ascii="Arial" w:eastAsiaTheme="minorEastAsia" w:hAnsi="Arial" w:cs="Arial"/>
          <w:bCs/>
          <w:lang w:eastAsia="zh-TW"/>
        </w:rPr>
        <w:t>NS_204N: to handle FCC Regulation for LEO.</w:t>
      </w:r>
    </w:p>
    <w:p w14:paraId="335FD7EC" w14:textId="77777777" w:rsidR="00FD1979" w:rsidRPr="00FD1979" w:rsidRDefault="00FD1979" w:rsidP="005C69A7">
      <w:pPr>
        <w:keepNext/>
        <w:ind w:left="1134" w:firstLine="567"/>
        <w:rPr>
          <w:rFonts w:ascii="Arial" w:eastAsiaTheme="minorEastAsia" w:hAnsi="Arial" w:cs="Arial"/>
          <w:bCs/>
          <w:lang w:eastAsia="zh-TW"/>
        </w:rPr>
      </w:pPr>
      <w:r w:rsidRPr="00FD1979">
        <w:rPr>
          <w:rFonts w:ascii="Arial" w:eastAsiaTheme="minorEastAsia" w:hAnsi="Arial" w:cs="Arial"/>
          <w:bCs/>
          <w:lang w:eastAsia="zh-TW"/>
        </w:rPr>
        <w:t>NS_205N: to handle CEPT Regulation for GSO.</w:t>
      </w:r>
    </w:p>
    <w:p w14:paraId="7EEB4382" w14:textId="77777777" w:rsidR="00FD1979" w:rsidRPr="00FD1979" w:rsidRDefault="00FD1979" w:rsidP="005C69A7">
      <w:pPr>
        <w:keepNext/>
        <w:ind w:left="1134" w:firstLine="567"/>
        <w:rPr>
          <w:rFonts w:ascii="Arial" w:eastAsiaTheme="minorEastAsia" w:hAnsi="Arial" w:cs="Arial"/>
          <w:bCs/>
          <w:lang w:eastAsia="zh-TW"/>
        </w:rPr>
      </w:pPr>
      <w:r w:rsidRPr="00FD1979">
        <w:rPr>
          <w:rFonts w:ascii="Arial" w:eastAsiaTheme="minorEastAsia" w:hAnsi="Arial" w:cs="Arial"/>
          <w:bCs/>
          <w:lang w:eastAsia="zh-TW"/>
        </w:rPr>
        <w:t>NS_206N: to handle CEPT Regulation for LEO.</w:t>
      </w:r>
    </w:p>
    <w:p w14:paraId="1DF2C559" w14:textId="77777777" w:rsidR="00FD1979" w:rsidRPr="00FD1979" w:rsidRDefault="00FD1979" w:rsidP="005C69A7">
      <w:pPr>
        <w:keepNext/>
        <w:rPr>
          <w:rFonts w:ascii="Arial" w:eastAsiaTheme="minorEastAsia" w:hAnsi="Arial" w:cs="Arial"/>
          <w:b/>
          <w:bCs/>
          <w:lang w:eastAsia="zh-TW"/>
        </w:rPr>
      </w:pPr>
      <w:r w:rsidRPr="00FD1979">
        <w:rPr>
          <w:rFonts w:ascii="Arial" w:eastAsiaTheme="minorEastAsia" w:hAnsi="Arial" w:cs="Arial"/>
          <w:b/>
          <w:bCs/>
          <w:lang w:eastAsia="zh-TW"/>
        </w:rPr>
        <w:t>Issue 1-1-3: Handling of ISED regulation for n248, n509</w:t>
      </w:r>
    </w:p>
    <w:p w14:paraId="05899797" w14:textId="77777777" w:rsidR="00FD1979" w:rsidRPr="00FD1979" w:rsidRDefault="00FD1979" w:rsidP="005C69A7">
      <w:pPr>
        <w:keepNext/>
        <w:rPr>
          <w:rFonts w:ascii="Arial" w:eastAsiaTheme="minorEastAsia" w:hAnsi="Arial" w:cs="Arial"/>
          <w:bCs/>
          <w:lang w:eastAsia="zh-TW"/>
        </w:rPr>
      </w:pPr>
      <w:r w:rsidRPr="00FD1979">
        <w:rPr>
          <w:rFonts w:ascii="Arial" w:eastAsiaTheme="minorEastAsia" w:hAnsi="Arial" w:cs="Arial"/>
          <w:bCs/>
          <w:lang w:eastAsia="zh-TW"/>
        </w:rPr>
        <w:lastRenderedPageBreak/>
        <w:t>Agreement:</w:t>
      </w:r>
    </w:p>
    <w:p w14:paraId="0A892E70" w14:textId="77777777" w:rsidR="00FD1979" w:rsidRPr="00FD1979" w:rsidRDefault="00FD1979" w:rsidP="005C69A7">
      <w:pPr>
        <w:keepNext/>
        <w:ind w:left="567"/>
        <w:rPr>
          <w:rFonts w:ascii="Arial" w:eastAsiaTheme="minorEastAsia" w:hAnsi="Arial" w:cs="Arial"/>
          <w:bCs/>
          <w:lang w:eastAsia="zh-TW"/>
        </w:rPr>
      </w:pPr>
      <w:r w:rsidRPr="00FD1979">
        <w:rPr>
          <w:rFonts w:ascii="Arial" w:eastAsiaTheme="minorEastAsia" w:hAnsi="Arial" w:cs="Arial"/>
          <w:bCs/>
          <w:lang w:eastAsia="zh-TW"/>
        </w:rPr>
        <w:t>Assume additional NS values can be considered for ISED regulation as the starting point.</w:t>
      </w:r>
    </w:p>
    <w:p w14:paraId="4BC7231A" w14:textId="77777777" w:rsidR="00FD1979" w:rsidRPr="00FD1979" w:rsidRDefault="00FD1979" w:rsidP="005C69A7">
      <w:pPr>
        <w:keepNext/>
        <w:ind w:left="567" w:firstLine="567"/>
        <w:rPr>
          <w:rFonts w:ascii="Arial" w:eastAsiaTheme="minorEastAsia" w:hAnsi="Arial" w:cs="Arial"/>
          <w:bCs/>
          <w:lang w:eastAsia="zh-TW"/>
        </w:rPr>
      </w:pPr>
      <w:r w:rsidRPr="00FD1979">
        <w:rPr>
          <w:rFonts w:ascii="Arial" w:eastAsiaTheme="minorEastAsia" w:hAnsi="Arial" w:cs="Arial"/>
          <w:bCs/>
          <w:lang w:eastAsia="zh-TW"/>
        </w:rPr>
        <w:t>Companies are encouraged to provide the analysis on the ISED requirements in the next RAN4 meeting.</w:t>
      </w:r>
    </w:p>
    <w:p w14:paraId="0F50CDD5" w14:textId="77777777" w:rsidR="00FD1979" w:rsidRPr="00FD1979" w:rsidRDefault="00FD1979" w:rsidP="005C69A7">
      <w:pPr>
        <w:keepNext/>
        <w:rPr>
          <w:rFonts w:ascii="Arial" w:eastAsiaTheme="minorEastAsia" w:hAnsi="Arial" w:cs="Arial"/>
          <w:b/>
          <w:bCs/>
          <w:lang w:eastAsia="zh-TW"/>
        </w:rPr>
      </w:pPr>
      <w:r w:rsidRPr="00FD1979">
        <w:rPr>
          <w:rFonts w:ascii="Arial" w:eastAsiaTheme="minorEastAsia" w:hAnsi="Arial" w:cs="Arial"/>
          <w:b/>
          <w:bCs/>
          <w:lang w:eastAsia="zh-TW"/>
        </w:rPr>
        <w:t>Issue 1-1-4: Handling of regulation for uplink 13.75 – 14.0 GHz band (n247, n508)</w:t>
      </w:r>
    </w:p>
    <w:p w14:paraId="29F50DAB" w14:textId="77777777" w:rsidR="00FD1979" w:rsidRPr="00FD1979" w:rsidRDefault="00FD1979" w:rsidP="005C69A7">
      <w:pPr>
        <w:keepNext/>
        <w:rPr>
          <w:rFonts w:ascii="Arial" w:eastAsiaTheme="minorEastAsia" w:hAnsi="Arial" w:cs="Arial"/>
          <w:bCs/>
          <w:lang w:eastAsia="zh-TW"/>
        </w:rPr>
      </w:pPr>
      <w:r w:rsidRPr="00FD1979">
        <w:rPr>
          <w:rFonts w:ascii="Arial" w:eastAsiaTheme="minorEastAsia" w:hAnsi="Arial" w:cs="Arial"/>
          <w:bCs/>
          <w:lang w:eastAsia="zh-TW"/>
        </w:rPr>
        <w:t>Agreement:</w:t>
      </w:r>
    </w:p>
    <w:p w14:paraId="391A0FD2" w14:textId="77777777" w:rsidR="00FD1979" w:rsidRPr="00FD1979" w:rsidRDefault="00FD1979" w:rsidP="005C69A7">
      <w:pPr>
        <w:keepNext/>
        <w:ind w:firstLine="567"/>
        <w:rPr>
          <w:rFonts w:ascii="Arial" w:eastAsiaTheme="minorEastAsia" w:hAnsi="Arial" w:cs="Arial"/>
          <w:bCs/>
          <w:lang w:eastAsia="zh-TW"/>
        </w:rPr>
      </w:pPr>
      <w:r w:rsidRPr="00FD1979">
        <w:rPr>
          <w:rFonts w:ascii="Arial" w:eastAsiaTheme="minorEastAsia" w:hAnsi="Arial" w:cs="Arial"/>
          <w:bCs/>
          <w:lang w:eastAsia="zh-TW"/>
        </w:rPr>
        <w:t>For Ku band with uplink 13.75 – 14.0 GHz, n247 and n508, consider two NS values (one for GSO operation, the other for LEO operation) concerning the regulation from Taiwan (which is referred and amended from the FCC regulation) as a starting point.</w:t>
      </w:r>
    </w:p>
    <w:p w14:paraId="37DDB5B2" w14:textId="77777777" w:rsidR="00FD1979" w:rsidRPr="00FD1979" w:rsidRDefault="00FD1979" w:rsidP="005C69A7">
      <w:pPr>
        <w:keepNext/>
        <w:ind w:firstLine="567"/>
        <w:rPr>
          <w:rFonts w:ascii="Arial" w:eastAsiaTheme="minorEastAsia" w:hAnsi="Arial" w:cs="Arial"/>
          <w:bCs/>
          <w:lang w:eastAsia="zh-TW"/>
        </w:rPr>
      </w:pPr>
      <w:r w:rsidRPr="00FD1979">
        <w:rPr>
          <w:rFonts w:ascii="Arial" w:eastAsiaTheme="minorEastAsia" w:hAnsi="Arial" w:cs="Arial"/>
          <w:bCs/>
          <w:lang w:eastAsia="zh-TW"/>
        </w:rPr>
        <w:t>Encourage companies to study other available regulations for 13.75 – 14.0 GHz.</w:t>
      </w:r>
    </w:p>
    <w:p w14:paraId="69737B4E" w14:textId="77777777" w:rsidR="00FD1979" w:rsidRPr="00FD1979" w:rsidRDefault="00FD1979" w:rsidP="005C69A7">
      <w:pPr>
        <w:keepNext/>
        <w:rPr>
          <w:rFonts w:ascii="Arial" w:eastAsiaTheme="minorEastAsia" w:hAnsi="Arial" w:cs="Arial"/>
          <w:b/>
          <w:bCs/>
          <w:lang w:eastAsia="zh-TW"/>
        </w:rPr>
      </w:pPr>
      <w:r w:rsidRPr="00FD1979">
        <w:rPr>
          <w:rFonts w:ascii="Arial" w:eastAsiaTheme="minorEastAsia" w:hAnsi="Arial" w:cs="Arial"/>
          <w:b/>
          <w:bCs/>
          <w:lang w:eastAsia="zh-TW"/>
        </w:rPr>
        <w:t>Issue 1-1-6: Dependency on different requirements</w:t>
      </w:r>
    </w:p>
    <w:p w14:paraId="0E4E537A" w14:textId="77777777" w:rsidR="00FD1979" w:rsidRPr="00FD1979" w:rsidRDefault="00FD1979" w:rsidP="005C69A7">
      <w:pPr>
        <w:keepNext/>
        <w:rPr>
          <w:rFonts w:ascii="Arial" w:eastAsiaTheme="minorEastAsia" w:hAnsi="Arial" w:cs="Arial"/>
          <w:bCs/>
          <w:lang w:eastAsia="zh-TW"/>
        </w:rPr>
      </w:pPr>
      <w:r w:rsidRPr="00FD1979">
        <w:rPr>
          <w:rFonts w:ascii="Arial" w:eastAsiaTheme="minorEastAsia" w:hAnsi="Arial" w:cs="Arial"/>
          <w:bCs/>
          <w:lang w:eastAsia="zh-TW"/>
        </w:rPr>
        <w:t>Agreement:</w:t>
      </w:r>
    </w:p>
    <w:p w14:paraId="6DE537A0" w14:textId="77777777" w:rsidR="00FD1979" w:rsidRPr="00FD1979" w:rsidRDefault="00FD1979" w:rsidP="005C69A7">
      <w:pPr>
        <w:keepNext/>
        <w:ind w:firstLine="567"/>
        <w:rPr>
          <w:rFonts w:ascii="Arial" w:eastAsiaTheme="minorEastAsia" w:hAnsi="Arial" w:cs="Arial"/>
          <w:bCs/>
          <w:lang w:eastAsia="zh-TW"/>
        </w:rPr>
      </w:pPr>
      <w:r w:rsidRPr="00FD1979">
        <w:rPr>
          <w:rFonts w:ascii="Arial" w:eastAsiaTheme="minorEastAsia" w:hAnsi="Arial" w:cs="Arial"/>
          <w:bCs/>
          <w:lang w:eastAsia="zh-TW"/>
        </w:rPr>
        <w:t>The maximum EIRP and off-axis EIRP mask requirements that have already been agreed upon will remain unaffected by the ACLR requirements.</w:t>
      </w:r>
    </w:p>
    <w:p w14:paraId="0D93D9D5" w14:textId="77777777" w:rsidR="00FD1979" w:rsidRPr="00FD1979" w:rsidRDefault="00FD1979" w:rsidP="005C69A7">
      <w:pPr>
        <w:keepNext/>
        <w:rPr>
          <w:rFonts w:ascii="Arial" w:eastAsiaTheme="minorEastAsia" w:hAnsi="Arial" w:cs="Arial"/>
          <w:bCs/>
          <w:lang w:eastAsia="zh-TW"/>
        </w:rPr>
      </w:pPr>
    </w:p>
    <w:p w14:paraId="7C1878A6" w14:textId="77777777" w:rsidR="00FD1979" w:rsidRPr="00FD1979" w:rsidRDefault="00FD1979" w:rsidP="005C69A7">
      <w:pPr>
        <w:keepNext/>
        <w:rPr>
          <w:rFonts w:ascii="Arial" w:eastAsiaTheme="minorEastAsia" w:hAnsi="Arial" w:cs="Arial"/>
          <w:b/>
          <w:bCs/>
          <w:lang w:eastAsia="zh-TW"/>
        </w:rPr>
      </w:pPr>
      <w:r w:rsidRPr="00FD1979">
        <w:rPr>
          <w:rFonts w:ascii="Arial" w:eastAsiaTheme="minorEastAsia" w:hAnsi="Arial" w:cs="Arial"/>
          <w:b/>
          <w:bCs/>
          <w:lang w:eastAsia="zh-TW"/>
        </w:rPr>
        <w:t>Sub-topic 1-2: Tx UE requirements for the NTN Ku band</w:t>
      </w:r>
    </w:p>
    <w:p w14:paraId="51D961F4" w14:textId="77777777" w:rsidR="00FD1979" w:rsidRPr="00FD1979" w:rsidRDefault="00FD1979" w:rsidP="005C69A7">
      <w:pPr>
        <w:keepNext/>
        <w:rPr>
          <w:rFonts w:ascii="Arial" w:eastAsiaTheme="minorEastAsia" w:hAnsi="Arial" w:cs="Arial"/>
          <w:b/>
          <w:bCs/>
          <w:lang w:eastAsia="zh-TW"/>
        </w:rPr>
      </w:pPr>
      <w:r w:rsidRPr="00FD1979">
        <w:rPr>
          <w:rFonts w:ascii="Arial" w:eastAsiaTheme="minorEastAsia" w:hAnsi="Arial" w:cs="Arial"/>
          <w:b/>
          <w:bCs/>
          <w:lang w:eastAsia="zh-TW"/>
        </w:rPr>
        <w:t>Issue 1-2-1: Clarification on the minimum peak EIRP requirements</w:t>
      </w:r>
    </w:p>
    <w:p w14:paraId="1B8FABD4" w14:textId="77777777" w:rsidR="00FD1979" w:rsidRPr="00FD1979" w:rsidRDefault="00FD1979" w:rsidP="005C69A7">
      <w:pPr>
        <w:keepNext/>
        <w:rPr>
          <w:rFonts w:ascii="Arial" w:eastAsiaTheme="minorEastAsia" w:hAnsi="Arial" w:cs="Arial"/>
          <w:bCs/>
          <w:lang w:eastAsia="zh-TW"/>
        </w:rPr>
      </w:pPr>
      <w:r w:rsidRPr="00FD1979">
        <w:rPr>
          <w:rFonts w:ascii="Arial" w:eastAsiaTheme="minorEastAsia" w:hAnsi="Arial" w:cs="Arial"/>
          <w:bCs/>
          <w:lang w:eastAsia="zh-TW"/>
        </w:rPr>
        <w:t xml:space="preserve">Agreement: </w:t>
      </w:r>
    </w:p>
    <w:p w14:paraId="71BFA3DA" w14:textId="77777777" w:rsidR="00FD1979" w:rsidRPr="00FD1979" w:rsidRDefault="00FD1979" w:rsidP="005C69A7">
      <w:pPr>
        <w:keepNext/>
        <w:ind w:firstLine="567"/>
        <w:rPr>
          <w:rFonts w:ascii="Arial" w:eastAsiaTheme="minorEastAsia" w:hAnsi="Arial" w:cs="Arial"/>
          <w:bCs/>
          <w:lang w:eastAsia="zh-TW"/>
        </w:rPr>
      </w:pPr>
      <w:r w:rsidRPr="00FD1979">
        <w:rPr>
          <w:rFonts w:ascii="Arial" w:eastAsiaTheme="minorEastAsia" w:hAnsi="Arial" w:cs="Arial"/>
          <w:bCs/>
          <w:lang w:eastAsia="zh-TW"/>
        </w:rPr>
        <w:t>- Currently the VSAT type 4 &amp; type 5 covers both GSO and LEO, but companies show strong need on allowing VSAT support LEO only in Rel.19.</w:t>
      </w:r>
    </w:p>
    <w:p w14:paraId="5FFDD91B" w14:textId="37BDD7CE" w:rsidR="00FD1979" w:rsidRPr="00FD1979" w:rsidRDefault="00FD1979" w:rsidP="005C69A7">
      <w:pPr>
        <w:keepNext/>
        <w:rPr>
          <w:rFonts w:ascii="Arial" w:eastAsiaTheme="minorEastAsia" w:hAnsi="Arial" w:cs="Arial"/>
          <w:bCs/>
          <w:lang w:eastAsia="zh-TW"/>
        </w:rPr>
      </w:pPr>
      <w:r w:rsidRPr="00FD1979">
        <w:rPr>
          <w:rFonts w:ascii="Arial" w:eastAsiaTheme="minorEastAsia" w:hAnsi="Arial" w:cs="Arial"/>
          <w:bCs/>
          <w:lang w:eastAsia="zh-TW"/>
        </w:rPr>
        <w:tab/>
      </w:r>
      <w:r>
        <w:rPr>
          <w:rFonts w:ascii="Arial" w:eastAsiaTheme="minorEastAsia" w:hAnsi="Arial" w:cs="Arial" w:hint="eastAsia"/>
          <w:bCs/>
          <w:lang w:eastAsia="zh-TW"/>
        </w:rPr>
        <w:tab/>
      </w:r>
      <w:r w:rsidRPr="00FD1979">
        <w:rPr>
          <w:rFonts w:ascii="Arial" w:eastAsiaTheme="minorEastAsia" w:hAnsi="Arial" w:cs="Arial"/>
          <w:bCs/>
          <w:lang w:eastAsia="zh-TW"/>
        </w:rPr>
        <w:t>- Consider a new type for LEO only based on the same VSAT antenna size assumption as type 4 &amp; 5 as a working assumption</w:t>
      </w:r>
    </w:p>
    <w:p w14:paraId="22523264" w14:textId="77777777" w:rsidR="00FD1979" w:rsidRPr="00FD1979" w:rsidRDefault="00FD1979" w:rsidP="005C69A7">
      <w:pPr>
        <w:keepNext/>
        <w:rPr>
          <w:rFonts w:ascii="Arial" w:eastAsiaTheme="minorEastAsia" w:hAnsi="Arial" w:cs="Arial"/>
          <w:b/>
          <w:bCs/>
          <w:lang w:eastAsia="zh-TW"/>
        </w:rPr>
      </w:pPr>
      <w:r w:rsidRPr="00FD1979">
        <w:rPr>
          <w:rFonts w:ascii="Arial" w:eastAsiaTheme="minorEastAsia" w:hAnsi="Arial" w:cs="Arial"/>
          <w:b/>
          <w:bCs/>
          <w:lang w:eastAsia="zh-TW"/>
        </w:rPr>
        <w:t>Issue 1-2-2: Minimum peak EIRP requirements for GSO</w:t>
      </w:r>
    </w:p>
    <w:p w14:paraId="4663E857" w14:textId="77777777" w:rsidR="00FD1979" w:rsidRPr="00FD1979" w:rsidRDefault="00FD1979" w:rsidP="005C69A7">
      <w:pPr>
        <w:keepNext/>
        <w:rPr>
          <w:rFonts w:ascii="Arial" w:eastAsiaTheme="minorEastAsia" w:hAnsi="Arial" w:cs="Arial"/>
          <w:bCs/>
          <w:lang w:eastAsia="zh-TW"/>
        </w:rPr>
      </w:pPr>
      <w:r w:rsidRPr="00FD1979">
        <w:rPr>
          <w:rFonts w:ascii="Arial" w:eastAsiaTheme="minorEastAsia" w:hAnsi="Arial" w:cs="Arial"/>
          <w:bCs/>
          <w:lang w:eastAsia="zh-TW"/>
        </w:rPr>
        <w:t>Agreement:</w:t>
      </w:r>
    </w:p>
    <w:p w14:paraId="01D52C6C" w14:textId="77777777" w:rsidR="00FD1979" w:rsidRPr="00FD1979" w:rsidRDefault="00FD1979" w:rsidP="005C69A7">
      <w:pPr>
        <w:keepNext/>
        <w:ind w:firstLine="567"/>
        <w:rPr>
          <w:rFonts w:ascii="Arial" w:eastAsiaTheme="minorEastAsia" w:hAnsi="Arial" w:cs="Arial"/>
          <w:bCs/>
          <w:lang w:eastAsia="zh-TW"/>
        </w:rPr>
      </w:pPr>
      <w:r w:rsidRPr="00FD1979">
        <w:rPr>
          <w:rFonts w:ascii="Arial" w:eastAsiaTheme="minorEastAsia" w:hAnsi="Arial" w:cs="Arial"/>
          <w:bCs/>
          <w:lang w:eastAsia="zh-TW"/>
        </w:rPr>
        <w:t>- Confirm minimum peak EIRP at 70 dBm for Rel.19 Ku band VSAT communicating with GEO.</w:t>
      </w:r>
    </w:p>
    <w:p w14:paraId="64E833F6" w14:textId="77777777" w:rsidR="00FD1979" w:rsidRPr="00FD1979" w:rsidRDefault="00FD1979" w:rsidP="005C69A7">
      <w:pPr>
        <w:keepNext/>
        <w:rPr>
          <w:rFonts w:ascii="Arial" w:eastAsiaTheme="minorEastAsia" w:hAnsi="Arial" w:cs="Arial"/>
          <w:b/>
          <w:bCs/>
          <w:lang w:eastAsia="zh-TW"/>
        </w:rPr>
      </w:pPr>
      <w:r w:rsidRPr="00FD1979">
        <w:rPr>
          <w:rFonts w:ascii="Arial" w:eastAsiaTheme="minorEastAsia" w:hAnsi="Arial" w:cs="Arial"/>
          <w:b/>
          <w:bCs/>
          <w:lang w:eastAsia="zh-TW"/>
        </w:rPr>
        <w:t>Issue 1-2-3: Minimum peak EIRP requirements for LEO</w:t>
      </w:r>
    </w:p>
    <w:p w14:paraId="3B1E4E77" w14:textId="77777777" w:rsidR="00FD1979" w:rsidRPr="00FD1979" w:rsidRDefault="00FD1979" w:rsidP="005C69A7">
      <w:pPr>
        <w:keepNext/>
        <w:rPr>
          <w:rFonts w:ascii="Arial" w:eastAsiaTheme="minorEastAsia" w:hAnsi="Arial" w:cs="Arial"/>
          <w:bCs/>
          <w:lang w:eastAsia="zh-TW"/>
        </w:rPr>
      </w:pPr>
      <w:r w:rsidRPr="00FD1979">
        <w:rPr>
          <w:rFonts w:ascii="Arial" w:eastAsiaTheme="minorEastAsia" w:hAnsi="Arial" w:cs="Arial"/>
          <w:bCs/>
          <w:lang w:eastAsia="zh-TW"/>
        </w:rPr>
        <w:t>Agreement:</w:t>
      </w:r>
    </w:p>
    <w:p w14:paraId="14B50CDD" w14:textId="77777777" w:rsidR="00FD1979" w:rsidRPr="00FD1979" w:rsidRDefault="00FD1979" w:rsidP="005C69A7">
      <w:pPr>
        <w:keepNext/>
        <w:ind w:firstLine="567"/>
        <w:rPr>
          <w:rFonts w:ascii="Arial" w:eastAsiaTheme="minorEastAsia" w:hAnsi="Arial" w:cs="Arial"/>
          <w:bCs/>
          <w:lang w:eastAsia="zh-TW"/>
        </w:rPr>
      </w:pPr>
      <w:r w:rsidRPr="00FD1979">
        <w:rPr>
          <w:rFonts w:ascii="Arial" w:eastAsiaTheme="minorEastAsia" w:hAnsi="Arial" w:cs="Arial"/>
          <w:bCs/>
          <w:lang w:eastAsia="zh-TW"/>
        </w:rPr>
        <w:t>- Confirm minimum peak EIRP at 60 dBm as min peak EIRP for both electronically steering VSAT and mechanical steering VSAT connecting to LEO.</w:t>
      </w:r>
    </w:p>
    <w:p w14:paraId="2BBCD6A3" w14:textId="77777777" w:rsidR="00FD1979" w:rsidRPr="00FD1979" w:rsidRDefault="00FD1979" w:rsidP="005C69A7">
      <w:pPr>
        <w:keepNext/>
        <w:rPr>
          <w:rFonts w:ascii="Arial" w:eastAsiaTheme="minorEastAsia" w:hAnsi="Arial" w:cs="Arial"/>
          <w:b/>
          <w:bCs/>
          <w:lang w:eastAsia="zh-TW"/>
        </w:rPr>
      </w:pPr>
      <w:r w:rsidRPr="00FD1979">
        <w:rPr>
          <w:rFonts w:ascii="Arial" w:eastAsiaTheme="minorEastAsia" w:hAnsi="Arial" w:cs="Arial"/>
          <w:b/>
          <w:bCs/>
          <w:lang w:eastAsia="zh-TW"/>
        </w:rPr>
        <w:t>Issue 1-2-4: RB configuration for EIRP requirement</w:t>
      </w:r>
    </w:p>
    <w:p w14:paraId="0682FA0B" w14:textId="77777777" w:rsidR="00FD1979" w:rsidRPr="00FD1979" w:rsidRDefault="00FD1979" w:rsidP="005C69A7">
      <w:pPr>
        <w:keepNext/>
        <w:rPr>
          <w:rFonts w:ascii="Arial" w:eastAsiaTheme="minorEastAsia" w:hAnsi="Arial" w:cs="Arial"/>
          <w:bCs/>
          <w:lang w:eastAsia="zh-TW"/>
        </w:rPr>
      </w:pPr>
      <w:r w:rsidRPr="00FD1979">
        <w:rPr>
          <w:rFonts w:ascii="Arial" w:eastAsiaTheme="minorEastAsia" w:hAnsi="Arial" w:cs="Arial"/>
          <w:bCs/>
          <w:lang w:eastAsia="zh-TW"/>
        </w:rPr>
        <w:t>Agreement:</w:t>
      </w:r>
    </w:p>
    <w:p w14:paraId="69BF3A45" w14:textId="77777777" w:rsidR="00FD1979" w:rsidRPr="00FD1979" w:rsidRDefault="00FD1979" w:rsidP="005C69A7">
      <w:pPr>
        <w:keepNext/>
        <w:ind w:firstLine="567"/>
        <w:rPr>
          <w:rFonts w:ascii="Arial" w:eastAsiaTheme="minorEastAsia" w:hAnsi="Arial" w:cs="Arial"/>
          <w:bCs/>
          <w:lang w:eastAsia="zh-TW"/>
        </w:rPr>
      </w:pPr>
      <w:r w:rsidRPr="00FD1979">
        <w:rPr>
          <w:rFonts w:ascii="Arial" w:eastAsiaTheme="minorEastAsia" w:hAnsi="Arial" w:cs="Arial"/>
          <w:bCs/>
          <w:lang w:eastAsia="zh-TW"/>
        </w:rPr>
        <w:t>- Consider both minimum peak &amp; maximum EIRP to be defined using RB allocation around 10~20MHz for the NTN Ku band VSAT as the starting point</w:t>
      </w:r>
    </w:p>
    <w:p w14:paraId="682B4916" w14:textId="77777777" w:rsidR="00FD1979" w:rsidRPr="00FD1979" w:rsidRDefault="00FD1979" w:rsidP="005C69A7">
      <w:pPr>
        <w:keepNext/>
        <w:ind w:firstLine="567"/>
        <w:rPr>
          <w:rFonts w:ascii="Arial" w:eastAsiaTheme="minorEastAsia" w:hAnsi="Arial" w:cs="Arial"/>
          <w:bCs/>
          <w:lang w:eastAsia="zh-TW"/>
        </w:rPr>
      </w:pPr>
      <w:r w:rsidRPr="00FD1979">
        <w:rPr>
          <w:rFonts w:ascii="Arial" w:eastAsiaTheme="minorEastAsia" w:hAnsi="Arial" w:cs="Arial"/>
          <w:bCs/>
          <w:lang w:eastAsia="zh-TW"/>
        </w:rPr>
        <w:t>- Consider the RB allocation number to be suitable for DFT-s-OFDM at least</w:t>
      </w:r>
    </w:p>
    <w:p w14:paraId="0CFBECF3" w14:textId="77777777" w:rsidR="00FD1979" w:rsidRPr="00FD1979" w:rsidRDefault="00FD1979" w:rsidP="005C69A7">
      <w:pPr>
        <w:keepNext/>
        <w:rPr>
          <w:rFonts w:ascii="Arial" w:eastAsiaTheme="minorEastAsia" w:hAnsi="Arial" w:cs="Arial"/>
          <w:b/>
          <w:bCs/>
          <w:lang w:eastAsia="zh-TW"/>
        </w:rPr>
      </w:pPr>
      <w:r w:rsidRPr="00FD1979">
        <w:rPr>
          <w:rFonts w:ascii="Arial" w:eastAsiaTheme="minorEastAsia" w:hAnsi="Arial" w:cs="Arial"/>
          <w:b/>
          <w:bCs/>
          <w:lang w:eastAsia="zh-TW"/>
        </w:rPr>
        <w:t>Issue 1-2-6: PFD limits for the Ku band</w:t>
      </w:r>
    </w:p>
    <w:p w14:paraId="7363330F" w14:textId="77777777" w:rsidR="00FD1979" w:rsidRPr="00FD1979" w:rsidRDefault="00FD1979" w:rsidP="005C69A7">
      <w:pPr>
        <w:keepNext/>
        <w:rPr>
          <w:rFonts w:ascii="Arial" w:eastAsiaTheme="minorEastAsia" w:hAnsi="Arial" w:cs="Arial"/>
          <w:bCs/>
          <w:lang w:eastAsia="zh-TW"/>
        </w:rPr>
      </w:pPr>
      <w:r w:rsidRPr="00FD1979">
        <w:rPr>
          <w:rFonts w:ascii="Arial" w:eastAsiaTheme="minorEastAsia" w:hAnsi="Arial" w:cs="Arial"/>
          <w:bCs/>
          <w:lang w:eastAsia="zh-TW"/>
        </w:rPr>
        <w:t>Wayforward:</w:t>
      </w:r>
    </w:p>
    <w:p w14:paraId="3FAAB6EB" w14:textId="77777777" w:rsidR="00FD1979" w:rsidRPr="00FD1979" w:rsidRDefault="00FD1979" w:rsidP="005C69A7">
      <w:pPr>
        <w:keepNext/>
        <w:ind w:firstLine="567"/>
        <w:rPr>
          <w:rFonts w:ascii="Arial" w:eastAsiaTheme="minorEastAsia" w:hAnsi="Arial" w:cs="Arial"/>
          <w:bCs/>
          <w:lang w:eastAsia="zh-TW"/>
        </w:rPr>
      </w:pPr>
      <w:r w:rsidRPr="00FD1979">
        <w:rPr>
          <w:rFonts w:ascii="Arial" w:eastAsiaTheme="minorEastAsia" w:hAnsi="Arial" w:cs="Arial"/>
          <w:bCs/>
          <w:lang w:eastAsia="zh-TW"/>
        </w:rPr>
        <w:t>Encourage companies to further check the PFD requirements, whether it is based on the measurement or analysis, before capture it to the specification.</w:t>
      </w:r>
    </w:p>
    <w:p w14:paraId="48AA7124" w14:textId="5656E916" w:rsidR="0046678B" w:rsidRPr="00FD1979" w:rsidRDefault="00FD1979" w:rsidP="005C69A7">
      <w:pPr>
        <w:keepNext/>
        <w:rPr>
          <w:rFonts w:ascii="Arial" w:eastAsiaTheme="minorEastAsia" w:hAnsi="Arial" w:cs="Arial"/>
          <w:b/>
          <w:bCs/>
          <w:lang w:eastAsia="zh-TW"/>
        </w:rPr>
      </w:pPr>
      <w:r w:rsidRPr="00FD1979">
        <w:rPr>
          <w:rFonts w:ascii="Arial" w:eastAsiaTheme="minorEastAsia" w:hAnsi="Arial" w:cs="Arial"/>
          <w:b/>
          <w:bCs/>
          <w:lang w:eastAsia="zh-TW"/>
        </w:rPr>
        <w:t>Issue 1-2-7: SEM requirements for uplink 13.75 – 14.0 GHz</w:t>
      </w:r>
    </w:p>
    <w:p w14:paraId="7AC93AB7" w14:textId="77777777" w:rsidR="00FD1979" w:rsidRPr="00FD1979" w:rsidRDefault="00FD1979" w:rsidP="005C69A7">
      <w:pPr>
        <w:keepNext/>
        <w:rPr>
          <w:rFonts w:ascii="Arial" w:eastAsiaTheme="minorEastAsia" w:hAnsi="Arial" w:cs="Arial"/>
          <w:bCs/>
          <w:lang w:eastAsia="zh-TW"/>
        </w:rPr>
      </w:pPr>
      <w:r w:rsidRPr="00FD1979">
        <w:rPr>
          <w:rFonts w:ascii="Arial" w:eastAsiaTheme="minorEastAsia" w:hAnsi="Arial" w:cs="Arial"/>
          <w:bCs/>
          <w:lang w:eastAsia="zh-TW"/>
        </w:rPr>
        <w:t>Agreement:</w:t>
      </w:r>
    </w:p>
    <w:p w14:paraId="37F8A3BB" w14:textId="14DE7492" w:rsidR="00964222" w:rsidRDefault="00FD1979" w:rsidP="005C69A7">
      <w:pPr>
        <w:keepNext/>
        <w:ind w:firstLine="567"/>
        <w:rPr>
          <w:rFonts w:ascii="Arial" w:eastAsiaTheme="minorEastAsia" w:hAnsi="Arial" w:cs="Arial"/>
          <w:bCs/>
          <w:lang w:eastAsia="zh-TW"/>
        </w:rPr>
      </w:pPr>
      <w:r w:rsidRPr="00FD1979">
        <w:rPr>
          <w:rFonts w:ascii="Arial" w:eastAsiaTheme="minorEastAsia" w:hAnsi="Arial" w:cs="Arial"/>
          <w:bCs/>
          <w:lang w:eastAsia="zh-TW"/>
        </w:rPr>
        <w:lastRenderedPageBreak/>
        <w:t>- For the Ku band with uplink 13.75 – 14.0 GHz (Earth-to-Space), consider the same additional spectrum emission mask requirement as for n511, n510 as the starting point.</w:t>
      </w:r>
    </w:p>
    <w:p w14:paraId="02D945B5" w14:textId="77777777" w:rsidR="00FD1979" w:rsidRPr="00E1186B" w:rsidRDefault="00FD1979" w:rsidP="005C69A7">
      <w:pPr>
        <w:keepNext/>
        <w:rPr>
          <w:rFonts w:ascii="Arial" w:eastAsiaTheme="minorEastAsia" w:hAnsi="Arial" w:cs="Arial"/>
          <w:b/>
          <w:bCs/>
          <w:lang w:eastAsia="zh-TW"/>
        </w:rPr>
      </w:pPr>
      <w:r w:rsidRPr="00E1186B">
        <w:rPr>
          <w:rFonts w:ascii="Arial" w:eastAsiaTheme="minorEastAsia" w:hAnsi="Arial" w:cs="Arial"/>
          <w:b/>
          <w:bCs/>
          <w:lang w:eastAsia="zh-TW"/>
        </w:rPr>
        <w:t>Issue 1-2-8: Off-axis and antenna requirements for uplink 13.75 – 14.0 GHz</w:t>
      </w:r>
    </w:p>
    <w:p w14:paraId="6453E9FF" w14:textId="77777777" w:rsidR="00FD1979" w:rsidRPr="00FD1979" w:rsidRDefault="00FD1979" w:rsidP="005C69A7">
      <w:pPr>
        <w:keepNext/>
        <w:rPr>
          <w:rFonts w:ascii="Arial" w:eastAsiaTheme="minorEastAsia" w:hAnsi="Arial" w:cs="Arial"/>
          <w:bCs/>
          <w:lang w:eastAsia="zh-TW"/>
        </w:rPr>
      </w:pPr>
      <w:r w:rsidRPr="00FD1979">
        <w:rPr>
          <w:rFonts w:ascii="Arial" w:eastAsiaTheme="minorEastAsia" w:hAnsi="Arial" w:cs="Arial"/>
          <w:bCs/>
          <w:lang w:eastAsia="zh-TW"/>
        </w:rPr>
        <w:t xml:space="preserve">Proposals: </w:t>
      </w:r>
    </w:p>
    <w:p w14:paraId="0244D327" w14:textId="77777777" w:rsidR="00FD1979" w:rsidRPr="00FD1979" w:rsidRDefault="00FD1979" w:rsidP="005C69A7">
      <w:pPr>
        <w:keepNext/>
        <w:rPr>
          <w:rFonts w:ascii="Arial" w:eastAsiaTheme="minorEastAsia" w:hAnsi="Arial" w:cs="Arial"/>
          <w:bCs/>
          <w:lang w:eastAsia="zh-TW"/>
        </w:rPr>
      </w:pPr>
      <w:r w:rsidRPr="00FD1979">
        <w:rPr>
          <w:rFonts w:ascii="Arial" w:eastAsiaTheme="minorEastAsia" w:hAnsi="Arial" w:cs="Arial"/>
          <w:bCs/>
          <w:lang w:eastAsia="zh-TW"/>
        </w:rPr>
        <w:t>Proposal 1 (CHTTL): For the Ku band with uplink 13.75 – 14.0 GHz (Earth-to-Space), the co-polarization &amp; off-axis cross-polarization gain limit in Table 4 ~ 7 should be specified in 38.101-5.</w:t>
      </w:r>
    </w:p>
    <w:p w14:paraId="25653EC9" w14:textId="77777777" w:rsidR="00FD1979" w:rsidRPr="00E1186B" w:rsidRDefault="00FD1979" w:rsidP="005C69A7">
      <w:pPr>
        <w:keepNext/>
        <w:jc w:val="center"/>
        <w:rPr>
          <w:rFonts w:ascii="Arial" w:eastAsiaTheme="minorEastAsia" w:hAnsi="Arial" w:cs="Arial"/>
          <w:b/>
          <w:bCs/>
          <w:lang w:eastAsia="zh-TW"/>
        </w:rPr>
      </w:pPr>
      <w:r w:rsidRPr="00E1186B">
        <w:rPr>
          <w:rFonts w:ascii="Arial" w:eastAsiaTheme="minorEastAsia" w:hAnsi="Arial" w:cs="Arial"/>
          <w:b/>
          <w:bCs/>
          <w:lang w:eastAsia="zh-TW"/>
        </w:rPr>
        <w:t>Table 4: Co-polarization gain limit in the plane tangent to the GSO arc other than conventional Ku band</w:t>
      </w:r>
    </w:p>
    <w:tbl>
      <w:tblPr>
        <w:tblW w:w="0" w:type="auto"/>
        <w:tblInd w:w="2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0"/>
        <w:gridCol w:w="3209"/>
      </w:tblGrid>
      <w:tr w:rsidR="00E1186B" w:rsidRPr="005C3990" w14:paraId="7A7A15CD" w14:textId="77777777" w:rsidTr="00AA6C79">
        <w:tc>
          <w:tcPr>
            <w:tcW w:w="3210" w:type="dxa"/>
            <w:shd w:val="clear" w:color="auto" w:fill="auto"/>
          </w:tcPr>
          <w:p w14:paraId="5724F096" w14:textId="77777777" w:rsidR="00E1186B" w:rsidRPr="005C3990" w:rsidRDefault="00E1186B" w:rsidP="005C69A7">
            <w:pPr>
              <w:pStyle w:val="TAH"/>
              <w:rPr>
                <w:i/>
                <w:color w:val="0D0D0D" w:themeColor="text1" w:themeTint="F2"/>
                <w:shd w:val="clear" w:color="auto" w:fill="FFFFFF"/>
              </w:rPr>
            </w:pPr>
            <w:r w:rsidRPr="005C3990">
              <w:rPr>
                <w:i/>
                <w:color w:val="0D0D0D" w:themeColor="text1" w:themeTint="F2"/>
                <w:shd w:val="clear" w:color="auto" w:fill="FFFFFF"/>
              </w:rPr>
              <w:t>θ value</w:t>
            </w:r>
          </w:p>
        </w:tc>
        <w:tc>
          <w:tcPr>
            <w:tcW w:w="3209" w:type="dxa"/>
            <w:shd w:val="clear" w:color="auto" w:fill="auto"/>
          </w:tcPr>
          <w:p w14:paraId="3F2E9E42" w14:textId="77777777" w:rsidR="00E1186B" w:rsidRPr="005C3990" w:rsidRDefault="00E1186B" w:rsidP="005C69A7">
            <w:pPr>
              <w:pStyle w:val="TAH"/>
              <w:rPr>
                <w:i/>
                <w:color w:val="0D0D0D" w:themeColor="text1" w:themeTint="F2"/>
                <w:lang w:val="en-US"/>
              </w:rPr>
            </w:pPr>
            <w:r w:rsidRPr="005C3990">
              <w:rPr>
                <w:i/>
                <w:color w:val="0D0D0D" w:themeColor="text1" w:themeTint="F2"/>
                <w:lang w:val="en-US"/>
              </w:rPr>
              <w:t>Co-polarization gain (dBi)</w:t>
            </w:r>
          </w:p>
        </w:tc>
      </w:tr>
      <w:tr w:rsidR="00E1186B" w:rsidRPr="005C3990" w14:paraId="0F1280A4" w14:textId="77777777" w:rsidTr="00AA6C79">
        <w:tc>
          <w:tcPr>
            <w:tcW w:w="3210" w:type="dxa"/>
            <w:shd w:val="clear" w:color="auto" w:fill="auto"/>
          </w:tcPr>
          <w:p w14:paraId="38A352C8" w14:textId="77777777" w:rsidR="00E1186B" w:rsidRPr="005C3990" w:rsidRDefault="00E1186B" w:rsidP="005C69A7">
            <w:pPr>
              <w:pStyle w:val="TAC"/>
              <w:rPr>
                <w:i/>
                <w:color w:val="0D0D0D" w:themeColor="text1" w:themeTint="F2"/>
                <w:shd w:val="clear" w:color="auto" w:fill="FFFFFF"/>
              </w:rPr>
            </w:pPr>
            <w:r w:rsidRPr="005C3990">
              <w:rPr>
                <w:rFonts w:hint="eastAsia"/>
                <w:i/>
                <w:color w:val="0D0D0D" w:themeColor="text1" w:themeTint="F2"/>
                <w:shd w:val="clear" w:color="auto" w:fill="FFFFFF"/>
                <w:lang w:eastAsia="zh-TW"/>
              </w:rPr>
              <w:t>1.5</w:t>
            </w:r>
            <w:r w:rsidRPr="005C3990">
              <w:rPr>
                <w:i/>
                <w:color w:val="0D0D0D" w:themeColor="text1" w:themeTint="F2"/>
                <w:shd w:val="clear" w:color="auto" w:fill="FFFFFF"/>
              </w:rPr>
              <w:t>° ≤ θ ≤ 7°</w:t>
            </w:r>
          </w:p>
        </w:tc>
        <w:tc>
          <w:tcPr>
            <w:tcW w:w="3209" w:type="dxa"/>
            <w:shd w:val="clear" w:color="auto" w:fill="auto"/>
          </w:tcPr>
          <w:p w14:paraId="6CAB9F7D" w14:textId="77777777" w:rsidR="00E1186B" w:rsidRPr="005C3990" w:rsidRDefault="00E1186B" w:rsidP="005C69A7">
            <w:pPr>
              <w:pStyle w:val="TAC"/>
              <w:rPr>
                <w:i/>
                <w:color w:val="0D0D0D" w:themeColor="text1" w:themeTint="F2"/>
                <w:lang w:val="en-US"/>
              </w:rPr>
            </w:pPr>
            <w:r w:rsidRPr="005C3990">
              <w:rPr>
                <w:i/>
                <w:color w:val="0D0D0D" w:themeColor="text1" w:themeTint="F2"/>
                <w:lang w:val="en-US"/>
              </w:rPr>
              <w:t>29 – 25log(</w:t>
            </w:r>
            <w:r w:rsidRPr="005C3990">
              <w:rPr>
                <w:i/>
                <w:color w:val="0D0D0D" w:themeColor="text1" w:themeTint="F2"/>
                <w:shd w:val="clear" w:color="auto" w:fill="FFFFFF"/>
              </w:rPr>
              <w:t>θ</w:t>
            </w:r>
            <w:r w:rsidRPr="005C3990">
              <w:rPr>
                <w:i/>
                <w:color w:val="0D0D0D" w:themeColor="text1" w:themeTint="F2"/>
                <w:lang w:val="en-US"/>
              </w:rPr>
              <w:t>)</w:t>
            </w:r>
          </w:p>
        </w:tc>
      </w:tr>
      <w:tr w:rsidR="00E1186B" w:rsidRPr="005C3990" w14:paraId="24E7D225" w14:textId="77777777" w:rsidTr="00AA6C79">
        <w:tc>
          <w:tcPr>
            <w:tcW w:w="3210" w:type="dxa"/>
            <w:shd w:val="clear" w:color="auto" w:fill="auto"/>
          </w:tcPr>
          <w:p w14:paraId="53DDBB37" w14:textId="77777777" w:rsidR="00E1186B" w:rsidRPr="005C3990" w:rsidRDefault="00E1186B" w:rsidP="005C69A7">
            <w:pPr>
              <w:pStyle w:val="TAC"/>
              <w:rPr>
                <w:i/>
                <w:color w:val="0D0D0D" w:themeColor="text1" w:themeTint="F2"/>
                <w:shd w:val="clear" w:color="auto" w:fill="FFFFFF"/>
              </w:rPr>
            </w:pPr>
            <w:r w:rsidRPr="005C3990">
              <w:rPr>
                <w:i/>
                <w:color w:val="0D0D0D" w:themeColor="text1" w:themeTint="F2"/>
                <w:shd w:val="clear" w:color="auto" w:fill="FFFFFF"/>
              </w:rPr>
              <w:t>7° ≤ θ ≤ 9.2°</w:t>
            </w:r>
          </w:p>
        </w:tc>
        <w:tc>
          <w:tcPr>
            <w:tcW w:w="3209" w:type="dxa"/>
            <w:shd w:val="clear" w:color="auto" w:fill="auto"/>
          </w:tcPr>
          <w:p w14:paraId="7C640A30" w14:textId="77777777" w:rsidR="00E1186B" w:rsidRPr="005C3990" w:rsidRDefault="00E1186B" w:rsidP="005C69A7">
            <w:pPr>
              <w:pStyle w:val="TAC"/>
              <w:rPr>
                <w:i/>
                <w:color w:val="0D0D0D" w:themeColor="text1" w:themeTint="F2"/>
                <w:lang w:val="en-US"/>
              </w:rPr>
            </w:pPr>
            <w:r w:rsidRPr="005C3990">
              <w:rPr>
                <w:i/>
                <w:color w:val="0D0D0D" w:themeColor="text1" w:themeTint="F2"/>
                <w:lang w:val="en-US"/>
              </w:rPr>
              <w:t>8</w:t>
            </w:r>
          </w:p>
        </w:tc>
      </w:tr>
      <w:tr w:rsidR="00E1186B" w:rsidRPr="005C3990" w14:paraId="7888A3A3" w14:textId="77777777" w:rsidTr="00AA6C79">
        <w:tc>
          <w:tcPr>
            <w:tcW w:w="3210" w:type="dxa"/>
            <w:shd w:val="clear" w:color="auto" w:fill="auto"/>
          </w:tcPr>
          <w:p w14:paraId="6C758EE9" w14:textId="77777777" w:rsidR="00E1186B" w:rsidRPr="005C3990" w:rsidRDefault="00E1186B" w:rsidP="005C69A7">
            <w:pPr>
              <w:pStyle w:val="TAC"/>
              <w:rPr>
                <w:i/>
                <w:color w:val="0D0D0D" w:themeColor="text1" w:themeTint="F2"/>
                <w:shd w:val="clear" w:color="auto" w:fill="FFFFFF"/>
              </w:rPr>
            </w:pPr>
            <w:r w:rsidRPr="005C3990">
              <w:rPr>
                <w:i/>
                <w:color w:val="0D0D0D" w:themeColor="text1" w:themeTint="F2"/>
                <w:shd w:val="clear" w:color="auto" w:fill="FFFFFF"/>
              </w:rPr>
              <w:t>9.2° ≤ θ ≤ 19.1°</w:t>
            </w:r>
          </w:p>
        </w:tc>
        <w:tc>
          <w:tcPr>
            <w:tcW w:w="3209" w:type="dxa"/>
            <w:shd w:val="clear" w:color="auto" w:fill="auto"/>
          </w:tcPr>
          <w:p w14:paraId="74F866B2" w14:textId="77777777" w:rsidR="00E1186B" w:rsidRPr="005C3990" w:rsidRDefault="00E1186B" w:rsidP="005C69A7">
            <w:pPr>
              <w:pStyle w:val="TAC"/>
              <w:rPr>
                <w:i/>
                <w:color w:val="0D0D0D" w:themeColor="text1" w:themeTint="F2"/>
                <w:lang w:val="en-US"/>
              </w:rPr>
            </w:pPr>
            <w:r w:rsidRPr="005C3990">
              <w:rPr>
                <w:i/>
                <w:color w:val="0D0D0D" w:themeColor="text1" w:themeTint="F2"/>
                <w:lang w:val="en-US"/>
              </w:rPr>
              <w:t>32 – 25log(</w:t>
            </w:r>
            <w:r w:rsidRPr="005C3990">
              <w:rPr>
                <w:i/>
                <w:color w:val="0D0D0D" w:themeColor="text1" w:themeTint="F2"/>
                <w:shd w:val="clear" w:color="auto" w:fill="FFFFFF"/>
              </w:rPr>
              <w:t>θ</w:t>
            </w:r>
            <w:r w:rsidRPr="005C3990">
              <w:rPr>
                <w:i/>
                <w:color w:val="0D0D0D" w:themeColor="text1" w:themeTint="F2"/>
                <w:lang w:val="en-US"/>
              </w:rPr>
              <w:t>)</w:t>
            </w:r>
          </w:p>
        </w:tc>
      </w:tr>
      <w:tr w:rsidR="00E1186B" w:rsidRPr="005C3990" w14:paraId="5FB07CD7" w14:textId="77777777" w:rsidTr="00AA6C79">
        <w:tc>
          <w:tcPr>
            <w:tcW w:w="3210" w:type="dxa"/>
            <w:shd w:val="clear" w:color="auto" w:fill="auto"/>
          </w:tcPr>
          <w:p w14:paraId="2CFA907D" w14:textId="77777777" w:rsidR="00E1186B" w:rsidRPr="005C3990" w:rsidRDefault="00E1186B" w:rsidP="005C69A7">
            <w:pPr>
              <w:pStyle w:val="TAC"/>
              <w:rPr>
                <w:i/>
                <w:color w:val="0D0D0D" w:themeColor="text1" w:themeTint="F2"/>
                <w:shd w:val="clear" w:color="auto" w:fill="FFFFFF"/>
              </w:rPr>
            </w:pPr>
            <w:r w:rsidRPr="005C3990">
              <w:rPr>
                <w:rFonts w:hint="eastAsia"/>
                <w:i/>
                <w:color w:val="0D0D0D" w:themeColor="text1" w:themeTint="F2"/>
                <w:shd w:val="clear" w:color="auto" w:fill="FFFFFF"/>
                <w:lang w:eastAsia="zh-TW"/>
              </w:rPr>
              <w:t>48</w:t>
            </w:r>
            <w:r w:rsidRPr="005C3990">
              <w:rPr>
                <w:i/>
                <w:color w:val="0D0D0D" w:themeColor="text1" w:themeTint="F2"/>
                <w:shd w:val="clear" w:color="auto" w:fill="FFFFFF"/>
              </w:rPr>
              <w:t>° &lt; θ ≤ 180°</w:t>
            </w:r>
          </w:p>
        </w:tc>
        <w:tc>
          <w:tcPr>
            <w:tcW w:w="3209" w:type="dxa"/>
            <w:shd w:val="clear" w:color="auto" w:fill="auto"/>
          </w:tcPr>
          <w:p w14:paraId="2385D105" w14:textId="77777777" w:rsidR="00E1186B" w:rsidRPr="005C3990" w:rsidRDefault="00E1186B" w:rsidP="005C69A7">
            <w:pPr>
              <w:pStyle w:val="TAC"/>
              <w:rPr>
                <w:i/>
                <w:color w:val="0D0D0D" w:themeColor="text1" w:themeTint="F2"/>
                <w:lang w:val="en-US" w:eastAsia="zh-TW"/>
              </w:rPr>
            </w:pPr>
            <w:r w:rsidRPr="005C3990">
              <w:rPr>
                <w:rFonts w:hint="eastAsia"/>
                <w:i/>
                <w:color w:val="0D0D0D" w:themeColor="text1" w:themeTint="F2"/>
                <w:lang w:val="en-US" w:eastAsia="zh-TW"/>
              </w:rPr>
              <w:t>-10</w:t>
            </w:r>
          </w:p>
        </w:tc>
      </w:tr>
    </w:tbl>
    <w:p w14:paraId="10B21DA6" w14:textId="77777777" w:rsidR="00E1186B" w:rsidRPr="00E1186B" w:rsidRDefault="00E1186B" w:rsidP="005C69A7">
      <w:pPr>
        <w:keepNext/>
        <w:spacing w:before="60" w:after="60"/>
        <w:ind w:leftChars="850" w:left="1700"/>
        <w:jc w:val="center"/>
        <w:rPr>
          <w:rFonts w:ascii="Arial" w:eastAsia="PMingLiU" w:hAnsi="Arial" w:cs="Arial"/>
          <w:b/>
          <w:color w:val="0D0D0D" w:themeColor="text1" w:themeTint="F2"/>
          <w:lang w:eastAsia="zh-TW"/>
        </w:rPr>
      </w:pPr>
      <w:r w:rsidRPr="00E1186B">
        <w:rPr>
          <w:rFonts w:ascii="Arial" w:eastAsia="PMingLiU" w:hAnsi="Arial" w:cs="Arial"/>
          <w:b/>
          <w:color w:val="0D0D0D" w:themeColor="text1" w:themeTint="F2"/>
          <w:lang w:eastAsia="zh-TW"/>
        </w:rPr>
        <w:t>Table 5: Co-polarization gain limit in the plane perpendicular to the GSO arc other than conventional Ku band</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3118"/>
      </w:tblGrid>
      <w:tr w:rsidR="00E1186B" w:rsidRPr="005C3990" w14:paraId="4A51A084" w14:textId="77777777" w:rsidTr="00AA6C79">
        <w:tc>
          <w:tcPr>
            <w:tcW w:w="3261" w:type="dxa"/>
            <w:shd w:val="clear" w:color="auto" w:fill="auto"/>
          </w:tcPr>
          <w:p w14:paraId="1C281F1B" w14:textId="77777777" w:rsidR="00E1186B" w:rsidRPr="005C3990" w:rsidRDefault="00E1186B" w:rsidP="005C69A7">
            <w:pPr>
              <w:pStyle w:val="TAH"/>
              <w:rPr>
                <w:i/>
                <w:color w:val="0D0D0D" w:themeColor="text1" w:themeTint="F2"/>
                <w:shd w:val="clear" w:color="auto" w:fill="FFFFFF"/>
              </w:rPr>
            </w:pPr>
            <w:r w:rsidRPr="005C3990">
              <w:rPr>
                <w:i/>
                <w:color w:val="0D0D0D" w:themeColor="text1" w:themeTint="F2"/>
                <w:shd w:val="clear" w:color="auto" w:fill="FFFFFF"/>
              </w:rPr>
              <w:t>θ value</w:t>
            </w:r>
          </w:p>
        </w:tc>
        <w:tc>
          <w:tcPr>
            <w:tcW w:w="3118" w:type="dxa"/>
            <w:shd w:val="clear" w:color="auto" w:fill="auto"/>
          </w:tcPr>
          <w:p w14:paraId="4A3E1252" w14:textId="77777777" w:rsidR="00E1186B" w:rsidRPr="005C3990" w:rsidRDefault="00E1186B" w:rsidP="005C69A7">
            <w:pPr>
              <w:pStyle w:val="TAH"/>
              <w:rPr>
                <w:i/>
                <w:color w:val="0D0D0D" w:themeColor="text1" w:themeTint="F2"/>
                <w:lang w:val="en-US"/>
              </w:rPr>
            </w:pPr>
            <w:r w:rsidRPr="005C3990">
              <w:rPr>
                <w:i/>
                <w:color w:val="0D0D0D" w:themeColor="text1" w:themeTint="F2"/>
                <w:lang w:val="en-US"/>
              </w:rPr>
              <w:t>Co-polarization gain (dBi)</w:t>
            </w:r>
          </w:p>
        </w:tc>
      </w:tr>
      <w:tr w:rsidR="00E1186B" w:rsidRPr="005C3990" w14:paraId="7FF39442" w14:textId="77777777" w:rsidTr="00AA6C79">
        <w:tc>
          <w:tcPr>
            <w:tcW w:w="3261" w:type="dxa"/>
            <w:shd w:val="clear" w:color="auto" w:fill="auto"/>
          </w:tcPr>
          <w:p w14:paraId="3887C1CB" w14:textId="77777777" w:rsidR="00E1186B" w:rsidRPr="005C3990" w:rsidRDefault="00E1186B" w:rsidP="005C69A7">
            <w:pPr>
              <w:pStyle w:val="TAC"/>
              <w:rPr>
                <w:i/>
                <w:color w:val="0D0D0D" w:themeColor="text1" w:themeTint="F2"/>
                <w:shd w:val="clear" w:color="auto" w:fill="FFFFFF"/>
              </w:rPr>
            </w:pPr>
            <w:r w:rsidRPr="005C3990">
              <w:rPr>
                <w:rFonts w:hint="eastAsia"/>
                <w:i/>
                <w:color w:val="0D0D0D" w:themeColor="text1" w:themeTint="F2"/>
                <w:shd w:val="clear" w:color="auto" w:fill="FFFFFF"/>
                <w:lang w:eastAsia="zh-TW"/>
              </w:rPr>
              <w:t>3</w:t>
            </w:r>
            <w:r w:rsidRPr="005C3990">
              <w:rPr>
                <w:i/>
                <w:color w:val="0D0D0D" w:themeColor="text1" w:themeTint="F2"/>
                <w:shd w:val="clear" w:color="auto" w:fill="FFFFFF"/>
              </w:rPr>
              <w:t xml:space="preserve">° ≤ θ ≤ </w:t>
            </w:r>
            <w:r w:rsidRPr="005C3990">
              <w:rPr>
                <w:rFonts w:hint="eastAsia"/>
                <w:i/>
                <w:color w:val="0D0D0D" w:themeColor="text1" w:themeTint="F2"/>
                <w:shd w:val="clear" w:color="auto" w:fill="FFFFFF"/>
                <w:lang w:eastAsia="zh-TW"/>
              </w:rPr>
              <w:t>48</w:t>
            </w:r>
            <w:r w:rsidRPr="005C3990">
              <w:rPr>
                <w:i/>
                <w:color w:val="0D0D0D" w:themeColor="text1" w:themeTint="F2"/>
                <w:shd w:val="clear" w:color="auto" w:fill="FFFFFF"/>
              </w:rPr>
              <w:t>°</w:t>
            </w:r>
          </w:p>
        </w:tc>
        <w:tc>
          <w:tcPr>
            <w:tcW w:w="3118" w:type="dxa"/>
            <w:shd w:val="clear" w:color="auto" w:fill="auto"/>
          </w:tcPr>
          <w:p w14:paraId="4B225A6B" w14:textId="77777777" w:rsidR="00E1186B" w:rsidRPr="005C3990" w:rsidRDefault="00E1186B" w:rsidP="005C69A7">
            <w:pPr>
              <w:pStyle w:val="TAC"/>
              <w:rPr>
                <w:i/>
                <w:color w:val="0D0D0D" w:themeColor="text1" w:themeTint="F2"/>
                <w:lang w:val="en-US"/>
              </w:rPr>
            </w:pPr>
            <w:r w:rsidRPr="005C3990">
              <w:rPr>
                <w:i/>
                <w:color w:val="0D0D0D" w:themeColor="text1" w:themeTint="F2"/>
                <w:lang w:val="en-US"/>
              </w:rPr>
              <w:t>32 – 25log(</w:t>
            </w:r>
            <w:r w:rsidRPr="005C3990">
              <w:rPr>
                <w:i/>
                <w:color w:val="0D0D0D" w:themeColor="text1" w:themeTint="F2"/>
                <w:shd w:val="clear" w:color="auto" w:fill="FFFFFF"/>
              </w:rPr>
              <w:t>θ</w:t>
            </w:r>
            <w:r w:rsidRPr="005C3990">
              <w:rPr>
                <w:i/>
                <w:color w:val="0D0D0D" w:themeColor="text1" w:themeTint="F2"/>
                <w:lang w:val="en-US"/>
              </w:rPr>
              <w:t>)</w:t>
            </w:r>
          </w:p>
        </w:tc>
      </w:tr>
      <w:tr w:rsidR="00E1186B" w:rsidRPr="005C3990" w14:paraId="285571F1" w14:textId="77777777" w:rsidTr="00AA6C79">
        <w:tc>
          <w:tcPr>
            <w:tcW w:w="3261" w:type="dxa"/>
            <w:shd w:val="clear" w:color="auto" w:fill="auto"/>
          </w:tcPr>
          <w:p w14:paraId="3E8B9C91" w14:textId="77777777" w:rsidR="00E1186B" w:rsidRPr="005C3990" w:rsidRDefault="00E1186B" w:rsidP="005C69A7">
            <w:pPr>
              <w:pStyle w:val="TAC"/>
              <w:rPr>
                <w:i/>
                <w:color w:val="0D0D0D" w:themeColor="text1" w:themeTint="F2"/>
                <w:shd w:val="clear" w:color="auto" w:fill="FFFFFF"/>
              </w:rPr>
            </w:pPr>
            <w:r w:rsidRPr="005C3990">
              <w:rPr>
                <w:rFonts w:hint="eastAsia"/>
                <w:i/>
                <w:color w:val="0D0D0D" w:themeColor="text1" w:themeTint="F2"/>
                <w:shd w:val="clear" w:color="auto" w:fill="FFFFFF"/>
                <w:lang w:eastAsia="zh-TW"/>
              </w:rPr>
              <w:t>48</w:t>
            </w:r>
            <w:r w:rsidRPr="005C3990">
              <w:rPr>
                <w:i/>
                <w:color w:val="0D0D0D" w:themeColor="text1" w:themeTint="F2"/>
                <w:shd w:val="clear" w:color="auto" w:fill="FFFFFF"/>
              </w:rPr>
              <w:t>° &lt; θ ≤ 180°</w:t>
            </w:r>
          </w:p>
        </w:tc>
        <w:tc>
          <w:tcPr>
            <w:tcW w:w="3118" w:type="dxa"/>
            <w:shd w:val="clear" w:color="auto" w:fill="auto"/>
          </w:tcPr>
          <w:p w14:paraId="0D02326F" w14:textId="77777777" w:rsidR="00E1186B" w:rsidRPr="005C3990" w:rsidRDefault="00E1186B" w:rsidP="005C69A7">
            <w:pPr>
              <w:pStyle w:val="TAC"/>
              <w:rPr>
                <w:i/>
                <w:color w:val="0D0D0D" w:themeColor="text1" w:themeTint="F2"/>
                <w:lang w:val="en-US" w:eastAsia="zh-TW"/>
              </w:rPr>
            </w:pPr>
            <w:r w:rsidRPr="005C3990">
              <w:rPr>
                <w:rFonts w:hint="eastAsia"/>
                <w:i/>
                <w:color w:val="0D0D0D" w:themeColor="text1" w:themeTint="F2"/>
                <w:lang w:val="en-US" w:eastAsia="zh-TW"/>
              </w:rPr>
              <w:t>-10</w:t>
            </w:r>
          </w:p>
        </w:tc>
      </w:tr>
    </w:tbl>
    <w:p w14:paraId="7100E511" w14:textId="77777777" w:rsidR="00E1186B" w:rsidRPr="00E1186B" w:rsidRDefault="00E1186B" w:rsidP="005C69A7">
      <w:pPr>
        <w:keepNext/>
        <w:spacing w:before="60" w:after="60"/>
        <w:ind w:leftChars="850" w:left="1700"/>
        <w:jc w:val="center"/>
        <w:rPr>
          <w:rFonts w:ascii="Arial" w:eastAsia="PMingLiU" w:hAnsi="Arial" w:cs="Arial"/>
          <w:b/>
          <w:color w:val="0D0D0D" w:themeColor="text1" w:themeTint="F2"/>
          <w:lang w:eastAsia="zh-TW"/>
        </w:rPr>
      </w:pPr>
      <w:r w:rsidRPr="00E1186B">
        <w:rPr>
          <w:rFonts w:ascii="Arial" w:eastAsia="PMingLiU" w:hAnsi="Arial" w:cs="Arial"/>
          <w:b/>
          <w:color w:val="0D0D0D" w:themeColor="text1" w:themeTint="F2"/>
          <w:lang w:eastAsia="zh-TW"/>
        </w:rPr>
        <w:t>Table 6: Cross-polarization gain limit in the plane tangent to the GSO arc for the Ku band</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3118"/>
      </w:tblGrid>
      <w:tr w:rsidR="00E1186B" w:rsidRPr="005C3990" w14:paraId="42717CCC" w14:textId="77777777" w:rsidTr="00AA6C79">
        <w:tc>
          <w:tcPr>
            <w:tcW w:w="3261" w:type="dxa"/>
            <w:shd w:val="clear" w:color="auto" w:fill="auto"/>
          </w:tcPr>
          <w:p w14:paraId="4A60B80F" w14:textId="77777777" w:rsidR="00E1186B" w:rsidRPr="005C3990" w:rsidRDefault="00E1186B" w:rsidP="005C69A7">
            <w:pPr>
              <w:pStyle w:val="TAH"/>
              <w:rPr>
                <w:i/>
                <w:color w:val="0D0D0D" w:themeColor="text1" w:themeTint="F2"/>
                <w:shd w:val="clear" w:color="auto" w:fill="FFFFFF"/>
              </w:rPr>
            </w:pPr>
            <w:r w:rsidRPr="005C3990">
              <w:rPr>
                <w:i/>
                <w:color w:val="0D0D0D" w:themeColor="text1" w:themeTint="F2"/>
                <w:shd w:val="clear" w:color="auto" w:fill="FFFFFF"/>
              </w:rPr>
              <w:t>θ value</w:t>
            </w:r>
          </w:p>
        </w:tc>
        <w:tc>
          <w:tcPr>
            <w:tcW w:w="3118" w:type="dxa"/>
            <w:shd w:val="clear" w:color="auto" w:fill="auto"/>
          </w:tcPr>
          <w:p w14:paraId="7B81ED17" w14:textId="77777777" w:rsidR="00E1186B" w:rsidRPr="005C3990" w:rsidRDefault="00E1186B" w:rsidP="005C69A7">
            <w:pPr>
              <w:pStyle w:val="TAH"/>
              <w:rPr>
                <w:i/>
                <w:color w:val="0D0D0D" w:themeColor="text1" w:themeTint="F2"/>
                <w:lang w:val="en-US"/>
              </w:rPr>
            </w:pPr>
            <w:r w:rsidRPr="005C3990">
              <w:rPr>
                <w:i/>
                <w:color w:val="0D0D0D" w:themeColor="text1" w:themeTint="F2"/>
                <w:lang w:val="en-US"/>
              </w:rPr>
              <w:t>C</w:t>
            </w:r>
            <w:r w:rsidRPr="005C3990">
              <w:rPr>
                <w:rFonts w:hint="eastAsia"/>
                <w:i/>
                <w:color w:val="0D0D0D" w:themeColor="text1" w:themeTint="F2"/>
                <w:lang w:val="en-US" w:eastAsia="zh-TW"/>
              </w:rPr>
              <w:t>ross</w:t>
            </w:r>
            <w:r w:rsidRPr="005C3990">
              <w:rPr>
                <w:i/>
                <w:color w:val="0D0D0D" w:themeColor="text1" w:themeTint="F2"/>
                <w:lang w:val="en-US"/>
              </w:rPr>
              <w:t>-polarization gain (dBi)</w:t>
            </w:r>
          </w:p>
        </w:tc>
      </w:tr>
      <w:tr w:rsidR="00E1186B" w:rsidRPr="005C3990" w14:paraId="088FF574" w14:textId="77777777" w:rsidTr="00AA6C79">
        <w:tc>
          <w:tcPr>
            <w:tcW w:w="3261" w:type="dxa"/>
            <w:shd w:val="clear" w:color="auto" w:fill="auto"/>
          </w:tcPr>
          <w:p w14:paraId="16CD781A" w14:textId="77777777" w:rsidR="00E1186B" w:rsidRPr="005C3990" w:rsidRDefault="00E1186B" w:rsidP="005C69A7">
            <w:pPr>
              <w:pStyle w:val="TAC"/>
              <w:rPr>
                <w:i/>
                <w:color w:val="0D0D0D" w:themeColor="text1" w:themeTint="F2"/>
                <w:shd w:val="clear" w:color="auto" w:fill="FFFFFF"/>
              </w:rPr>
            </w:pPr>
            <w:r w:rsidRPr="005C3990">
              <w:rPr>
                <w:rFonts w:hint="eastAsia"/>
                <w:i/>
                <w:color w:val="0D0D0D" w:themeColor="text1" w:themeTint="F2"/>
                <w:shd w:val="clear" w:color="auto" w:fill="FFFFFF"/>
                <w:lang w:eastAsia="zh-TW"/>
              </w:rPr>
              <w:t>1.8</w:t>
            </w:r>
            <w:r w:rsidRPr="005C3990">
              <w:rPr>
                <w:i/>
                <w:color w:val="0D0D0D" w:themeColor="text1" w:themeTint="F2"/>
                <w:shd w:val="clear" w:color="auto" w:fill="FFFFFF"/>
              </w:rPr>
              <w:t xml:space="preserve">° ≤ θ ≤ </w:t>
            </w:r>
            <w:r w:rsidRPr="005C3990">
              <w:rPr>
                <w:rFonts w:hint="eastAsia"/>
                <w:i/>
                <w:color w:val="0D0D0D" w:themeColor="text1" w:themeTint="F2"/>
                <w:shd w:val="clear" w:color="auto" w:fill="FFFFFF"/>
                <w:lang w:eastAsia="zh-TW"/>
              </w:rPr>
              <w:t>7</w:t>
            </w:r>
            <w:r w:rsidRPr="005C3990">
              <w:rPr>
                <w:i/>
                <w:color w:val="0D0D0D" w:themeColor="text1" w:themeTint="F2"/>
                <w:shd w:val="clear" w:color="auto" w:fill="FFFFFF"/>
              </w:rPr>
              <w:t>°</w:t>
            </w:r>
          </w:p>
        </w:tc>
        <w:tc>
          <w:tcPr>
            <w:tcW w:w="3118" w:type="dxa"/>
            <w:shd w:val="clear" w:color="auto" w:fill="auto"/>
          </w:tcPr>
          <w:p w14:paraId="638536B0" w14:textId="77777777" w:rsidR="00E1186B" w:rsidRPr="005C3990" w:rsidRDefault="00E1186B" w:rsidP="005C69A7">
            <w:pPr>
              <w:pStyle w:val="TAC"/>
              <w:rPr>
                <w:i/>
                <w:color w:val="0D0D0D" w:themeColor="text1" w:themeTint="F2"/>
                <w:lang w:val="en-US"/>
              </w:rPr>
            </w:pPr>
            <w:r w:rsidRPr="005C3990">
              <w:rPr>
                <w:rFonts w:hint="eastAsia"/>
                <w:i/>
                <w:color w:val="0D0D0D" w:themeColor="text1" w:themeTint="F2"/>
                <w:lang w:val="en-US" w:eastAsia="zh-TW"/>
              </w:rPr>
              <w:t>19</w:t>
            </w:r>
            <w:r w:rsidRPr="005C3990">
              <w:rPr>
                <w:i/>
                <w:color w:val="0D0D0D" w:themeColor="text1" w:themeTint="F2"/>
                <w:lang w:val="en-US"/>
              </w:rPr>
              <w:t xml:space="preserve"> – 25log(</w:t>
            </w:r>
            <w:r w:rsidRPr="005C3990">
              <w:rPr>
                <w:i/>
                <w:color w:val="0D0D0D" w:themeColor="text1" w:themeTint="F2"/>
                <w:shd w:val="clear" w:color="auto" w:fill="FFFFFF"/>
              </w:rPr>
              <w:t>θ</w:t>
            </w:r>
            <w:r w:rsidRPr="005C3990">
              <w:rPr>
                <w:i/>
                <w:color w:val="0D0D0D" w:themeColor="text1" w:themeTint="F2"/>
                <w:lang w:val="en-US"/>
              </w:rPr>
              <w:t>)</w:t>
            </w:r>
          </w:p>
        </w:tc>
      </w:tr>
    </w:tbl>
    <w:p w14:paraId="15C80BC1" w14:textId="77777777" w:rsidR="00E1186B" w:rsidRPr="00E1186B" w:rsidRDefault="00E1186B" w:rsidP="005C69A7">
      <w:pPr>
        <w:keepNext/>
        <w:spacing w:before="60" w:after="60"/>
        <w:ind w:leftChars="850" w:left="1700"/>
        <w:jc w:val="center"/>
        <w:rPr>
          <w:rFonts w:ascii="Arial" w:eastAsia="PMingLiU" w:hAnsi="Arial" w:cs="Arial"/>
          <w:b/>
          <w:color w:val="0D0D0D" w:themeColor="text1" w:themeTint="F2"/>
          <w:lang w:eastAsia="zh-TW"/>
        </w:rPr>
      </w:pPr>
      <w:r w:rsidRPr="00E1186B">
        <w:rPr>
          <w:rFonts w:ascii="Arial" w:eastAsia="PMingLiU" w:hAnsi="Arial" w:cs="Arial"/>
          <w:b/>
          <w:color w:val="0D0D0D" w:themeColor="text1" w:themeTint="F2"/>
          <w:lang w:eastAsia="zh-TW"/>
        </w:rPr>
        <w:t>Table 7: Cross-polarization gain limit in the plane perpendicular to the GSO arc for the Ku band</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3118"/>
      </w:tblGrid>
      <w:tr w:rsidR="00E1186B" w:rsidRPr="005C3990" w14:paraId="42C1AF49" w14:textId="77777777" w:rsidTr="00AA6C79">
        <w:tc>
          <w:tcPr>
            <w:tcW w:w="3261" w:type="dxa"/>
            <w:shd w:val="clear" w:color="auto" w:fill="auto"/>
          </w:tcPr>
          <w:p w14:paraId="3677AFD3" w14:textId="77777777" w:rsidR="00E1186B" w:rsidRPr="005C3990" w:rsidRDefault="00E1186B" w:rsidP="005C69A7">
            <w:pPr>
              <w:pStyle w:val="TAH"/>
              <w:rPr>
                <w:i/>
                <w:color w:val="0D0D0D" w:themeColor="text1" w:themeTint="F2"/>
                <w:shd w:val="clear" w:color="auto" w:fill="FFFFFF"/>
              </w:rPr>
            </w:pPr>
            <w:r w:rsidRPr="005C3990">
              <w:rPr>
                <w:i/>
                <w:color w:val="0D0D0D" w:themeColor="text1" w:themeTint="F2"/>
                <w:shd w:val="clear" w:color="auto" w:fill="FFFFFF"/>
              </w:rPr>
              <w:t>θ value</w:t>
            </w:r>
          </w:p>
        </w:tc>
        <w:tc>
          <w:tcPr>
            <w:tcW w:w="3118" w:type="dxa"/>
            <w:shd w:val="clear" w:color="auto" w:fill="auto"/>
          </w:tcPr>
          <w:p w14:paraId="28A0FAC9" w14:textId="77777777" w:rsidR="00E1186B" w:rsidRPr="005C3990" w:rsidRDefault="00E1186B" w:rsidP="005C69A7">
            <w:pPr>
              <w:pStyle w:val="TAH"/>
              <w:rPr>
                <w:i/>
                <w:color w:val="0D0D0D" w:themeColor="text1" w:themeTint="F2"/>
                <w:lang w:val="en-US"/>
              </w:rPr>
            </w:pPr>
            <w:r w:rsidRPr="005C3990">
              <w:rPr>
                <w:i/>
                <w:color w:val="0D0D0D" w:themeColor="text1" w:themeTint="F2"/>
                <w:lang w:val="en-US"/>
              </w:rPr>
              <w:t>C</w:t>
            </w:r>
            <w:r w:rsidRPr="005C3990">
              <w:rPr>
                <w:rFonts w:hint="eastAsia"/>
                <w:i/>
                <w:color w:val="0D0D0D" w:themeColor="text1" w:themeTint="F2"/>
                <w:lang w:val="en-US" w:eastAsia="zh-TW"/>
              </w:rPr>
              <w:t>ross</w:t>
            </w:r>
            <w:r w:rsidRPr="005C3990">
              <w:rPr>
                <w:i/>
                <w:color w:val="0D0D0D" w:themeColor="text1" w:themeTint="F2"/>
                <w:lang w:val="en-US"/>
              </w:rPr>
              <w:t>-polarization gain (dBi)</w:t>
            </w:r>
          </w:p>
        </w:tc>
      </w:tr>
      <w:tr w:rsidR="00E1186B" w:rsidRPr="005C3990" w14:paraId="5012C747" w14:textId="77777777" w:rsidTr="00AA6C79">
        <w:tc>
          <w:tcPr>
            <w:tcW w:w="3261" w:type="dxa"/>
            <w:shd w:val="clear" w:color="auto" w:fill="auto"/>
          </w:tcPr>
          <w:p w14:paraId="1B6E5B30" w14:textId="77777777" w:rsidR="00E1186B" w:rsidRPr="005C3990" w:rsidRDefault="00E1186B" w:rsidP="005C69A7">
            <w:pPr>
              <w:pStyle w:val="TAC"/>
              <w:rPr>
                <w:i/>
                <w:color w:val="0D0D0D" w:themeColor="text1" w:themeTint="F2"/>
                <w:shd w:val="clear" w:color="auto" w:fill="FFFFFF"/>
              </w:rPr>
            </w:pPr>
            <w:r w:rsidRPr="005C3990">
              <w:rPr>
                <w:rFonts w:hint="eastAsia"/>
                <w:i/>
                <w:color w:val="0D0D0D" w:themeColor="text1" w:themeTint="F2"/>
                <w:shd w:val="clear" w:color="auto" w:fill="FFFFFF"/>
                <w:lang w:eastAsia="zh-TW"/>
              </w:rPr>
              <w:t>3</w:t>
            </w:r>
            <w:r w:rsidRPr="005C3990">
              <w:rPr>
                <w:i/>
                <w:color w:val="0D0D0D" w:themeColor="text1" w:themeTint="F2"/>
                <w:shd w:val="clear" w:color="auto" w:fill="FFFFFF"/>
              </w:rPr>
              <w:t xml:space="preserve">° ≤ θ ≤ </w:t>
            </w:r>
            <w:r w:rsidRPr="005C3990">
              <w:rPr>
                <w:rFonts w:hint="eastAsia"/>
                <w:i/>
                <w:color w:val="0D0D0D" w:themeColor="text1" w:themeTint="F2"/>
                <w:shd w:val="clear" w:color="auto" w:fill="FFFFFF"/>
                <w:lang w:eastAsia="zh-TW"/>
              </w:rPr>
              <w:t>7</w:t>
            </w:r>
            <w:r w:rsidRPr="005C3990">
              <w:rPr>
                <w:i/>
                <w:color w:val="0D0D0D" w:themeColor="text1" w:themeTint="F2"/>
                <w:shd w:val="clear" w:color="auto" w:fill="FFFFFF"/>
              </w:rPr>
              <w:t>°</w:t>
            </w:r>
          </w:p>
        </w:tc>
        <w:tc>
          <w:tcPr>
            <w:tcW w:w="3118" w:type="dxa"/>
            <w:shd w:val="clear" w:color="auto" w:fill="auto"/>
          </w:tcPr>
          <w:p w14:paraId="73AD07D7" w14:textId="77777777" w:rsidR="00E1186B" w:rsidRPr="005C3990" w:rsidRDefault="00E1186B" w:rsidP="005C69A7">
            <w:pPr>
              <w:pStyle w:val="TAC"/>
              <w:rPr>
                <w:i/>
                <w:color w:val="0D0D0D" w:themeColor="text1" w:themeTint="F2"/>
                <w:lang w:val="en-US"/>
              </w:rPr>
            </w:pPr>
            <w:r w:rsidRPr="005C3990">
              <w:rPr>
                <w:rFonts w:hint="eastAsia"/>
                <w:i/>
                <w:color w:val="0D0D0D" w:themeColor="text1" w:themeTint="F2"/>
                <w:lang w:val="en-US" w:eastAsia="zh-TW"/>
              </w:rPr>
              <w:t>19</w:t>
            </w:r>
            <w:r w:rsidRPr="005C3990">
              <w:rPr>
                <w:i/>
                <w:color w:val="0D0D0D" w:themeColor="text1" w:themeTint="F2"/>
                <w:lang w:val="en-US"/>
              </w:rPr>
              <w:t xml:space="preserve"> – 25log(</w:t>
            </w:r>
            <w:r w:rsidRPr="005C3990">
              <w:rPr>
                <w:i/>
                <w:color w:val="0D0D0D" w:themeColor="text1" w:themeTint="F2"/>
                <w:shd w:val="clear" w:color="auto" w:fill="FFFFFF"/>
              </w:rPr>
              <w:t>θ</w:t>
            </w:r>
            <w:r w:rsidRPr="005C3990">
              <w:rPr>
                <w:i/>
                <w:color w:val="0D0D0D" w:themeColor="text1" w:themeTint="F2"/>
                <w:lang w:val="en-US"/>
              </w:rPr>
              <w:t>)</w:t>
            </w:r>
          </w:p>
        </w:tc>
      </w:tr>
    </w:tbl>
    <w:p w14:paraId="3577C242" w14:textId="77777777" w:rsidR="00FD1979" w:rsidRPr="00FD1979" w:rsidRDefault="00FD1979" w:rsidP="005C69A7">
      <w:pPr>
        <w:keepNext/>
        <w:rPr>
          <w:rFonts w:ascii="Arial" w:eastAsiaTheme="minorEastAsia" w:hAnsi="Arial" w:cs="Arial"/>
          <w:bCs/>
          <w:lang w:eastAsia="zh-TW"/>
        </w:rPr>
      </w:pPr>
    </w:p>
    <w:p w14:paraId="4E6436C4" w14:textId="77777777" w:rsidR="00FD1979" w:rsidRPr="00FD1979" w:rsidRDefault="00FD1979" w:rsidP="005C69A7">
      <w:pPr>
        <w:keepNext/>
        <w:rPr>
          <w:rFonts w:ascii="Arial" w:eastAsiaTheme="minorEastAsia" w:hAnsi="Arial" w:cs="Arial"/>
          <w:bCs/>
          <w:lang w:eastAsia="zh-TW"/>
        </w:rPr>
      </w:pPr>
      <w:r w:rsidRPr="00FD1979">
        <w:rPr>
          <w:rFonts w:ascii="Arial" w:eastAsiaTheme="minorEastAsia" w:hAnsi="Arial" w:cs="Arial"/>
          <w:bCs/>
          <w:lang w:eastAsia="zh-TW"/>
        </w:rPr>
        <w:t>Proposal 2 (CHTTL): For the Ku band with uplink 13.75 – 14.0 GHz (Earth-to-Space), the off-axis EIRP density limits requirement in Table 8 ~ 10 should be specified in 38.101-5.</w:t>
      </w:r>
    </w:p>
    <w:p w14:paraId="7595E068" w14:textId="77777777" w:rsidR="00FD1979" w:rsidRPr="00E1186B" w:rsidRDefault="00FD1979" w:rsidP="005C69A7">
      <w:pPr>
        <w:keepNext/>
        <w:jc w:val="center"/>
        <w:rPr>
          <w:rFonts w:ascii="Arial" w:eastAsiaTheme="minorEastAsia" w:hAnsi="Arial" w:cs="Arial"/>
          <w:b/>
          <w:bCs/>
          <w:lang w:eastAsia="zh-TW"/>
        </w:rPr>
      </w:pPr>
      <w:r w:rsidRPr="00E1186B">
        <w:rPr>
          <w:rFonts w:ascii="Arial" w:eastAsiaTheme="minorEastAsia" w:hAnsi="Arial" w:cs="Arial"/>
          <w:b/>
          <w:bCs/>
          <w:lang w:eastAsia="zh-TW"/>
        </w:rPr>
        <w:t>Table 8: Off-axis EIRP density limits for co-polarized transmissions in the plane tangent to the GSO arc for the extended Ku-band</w:t>
      </w:r>
    </w:p>
    <w:tbl>
      <w:tblPr>
        <w:tblW w:w="6758" w:type="dxa"/>
        <w:tblInd w:w="2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9"/>
        <w:gridCol w:w="2079"/>
        <w:gridCol w:w="2600"/>
      </w:tblGrid>
      <w:tr w:rsidR="00E1186B" w:rsidRPr="005C3990" w14:paraId="51DFA513" w14:textId="77777777" w:rsidTr="00AA6C79">
        <w:tc>
          <w:tcPr>
            <w:tcW w:w="2079" w:type="dxa"/>
            <w:shd w:val="clear" w:color="auto" w:fill="auto"/>
          </w:tcPr>
          <w:p w14:paraId="519B4C9C" w14:textId="77777777" w:rsidR="00E1186B" w:rsidRPr="005C3990" w:rsidRDefault="00E1186B" w:rsidP="005C69A7">
            <w:pPr>
              <w:pStyle w:val="TAH"/>
              <w:rPr>
                <w:i/>
                <w:color w:val="0D0D0D" w:themeColor="text1" w:themeTint="F2"/>
                <w:shd w:val="clear" w:color="auto" w:fill="FFFFFF"/>
              </w:rPr>
            </w:pPr>
            <w:r w:rsidRPr="005C3990">
              <w:rPr>
                <w:i/>
                <w:color w:val="0D0D0D" w:themeColor="text1" w:themeTint="F2"/>
                <w:shd w:val="clear" w:color="auto" w:fill="FFFFFF"/>
              </w:rPr>
              <w:t>θ value</w:t>
            </w:r>
          </w:p>
        </w:tc>
        <w:tc>
          <w:tcPr>
            <w:tcW w:w="2079" w:type="dxa"/>
            <w:shd w:val="clear" w:color="auto" w:fill="auto"/>
          </w:tcPr>
          <w:p w14:paraId="4DD6DBC1" w14:textId="77777777" w:rsidR="00E1186B" w:rsidRPr="005C3990" w:rsidRDefault="00E1186B" w:rsidP="005C69A7">
            <w:pPr>
              <w:pStyle w:val="TAH"/>
              <w:rPr>
                <w:i/>
                <w:color w:val="0D0D0D" w:themeColor="text1" w:themeTint="F2"/>
                <w:lang w:val="en-US"/>
              </w:rPr>
            </w:pPr>
            <w:r w:rsidRPr="005C3990">
              <w:rPr>
                <w:i/>
                <w:color w:val="0D0D0D" w:themeColor="text1" w:themeTint="F2"/>
                <w:lang w:val="en-US"/>
              </w:rPr>
              <w:t>Maximum Off-axis EIRP (dB</w:t>
            </w:r>
            <w:r w:rsidRPr="005C3990">
              <w:rPr>
                <w:rFonts w:hint="eastAsia"/>
                <w:i/>
                <w:color w:val="0D0D0D" w:themeColor="text1" w:themeTint="F2"/>
                <w:lang w:val="en-US" w:eastAsia="zh-TW"/>
              </w:rPr>
              <w:t>W</w:t>
            </w:r>
            <w:r w:rsidRPr="005C3990">
              <w:rPr>
                <w:i/>
                <w:color w:val="0D0D0D" w:themeColor="text1" w:themeTint="F2"/>
                <w:lang w:val="en-US"/>
              </w:rPr>
              <w:t>)</w:t>
            </w:r>
          </w:p>
        </w:tc>
        <w:tc>
          <w:tcPr>
            <w:tcW w:w="2600" w:type="dxa"/>
            <w:shd w:val="clear" w:color="auto" w:fill="auto"/>
          </w:tcPr>
          <w:p w14:paraId="46B96835" w14:textId="77777777" w:rsidR="00E1186B" w:rsidRPr="005C3990" w:rsidRDefault="00E1186B" w:rsidP="005C69A7">
            <w:pPr>
              <w:pStyle w:val="TAH"/>
              <w:rPr>
                <w:i/>
                <w:color w:val="0D0D0D" w:themeColor="text1" w:themeTint="F2"/>
                <w:lang w:val="en-US"/>
              </w:rPr>
            </w:pPr>
            <w:r w:rsidRPr="005C3990">
              <w:rPr>
                <w:i/>
                <w:color w:val="0D0D0D" w:themeColor="text1" w:themeTint="F2"/>
                <w:lang w:val="en-US"/>
              </w:rPr>
              <w:t>Measurement bandwidth (</w:t>
            </w:r>
            <w:r w:rsidRPr="005C3990">
              <w:rPr>
                <w:rFonts w:hint="eastAsia"/>
                <w:i/>
                <w:color w:val="0D0D0D" w:themeColor="text1" w:themeTint="F2"/>
                <w:lang w:val="en-US" w:eastAsia="zh-TW"/>
              </w:rPr>
              <w:t>k</w:t>
            </w:r>
            <w:r w:rsidRPr="005C3990">
              <w:rPr>
                <w:i/>
                <w:color w:val="0D0D0D" w:themeColor="text1" w:themeTint="F2"/>
                <w:lang w:val="en-US"/>
              </w:rPr>
              <w:t>Hz)</w:t>
            </w:r>
          </w:p>
        </w:tc>
      </w:tr>
      <w:tr w:rsidR="00E1186B" w:rsidRPr="005C3990" w14:paraId="51D3F5DA" w14:textId="77777777" w:rsidTr="00AA6C79">
        <w:tc>
          <w:tcPr>
            <w:tcW w:w="2079" w:type="dxa"/>
            <w:shd w:val="clear" w:color="auto" w:fill="auto"/>
          </w:tcPr>
          <w:p w14:paraId="0BCCB25B" w14:textId="77777777" w:rsidR="00E1186B" w:rsidRPr="005C3990" w:rsidRDefault="00E1186B" w:rsidP="005C69A7">
            <w:pPr>
              <w:pStyle w:val="TAC"/>
              <w:rPr>
                <w:i/>
                <w:color w:val="0D0D0D" w:themeColor="text1" w:themeTint="F2"/>
                <w:shd w:val="clear" w:color="auto" w:fill="FFFFFF"/>
              </w:rPr>
            </w:pPr>
            <w:r w:rsidRPr="005C3990">
              <w:rPr>
                <w:rFonts w:hint="eastAsia"/>
                <w:i/>
                <w:color w:val="0D0D0D" w:themeColor="text1" w:themeTint="F2"/>
                <w:shd w:val="clear" w:color="auto" w:fill="FFFFFF"/>
                <w:lang w:eastAsia="zh-TW"/>
              </w:rPr>
              <w:t>1</w:t>
            </w:r>
            <w:r w:rsidRPr="005C3990">
              <w:rPr>
                <w:i/>
                <w:color w:val="0D0D0D" w:themeColor="text1" w:themeTint="F2"/>
                <w:shd w:val="clear" w:color="auto" w:fill="FFFFFF"/>
              </w:rPr>
              <w:t>.</w:t>
            </w:r>
            <w:r w:rsidRPr="005C3990">
              <w:rPr>
                <w:rFonts w:hint="eastAsia"/>
                <w:i/>
                <w:color w:val="0D0D0D" w:themeColor="text1" w:themeTint="F2"/>
                <w:shd w:val="clear" w:color="auto" w:fill="FFFFFF"/>
                <w:lang w:eastAsia="zh-TW"/>
              </w:rPr>
              <w:t>5</w:t>
            </w:r>
            <w:r w:rsidRPr="005C3990">
              <w:rPr>
                <w:i/>
                <w:color w:val="0D0D0D" w:themeColor="text1" w:themeTint="F2"/>
                <w:shd w:val="clear" w:color="auto" w:fill="FFFFFF"/>
              </w:rPr>
              <w:t>° ≤ θ ≤ 7°</w:t>
            </w:r>
          </w:p>
        </w:tc>
        <w:tc>
          <w:tcPr>
            <w:tcW w:w="2079" w:type="dxa"/>
            <w:shd w:val="clear" w:color="auto" w:fill="auto"/>
          </w:tcPr>
          <w:p w14:paraId="46E3087A" w14:textId="77777777" w:rsidR="00E1186B" w:rsidRPr="005C3990" w:rsidRDefault="00E1186B" w:rsidP="005C69A7">
            <w:pPr>
              <w:pStyle w:val="TAC"/>
              <w:rPr>
                <w:i/>
                <w:color w:val="0D0D0D" w:themeColor="text1" w:themeTint="F2"/>
                <w:lang w:val="en-US"/>
              </w:rPr>
            </w:pPr>
            <w:r w:rsidRPr="005C3990">
              <w:rPr>
                <w:rFonts w:hint="eastAsia"/>
                <w:i/>
                <w:color w:val="0D0D0D" w:themeColor="text1" w:themeTint="F2"/>
                <w:lang w:val="en-US" w:eastAsia="zh-TW"/>
              </w:rPr>
              <w:t>1</w:t>
            </w:r>
            <w:r w:rsidRPr="005C3990">
              <w:rPr>
                <w:i/>
                <w:color w:val="0D0D0D" w:themeColor="text1" w:themeTint="F2"/>
                <w:lang w:val="en-US"/>
              </w:rPr>
              <w:t>5 – 25log(</w:t>
            </w:r>
            <w:r w:rsidRPr="005C3990">
              <w:rPr>
                <w:i/>
                <w:color w:val="0D0D0D" w:themeColor="text1" w:themeTint="F2"/>
                <w:shd w:val="clear" w:color="auto" w:fill="FFFFFF"/>
              </w:rPr>
              <w:t>θ</w:t>
            </w:r>
            <w:r w:rsidRPr="005C3990">
              <w:rPr>
                <w:i/>
                <w:color w:val="0D0D0D" w:themeColor="text1" w:themeTint="F2"/>
                <w:lang w:val="en-US"/>
              </w:rPr>
              <w:t>)</w:t>
            </w:r>
          </w:p>
        </w:tc>
        <w:tc>
          <w:tcPr>
            <w:tcW w:w="2600" w:type="dxa"/>
            <w:shd w:val="clear" w:color="auto" w:fill="auto"/>
          </w:tcPr>
          <w:p w14:paraId="0EC90BBC" w14:textId="77777777" w:rsidR="00E1186B" w:rsidRPr="005C3990" w:rsidRDefault="00E1186B" w:rsidP="005C69A7">
            <w:pPr>
              <w:pStyle w:val="TAC"/>
              <w:rPr>
                <w:i/>
                <w:color w:val="0D0D0D" w:themeColor="text1" w:themeTint="F2"/>
                <w:lang w:val="en-US" w:eastAsia="zh-TW"/>
              </w:rPr>
            </w:pPr>
            <w:r w:rsidRPr="005C3990">
              <w:rPr>
                <w:rFonts w:hint="eastAsia"/>
                <w:i/>
                <w:color w:val="0D0D0D" w:themeColor="text1" w:themeTint="F2"/>
                <w:lang w:val="en-US" w:eastAsia="zh-TW"/>
              </w:rPr>
              <w:t>4</w:t>
            </w:r>
          </w:p>
        </w:tc>
      </w:tr>
      <w:tr w:rsidR="00E1186B" w:rsidRPr="005C3990" w14:paraId="7231F5FF" w14:textId="77777777" w:rsidTr="00AA6C79">
        <w:tc>
          <w:tcPr>
            <w:tcW w:w="2079" w:type="dxa"/>
            <w:shd w:val="clear" w:color="auto" w:fill="auto"/>
          </w:tcPr>
          <w:p w14:paraId="4B8B7BC5" w14:textId="77777777" w:rsidR="00E1186B" w:rsidRPr="005C3990" w:rsidRDefault="00E1186B" w:rsidP="005C69A7">
            <w:pPr>
              <w:pStyle w:val="TAC"/>
              <w:rPr>
                <w:i/>
                <w:color w:val="0D0D0D" w:themeColor="text1" w:themeTint="F2"/>
                <w:shd w:val="clear" w:color="auto" w:fill="FFFFFF"/>
              </w:rPr>
            </w:pPr>
            <w:r w:rsidRPr="005C3990">
              <w:rPr>
                <w:i/>
                <w:color w:val="0D0D0D" w:themeColor="text1" w:themeTint="F2"/>
                <w:shd w:val="clear" w:color="auto" w:fill="FFFFFF"/>
              </w:rPr>
              <w:t>7° ≤ θ ≤ 9.2°</w:t>
            </w:r>
          </w:p>
        </w:tc>
        <w:tc>
          <w:tcPr>
            <w:tcW w:w="2079" w:type="dxa"/>
            <w:shd w:val="clear" w:color="auto" w:fill="auto"/>
          </w:tcPr>
          <w:p w14:paraId="41180AA9" w14:textId="77777777" w:rsidR="00E1186B" w:rsidRPr="005C3990" w:rsidRDefault="00E1186B" w:rsidP="005C69A7">
            <w:pPr>
              <w:pStyle w:val="TAC"/>
              <w:rPr>
                <w:i/>
                <w:color w:val="0D0D0D" w:themeColor="text1" w:themeTint="F2"/>
                <w:lang w:val="en-US" w:eastAsia="zh-TW"/>
              </w:rPr>
            </w:pPr>
            <w:r w:rsidRPr="005C3990">
              <w:rPr>
                <w:rFonts w:hint="eastAsia"/>
                <w:i/>
                <w:color w:val="0D0D0D" w:themeColor="text1" w:themeTint="F2"/>
                <w:lang w:val="en-US" w:eastAsia="zh-TW"/>
              </w:rPr>
              <w:t>-6</w:t>
            </w:r>
          </w:p>
        </w:tc>
        <w:tc>
          <w:tcPr>
            <w:tcW w:w="2600" w:type="dxa"/>
            <w:shd w:val="clear" w:color="auto" w:fill="auto"/>
          </w:tcPr>
          <w:p w14:paraId="525DC3EB" w14:textId="77777777" w:rsidR="00E1186B" w:rsidRPr="005C3990" w:rsidRDefault="00E1186B" w:rsidP="005C69A7">
            <w:pPr>
              <w:pStyle w:val="TAC"/>
              <w:rPr>
                <w:i/>
                <w:color w:val="0D0D0D" w:themeColor="text1" w:themeTint="F2"/>
                <w:lang w:val="en-US" w:eastAsia="zh-TW"/>
              </w:rPr>
            </w:pPr>
            <w:r w:rsidRPr="005C3990">
              <w:rPr>
                <w:rFonts w:hint="eastAsia"/>
                <w:i/>
                <w:color w:val="0D0D0D" w:themeColor="text1" w:themeTint="F2"/>
                <w:lang w:val="en-US" w:eastAsia="zh-TW"/>
              </w:rPr>
              <w:t>4</w:t>
            </w:r>
          </w:p>
        </w:tc>
      </w:tr>
      <w:tr w:rsidR="00E1186B" w:rsidRPr="005C3990" w14:paraId="64DB7FAE" w14:textId="77777777" w:rsidTr="00AA6C79">
        <w:tc>
          <w:tcPr>
            <w:tcW w:w="2079" w:type="dxa"/>
            <w:shd w:val="clear" w:color="auto" w:fill="auto"/>
          </w:tcPr>
          <w:p w14:paraId="01B7197F" w14:textId="77777777" w:rsidR="00E1186B" w:rsidRPr="005C3990" w:rsidRDefault="00E1186B" w:rsidP="005C69A7">
            <w:pPr>
              <w:pStyle w:val="TAC"/>
              <w:rPr>
                <w:i/>
                <w:color w:val="0D0D0D" w:themeColor="text1" w:themeTint="F2"/>
                <w:shd w:val="clear" w:color="auto" w:fill="FFFFFF"/>
              </w:rPr>
            </w:pPr>
            <w:r w:rsidRPr="005C3990">
              <w:rPr>
                <w:i/>
                <w:color w:val="0D0D0D" w:themeColor="text1" w:themeTint="F2"/>
                <w:shd w:val="clear" w:color="auto" w:fill="FFFFFF"/>
              </w:rPr>
              <w:t xml:space="preserve">9.2° ≤ θ ≤ </w:t>
            </w:r>
            <w:r w:rsidRPr="005C3990">
              <w:rPr>
                <w:rFonts w:hint="eastAsia"/>
                <w:i/>
                <w:color w:val="0D0D0D" w:themeColor="text1" w:themeTint="F2"/>
                <w:shd w:val="clear" w:color="auto" w:fill="FFFFFF"/>
                <w:lang w:eastAsia="zh-TW"/>
              </w:rPr>
              <w:t>48</w:t>
            </w:r>
            <w:r w:rsidRPr="005C3990">
              <w:rPr>
                <w:i/>
                <w:color w:val="0D0D0D" w:themeColor="text1" w:themeTint="F2"/>
                <w:shd w:val="clear" w:color="auto" w:fill="FFFFFF"/>
              </w:rPr>
              <w:t>°</w:t>
            </w:r>
          </w:p>
        </w:tc>
        <w:tc>
          <w:tcPr>
            <w:tcW w:w="2079" w:type="dxa"/>
            <w:shd w:val="clear" w:color="auto" w:fill="auto"/>
          </w:tcPr>
          <w:p w14:paraId="6859D927" w14:textId="77777777" w:rsidR="00E1186B" w:rsidRPr="005C3990" w:rsidRDefault="00E1186B" w:rsidP="005C69A7">
            <w:pPr>
              <w:pStyle w:val="TAC"/>
              <w:rPr>
                <w:i/>
                <w:color w:val="0D0D0D" w:themeColor="text1" w:themeTint="F2"/>
                <w:lang w:val="en-US"/>
              </w:rPr>
            </w:pPr>
            <w:r w:rsidRPr="005C3990">
              <w:rPr>
                <w:rFonts w:hint="eastAsia"/>
                <w:i/>
                <w:color w:val="0D0D0D" w:themeColor="text1" w:themeTint="F2"/>
                <w:lang w:val="en-US" w:eastAsia="zh-TW"/>
              </w:rPr>
              <w:t>18</w:t>
            </w:r>
            <w:r w:rsidRPr="005C3990">
              <w:rPr>
                <w:i/>
                <w:color w:val="0D0D0D" w:themeColor="text1" w:themeTint="F2"/>
                <w:lang w:val="en-US"/>
              </w:rPr>
              <w:t xml:space="preserve"> – 25log(</w:t>
            </w:r>
            <w:r w:rsidRPr="005C3990">
              <w:rPr>
                <w:i/>
                <w:color w:val="0D0D0D" w:themeColor="text1" w:themeTint="F2"/>
                <w:shd w:val="clear" w:color="auto" w:fill="FFFFFF"/>
              </w:rPr>
              <w:t>θ</w:t>
            </w:r>
            <w:r w:rsidRPr="005C3990">
              <w:rPr>
                <w:i/>
                <w:color w:val="0D0D0D" w:themeColor="text1" w:themeTint="F2"/>
                <w:lang w:val="en-US"/>
              </w:rPr>
              <w:t>)</w:t>
            </w:r>
          </w:p>
        </w:tc>
        <w:tc>
          <w:tcPr>
            <w:tcW w:w="2600" w:type="dxa"/>
            <w:shd w:val="clear" w:color="auto" w:fill="auto"/>
          </w:tcPr>
          <w:p w14:paraId="59EC99F7" w14:textId="77777777" w:rsidR="00E1186B" w:rsidRPr="005C3990" w:rsidRDefault="00E1186B" w:rsidP="005C69A7">
            <w:pPr>
              <w:pStyle w:val="TAC"/>
              <w:rPr>
                <w:i/>
                <w:color w:val="0D0D0D" w:themeColor="text1" w:themeTint="F2"/>
                <w:lang w:val="en-US" w:eastAsia="zh-TW"/>
              </w:rPr>
            </w:pPr>
            <w:r w:rsidRPr="005C3990">
              <w:rPr>
                <w:rFonts w:hint="eastAsia"/>
                <w:i/>
                <w:color w:val="0D0D0D" w:themeColor="text1" w:themeTint="F2"/>
                <w:lang w:val="en-US" w:eastAsia="zh-TW"/>
              </w:rPr>
              <w:t>4</w:t>
            </w:r>
          </w:p>
        </w:tc>
      </w:tr>
      <w:tr w:rsidR="00E1186B" w:rsidRPr="005C3990" w14:paraId="15C8CF78" w14:textId="77777777" w:rsidTr="00AA6C79">
        <w:tc>
          <w:tcPr>
            <w:tcW w:w="2079" w:type="dxa"/>
            <w:shd w:val="clear" w:color="auto" w:fill="auto"/>
          </w:tcPr>
          <w:p w14:paraId="53BE2614" w14:textId="77777777" w:rsidR="00E1186B" w:rsidRPr="005C3990" w:rsidRDefault="00E1186B" w:rsidP="005C69A7">
            <w:pPr>
              <w:pStyle w:val="TAC"/>
              <w:rPr>
                <w:i/>
                <w:color w:val="0D0D0D" w:themeColor="text1" w:themeTint="F2"/>
                <w:shd w:val="clear" w:color="auto" w:fill="FFFFFF"/>
              </w:rPr>
            </w:pPr>
            <w:r w:rsidRPr="005C3990">
              <w:rPr>
                <w:rFonts w:hint="eastAsia"/>
                <w:i/>
                <w:color w:val="0D0D0D" w:themeColor="text1" w:themeTint="F2"/>
                <w:shd w:val="clear" w:color="auto" w:fill="FFFFFF"/>
                <w:lang w:eastAsia="zh-TW"/>
              </w:rPr>
              <w:t>48</w:t>
            </w:r>
            <w:r w:rsidRPr="005C3990">
              <w:rPr>
                <w:i/>
                <w:color w:val="0D0D0D" w:themeColor="text1" w:themeTint="F2"/>
                <w:shd w:val="clear" w:color="auto" w:fill="FFFFFF"/>
              </w:rPr>
              <w:t>° &lt; θ ≤ 180°</w:t>
            </w:r>
          </w:p>
        </w:tc>
        <w:tc>
          <w:tcPr>
            <w:tcW w:w="2079" w:type="dxa"/>
            <w:shd w:val="clear" w:color="auto" w:fill="auto"/>
          </w:tcPr>
          <w:p w14:paraId="40C7AE5F" w14:textId="77777777" w:rsidR="00E1186B" w:rsidRPr="005C3990" w:rsidRDefault="00E1186B" w:rsidP="005C69A7">
            <w:pPr>
              <w:pStyle w:val="TAC"/>
              <w:rPr>
                <w:i/>
                <w:color w:val="0D0D0D" w:themeColor="text1" w:themeTint="F2"/>
                <w:lang w:val="en-US" w:eastAsia="zh-TW"/>
              </w:rPr>
            </w:pPr>
            <w:r w:rsidRPr="005C3990">
              <w:rPr>
                <w:rFonts w:hint="eastAsia"/>
                <w:i/>
                <w:color w:val="0D0D0D" w:themeColor="text1" w:themeTint="F2"/>
                <w:lang w:val="en-US" w:eastAsia="zh-TW"/>
              </w:rPr>
              <w:t>-24</w:t>
            </w:r>
          </w:p>
        </w:tc>
        <w:tc>
          <w:tcPr>
            <w:tcW w:w="2600" w:type="dxa"/>
            <w:shd w:val="clear" w:color="auto" w:fill="auto"/>
          </w:tcPr>
          <w:p w14:paraId="47795BF0" w14:textId="77777777" w:rsidR="00E1186B" w:rsidRPr="005C3990" w:rsidRDefault="00E1186B" w:rsidP="005C69A7">
            <w:pPr>
              <w:pStyle w:val="TAC"/>
              <w:rPr>
                <w:i/>
                <w:color w:val="0D0D0D" w:themeColor="text1" w:themeTint="F2"/>
                <w:lang w:val="en-US" w:eastAsia="zh-TW"/>
              </w:rPr>
            </w:pPr>
            <w:r w:rsidRPr="005C3990">
              <w:rPr>
                <w:rFonts w:hint="eastAsia"/>
                <w:i/>
                <w:color w:val="0D0D0D" w:themeColor="text1" w:themeTint="F2"/>
                <w:lang w:val="en-US" w:eastAsia="zh-TW"/>
              </w:rPr>
              <w:t>4</w:t>
            </w:r>
          </w:p>
        </w:tc>
      </w:tr>
    </w:tbl>
    <w:p w14:paraId="53CBFACC" w14:textId="77777777" w:rsidR="00E1186B" w:rsidRPr="00E1186B" w:rsidRDefault="00E1186B" w:rsidP="005C69A7">
      <w:pPr>
        <w:keepNext/>
        <w:spacing w:before="60" w:after="60"/>
        <w:ind w:leftChars="921" w:left="1842"/>
        <w:jc w:val="center"/>
        <w:rPr>
          <w:rFonts w:ascii="Arial" w:eastAsia="PMingLiU" w:hAnsi="Arial" w:cs="Arial"/>
          <w:b/>
          <w:color w:val="0D0D0D" w:themeColor="text1" w:themeTint="F2"/>
          <w:lang w:eastAsia="zh-TW"/>
        </w:rPr>
      </w:pPr>
      <w:r w:rsidRPr="00E1186B">
        <w:rPr>
          <w:rFonts w:ascii="Arial" w:eastAsia="PMingLiU" w:hAnsi="Arial" w:cs="Arial"/>
          <w:b/>
          <w:color w:val="0D0D0D" w:themeColor="text1" w:themeTint="F2"/>
          <w:lang w:eastAsia="zh-TW"/>
        </w:rPr>
        <w:t>Table 9: Off-axis EIRP density limits for co-polarized transmissions in the plane perpendicular to the GSO arc for the extended Ku-band</w:t>
      </w:r>
    </w:p>
    <w:tbl>
      <w:tblPr>
        <w:tblW w:w="6879" w:type="dxa"/>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1"/>
        <w:gridCol w:w="2410"/>
        <w:gridCol w:w="2268"/>
      </w:tblGrid>
      <w:tr w:rsidR="00E1186B" w:rsidRPr="005C3990" w14:paraId="1852BD2A" w14:textId="77777777" w:rsidTr="00AA6C79">
        <w:tc>
          <w:tcPr>
            <w:tcW w:w="2201" w:type="dxa"/>
            <w:shd w:val="clear" w:color="auto" w:fill="auto"/>
          </w:tcPr>
          <w:p w14:paraId="53613388" w14:textId="77777777" w:rsidR="00E1186B" w:rsidRPr="005C3990" w:rsidRDefault="00E1186B" w:rsidP="005C69A7">
            <w:pPr>
              <w:pStyle w:val="TAH"/>
              <w:rPr>
                <w:i/>
                <w:color w:val="0D0D0D" w:themeColor="text1" w:themeTint="F2"/>
                <w:shd w:val="clear" w:color="auto" w:fill="FFFFFF"/>
              </w:rPr>
            </w:pPr>
            <w:r w:rsidRPr="005C3990">
              <w:rPr>
                <w:i/>
                <w:color w:val="0D0D0D" w:themeColor="text1" w:themeTint="F2"/>
                <w:shd w:val="clear" w:color="auto" w:fill="FFFFFF"/>
              </w:rPr>
              <w:t>θ value</w:t>
            </w:r>
          </w:p>
        </w:tc>
        <w:tc>
          <w:tcPr>
            <w:tcW w:w="2410" w:type="dxa"/>
            <w:shd w:val="clear" w:color="auto" w:fill="auto"/>
          </w:tcPr>
          <w:p w14:paraId="5302D6ED" w14:textId="77777777" w:rsidR="00E1186B" w:rsidRPr="005C3990" w:rsidRDefault="00E1186B" w:rsidP="005C69A7">
            <w:pPr>
              <w:pStyle w:val="TAH"/>
              <w:rPr>
                <w:i/>
                <w:color w:val="0D0D0D" w:themeColor="text1" w:themeTint="F2"/>
                <w:lang w:val="en-US"/>
              </w:rPr>
            </w:pPr>
            <w:r w:rsidRPr="005C3990">
              <w:rPr>
                <w:i/>
                <w:color w:val="0D0D0D" w:themeColor="text1" w:themeTint="F2"/>
                <w:lang w:val="en-US"/>
              </w:rPr>
              <w:t>Maximum Off-axis EIRP (dB</w:t>
            </w:r>
            <w:r w:rsidRPr="005C3990">
              <w:rPr>
                <w:rFonts w:hint="eastAsia"/>
                <w:i/>
                <w:color w:val="0D0D0D" w:themeColor="text1" w:themeTint="F2"/>
                <w:lang w:val="en-US" w:eastAsia="zh-TW"/>
              </w:rPr>
              <w:t>W</w:t>
            </w:r>
            <w:r w:rsidRPr="005C3990">
              <w:rPr>
                <w:i/>
                <w:color w:val="0D0D0D" w:themeColor="text1" w:themeTint="F2"/>
                <w:lang w:val="en-US"/>
              </w:rPr>
              <w:t>)</w:t>
            </w:r>
          </w:p>
        </w:tc>
        <w:tc>
          <w:tcPr>
            <w:tcW w:w="2268" w:type="dxa"/>
            <w:shd w:val="clear" w:color="auto" w:fill="auto"/>
          </w:tcPr>
          <w:p w14:paraId="2EFC18DE" w14:textId="77777777" w:rsidR="00E1186B" w:rsidRPr="005C3990" w:rsidRDefault="00E1186B" w:rsidP="005C69A7">
            <w:pPr>
              <w:pStyle w:val="TAH"/>
              <w:rPr>
                <w:i/>
                <w:color w:val="0D0D0D" w:themeColor="text1" w:themeTint="F2"/>
                <w:lang w:val="en-US"/>
              </w:rPr>
            </w:pPr>
            <w:r w:rsidRPr="005C3990">
              <w:rPr>
                <w:i/>
                <w:color w:val="0D0D0D" w:themeColor="text1" w:themeTint="F2"/>
                <w:lang w:val="en-US"/>
              </w:rPr>
              <w:t>Measurement bandwidth (</w:t>
            </w:r>
            <w:r w:rsidRPr="005C3990">
              <w:rPr>
                <w:rFonts w:hint="eastAsia"/>
                <w:i/>
                <w:color w:val="0D0D0D" w:themeColor="text1" w:themeTint="F2"/>
                <w:lang w:val="en-US" w:eastAsia="zh-TW"/>
              </w:rPr>
              <w:t>k</w:t>
            </w:r>
            <w:r w:rsidRPr="005C3990">
              <w:rPr>
                <w:i/>
                <w:color w:val="0D0D0D" w:themeColor="text1" w:themeTint="F2"/>
                <w:lang w:val="en-US"/>
              </w:rPr>
              <w:t>Hz)</w:t>
            </w:r>
          </w:p>
        </w:tc>
      </w:tr>
      <w:tr w:rsidR="00E1186B" w:rsidRPr="005C3990" w14:paraId="56055B07" w14:textId="77777777" w:rsidTr="00AA6C79">
        <w:tc>
          <w:tcPr>
            <w:tcW w:w="2201" w:type="dxa"/>
            <w:shd w:val="clear" w:color="auto" w:fill="auto"/>
          </w:tcPr>
          <w:p w14:paraId="392FB6CB" w14:textId="77777777" w:rsidR="00E1186B" w:rsidRPr="005C3990" w:rsidRDefault="00E1186B" w:rsidP="005C69A7">
            <w:pPr>
              <w:pStyle w:val="TAC"/>
              <w:rPr>
                <w:i/>
                <w:color w:val="0D0D0D" w:themeColor="text1" w:themeTint="F2"/>
                <w:shd w:val="clear" w:color="auto" w:fill="FFFFFF"/>
              </w:rPr>
            </w:pPr>
            <w:r w:rsidRPr="005C3990">
              <w:rPr>
                <w:rFonts w:hint="eastAsia"/>
                <w:i/>
                <w:color w:val="0D0D0D" w:themeColor="text1" w:themeTint="F2"/>
                <w:shd w:val="clear" w:color="auto" w:fill="FFFFFF"/>
                <w:lang w:eastAsia="zh-TW"/>
              </w:rPr>
              <w:t>3</w:t>
            </w:r>
            <w:r w:rsidRPr="005C3990">
              <w:rPr>
                <w:i/>
                <w:color w:val="0D0D0D" w:themeColor="text1" w:themeTint="F2"/>
                <w:shd w:val="clear" w:color="auto" w:fill="FFFFFF"/>
              </w:rPr>
              <w:t xml:space="preserve">° ≤ θ ≤ </w:t>
            </w:r>
            <w:r w:rsidRPr="005C3990">
              <w:rPr>
                <w:rFonts w:hint="eastAsia"/>
                <w:i/>
                <w:color w:val="0D0D0D" w:themeColor="text1" w:themeTint="F2"/>
                <w:shd w:val="clear" w:color="auto" w:fill="FFFFFF"/>
                <w:lang w:eastAsia="zh-TW"/>
              </w:rPr>
              <w:t>48</w:t>
            </w:r>
            <w:r w:rsidRPr="005C3990">
              <w:rPr>
                <w:i/>
                <w:color w:val="0D0D0D" w:themeColor="text1" w:themeTint="F2"/>
                <w:shd w:val="clear" w:color="auto" w:fill="FFFFFF"/>
              </w:rPr>
              <w:t>°</w:t>
            </w:r>
          </w:p>
        </w:tc>
        <w:tc>
          <w:tcPr>
            <w:tcW w:w="2410" w:type="dxa"/>
            <w:shd w:val="clear" w:color="auto" w:fill="auto"/>
          </w:tcPr>
          <w:p w14:paraId="76846EF9" w14:textId="77777777" w:rsidR="00E1186B" w:rsidRPr="005C3990" w:rsidRDefault="00E1186B" w:rsidP="005C69A7">
            <w:pPr>
              <w:pStyle w:val="TAC"/>
              <w:rPr>
                <w:i/>
                <w:color w:val="0D0D0D" w:themeColor="text1" w:themeTint="F2"/>
                <w:lang w:val="en-US"/>
              </w:rPr>
            </w:pPr>
            <w:r w:rsidRPr="005C3990">
              <w:rPr>
                <w:rFonts w:hint="eastAsia"/>
                <w:i/>
                <w:color w:val="0D0D0D" w:themeColor="text1" w:themeTint="F2"/>
                <w:lang w:val="en-US" w:eastAsia="zh-TW"/>
              </w:rPr>
              <w:t>18</w:t>
            </w:r>
            <w:r w:rsidRPr="005C3990">
              <w:rPr>
                <w:i/>
                <w:color w:val="0D0D0D" w:themeColor="text1" w:themeTint="F2"/>
                <w:lang w:val="en-US"/>
              </w:rPr>
              <w:t xml:space="preserve"> – 25log(</w:t>
            </w:r>
            <w:r w:rsidRPr="005C3990">
              <w:rPr>
                <w:i/>
                <w:color w:val="0D0D0D" w:themeColor="text1" w:themeTint="F2"/>
                <w:shd w:val="clear" w:color="auto" w:fill="FFFFFF"/>
              </w:rPr>
              <w:t>θ</w:t>
            </w:r>
            <w:r w:rsidRPr="005C3990">
              <w:rPr>
                <w:i/>
                <w:color w:val="0D0D0D" w:themeColor="text1" w:themeTint="F2"/>
                <w:lang w:val="en-US"/>
              </w:rPr>
              <w:t>)</w:t>
            </w:r>
          </w:p>
        </w:tc>
        <w:tc>
          <w:tcPr>
            <w:tcW w:w="2268" w:type="dxa"/>
            <w:shd w:val="clear" w:color="auto" w:fill="auto"/>
          </w:tcPr>
          <w:p w14:paraId="51A22F81" w14:textId="77777777" w:rsidR="00E1186B" w:rsidRPr="005C3990" w:rsidRDefault="00E1186B" w:rsidP="005C69A7">
            <w:pPr>
              <w:pStyle w:val="TAC"/>
              <w:rPr>
                <w:i/>
                <w:color w:val="0D0D0D" w:themeColor="text1" w:themeTint="F2"/>
                <w:lang w:val="en-US" w:eastAsia="zh-TW"/>
              </w:rPr>
            </w:pPr>
            <w:r w:rsidRPr="005C3990">
              <w:rPr>
                <w:rFonts w:hint="eastAsia"/>
                <w:i/>
                <w:color w:val="0D0D0D" w:themeColor="text1" w:themeTint="F2"/>
                <w:lang w:val="en-US" w:eastAsia="zh-TW"/>
              </w:rPr>
              <w:t>4</w:t>
            </w:r>
          </w:p>
        </w:tc>
      </w:tr>
      <w:tr w:rsidR="00E1186B" w:rsidRPr="005C3990" w14:paraId="28EAB960" w14:textId="77777777" w:rsidTr="00AA6C79">
        <w:tc>
          <w:tcPr>
            <w:tcW w:w="2201" w:type="dxa"/>
            <w:shd w:val="clear" w:color="auto" w:fill="auto"/>
          </w:tcPr>
          <w:p w14:paraId="2681FC5A" w14:textId="77777777" w:rsidR="00E1186B" w:rsidRPr="005C3990" w:rsidRDefault="00E1186B" w:rsidP="005C69A7">
            <w:pPr>
              <w:pStyle w:val="TAC"/>
              <w:rPr>
                <w:i/>
                <w:color w:val="0D0D0D" w:themeColor="text1" w:themeTint="F2"/>
                <w:shd w:val="clear" w:color="auto" w:fill="FFFFFF"/>
              </w:rPr>
            </w:pPr>
            <w:r w:rsidRPr="005C3990">
              <w:rPr>
                <w:rFonts w:hint="eastAsia"/>
                <w:i/>
                <w:color w:val="0D0D0D" w:themeColor="text1" w:themeTint="F2"/>
                <w:shd w:val="clear" w:color="auto" w:fill="FFFFFF"/>
                <w:lang w:eastAsia="zh-TW"/>
              </w:rPr>
              <w:t>48</w:t>
            </w:r>
            <w:r w:rsidRPr="005C3990">
              <w:rPr>
                <w:i/>
                <w:color w:val="0D0D0D" w:themeColor="text1" w:themeTint="F2"/>
                <w:shd w:val="clear" w:color="auto" w:fill="FFFFFF"/>
              </w:rPr>
              <w:t xml:space="preserve">° &lt; θ ≤ </w:t>
            </w:r>
            <w:r w:rsidRPr="005C3990">
              <w:rPr>
                <w:rFonts w:hint="eastAsia"/>
                <w:i/>
                <w:color w:val="0D0D0D" w:themeColor="text1" w:themeTint="F2"/>
                <w:shd w:val="clear" w:color="auto" w:fill="FFFFFF"/>
                <w:lang w:eastAsia="zh-TW"/>
              </w:rPr>
              <w:t>85</w:t>
            </w:r>
            <w:r w:rsidRPr="005C3990">
              <w:rPr>
                <w:i/>
                <w:color w:val="0D0D0D" w:themeColor="text1" w:themeTint="F2"/>
                <w:shd w:val="clear" w:color="auto" w:fill="FFFFFF"/>
              </w:rPr>
              <w:t>°</w:t>
            </w:r>
          </w:p>
        </w:tc>
        <w:tc>
          <w:tcPr>
            <w:tcW w:w="2410" w:type="dxa"/>
            <w:shd w:val="clear" w:color="auto" w:fill="auto"/>
          </w:tcPr>
          <w:p w14:paraId="63BAD63F" w14:textId="77777777" w:rsidR="00E1186B" w:rsidRPr="005C3990" w:rsidRDefault="00E1186B" w:rsidP="005C69A7">
            <w:pPr>
              <w:pStyle w:val="TAC"/>
              <w:rPr>
                <w:i/>
                <w:color w:val="0D0D0D" w:themeColor="text1" w:themeTint="F2"/>
                <w:lang w:val="en-US" w:eastAsia="zh-TW"/>
              </w:rPr>
            </w:pPr>
            <w:r w:rsidRPr="005C3990">
              <w:rPr>
                <w:rFonts w:hint="eastAsia"/>
                <w:i/>
                <w:color w:val="0D0D0D" w:themeColor="text1" w:themeTint="F2"/>
                <w:lang w:val="en-US" w:eastAsia="zh-TW"/>
              </w:rPr>
              <w:t>-24</w:t>
            </w:r>
          </w:p>
        </w:tc>
        <w:tc>
          <w:tcPr>
            <w:tcW w:w="2268" w:type="dxa"/>
            <w:shd w:val="clear" w:color="auto" w:fill="auto"/>
          </w:tcPr>
          <w:p w14:paraId="11BA08A7" w14:textId="77777777" w:rsidR="00E1186B" w:rsidRPr="005C3990" w:rsidRDefault="00E1186B" w:rsidP="005C69A7">
            <w:pPr>
              <w:pStyle w:val="TAC"/>
              <w:rPr>
                <w:i/>
                <w:color w:val="0D0D0D" w:themeColor="text1" w:themeTint="F2"/>
                <w:lang w:val="en-US" w:eastAsia="zh-TW"/>
              </w:rPr>
            </w:pPr>
            <w:r w:rsidRPr="005C3990">
              <w:rPr>
                <w:rFonts w:hint="eastAsia"/>
                <w:i/>
                <w:color w:val="0D0D0D" w:themeColor="text1" w:themeTint="F2"/>
                <w:lang w:val="en-US" w:eastAsia="zh-TW"/>
              </w:rPr>
              <w:t>4</w:t>
            </w:r>
          </w:p>
        </w:tc>
      </w:tr>
    </w:tbl>
    <w:p w14:paraId="4FD64F06" w14:textId="77777777" w:rsidR="00E1186B" w:rsidRPr="00E1186B" w:rsidRDefault="00E1186B" w:rsidP="005C69A7">
      <w:pPr>
        <w:keepNext/>
        <w:spacing w:before="60" w:after="60"/>
        <w:ind w:leftChars="921" w:left="1842"/>
        <w:jc w:val="center"/>
        <w:rPr>
          <w:rFonts w:ascii="Arial" w:eastAsia="PMingLiU" w:hAnsi="Arial" w:cs="Arial"/>
          <w:b/>
          <w:color w:val="0D0D0D" w:themeColor="text1" w:themeTint="F2"/>
          <w:lang w:eastAsia="zh-TW"/>
        </w:rPr>
      </w:pPr>
      <w:r w:rsidRPr="00E1186B">
        <w:rPr>
          <w:rFonts w:ascii="Arial" w:eastAsia="PMingLiU" w:hAnsi="Arial" w:cs="Arial"/>
          <w:b/>
          <w:color w:val="0D0D0D" w:themeColor="text1" w:themeTint="F2"/>
          <w:lang w:eastAsia="zh-TW"/>
        </w:rPr>
        <w:t>Table 10: Off-axis EIRP density limits for cross-polarized transmissions in the plane tangent to the GSO arc and in the plane perpendicular to the GSO arc for the extended Ku-band</w:t>
      </w:r>
    </w:p>
    <w:tbl>
      <w:tblPr>
        <w:tblW w:w="6946"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2555"/>
        <w:gridCol w:w="2268"/>
      </w:tblGrid>
      <w:tr w:rsidR="00E1186B" w:rsidRPr="005C3990" w14:paraId="53A24241" w14:textId="77777777" w:rsidTr="00AA6C79">
        <w:tc>
          <w:tcPr>
            <w:tcW w:w="2123" w:type="dxa"/>
            <w:shd w:val="clear" w:color="auto" w:fill="auto"/>
          </w:tcPr>
          <w:p w14:paraId="6BA26707" w14:textId="77777777" w:rsidR="00E1186B" w:rsidRPr="005C3990" w:rsidRDefault="00E1186B" w:rsidP="005C69A7">
            <w:pPr>
              <w:pStyle w:val="TAH"/>
              <w:rPr>
                <w:i/>
                <w:color w:val="0D0D0D" w:themeColor="text1" w:themeTint="F2"/>
                <w:shd w:val="clear" w:color="auto" w:fill="FFFFFF"/>
              </w:rPr>
            </w:pPr>
            <w:r w:rsidRPr="005C3990">
              <w:rPr>
                <w:i/>
                <w:color w:val="0D0D0D" w:themeColor="text1" w:themeTint="F2"/>
                <w:shd w:val="clear" w:color="auto" w:fill="FFFFFF"/>
              </w:rPr>
              <w:t>θ value</w:t>
            </w:r>
          </w:p>
        </w:tc>
        <w:tc>
          <w:tcPr>
            <w:tcW w:w="2555" w:type="dxa"/>
            <w:shd w:val="clear" w:color="auto" w:fill="auto"/>
          </w:tcPr>
          <w:p w14:paraId="50576D2E" w14:textId="77777777" w:rsidR="00E1186B" w:rsidRPr="005C3990" w:rsidRDefault="00E1186B" w:rsidP="005C69A7">
            <w:pPr>
              <w:pStyle w:val="TAH"/>
              <w:rPr>
                <w:i/>
                <w:color w:val="0D0D0D" w:themeColor="text1" w:themeTint="F2"/>
                <w:lang w:val="en-US"/>
              </w:rPr>
            </w:pPr>
            <w:r w:rsidRPr="005C3990">
              <w:rPr>
                <w:i/>
                <w:color w:val="0D0D0D" w:themeColor="text1" w:themeTint="F2"/>
                <w:lang w:val="en-US"/>
              </w:rPr>
              <w:t>Maximum Off-axis EIRP (dB</w:t>
            </w:r>
            <w:r w:rsidRPr="005C3990">
              <w:rPr>
                <w:rFonts w:hint="eastAsia"/>
                <w:i/>
                <w:color w:val="0D0D0D" w:themeColor="text1" w:themeTint="F2"/>
                <w:lang w:val="en-US" w:eastAsia="zh-TW"/>
              </w:rPr>
              <w:t>W</w:t>
            </w:r>
            <w:r w:rsidRPr="005C3990">
              <w:rPr>
                <w:i/>
                <w:color w:val="0D0D0D" w:themeColor="text1" w:themeTint="F2"/>
                <w:lang w:val="en-US"/>
              </w:rPr>
              <w:t>)</w:t>
            </w:r>
          </w:p>
        </w:tc>
        <w:tc>
          <w:tcPr>
            <w:tcW w:w="2268" w:type="dxa"/>
            <w:shd w:val="clear" w:color="auto" w:fill="auto"/>
          </w:tcPr>
          <w:p w14:paraId="45045E4B" w14:textId="77777777" w:rsidR="00E1186B" w:rsidRPr="005C3990" w:rsidRDefault="00E1186B" w:rsidP="005C69A7">
            <w:pPr>
              <w:pStyle w:val="TAH"/>
              <w:rPr>
                <w:i/>
                <w:color w:val="0D0D0D" w:themeColor="text1" w:themeTint="F2"/>
                <w:lang w:val="en-US"/>
              </w:rPr>
            </w:pPr>
            <w:r>
              <w:rPr>
                <w:i/>
                <w:color w:val="0D0D0D" w:themeColor="text1" w:themeTint="F2"/>
                <w:lang w:val="en-US"/>
              </w:rPr>
              <w:t>Me</w:t>
            </w:r>
            <w:r>
              <w:rPr>
                <w:rFonts w:hint="eastAsia"/>
                <w:i/>
                <w:color w:val="0D0D0D" w:themeColor="text1" w:themeTint="F2"/>
                <w:lang w:val="en-US" w:eastAsia="zh-TW"/>
              </w:rPr>
              <w:t>a</w:t>
            </w:r>
            <w:r w:rsidRPr="005C3990">
              <w:rPr>
                <w:i/>
                <w:color w:val="0D0D0D" w:themeColor="text1" w:themeTint="F2"/>
                <w:lang w:val="en-US"/>
              </w:rPr>
              <w:t>surement bandwidth (MHz)</w:t>
            </w:r>
          </w:p>
        </w:tc>
      </w:tr>
      <w:tr w:rsidR="00E1186B" w:rsidRPr="005C3990" w14:paraId="3576141F" w14:textId="77777777" w:rsidTr="00AA6C79">
        <w:tc>
          <w:tcPr>
            <w:tcW w:w="2123" w:type="dxa"/>
            <w:shd w:val="clear" w:color="auto" w:fill="auto"/>
          </w:tcPr>
          <w:p w14:paraId="12D49DBE" w14:textId="77777777" w:rsidR="00E1186B" w:rsidRPr="005C3990" w:rsidRDefault="00E1186B" w:rsidP="005C69A7">
            <w:pPr>
              <w:pStyle w:val="TAC"/>
              <w:rPr>
                <w:i/>
                <w:color w:val="0D0D0D" w:themeColor="text1" w:themeTint="F2"/>
                <w:shd w:val="clear" w:color="auto" w:fill="FFFFFF"/>
              </w:rPr>
            </w:pPr>
            <w:r w:rsidRPr="005C3990">
              <w:rPr>
                <w:rFonts w:hint="eastAsia"/>
                <w:i/>
                <w:color w:val="0D0D0D" w:themeColor="text1" w:themeTint="F2"/>
                <w:shd w:val="clear" w:color="auto" w:fill="FFFFFF"/>
                <w:lang w:eastAsia="zh-TW"/>
              </w:rPr>
              <w:t>1.5</w:t>
            </w:r>
            <w:r w:rsidRPr="005C3990">
              <w:rPr>
                <w:i/>
                <w:color w:val="0D0D0D" w:themeColor="text1" w:themeTint="F2"/>
                <w:shd w:val="clear" w:color="auto" w:fill="FFFFFF"/>
              </w:rPr>
              <w:t>° ≤ θ ≤ 7°</w:t>
            </w:r>
          </w:p>
        </w:tc>
        <w:tc>
          <w:tcPr>
            <w:tcW w:w="2555" w:type="dxa"/>
            <w:shd w:val="clear" w:color="auto" w:fill="auto"/>
          </w:tcPr>
          <w:p w14:paraId="01B44B9B" w14:textId="77777777" w:rsidR="00E1186B" w:rsidRPr="005C3990" w:rsidRDefault="00E1186B" w:rsidP="005C69A7">
            <w:pPr>
              <w:pStyle w:val="TAC"/>
              <w:rPr>
                <w:i/>
                <w:color w:val="0D0D0D" w:themeColor="text1" w:themeTint="F2"/>
                <w:lang w:val="en-US"/>
              </w:rPr>
            </w:pPr>
            <w:r w:rsidRPr="005C3990">
              <w:rPr>
                <w:i/>
                <w:color w:val="0D0D0D" w:themeColor="text1" w:themeTint="F2"/>
                <w:lang w:val="en-US"/>
              </w:rPr>
              <w:t>5 – 25log(</w:t>
            </w:r>
            <w:r w:rsidRPr="005C3990">
              <w:rPr>
                <w:i/>
                <w:color w:val="0D0D0D" w:themeColor="text1" w:themeTint="F2"/>
                <w:shd w:val="clear" w:color="auto" w:fill="FFFFFF"/>
              </w:rPr>
              <w:t>θ</w:t>
            </w:r>
            <w:r w:rsidRPr="005C3990">
              <w:rPr>
                <w:i/>
                <w:color w:val="0D0D0D" w:themeColor="text1" w:themeTint="F2"/>
                <w:lang w:val="en-US"/>
              </w:rPr>
              <w:t>)</w:t>
            </w:r>
          </w:p>
        </w:tc>
        <w:tc>
          <w:tcPr>
            <w:tcW w:w="2268" w:type="dxa"/>
            <w:shd w:val="clear" w:color="auto" w:fill="auto"/>
          </w:tcPr>
          <w:p w14:paraId="7CC53B04" w14:textId="77777777" w:rsidR="00E1186B" w:rsidRPr="005C3990" w:rsidRDefault="00E1186B" w:rsidP="005C69A7">
            <w:pPr>
              <w:pStyle w:val="TAC"/>
              <w:rPr>
                <w:i/>
                <w:color w:val="0D0D0D" w:themeColor="text1" w:themeTint="F2"/>
                <w:lang w:val="en-US" w:eastAsia="zh-TW"/>
              </w:rPr>
            </w:pPr>
            <w:r w:rsidRPr="005C3990">
              <w:rPr>
                <w:rFonts w:hint="eastAsia"/>
                <w:i/>
                <w:color w:val="0D0D0D" w:themeColor="text1" w:themeTint="F2"/>
                <w:lang w:val="en-US" w:eastAsia="zh-TW"/>
              </w:rPr>
              <w:t>4</w:t>
            </w:r>
          </w:p>
        </w:tc>
      </w:tr>
    </w:tbl>
    <w:p w14:paraId="0C7028A2" w14:textId="77777777" w:rsidR="00FD1979" w:rsidRPr="00FD1979" w:rsidRDefault="00FD1979" w:rsidP="005C69A7">
      <w:pPr>
        <w:keepNext/>
        <w:rPr>
          <w:rFonts w:ascii="Arial" w:eastAsiaTheme="minorEastAsia" w:hAnsi="Arial" w:cs="Arial"/>
          <w:bCs/>
          <w:lang w:eastAsia="zh-TW"/>
        </w:rPr>
      </w:pPr>
    </w:p>
    <w:p w14:paraId="45D3851A" w14:textId="77777777" w:rsidR="00FD1979" w:rsidRPr="00FD1979" w:rsidRDefault="00FD1979" w:rsidP="005C69A7">
      <w:pPr>
        <w:keepNext/>
        <w:rPr>
          <w:rFonts w:ascii="Arial" w:eastAsiaTheme="minorEastAsia" w:hAnsi="Arial" w:cs="Arial"/>
          <w:bCs/>
          <w:lang w:eastAsia="zh-TW"/>
        </w:rPr>
      </w:pPr>
      <w:r w:rsidRPr="00FD1979">
        <w:rPr>
          <w:rFonts w:ascii="Arial" w:eastAsiaTheme="minorEastAsia" w:hAnsi="Arial" w:cs="Arial"/>
          <w:bCs/>
          <w:lang w:eastAsia="zh-TW"/>
        </w:rPr>
        <w:t>Agreement:</w:t>
      </w:r>
    </w:p>
    <w:p w14:paraId="5EA5FD67" w14:textId="77777777" w:rsidR="00FD1979" w:rsidRPr="00FD1979" w:rsidRDefault="00FD1979" w:rsidP="005C69A7">
      <w:pPr>
        <w:keepNext/>
        <w:rPr>
          <w:rFonts w:ascii="Arial" w:eastAsiaTheme="minorEastAsia" w:hAnsi="Arial" w:cs="Arial"/>
          <w:bCs/>
          <w:lang w:eastAsia="zh-TW"/>
        </w:rPr>
      </w:pPr>
      <w:r w:rsidRPr="00FD1979">
        <w:rPr>
          <w:rFonts w:ascii="Arial" w:eastAsiaTheme="minorEastAsia" w:hAnsi="Arial" w:cs="Arial"/>
          <w:bCs/>
          <w:lang w:eastAsia="zh-TW"/>
        </w:rPr>
        <w:t>- Consider the proposal 1 and proposal 2 as the starting point.</w:t>
      </w:r>
    </w:p>
    <w:p w14:paraId="0CDA096B" w14:textId="77777777" w:rsidR="00E1186B" w:rsidRPr="00E1186B" w:rsidRDefault="00E1186B" w:rsidP="005C69A7">
      <w:pPr>
        <w:keepNext/>
        <w:rPr>
          <w:rFonts w:ascii="Arial" w:eastAsiaTheme="minorEastAsia" w:hAnsi="Arial" w:cs="Arial"/>
          <w:b/>
          <w:bCs/>
          <w:lang w:eastAsia="zh-TW"/>
        </w:rPr>
      </w:pPr>
      <w:r w:rsidRPr="00E1186B">
        <w:rPr>
          <w:rFonts w:ascii="Arial" w:eastAsiaTheme="minorEastAsia" w:hAnsi="Arial" w:cs="Arial"/>
          <w:b/>
          <w:bCs/>
          <w:lang w:eastAsia="zh-TW"/>
        </w:rPr>
        <w:t>Sub-topic 1-3: Rx UE requirements for the NTN Ku band</w:t>
      </w:r>
    </w:p>
    <w:p w14:paraId="23A817C1" w14:textId="77777777" w:rsidR="00E1186B" w:rsidRPr="00E1186B" w:rsidRDefault="00E1186B" w:rsidP="005C69A7">
      <w:pPr>
        <w:keepNext/>
        <w:rPr>
          <w:rFonts w:ascii="Arial" w:eastAsiaTheme="minorEastAsia" w:hAnsi="Arial" w:cs="Arial"/>
          <w:b/>
          <w:bCs/>
          <w:lang w:eastAsia="zh-TW"/>
        </w:rPr>
      </w:pPr>
      <w:r w:rsidRPr="00E1186B">
        <w:rPr>
          <w:rFonts w:ascii="Arial" w:eastAsiaTheme="minorEastAsia" w:hAnsi="Arial" w:cs="Arial"/>
          <w:b/>
          <w:bCs/>
          <w:lang w:eastAsia="zh-TW"/>
        </w:rPr>
        <w:t>Issue 1-3-1: EIS requirement</w:t>
      </w:r>
    </w:p>
    <w:p w14:paraId="02A3FE57" w14:textId="77777777" w:rsidR="00E1186B" w:rsidRPr="00E1186B" w:rsidRDefault="00E1186B" w:rsidP="005C69A7">
      <w:pPr>
        <w:keepNext/>
        <w:rPr>
          <w:rFonts w:ascii="Arial" w:eastAsiaTheme="minorEastAsia" w:hAnsi="Arial" w:cs="Arial"/>
          <w:bCs/>
          <w:lang w:eastAsia="zh-TW"/>
        </w:rPr>
      </w:pPr>
      <w:r w:rsidRPr="00E1186B">
        <w:rPr>
          <w:rFonts w:ascii="Arial" w:eastAsiaTheme="minorEastAsia" w:hAnsi="Arial" w:cs="Arial"/>
          <w:bCs/>
          <w:lang w:eastAsia="zh-TW"/>
        </w:rPr>
        <w:t>Wayforward:</w:t>
      </w:r>
    </w:p>
    <w:p w14:paraId="6860FE0F" w14:textId="77777777" w:rsidR="00E1186B" w:rsidRPr="00E1186B" w:rsidRDefault="00E1186B" w:rsidP="005C69A7">
      <w:pPr>
        <w:keepNext/>
        <w:ind w:firstLine="567"/>
        <w:rPr>
          <w:rFonts w:ascii="Arial" w:eastAsiaTheme="minorEastAsia" w:hAnsi="Arial" w:cs="Arial"/>
          <w:bCs/>
          <w:lang w:eastAsia="zh-TW"/>
        </w:rPr>
      </w:pPr>
      <w:r w:rsidRPr="00E1186B">
        <w:rPr>
          <w:rFonts w:ascii="Arial" w:eastAsiaTheme="minorEastAsia" w:hAnsi="Arial" w:cs="Arial"/>
          <w:bCs/>
          <w:lang w:eastAsia="zh-TW"/>
        </w:rPr>
        <w:lastRenderedPageBreak/>
        <w:t>- Consider calculate the EIS requirement for 50MHz channel bandwidth based on the DL SNR target -1 dB (MCS for QPSK 1/3)</w:t>
      </w:r>
    </w:p>
    <w:p w14:paraId="6BFF76F7" w14:textId="77777777" w:rsidR="00E1186B" w:rsidRPr="00E1186B" w:rsidRDefault="00E1186B" w:rsidP="005C69A7">
      <w:pPr>
        <w:keepNext/>
        <w:ind w:firstLine="567"/>
        <w:rPr>
          <w:rFonts w:ascii="Arial" w:eastAsiaTheme="minorEastAsia" w:hAnsi="Arial" w:cs="Arial"/>
          <w:bCs/>
          <w:lang w:eastAsia="zh-TW"/>
        </w:rPr>
      </w:pPr>
      <w:r w:rsidRPr="00E1186B">
        <w:rPr>
          <w:rFonts w:ascii="Arial" w:eastAsiaTheme="minorEastAsia" w:hAnsi="Arial" w:cs="Arial"/>
          <w:bCs/>
          <w:lang w:eastAsia="zh-TW"/>
        </w:rPr>
        <w:t>- At least 2dB implementation margin and will be taken into account.</w:t>
      </w:r>
    </w:p>
    <w:p w14:paraId="4283D9B1" w14:textId="77777777" w:rsidR="00E1186B" w:rsidRPr="00E1186B" w:rsidRDefault="00E1186B" w:rsidP="005C69A7">
      <w:pPr>
        <w:keepNext/>
        <w:ind w:firstLine="567"/>
        <w:rPr>
          <w:rFonts w:ascii="Arial" w:eastAsiaTheme="minorEastAsia" w:hAnsi="Arial" w:cs="Arial"/>
          <w:bCs/>
          <w:lang w:eastAsia="zh-TW"/>
        </w:rPr>
      </w:pPr>
      <w:r w:rsidRPr="00E1186B">
        <w:rPr>
          <w:rFonts w:ascii="Arial" w:eastAsiaTheme="minorEastAsia" w:hAnsi="Arial" w:cs="Arial"/>
          <w:bCs/>
          <w:lang w:eastAsia="zh-TW"/>
        </w:rPr>
        <w:t>- At least the beam gain reduction around [3.5dB] at the 30~35 degree elevation angle can be taken into account.</w:t>
      </w:r>
    </w:p>
    <w:p w14:paraId="57432DCC" w14:textId="77777777" w:rsidR="00E1186B" w:rsidRPr="00E1186B" w:rsidRDefault="00E1186B" w:rsidP="005C69A7">
      <w:pPr>
        <w:keepNext/>
        <w:ind w:firstLine="567"/>
        <w:rPr>
          <w:rFonts w:ascii="Arial" w:eastAsiaTheme="minorEastAsia" w:hAnsi="Arial" w:cs="Arial"/>
          <w:bCs/>
          <w:lang w:eastAsia="zh-TW"/>
        </w:rPr>
      </w:pPr>
      <w:r w:rsidRPr="00E1186B">
        <w:rPr>
          <w:rFonts w:ascii="Arial" w:eastAsiaTheme="minorEastAsia" w:hAnsi="Arial" w:cs="Arial"/>
          <w:bCs/>
          <w:lang w:eastAsia="zh-TW"/>
        </w:rPr>
        <w:t>- Companies are encourage to provide views on the assumed VSAT G/T value for the EIS requirement in the next RAN4 meeting</w:t>
      </w:r>
    </w:p>
    <w:p w14:paraId="1ABC50DB" w14:textId="77777777" w:rsidR="00E1186B" w:rsidRPr="00E1186B" w:rsidRDefault="00E1186B" w:rsidP="005C69A7">
      <w:pPr>
        <w:keepNext/>
        <w:rPr>
          <w:rFonts w:ascii="Arial" w:eastAsiaTheme="minorEastAsia" w:hAnsi="Arial" w:cs="Arial"/>
          <w:bCs/>
          <w:lang w:eastAsia="zh-TW"/>
        </w:rPr>
      </w:pPr>
      <w:r w:rsidRPr="00E1186B">
        <w:rPr>
          <w:rFonts w:ascii="Arial" w:eastAsiaTheme="minorEastAsia" w:hAnsi="Arial" w:cs="Arial"/>
          <w:bCs/>
          <w:lang w:eastAsia="zh-TW"/>
        </w:rPr>
        <w:t>Wayforward:</w:t>
      </w:r>
    </w:p>
    <w:p w14:paraId="4576B16F" w14:textId="77777777" w:rsidR="00E1186B" w:rsidRPr="00E1186B" w:rsidRDefault="00E1186B" w:rsidP="005C69A7">
      <w:pPr>
        <w:keepNext/>
        <w:rPr>
          <w:rFonts w:ascii="Arial" w:eastAsiaTheme="minorEastAsia" w:hAnsi="Arial" w:cs="Arial"/>
          <w:bCs/>
          <w:lang w:eastAsia="zh-TW"/>
        </w:rPr>
      </w:pPr>
      <w:r w:rsidRPr="00E1186B">
        <w:rPr>
          <w:rFonts w:ascii="Arial" w:eastAsiaTheme="minorEastAsia" w:hAnsi="Arial" w:cs="Arial"/>
          <w:bCs/>
          <w:lang w:eastAsia="zh-TW"/>
        </w:rPr>
        <w:t>- Companies are encouraged to further check whether the OCNG Pattern is needed for the NTN EIS requirement in the next RAN4 meeting.</w:t>
      </w:r>
    </w:p>
    <w:p w14:paraId="0CECFA81" w14:textId="77777777" w:rsidR="00E1186B" w:rsidRPr="00E1186B" w:rsidRDefault="00E1186B" w:rsidP="005C69A7">
      <w:pPr>
        <w:keepNext/>
        <w:rPr>
          <w:rFonts w:ascii="Arial" w:eastAsiaTheme="minorEastAsia" w:hAnsi="Arial" w:cs="Arial"/>
          <w:b/>
          <w:bCs/>
          <w:lang w:eastAsia="zh-TW"/>
        </w:rPr>
      </w:pPr>
      <w:r w:rsidRPr="00E1186B">
        <w:rPr>
          <w:rFonts w:ascii="Arial" w:eastAsiaTheme="minorEastAsia" w:hAnsi="Arial" w:cs="Arial"/>
          <w:b/>
          <w:bCs/>
          <w:lang w:eastAsia="zh-TW"/>
        </w:rPr>
        <w:t>Issue 1-3-2: Maximum input level requirement</w:t>
      </w:r>
    </w:p>
    <w:p w14:paraId="7A52E99F" w14:textId="77777777" w:rsidR="00E1186B" w:rsidRPr="00E1186B" w:rsidRDefault="00E1186B" w:rsidP="005C69A7">
      <w:pPr>
        <w:keepNext/>
        <w:rPr>
          <w:rFonts w:ascii="Arial" w:eastAsiaTheme="minorEastAsia" w:hAnsi="Arial" w:cs="Arial"/>
          <w:bCs/>
          <w:lang w:eastAsia="zh-TW"/>
        </w:rPr>
      </w:pPr>
      <w:r w:rsidRPr="00E1186B">
        <w:rPr>
          <w:rFonts w:ascii="Arial" w:eastAsiaTheme="minorEastAsia" w:hAnsi="Arial" w:cs="Arial"/>
          <w:bCs/>
          <w:lang w:eastAsia="zh-TW"/>
        </w:rPr>
        <w:t>Agreement:</w:t>
      </w:r>
    </w:p>
    <w:p w14:paraId="59D972E5" w14:textId="77777777" w:rsidR="00E1186B" w:rsidRPr="00E1186B" w:rsidRDefault="00E1186B" w:rsidP="005C69A7">
      <w:pPr>
        <w:keepNext/>
        <w:rPr>
          <w:rFonts w:ascii="Arial" w:eastAsiaTheme="minorEastAsia" w:hAnsi="Arial" w:cs="Arial"/>
          <w:bCs/>
          <w:lang w:eastAsia="zh-TW"/>
        </w:rPr>
      </w:pPr>
      <w:r w:rsidRPr="00E1186B">
        <w:rPr>
          <w:rFonts w:ascii="Arial" w:eastAsiaTheme="minorEastAsia" w:hAnsi="Arial" w:cs="Arial"/>
          <w:bCs/>
          <w:lang w:eastAsia="zh-TW"/>
        </w:rPr>
        <w:t>- RAN4 will define the maximum input level requirement for the NTN Ku band VSAT.</w:t>
      </w:r>
    </w:p>
    <w:p w14:paraId="447C6009" w14:textId="77777777" w:rsidR="00FD1979" w:rsidRPr="00FD1979" w:rsidRDefault="00FD1979" w:rsidP="005C69A7">
      <w:pPr>
        <w:keepNext/>
        <w:rPr>
          <w:rFonts w:ascii="Arial" w:eastAsiaTheme="minorEastAsia" w:hAnsi="Arial" w:cs="Arial"/>
          <w:bCs/>
          <w:lang w:eastAsia="zh-TW"/>
        </w:rPr>
      </w:pPr>
    </w:p>
    <w:p w14:paraId="58AE0A55" w14:textId="59E94502" w:rsidR="00964222" w:rsidRPr="00964222" w:rsidRDefault="00964222" w:rsidP="005C69A7">
      <w:pPr>
        <w:keepNext/>
        <w:rPr>
          <w:rFonts w:ascii="Arial" w:eastAsiaTheme="minorEastAsia" w:hAnsi="Arial" w:cs="Arial"/>
          <w:b/>
          <w:bCs/>
          <w:u w:val="single"/>
          <w:lang w:eastAsia="zh-TW"/>
        </w:rPr>
      </w:pPr>
      <w:r w:rsidRPr="00964222">
        <w:rPr>
          <w:rFonts w:ascii="Arial" w:eastAsiaTheme="minorEastAsia" w:hAnsi="Arial" w:cs="Arial"/>
          <w:b/>
          <w:bCs/>
          <w:u w:val="single"/>
          <w:lang w:eastAsia="zh-TW"/>
        </w:rPr>
        <w:t>WF for NTN Ku band SAN RF</w:t>
      </w:r>
    </w:p>
    <w:p w14:paraId="0878650A" w14:textId="77777777" w:rsidR="00E1186B" w:rsidRPr="00E1186B" w:rsidRDefault="00E1186B" w:rsidP="005C69A7">
      <w:pPr>
        <w:keepNext/>
        <w:rPr>
          <w:rFonts w:ascii="Arial" w:eastAsiaTheme="minorEastAsia" w:hAnsi="Arial" w:cs="Arial"/>
          <w:b/>
          <w:bCs/>
          <w:lang w:eastAsia="zh-TW"/>
        </w:rPr>
      </w:pPr>
      <w:r w:rsidRPr="00E1186B">
        <w:rPr>
          <w:rFonts w:ascii="Arial" w:eastAsiaTheme="minorEastAsia" w:hAnsi="Arial" w:cs="Arial"/>
          <w:b/>
          <w:bCs/>
          <w:lang w:eastAsia="zh-TW"/>
        </w:rPr>
        <w:t>Sub-topic 2-1: General issues for Ku band SAN RF requirements</w:t>
      </w:r>
    </w:p>
    <w:p w14:paraId="0DC8E024" w14:textId="77777777" w:rsidR="00E1186B" w:rsidRPr="00E1186B" w:rsidRDefault="00E1186B" w:rsidP="005C69A7">
      <w:pPr>
        <w:keepNext/>
        <w:rPr>
          <w:rFonts w:ascii="Arial" w:eastAsiaTheme="minorEastAsia" w:hAnsi="Arial" w:cs="Arial"/>
          <w:b/>
          <w:bCs/>
          <w:lang w:eastAsia="zh-TW"/>
        </w:rPr>
      </w:pPr>
      <w:r w:rsidRPr="00E1186B">
        <w:rPr>
          <w:rFonts w:ascii="Arial" w:eastAsiaTheme="minorEastAsia" w:hAnsi="Arial" w:cs="Arial"/>
          <w:b/>
          <w:bCs/>
          <w:lang w:eastAsia="zh-TW"/>
        </w:rPr>
        <w:t>Issue 2-1-1: General issues for Ku band SAN RF requirements</w:t>
      </w:r>
    </w:p>
    <w:p w14:paraId="6E4B7EB2" w14:textId="77777777" w:rsidR="00E1186B" w:rsidRPr="00E1186B" w:rsidRDefault="00E1186B" w:rsidP="005C69A7">
      <w:pPr>
        <w:keepNext/>
        <w:rPr>
          <w:rFonts w:ascii="Arial" w:eastAsiaTheme="minorEastAsia" w:hAnsi="Arial" w:cs="Arial"/>
          <w:bCs/>
          <w:lang w:eastAsia="zh-TW"/>
        </w:rPr>
      </w:pPr>
      <w:r w:rsidRPr="00E1186B">
        <w:rPr>
          <w:rFonts w:ascii="Arial" w:eastAsiaTheme="minorEastAsia" w:hAnsi="Arial" w:cs="Arial"/>
          <w:bCs/>
          <w:lang w:eastAsia="zh-TW"/>
        </w:rPr>
        <w:t>Wayforward:</w:t>
      </w:r>
    </w:p>
    <w:p w14:paraId="614866A7" w14:textId="77777777" w:rsidR="00E1186B" w:rsidRPr="00E1186B" w:rsidRDefault="00E1186B" w:rsidP="005C69A7">
      <w:pPr>
        <w:keepNext/>
        <w:ind w:firstLine="567"/>
        <w:rPr>
          <w:rFonts w:ascii="Arial" w:eastAsiaTheme="minorEastAsia" w:hAnsi="Arial" w:cs="Arial"/>
          <w:bCs/>
          <w:lang w:eastAsia="zh-TW"/>
        </w:rPr>
      </w:pPr>
      <w:r w:rsidRPr="00E1186B">
        <w:rPr>
          <w:rFonts w:ascii="Arial" w:eastAsiaTheme="minorEastAsia" w:hAnsi="Arial" w:cs="Arial"/>
          <w:bCs/>
          <w:lang w:eastAsia="zh-TW"/>
        </w:rPr>
        <w:t>Consider to endorse the draft CRs to 38.108 for the Ku band SAN RF requirements based on the agreements in RAN4#114</w:t>
      </w:r>
    </w:p>
    <w:p w14:paraId="3196F567" w14:textId="77777777" w:rsidR="00E1186B" w:rsidRPr="00E1186B" w:rsidRDefault="00E1186B" w:rsidP="005C69A7">
      <w:pPr>
        <w:keepNext/>
        <w:ind w:firstLine="567"/>
        <w:rPr>
          <w:rFonts w:ascii="Arial" w:eastAsiaTheme="minorEastAsia" w:hAnsi="Arial" w:cs="Arial"/>
          <w:bCs/>
          <w:lang w:eastAsia="zh-TW"/>
        </w:rPr>
      </w:pPr>
      <w:r w:rsidRPr="00E1186B">
        <w:rPr>
          <w:rFonts w:ascii="Arial" w:eastAsiaTheme="minorEastAsia" w:hAnsi="Arial" w:cs="Arial"/>
          <w:bCs/>
          <w:lang w:eastAsia="zh-TW"/>
        </w:rPr>
        <w:t>Companies can provide a draft CR to show the benefits on introducing new SAN type for the Ku band NTN.</w:t>
      </w:r>
    </w:p>
    <w:p w14:paraId="51B7D8E2" w14:textId="77777777" w:rsidR="00E1186B" w:rsidRPr="00E1186B" w:rsidRDefault="00E1186B" w:rsidP="005C69A7">
      <w:pPr>
        <w:keepNext/>
        <w:rPr>
          <w:rFonts w:ascii="Arial" w:eastAsiaTheme="minorEastAsia" w:hAnsi="Arial" w:cs="Arial"/>
          <w:b/>
          <w:bCs/>
          <w:lang w:eastAsia="zh-TW"/>
        </w:rPr>
      </w:pPr>
      <w:r w:rsidRPr="00E1186B">
        <w:rPr>
          <w:rFonts w:ascii="Arial" w:eastAsiaTheme="minorEastAsia" w:hAnsi="Arial" w:cs="Arial"/>
          <w:b/>
          <w:bCs/>
          <w:lang w:eastAsia="zh-TW"/>
        </w:rPr>
        <w:t>Sub-topic 2-2: Specific topics for Ku band SAN RF requirements</w:t>
      </w:r>
    </w:p>
    <w:p w14:paraId="150846CC" w14:textId="77777777" w:rsidR="00E1186B" w:rsidRPr="00E1186B" w:rsidRDefault="00E1186B" w:rsidP="005C69A7">
      <w:pPr>
        <w:keepNext/>
        <w:rPr>
          <w:rFonts w:ascii="Arial" w:eastAsiaTheme="minorEastAsia" w:hAnsi="Arial" w:cs="Arial"/>
          <w:b/>
          <w:bCs/>
          <w:lang w:eastAsia="zh-TW"/>
        </w:rPr>
      </w:pPr>
      <w:r w:rsidRPr="00E1186B">
        <w:rPr>
          <w:rFonts w:ascii="Arial" w:eastAsiaTheme="minorEastAsia" w:hAnsi="Arial" w:cs="Arial"/>
          <w:b/>
          <w:bCs/>
          <w:lang w:eastAsia="zh-TW"/>
        </w:rPr>
        <w:t>Issue 2-2-1: The tolerance for the radiated transmit power and SAN output power</w:t>
      </w:r>
    </w:p>
    <w:p w14:paraId="7990BAC6" w14:textId="77777777" w:rsidR="00E1186B" w:rsidRPr="00E1186B" w:rsidRDefault="00E1186B" w:rsidP="005C69A7">
      <w:pPr>
        <w:keepNext/>
        <w:rPr>
          <w:rFonts w:ascii="Arial" w:eastAsiaTheme="minorEastAsia" w:hAnsi="Arial" w:cs="Arial"/>
          <w:bCs/>
          <w:lang w:eastAsia="zh-TW"/>
        </w:rPr>
      </w:pPr>
      <w:r w:rsidRPr="00E1186B">
        <w:rPr>
          <w:rFonts w:ascii="Arial" w:eastAsiaTheme="minorEastAsia" w:hAnsi="Arial" w:cs="Arial"/>
          <w:bCs/>
          <w:lang w:eastAsia="zh-TW"/>
        </w:rPr>
        <w:t>Wayforward:</w:t>
      </w:r>
    </w:p>
    <w:p w14:paraId="405A46C0" w14:textId="77777777" w:rsidR="00E1186B" w:rsidRPr="00E1186B" w:rsidRDefault="00E1186B" w:rsidP="005C69A7">
      <w:pPr>
        <w:keepNext/>
        <w:ind w:firstLine="567"/>
        <w:rPr>
          <w:rFonts w:ascii="Arial" w:eastAsiaTheme="minorEastAsia" w:hAnsi="Arial" w:cs="Arial"/>
          <w:bCs/>
          <w:lang w:eastAsia="zh-TW"/>
        </w:rPr>
      </w:pPr>
      <w:r w:rsidRPr="00E1186B">
        <w:rPr>
          <w:rFonts w:ascii="Arial" w:eastAsiaTheme="minorEastAsia" w:hAnsi="Arial" w:cs="Arial"/>
          <w:bCs/>
          <w:lang w:eastAsia="zh-TW"/>
        </w:rPr>
        <w:t>For the tolerance of the radiated transmit power and SAN output power for both the FR1-NTN and FR2-NTN Ku bands, down select to the following two options:</w:t>
      </w:r>
    </w:p>
    <w:p w14:paraId="62590126" w14:textId="77777777" w:rsidR="00E1186B" w:rsidRPr="00E1186B" w:rsidRDefault="00E1186B" w:rsidP="005C69A7">
      <w:pPr>
        <w:keepNext/>
        <w:ind w:left="567" w:firstLine="567"/>
        <w:rPr>
          <w:rFonts w:ascii="Arial" w:eastAsiaTheme="minorEastAsia" w:hAnsi="Arial" w:cs="Arial"/>
          <w:bCs/>
          <w:lang w:eastAsia="zh-TW"/>
        </w:rPr>
      </w:pPr>
      <w:r w:rsidRPr="00E1186B">
        <w:rPr>
          <w:rFonts w:ascii="Arial" w:eastAsiaTheme="minorEastAsia" w:hAnsi="Arial" w:cs="Arial"/>
          <w:bCs/>
          <w:lang w:eastAsia="zh-TW"/>
        </w:rPr>
        <w:t xml:space="preserve">Option 1: [+-2.5] dB EIRP </w:t>
      </w:r>
      <w:proofErr w:type="gramStart"/>
      <w:r w:rsidRPr="00E1186B">
        <w:rPr>
          <w:rFonts w:ascii="Arial" w:eastAsiaTheme="minorEastAsia" w:hAnsi="Arial" w:cs="Arial"/>
          <w:bCs/>
          <w:lang w:eastAsia="zh-TW"/>
        </w:rPr>
        <w:t>accuracy,  [</w:t>
      </w:r>
      <w:proofErr w:type="gramEnd"/>
      <w:r w:rsidRPr="00E1186B">
        <w:rPr>
          <w:rFonts w:ascii="Arial" w:eastAsiaTheme="minorEastAsia" w:hAnsi="Arial" w:cs="Arial"/>
          <w:bCs/>
          <w:lang w:eastAsia="zh-TW"/>
        </w:rPr>
        <w:t>+-2.2] dB TRP accuracy</w:t>
      </w:r>
    </w:p>
    <w:p w14:paraId="0B8E0100" w14:textId="77777777" w:rsidR="00E1186B" w:rsidRPr="00E1186B" w:rsidRDefault="00E1186B" w:rsidP="005C69A7">
      <w:pPr>
        <w:keepNext/>
        <w:ind w:left="567" w:firstLine="567"/>
        <w:rPr>
          <w:rFonts w:ascii="Arial" w:eastAsiaTheme="minorEastAsia" w:hAnsi="Arial" w:cs="Arial"/>
          <w:bCs/>
          <w:lang w:eastAsia="zh-TW"/>
        </w:rPr>
      </w:pPr>
      <w:r w:rsidRPr="00E1186B">
        <w:rPr>
          <w:rFonts w:ascii="Arial" w:eastAsiaTheme="minorEastAsia" w:hAnsi="Arial" w:cs="Arial"/>
          <w:bCs/>
          <w:lang w:eastAsia="zh-TW"/>
        </w:rPr>
        <w:t xml:space="preserve">Option 2: [+-3.4] dB EIRP </w:t>
      </w:r>
      <w:proofErr w:type="gramStart"/>
      <w:r w:rsidRPr="00E1186B">
        <w:rPr>
          <w:rFonts w:ascii="Arial" w:eastAsiaTheme="minorEastAsia" w:hAnsi="Arial" w:cs="Arial"/>
          <w:bCs/>
          <w:lang w:eastAsia="zh-TW"/>
        </w:rPr>
        <w:t>accuracy,  [</w:t>
      </w:r>
      <w:proofErr w:type="gramEnd"/>
      <w:r w:rsidRPr="00E1186B">
        <w:rPr>
          <w:rFonts w:ascii="Arial" w:eastAsiaTheme="minorEastAsia" w:hAnsi="Arial" w:cs="Arial"/>
          <w:bCs/>
          <w:lang w:eastAsia="zh-TW"/>
        </w:rPr>
        <w:t>+-3] dB TRP accuracy (re-using FR2-NTN)</w:t>
      </w:r>
    </w:p>
    <w:p w14:paraId="788175E3" w14:textId="77777777" w:rsidR="00E1186B" w:rsidRPr="00E1186B" w:rsidRDefault="00E1186B" w:rsidP="005C69A7">
      <w:pPr>
        <w:keepNext/>
        <w:rPr>
          <w:rFonts w:ascii="Arial" w:eastAsiaTheme="minorEastAsia" w:hAnsi="Arial" w:cs="Arial"/>
          <w:b/>
          <w:bCs/>
          <w:lang w:eastAsia="zh-TW"/>
        </w:rPr>
      </w:pPr>
      <w:r w:rsidRPr="00E1186B">
        <w:rPr>
          <w:rFonts w:ascii="Arial" w:eastAsiaTheme="minorEastAsia" w:hAnsi="Arial" w:cs="Arial"/>
          <w:b/>
          <w:bCs/>
          <w:lang w:eastAsia="zh-TW"/>
        </w:rPr>
        <w:t>Issue 2-2-2: OTA RE power control dynamic range for the Ku band SAN</w:t>
      </w:r>
    </w:p>
    <w:p w14:paraId="199480B9" w14:textId="77777777" w:rsidR="00E1186B" w:rsidRPr="00E1186B" w:rsidRDefault="00E1186B" w:rsidP="005C69A7">
      <w:pPr>
        <w:keepNext/>
        <w:rPr>
          <w:rFonts w:ascii="Arial" w:eastAsiaTheme="minorEastAsia" w:hAnsi="Arial" w:cs="Arial"/>
          <w:bCs/>
          <w:lang w:eastAsia="zh-TW"/>
        </w:rPr>
      </w:pPr>
      <w:r w:rsidRPr="00E1186B">
        <w:rPr>
          <w:rFonts w:ascii="Arial" w:eastAsiaTheme="minorEastAsia" w:hAnsi="Arial" w:cs="Arial"/>
          <w:bCs/>
          <w:lang w:eastAsia="zh-TW"/>
        </w:rPr>
        <w:t>Agreement:</w:t>
      </w:r>
    </w:p>
    <w:p w14:paraId="711B0B67" w14:textId="77777777" w:rsidR="00E1186B" w:rsidRPr="00E1186B" w:rsidRDefault="00E1186B" w:rsidP="005C69A7">
      <w:pPr>
        <w:keepNext/>
        <w:ind w:firstLine="567"/>
        <w:rPr>
          <w:rFonts w:ascii="Arial" w:eastAsiaTheme="minorEastAsia" w:hAnsi="Arial" w:cs="Arial"/>
          <w:bCs/>
          <w:lang w:eastAsia="zh-TW"/>
        </w:rPr>
      </w:pPr>
      <w:r w:rsidRPr="00E1186B">
        <w:rPr>
          <w:rFonts w:ascii="Arial" w:eastAsiaTheme="minorEastAsia" w:hAnsi="Arial" w:cs="Arial"/>
          <w:bCs/>
          <w:lang w:eastAsia="zh-TW"/>
        </w:rPr>
        <w:t>Consider not to specify OTA RE power control dynamic range for the FR1-NTN Ku bands at this stage, unless there is company showing strong interests.</w:t>
      </w:r>
    </w:p>
    <w:p w14:paraId="230C2C73" w14:textId="77777777" w:rsidR="00E1186B" w:rsidRPr="00E1186B" w:rsidRDefault="00E1186B" w:rsidP="005C69A7">
      <w:pPr>
        <w:keepNext/>
        <w:rPr>
          <w:rFonts w:ascii="Arial" w:eastAsiaTheme="minorEastAsia" w:hAnsi="Arial" w:cs="Arial"/>
          <w:b/>
          <w:bCs/>
          <w:lang w:eastAsia="zh-TW"/>
        </w:rPr>
      </w:pPr>
      <w:r w:rsidRPr="00E1186B">
        <w:rPr>
          <w:rFonts w:ascii="Arial" w:eastAsiaTheme="minorEastAsia" w:hAnsi="Arial" w:cs="Arial"/>
          <w:b/>
          <w:bCs/>
          <w:lang w:eastAsia="zh-TW"/>
        </w:rPr>
        <w:t>Issue 2-2-3:  Spurious frequency range for the Ku band SAN</w:t>
      </w:r>
    </w:p>
    <w:p w14:paraId="25120628" w14:textId="77777777" w:rsidR="00E1186B" w:rsidRPr="00E1186B" w:rsidRDefault="00E1186B" w:rsidP="005C69A7">
      <w:pPr>
        <w:keepNext/>
        <w:rPr>
          <w:rFonts w:ascii="Arial" w:eastAsiaTheme="minorEastAsia" w:hAnsi="Arial" w:cs="Arial"/>
          <w:bCs/>
          <w:lang w:eastAsia="zh-TW"/>
        </w:rPr>
      </w:pPr>
      <w:r w:rsidRPr="00E1186B">
        <w:rPr>
          <w:rFonts w:ascii="Arial" w:eastAsiaTheme="minorEastAsia" w:hAnsi="Arial" w:cs="Arial"/>
          <w:bCs/>
          <w:lang w:eastAsia="zh-TW"/>
        </w:rPr>
        <w:t xml:space="preserve">Proposals: </w:t>
      </w:r>
    </w:p>
    <w:p w14:paraId="3F82DFDC" w14:textId="77777777" w:rsidR="00E1186B" w:rsidRPr="00E1186B" w:rsidRDefault="00E1186B" w:rsidP="005C69A7">
      <w:pPr>
        <w:keepNext/>
        <w:ind w:firstLine="567"/>
        <w:rPr>
          <w:rFonts w:ascii="Arial" w:eastAsiaTheme="minorEastAsia" w:hAnsi="Arial" w:cs="Arial"/>
          <w:bCs/>
          <w:lang w:eastAsia="zh-TW"/>
        </w:rPr>
      </w:pPr>
      <w:r w:rsidRPr="00E1186B">
        <w:rPr>
          <w:rFonts w:ascii="Arial" w:eastAsiaTheme="minorEastAsia" w:hAnsi="Arial" w:cs="Arial"/>
          <w:bCs/>
          <w:lang w:eastAsia="zh-TW"/>
        </w:rPr>
        <w:t>Proposal 1 (ZTE): It is proposed to define the upper limit of spurious frequency range as 26 GHz for both FR1-NTN Ku bands and FR2-NTN Ku bands.</w:t>
      </w:r>
    </w:p>
    <w:p w14:paraId="1AD2BEA9" w14:textId="77777777" w:rsidR="00E1186B" w:rsidRPr="00E1186B" w:rsidRDefault="00E1186B" w:rsidP="005C69A7">
      <w:pPr>
        <w:keepNext/>
        <w:rPr>
          <w:rFonts w:ascii="Arial" w:eastAsiaTheme="minorEastAsia" w:hAnsi="Arial" w:cs="Arial"/>
          <w:bCs/>
          <w:lang w:eastAsia="zh-TW"/>
        </w:rPr>
      </w:pPr>
      <w:r w:rsidRPr="00E1186B">
        <w:rPr>
          <w:rFonts w:ascii="Arial" w:eastAsiaTheme="minorEastAsia" w:hAnsi="Arial" w:cs="Arial"/>
          <w:bCs/>
          <w:lang w:eastAsia="zh-TW"/>
        </w:rPr>
        <w:t>Wayforward:</w:t>
      </w:r>
    </w:p>
    <w:p w14:paraId="21E914AA" w14:textId="77777777" w:rsidR="00E1186B" w:rsidRPr="00E1186B" w:rsidRDefault="00E1186B" w:rsidP="005C69A7">
      <w:pPr>
        <w:keepNext/>
        <w:ind w:firstLine="567"/>
        <w:rPr>
          <w:rFonts w:ascii="Arial" w:eastAsiaTheme="minorEastAsia" w:hAnsi="Arial" w:cs="Arial"/>
          <w:bCs/>
          <w:lang w:eastAsia="zh-TW"/>
        </w:rPr>
      </w:pPr>
      <w:r w:rsidRPr="00E1186B">
        <w:rPr>
          <w:rFonts w:ascii="Arial" w:eastAsiaTheme="minorEastAsia" w:hAnsi="Arial" w:cs="Arial"/>
          <w:bCs/>
          <w:lang w:eastAsia="zh-TW"/>
        </w:rPr>
        <w:t>- Consider proposal 1 as the starting point, companies can further check in the next RAN4 meeting.</w:t>
      </w:r>
    </w:p>
    <w:p w14:paraId="05CA8B3D" w14:textId="77777777" w:rsidR="00E1186B" w:rsidRPr="00E1186B" w:rsidRDefault="00E1186B" w:rsidP="005C69A7">
      <w:pPr>
        <w:keepNext/>
        <w:rPr>
          <w:rFonts w:ascii="Arial" w:eastAsiaTheme="minorEastAsia" w:hAnsi="Arial" w:cs="Arial"/>
          <w:b/>
          <w:bCs/>
          <w:lang w:eastAsia="zh-TW"/>
        </w:rPr>
      </w:pPr>
      <w:r w:rsidRPr="00E1186B">
        <w:rPr>
          <w:rFonts w:ascii="Arial" w:eastAsiaTheme="minorEastAsia" w:hAnsi="Arial" w:cs="Arial"/>
          <w:b/>
          <w:bCs/>
          <w:lang w:eastAsia="zh-TW"/>
        </w:rPr>
        <w:t>Issue 2-2-4:  OTA reference sensitivity level for the Ku band SAN</w:t>
      </w:r>
    </w:p>
    <w:p w14:paraId="464C4F98" w14:textId="77777777" w:rsidR="00E1186B" w:rsidRPr="00E1186B" w:rsidRDefault="00E1186B" w:rsidP="005C69A7">
      <w:pPr>
        <w:keepNext/>
        <w:rPr>
          <w:rFonts w:ascii="Arial" w:eastAsiaTheme="minorEastAsia" w:hAnsi="Arial" w:cs="Arial"/>
          <w:bCs/>
          <w:lang w:eastAsia="zh-TW"/>
        </w:rPr>
      </w:pPr>
      <w:r w:rsidRPr="00E1186B">
        <w:rPr>
          <w:rFonts w:ascii="Arial" w:eastAsiaTheme="minorEastAsia" w:hAnsi="Arial" w:cs="Arial"/>
          <w:bCs/>
          <w:lang w:eastAsia="zh-TW"/>
        </w:rPr>
        <w:t>Wayforward:</w:t>
      </w:r>
    </w:p>
    <w:p w14:paraId="7896490A" w14:textId="77777777" w:rsidR="00E1186B" w:rsidRPr="00E1186B" w:rsidRDefault="00E1186B" w:rsidP="005C69A7">
      <w:pPr>
        <w:keepNext/>
        <w:ind w:firstLine="567"/>
        <w:rPr>
          <w:rFonts w:ascii="Arial" w:eastAsiaTheme="minorEastAsia" w:hAnsi="Arial" w:cs="Arial"/>
          <w:bCs/>
          <w:lang w:eastAsia="zh-TW"/>
        </w:rPr>
      </w:pPr>
      <w:r w:rsidRPr="00E1186B">
        <w:rPr>
          <w:rFonts w:ascii="Arial" w:eastAsiaTheme="minorEastAsia" w:hAnsi="Arial" w:cs="Arial"/>
          <w:bCs/>
          <w:lang w:eastAsia="zh-TW"/>
        </w:rPr>
        <w:lastRenderedPageBreak/>
        <w:t>- Consider calculate the SAN EIS requirement for 50MHz channel bandwidth based on the UL SNR target -1 dB (MCS for QPSK 1/3)</w:t>
      </w:r>
    </w:p>
    <w:p w14:paraId="387D0822" w14:textId="77777777" w:rsidR="00E1186B" w:rsidRPr="00E1186B" w:rsidRDefault="00E1186B" w:rsidP="005C69A7">
      <w:pPr>
        <w:keepNext/>
        <w:ind w:firstLine="567"/>
        <w:rPr>
          <w:rFonts w:ascii="Arial" w:eastAsiaTheme="minorEastAsia" w:hAnsi="Arial" w:cs="Arial"/>
          <w:bCs/>
          <w:lang w:eastAsia="zh-TW"/>
        </w:rPr>
      </w:pPr>
      <w:r w:rsidRPr="00E1186B">
        <w:rPr>
          <w:rFonts w:ascii="Arial" w:eastAsiaTheme="minorEastAsia" w:hAnsi="Arial" w:cs="Arial"/>
          <w:bCs/>
          <w:lang w:eastAsia="zh-TW"/>
        </w:rPr>
        <w:t>- At least 2dB implementation margin and will be taken into account.</w:t>
      </w:r>
    </w:p>
    <w:p w14:paraId="2FADD1CD" w14:textId="77777777" w:rsidR="00E1186B" w:rsidRPr="00E1186B" w:rsidRDefault="00E1186B" w:rsidP="005C69A7">
      <w:pPr>
        <w:keepNext/>
        <w:ind w:firstLine="567"/>
        <w:rPr>
          <w:rFonts w:ascii="Arial" w:eastAsiaTheme="minorEastAsia" w:hAnsi="Arial" w:cs="Arial"/>
          <w:bCs/>
          <w:lang w:eastAsia="zh-TW"/>
        </w:rPr>
      </w:pPr>
      <w:r w:rsidRPr="00E1186B">
        <w:rPr>
          <w:rFonts w:ascii="Arial" w:eastAsiaTheme="minorEastAsia" w:hAnsi="Arial" w:cs="Arial"/>
          <w:bCs/>
          <w:lang w:eastAsia="zh-TW"/>
        </w:rPr>
        <w:t>- SAN parameters for GEO</w:t>
      </w:r>
    </w:p>
    <w:p w14:paraId="3A5669F5" w14:textId="77777777" w:rsidR="00E1186B" w:rsidRPr="00E1186B" w:rsidRDefault="00E1186B" w:rsidP="005C69A7">
      <w:pPr>
        <w:keepNext/>
        <w:ind w:left="567" w:firstLine="567"/>
        <w:rPr>
          <w:rFonts w:ascii="Arial" w:eastAsiaTheme="minorEastAsia" w:hAnsi="Arial" w:cs="Arial"/>
          <w:bCs/>
          <w:lang w:eastAsia="zh-TW"/>
        </w:rPr>
      </w:pPr>
      <w:r w:rsidRPr="00E1186B">
        <w:rPr>
          <w:rFonts w:ascii="Arial" w:eastAsiaTheme="minorEastAsia" w:hAnsi="Arial" w:cs="Arial"/>
          <w:bCs/>
          <w:lang w:eastAsia="zh-TW"/>
        </w:rPr>
        <w:t>Option 1: NF = 3, Rx gain = [36-44]</w:t>
      </w:r>
    </w:p>
    <w:p w14:paraId="202BB698" w14:textId="77777777" w:rsidR="00E1186B" w:rsidRPr="00E1186B" w:rsidRDefault="00E1186B" w:rsidP="005C69A7">
      <w:pPr>
        <w:keepNext/>
        <w:ind w:left="567" w:firstLine="567"/>
        <w:rPr>
          <w:rFonts w:ascii="Arial" w:eastAsiaTheme="minorEastAsia" w:hAnsi="Arial" w:cs="Arial"/>
          <w:bCs/>
          <w:lang w:eastAsia="zh-TW"/>
        </w:rPr>
      </w:pPr>
      <w:r w:rsidRPr="00E1186B">
        <w:rPr>
          <w:rFonts w:ascii="Arial" w:eastAsiaTheme="minorEastAsia" w:hAnsi="Arial" w:cs="Arial"/>
          <w:bCs/>
          <w:lang w:eastAsia="zh-TW"/>
        </w:rPr>
        <w:t xml:space="preserve">Option 2: G/T = 7.5~16.5 </w:t>
      </w:r>
    </w:p>
    <w:p w14:paraId="4808AFD9" w14:textId="77777777" w:rsidR="00E1186B" w:rsidRPr="00E1186B" w:rsidRDefault="00E1186B" w:rsidP="005C69A7">
      <w:pPr>
        <w:keepNext/>
        <w:ind w:left="567" w:firstLine="567"/>
        <w:rPr>
          <w:rFonts w:ascii="Arial" w:eastAsiaTheme="minorEastAsia" w:hAnsi="Arial" w:cs="Arial"/>
          <w:bCs/>
          <w:lang w:eastAsia="zh-TW"/>
        </w:rPr>
      </w:pPr>
      <w:r w:rsidRPr="00E1186B">
        <w:rPr>
          <w:rFonts w:ascii="Arial" w:eastAsiaTheme="minorEastAsia" w:hAnsi="Arial" w:cs="Arial"/>
          <w:bCs/>
          <w:lang w:eastAsia="zh-TW"/>
        </w:rPr>
        <w:t>Option 3: G/T = 12.5~21.5</w:t>
      </w:r>
    </w:p>
    <w:p w14:paraId="104EEE61" w14:textId="77777777" w:rsidR="00E1186B" w:rsidRPr="00E1186B" w:rsidRDefault="00E1186B" w:rsidP="005C69A7">
      <w:pPr>
        <w:keepNext/>
        <w:ind w:left="567" w:firstLine="567"/>
        <w:rPr>
          <w:rFonts w:ascii="Arial" w:eastAsiaTheme="minorEastAsia" w:hAnsi="Arial" w:cs="Arial"/>
          <w:bCs/>
          <w:lang w:eastAsia="zh-TW"/>
        </w:rPr>
      </w:pPr>
      <w:r w:rsidRPr="00E1186B">
        <w:rPr>
          <w:rFonts w:ascii="Arial" w:eastAsiaTheme="minorEastAsia" w:hAnsi="Arial" w:cs="Arial"/>
          <w:bCs/>
          <w:lang w:eastAsia="zh-TW"/>
        </w:rPr>
        <w:t>Other options are not precluded</w:t>
      </w:r>
    </w:p>
    <w:p w14:paraId="3F1BAAD9" w14:textId="77777777" w:rsidR="00E1186B" w:rsidRPr="00E1186B" w:rsidRDefault="00E1186B" w:rsidP="005C69A7">
      <w:pPr>
        <w:keepNext/>
        <w:ind w:firstLine="567"/>
        <w:rPr>
          <w:rFonts w:ascii="Arial" w:eastAsiaTheme="minorEastAsia" w:hAnsi="Arial" w:cs="Arial"/>
          <w:bCs/>
          <w:lang w:eastAsia="zh-TW"/>
        </w:rPr>
      </w:pPr>
      <w:r w:rsidRPr="00E1186B">
        <w:rPr>
          <w:rFonts w:ascii="Arial" w:eastAsiaTheme="minorEastAsia" w:hAnsi="Arial" w:cs="Arial"/>
          <w:bCs/>
          <w:lang w:eastAsia="zh-TW"/>
        </w:rPr>
        <w:t>- SAN parameters for LEO</w:t>
      </w:r>
    </w:p>
    <w:p w14:paraId="237615BC" w14:textId="77777777" w:rsidR="00E1186B" w:rsidRPr="00E1186B" w:rsidRDefault="00E1186B" w:rsidP="005C69A7">
      <w:pPr>
        <w:keepNext/>
        <w:ind w:left="567" w:firstLine="567"/>
        <w:rPr>
          <w:rFonts w:ascii="Arial" w:eastAsiaTheme="minorEastAsia" w:hAnsi="Arial" w:cs="Arial"/>
          <w:bCs/>
          <w:lang w:eastAsia="zh-TW"/>
        </w:rPr>
      </w:pPr>
      <w:r w:rsidRPr="00E1186B">
        <w:rPr>
          <w:rFonts w:ascii="Arial" w:eastAsiaTheme="minorEastAsia" w:hAnsi="Arial" w:cs="Arial"/>
          <w:bCs/>
          <w:lang w:eastAsia="zh-TW"/>
        </w:rPr>
        <w:t>Option 1: NF = 3, Rx gain = [30.5-38.5]</w:t>
      </w:r>
    </w:p>
    <w:p w14:paraId="042C8B0B" w14:textId="77777777" w:rsidR="00E1186B" w:rsidRPr="00E1186B" w:rsidRDefault="00E1186B" w:rsidP="005C69A7">
      <w:pPr>
        <w:keepNext/>
        <w:ind w:left="567" w:firstLine="567"/>
        <w:rPr>
          <w:rFonts w:ascii="Arial" w:eastAsiaTheme="minorEastAsia" w:hAnsi="Arial" w:cs="Arial"/>
          <w:bCs/>
          <w:lang w:eastAsia="zh-TW"/>
        </w:rPr>
      </w:pPr>
      <w:r w:rsidRPr="00E1186B">
        <w:rPr>
          <w:rFonts w:ascii="Arial" w:eastAsiaTheme="minorEastAsia" w:hAnsi="Arial" w:cs="Arial"/>
          <w:bCs/>
          <w:lang w:eastAsia="zh-TW"/>
        </w:rPr>
        <w:t xml:space="preserve">Option 2: G/T = 1.9~10.9 </w:t>
      </w:r>
    </w:p>
    <w:p w14:paraId="3BDECBE2" w14:textId="77777777" w:rsidR="00E1186B" w:rsidRPr="00E1186B" w:rsidRDefault="00E1186B" w:rsidP="005C69A7">
      <w:pPr>
        <w:keepNext/>
        <w:ind w:left="567" w:firstLine="567"/>
        <w:rPr>
          <w:rFonts w:ascii="Arial" w:eastAsiaTheme="minorEastAsia" w:hAnsi="Arial" w:cs="Arial"/>
          <w:bCs/>
          <w:lang w:eastAsia="zh-TW"/>
        </w:rPr>
      </w:pPr>
      <w:r w:rsidRPr="00E1186B">
        <w:rPr>
          <w:rFonts w:ascii="Arial" w:eastAsiaTheme="minorEastAsia" w:hAnsi="Arial" w:cs="Arial"/>
          <w:bCs/>
          <w:lang w:eastAsia="zh-TW"/>
        </w:rPr>
        <w:t>Other options are not precluded</w:t>
      </w:r>
    </w:p>
    <w:p w14:paraId="5EAF5B3F" w14:textId="77777777" w:rsidR="00E1186B" w:rsidRPr="00E1186B" w:rsidRDefault="00E1186B" w:rsidP="005C69A7">
      <w:pPr>
        <w:keepNext/>
        <w:rPr>
          <w:rFonts w:ascii="Arial" w:eastAsiaTheme="minorEastAsia" w:hAnsi="Arial" w:cs="Arial"/>
          <w:b/>
          <w:bCs/>
          <w:lang w:eastAsia="zh-TW"/>
        </w:rPr>
      </w:pPr>
      <w:r w:rsidRPr="00E1186B">
        <w:rPr>
          <w:rFonts w:ascii="Arial" w:eastAsiaTheme="minorEastAsia" w:hAnsi="Arial" w:cs="Arial"/>
          <w:b/>
          <w:bCs/>
          <w:lang w:eastAsia="zh-TW"/>
        </w:rPr>
        <w:t>Issue 2-2-5:  OTA out-of-band blocking for the Ku band SAN</w:t>
      </w:r>
    </w:p>
    <w:p w14:paraId="498BC03F" w14:textId="77777777" w:rsidR="00E1186B" w:rsidRPr="00E1186B" w:rsidRDefault="00E1186B" w:rsidP="005C69A7">
      <w:pPr>
        <w:keepNext/>
        <w:rPr>
          <w:rFonts w:ascii="Arial" w:eastAsiaTheme="minorEastAsia" w:hAnsi="Arial" w:cs="Arial"/>
          <w:bCs/>
          <w:lang w:eastAsia="zh-TW"/>
        </w:rPr>
      </w:pPr>
      <w:r w:rsidRPr="00E1186B">
        <w:rPr>
          <w:rFonts w:ascii="Arial" w:eastAsiaTheme="minorEastAsia" w:hAnsi="Arial" w:cs="Arial"/>
          <w:bCs/>
          <w:lang w:eastAsia="zh-TW"/>
        </w:rPr>
        <w:t>Wayforward:</w:t>
      </w:r>
    </w:p>
    <w:p w14:paraId="115B0ABB" w14:textId="77777777" w:rsidR="00E1186B" w:rsidRPr="00E1186B" w:rsidRDefault="00E1186B" w:rsidP="005C69A7">
      <w:pPr>
        <w:keepNext/>
        <w:rPr>
          <w:rFonts w:ascii="Arial" w:eastAsiaTheme="minorEastAsia" w:hAnsi="Arial" w:cs="Arial"/>
          <w:bCs/>
          <w:lang w:eastAsia="zh-TW"/>
        </w:rPr>
      </w:pPr>
      <w:r w:rsidRPr="00E1186B">
        <w:rPr>
          <w:rFonts w:ascii="Arial" w:eastAsiaTheme="minorEastAsia" w:hAnsi="Arial" w:cs="Arial"/>
          <w:bCs/>
          <w:lang w:eastAsia="zh-TW"/>
        </w:rPr>
        <w:t>Option 1:</w:t>
      </w:r>
    </w:p>
    <w:p w14:paraId="6CB7533D" w14:textId="77777777" w:rsidR="00E1186B" w:rsidRPr="00E1186B" w:rsidRDefault="00E1186B" w:rsidP="005C69A7">
      <w:pPr>
        <w:keepNext/>
        <w:ind w:firstLine="567"/>
        <w:rPr>
          <w:rFonts w:ascii="Arial" w:eastAsiaTheme="minorEastAsia" w:hAnsi="Arial" w:cs="Arial"/>
          <w:bCs/>
          <w:lang w:eastAsia="zh-TW"/>
        </w:rPr>
      </w:pPr>
      <w:r w:rsidRPr="00E1186B">
        <w:rPr>
          <w:rFonts w:ascii="Arial" w:eastAsiaTheme="minorEastAsia" w:hAnsi="Arial" w:cs="Arial"/>
          <w:bCs/>
          <w:lang w:eastAsia="zh-TW"/>
        </w:rPr>
        <w:t>Consider Δf</w:t>
      </w:r>
      <w:r w:rsidRPr="00E1186B">
        <w:rPr>
          <w:rFonts w:ascii="Arial" w:eastAsiaTheme="minorEastAsia" w:hAnsi="Arial" w:cs="Arial"/>
          <w:bCs/>
          <w:vertAlign w:val="subscript"/>
          <w:lang w:eastAsia="zh-TW"/>
        </w:rPr>
        <w:t>OOB</w:t>
      </w:r>
      <w:r w:rsidRPr="00E1186B">
        <w:rPr>
          <w:rFonts w:ascii="Arial" w:eastAsiaTheme="minorEastAsia" w:hAnsi="Arial" w:cs="Arial"/>
          <w:bCs/>
          <w:lang w:eastAsia="zh-TW"/>
        </w:rPr>
        <w:t xml:space="preserve"> = 100 MHz for both FR1-NTN Ku bands and FR2-NTN Ku bands </w:t>
      </w:r>
    </w:p>
    <w:p w14:paraId="50014AEA" w14:textId="77777777" w:rsidR="00E1186B" w:rsidRPr="00E1186B" w:rsidRDefault="00E1186B" w:rsidP="005C69A7">
      <w:pPr>
        <w:keepNext/>
        <w:ind w:firstLine="567"/>
        <w:rPr>
          <w:rFonts w:ascii="Arial" w:eastAsiaTheme="minorEastAsia" w:hAnsi="Arial" w:cs="Arial"/>
          <w:bCs/>
          <w:lang w:eastAsia="zh-TW"/>
        </w:rPr>
      </w:pPr>
      <w:r w:rsidRPr="00E1186B">
        <w:rPr>
          <w:rFonts w:ascii="Arial" w:eastAsiaTheme="minorEastAsia" w:hAnsi="Arial" w:cs="Arial"/>
          <w:bCs/>
          <w:lang w:eastAsia="zh-TW"/>
        </w:rPr>
        <w:t xml:space="preserve">Consider 100 MHz ≤ </w:t>
      </w:r>
      <w:proofErr w:type="gramStart"/>
      <w:r w:rsidRPr="00E1186B">
        <w:rPr>
          <w:rFonts w:ascii="Arial" w:eastAsiaTheme="minorEastAsia" w:hAnsi="Arial" w:cs="Arial"/>
          <w:bCs/>
          <w:lang w:eastAsia="zh-TW"/>
        </w:rPr>
        <w:t>FUL,high</w:t>
      </w:r>
      <w:proofErr w:type="gramEnd"/>
      <w:r w:rsidRPr="00E1186B">
        <w:rPr>
          <w:rFonts w:ascii="Arial" w:eastAsiaTheme="minorEastAsia" w:hAnsi="Arial" w:cs="Arial"/>
          <w:bCs/>
          <w:lang w:eastAsia="zh-TW"/>
        </w:rPr>
        <w:t xml:space="preserve"> – </w:t>
      </w:r>
      <w:proofErr w:type="gramStart"/>
      <w:r w:rsidRPr="00E1186B">
        <w:rPr>
          <w:rFonts w:ascii="Arial" w:eastAsiaTheme="minorEastAsia" w:hAnsi="Arial" w:cs="Arial"/>
          <w:bCs/>
          <w:lang w:eastAsia="zh-TW"/>
        </w:rPr>
        <w:t>FUL,low</w:t>
      </w:r>
      <w:proofErr w:type="gramEnd"/>
      <w:r w:rsidRPr="00E1186B">
        <w:rPr>
          <w:rFonts w:ascii="Arial" w:eastAsiaTheme="minorEastAsia" w:hAnsi="Arial" w:cs="Arial"/>
          <w:bCs/>
          <w:lang w:eastAsia="zh-TW"/>
        </w:rPr>
        <w:t xml:space="preserve"> ≤ 900 MHz is agreeable for both FR1-NTN Ku bands and FR2-NTN Ku bands</w:t>
      </w:r>
    </w:p>
    <w:p w14:paraId="5CA3C14E" w14:textId="77777777" w:rsidR="00E1186B" w:rsidRPr="00E1186B" w:rsidRDefault="00E1186B" w:rsidP="005C69A7">
      <w:pPr>
        <w:keepNext/>
        <w:rPr>
          <w:rFonts w:ascii="Arial" w:eastAsiaTheme="minorEastAsia" w:hAnsi="Arial" w:cs="Arial"/>
          <w:bCs/>
          <w:lang w:eastAsia="zh-TW"/>
        </w:rPr>
      </w:pPr>
      <w:r w:rsidRPr="00E1186B">
        <w:rPr>
          <w:rFonts w:ascii="Arial" w:eastAsiaTheme="minorEastAsia" w:hAnsi="Arial" w:cs="Arial"/>
          <w:bCs/>
          <w:lang w:eastAsia="zh-TW"/>
        </w:rPr>
        <w:t>Option 2</w:t>
      </w:r>
    </w:p>
    <w:p w14:paraId="113BC66C" w14:textId="77777777" w:rsidR="00E1186B" w:rsidRPr="00E1186B" w:rsidRDefault="00E1186B" w:rsidP="005C69A7">
      <w:pPr>
        <w:keepNext/>
        <w:ind w:firstLine="567"/>
        <w:rPr>
          <w:rFonts w:ascii="Arial" w:eastAsiaTheme="minorEastAsia" w:hAnsi="Arial" w:cs="Arial"/>
          <w:bCs/>
          <w:lang w:eastAsia="zh-TW"/>
        </w:rPr>
      </w:pPr>
      <w:r w:rsidRPr="00E1186B">
        <w:rPr>
          <w:rFonts w:ascii="Arial" w:eastAsiaTheme="minorEastAsia" w:hAnsi="Arial" w:cs="Arial"/>
          <w:bCs/>
          <w:lang w:eastAsia="zh-TW"/>
        </w:rPr>
        <w:t>Reuse the parameters for the Ka band</w:t>
      </w:r>
    </w:p>
    <w:p w14:paraId="65093ADC" w14:textId="77777777" w:rsidR="00964222" w:rsidRDefault="00964222" w:rsidP="005C69A7">
      <w:pPr>
        <w:keepNext/>
        <w:rPr>
          <w:rFonts w:ascii="Arial" w:eastAsiaTheme="minorEastAsia" w:hAnsi="Arial" w:cs="Arial"/>
          <w:bCs/>
          <w:lang w:eastAsia="zh-TW"/>
        </w:rPr>
      </w:pPr>
    </w:p>
    <w:p w14:paraId="5A94316B" w14:textId="198D524D" w:rsidR="00E1186B" w:rsidRPr="002B2F1D" w:rsidRDefault="00E1186B" w:rsidP="005C69A7">
      <w:pPr>
        <w:keepNext/>
        <w:rPr>
          <w:rFonts w:ascii="Arial" w:eastAsiaTheme="minorEastAsia" w:hAnsi="Arial" w:cs="Arial"/>
          <w:b/>
          <w:bCs/>
          <w:lang w:eastAsia="zh-TW"/>
        </w:rPr>
      </w:pPr>
      <w:r w:rsidRPr="002B2F1D">
        <w:rPr>
          <w:rFonts w:ascii="Arial" w:hAnsi="Arial" w:cs="Arial"/>
          <w:b/>
          <w:bCs/>
          <w:lang w:eastAsia="ja-JP"/>
        </w:rPr>
        <w:t>The following agreements documented in the Way Forward for NR_NTN_Ku_Band</w:t>
      </w:r>
      <w:r w:rsidRPr="002B2F1D">
        <w:rPr>
          <w:rFonts w:ascii="Arial" w:eastAsiaTheme="minorEastAsia" w:hAnsi="Arial" w:cs="Arial" w:hint="eastAsia"/>
          <w:b/>
          <w:bCs/>
          <w:lang w:eastAsia="zh-TW"/>
        </w:rPr>
        <w:t>s (RRM part)</w:t>
      </w:r>
      <w:r w:rsidRPr="002B2F1D">
        <w:rPr>
          <w:rFonts w:ascii="Arial" w:hAnsi="Arial" w:cs="Arial"/>
          <w:b/>
          <w:bCs/>
          <w:lang w:eastAsia="ja-JP"/>
        </w:rPr>
        <w:t xml:space="preserve"> in [</w:t>
      </w:r>
      <w:r>
        <w:rPr>
          <w:rFonts w:ascii="Arial" w:eastAsiaTheme="minorEastAsia" w:hAnsi="Arial" w:cs="Arial" w:hint="eastAsia"/>
          <w:b/>
          <w:bCs/>
          <w:lang w:eastAsia="zh-TW"/>
        </w:rPr>
        <w:t>55</w:t>
      </w:r>
      <w:r w:rsidRPr="002B2F1D">
        <w:rPr>
          <w:rFonts w:ascii="Arial" w:hAnsi="Arial" w:cs="Arial"/>
          <w:b/>
          <w:bCs/>
          <w:lang w:eastAsia="ja-JP"/>
        </w:rPr>
        <w:t>] were approved:</w:t>
      </w:r>
    </w:p>
    <w:p w14:paraId="1C83C1A7" w14:textId="5C6FB944" w:rsidR="00E1186B" w:rsidRPr="005C69A7" w:rsidRDefault="005C69A7" w:rsidP="005C69A7">
      <w:pPr>
        <w:keepNext/>
        <w:rPr>
          <w:rFonts w:ascii="Arial" w:eastAsiaTheme="minorEastAsia" w:hAnsi="Arial" w:cs="Arial"/>
          <w:b/>
          <w:bCs/>
          <w:lang w:eastAsia="zh-TW"/>
        </w:rPr>
      </w:pPr>
      <w:r w:rsidRPr="005C69A7">
        <w:rPr>
          <w:rFonts w:ascii="Arial" w:eastAsiaTheme="minorEastAsia" w:hAnsi="Arial" w:cs="Arial"/>
          <w:b/>
          <w:bCs/>
          <w:lang w:eastAsia="zh-TW"/>
        </w:rPr>
        <w:t>RRM impact of NR NTN on Ku bands</w:t>
      </w:r>
    </w:p>
    <w:p w14:paraId="04BA9399" w14:textId="77777777" w:rsidR="005C69A7" w:rsidRPr="005C69A7" w:rsidRDefault="005C69A7" w:rsidP="005C69A7">
      <w:pPr>
        <w:keepNext/>
        <w:rPr>
          <w:rFonts w:ascii="Arial" w:eastAsiaTheme="minorEastAsia" w:hAnsi="Arial" w:cs="Arial"/>
          <w:b/>
          <w:bCs/>
          <w:lang w:eastAsia="zh-TW"/>
        </w:rPr>
      </w:pPr>
      <w:r w:rsidRPr="005C69A7">
        <w:rPr>
          <w:rFonts w:ascii="Arial" w:eastAsiaTheme="minorEastAsia" w:hAnsi="Arial" w:cs="Arial"/>
          <w:b/>
          <w:bCs/>
          <w:lang w:eastAsia="zh-TW"/>
        </w:rPr>
        <w:t>Issue 1-1: applicability update (section 3.6.12).</w:t>
      </w:r>
    </w:p>
    <w:p w14:paraId="04BD1805" w14:textId="77777777" w:rsidR="005C69A7" w:rsidRPr="005C69A7" w:rsidRDefault="005C69A7" w:rsidP="005C69A7">
      <w:pPr>
        <w:keepNext/>
        <w:rPr>
          <w:rFonts w:ascii="Arial" w:eastAsiaTheme="minorEastAsia" w:hAnsi="Arial" w:cs="Arial"/>
          <w:bCs/>
          <w:lang w:eastAsia="zh-TW"/>
        </w:rPr>
      </w:pPr>
      <w:r w:rsidRPr="005C69A7">
        <w:rPr>
          <w:rFonts w:ascii="Arial" w:eastAsiaTheme="minorEastAsia" w:hAnsi="Arial" w:cs="Arial"/>
          <w:bCs/>
          <w:lang w:eastAsia="zh-TW"/>
        </w:rPr>
        <w:t xml:space="preserve">Agreement: </w:t>
      </w:r>
    </w:p>
    <w:p w14:paraId="654F3D93" w14:textId="77777777" w:rsidR="005C69A7" w:rsidRPr="005C69A7" w:rsidRDefault="005C69A7" w:rsidP="005C69A7">
      <w:pPr>
        <w:keepNext/>
        <w:ind w:firstLine="567"/>
        <w:rPr>
          <w:rFonts w:ascii="Arial" w:eastAsiaTheme="minorEastAsia" w:hAnsi="Arial" w:cs="Arial"/>
          <w:bCs/>
          <w:lang w:eastAsia="zh-TW"/>
        </w:rPr>
      </w:pPr>
      <w:r w:rsidRPr="005C69A7">
        <w:rPr>
          <w:rFonts w:ascii="Arial" w:eastAsiaTheme="minorEastAsia" w:hAnsi="Arial" w:cs="Arial"/>
          <w:bCs/>
          <w:lang w:eastAsia="zh-TW"/>
        </w:rPr>
        <w:t xml:space="preserve">Clarify in clause 3.6.12 that “Unless otherwise stated, the requirements defined for FR2-NTN apply for VSAT working in FR1-NTN”. </w:t>
      </w:r>
    </w:p>
    <w:p w14:paraId="2BFA0E5D" w14:textId="77777777" w:rsidR="005C69A7" w:rsidRPr="005C69A7" w:rsidRDefault="005C69A7" w:rsidP="005C69A7">
      <w:pPr>
        <w:keepNext/>
        <w:rPr>
          <w:rFonts w:ascii="Arial" w:eastAsiaTheme="minorEastAsia" w:hAnsi="Arial" w:cs="Arial"/>
          <w:bCs/>
          <w:lang w:eastAsia="zh-TW"/>
        </w:rPr>
      </w:pPr>
    </w:p>
    <w:p w14:paraId="3305D715" w14:textId="77777777" w:rsidR="005C69A7" w:rsidRPr="005C69A7" w:rsidRDefault="005C69A7" w:rsidP="005C69A7">
      <w:pPr>
        <w:keepNext/>
        <w:rPr>
          <w:rFonts w:ascii="Arial" w:eastAsiaTheme="minorEastAsia" w:hAnsi="Arial" w:cs="Arial"/>
          <w:b/>
          <w:bCs/>
          <w:lang w:eastAsia="zh-TW"/>
        </w:rPr>
      </w:pPr>
      <w:r w:rsidRPr="005C69A7">
        <w:rPr>
          <w:rFonts w:ascii="Arial" w:eastAsiaTheme="minorEastAsia" w:hAnsi="Arial" w:cs="Arial"/>
          <w:b/>
          <w:bCs/>
          <w:lang w:eastAsia="zh-TW"/>
        </w:rPr>
        <w:t>Issue 1-2: Assumption for defining RRM requirements in Ku-band NTN</w:t>
      </w:r>
    </w:p>
    <w:p w14:paraId="02191D8B" w14:textId="77777777" w:rsidR="005C69A7" w:rsidRPr="005C69A7" w:rsidRDefault="005C69A7" w:rsidP="005C69A7">
      <w:pPr>
        <w:keepNext/>
        <w:rPr>
          <w:rFonts w:ascii="Arial" w:eastAsiaTheme="minorEastAsia" w:hAnsi="Arial" w:cs="Arial"/>
          <w:bCs/>
          <w:lang w:eastAsia="zh-TW"/>
        </w:rPr>
      </w:pPr>
      <w:r w:rsidRPr="005C69A7">
        <w:rPr>
          <w:rFonts w:ascii="Arial" w:eastAsiaTheme="minorEastAsia" w:hAnsi="Arial" w:cs="Arial"/>
          <w:bCs/>
          <w:lang w:eastAsia="zh-TW"/>
        </w:rPr>
        <w:t>Candidate options:</w:t>
      </w:r>
    </w:p>
    <w:p w14:paraId="188F19F7" w14:textId="77777777" w:rsidR="005C69A7" w:rsidRPr="005C69A7" w:rsidRDefault="005C69A7" w:rsidP="005C69A7">
      <w:pPr>
        <w:keepNext/>
        <w:ind w:firstLine="567"/>
        <w:rPr>
          <w:rFonts w:ascii="Arial" w:eastAsiaTheme="minorEastAsia" w:hAnsi="Arial" w:cs="Arial"/>
          <w:bCs/>
          <w:lang w:eastAsia="zh-TW"/>
        </w:rPr>
      </w:pPr>
      <w:r w:rsidRPr="005C69A7">
        <w:rPr>
          <w:rFonts w:ascii="Arial" w:eastAsiaTheme="minorEastAsia" w:hAnsi="Arial" w:cs="Arial"/>
          <w:bCs/>
          <w:lang w:eastAsia="zh-TW"/>
        </w:rPr>
        <w:t>Option 1: (LGE)</w:t>
      </w:r>
    </w:p>
    <w:p w14:paraId="44E3E29D" w14:textId="77777777" w:rsidR="005C69A7" w:rsidRPr="005C69A7" w:rsidRDefault="005C69A7" w:rsidP="005C69A7">
      <w:pPr>
        <w:keepNext/>
        <w:ind w:left="567" w:firstLine="567"/>
        <w:rPr>
          <w:rFonts w:ascii="Arial" w:eastAsiaTheme="minorEastAsia" w:hAnsi="Arial" w:cs="Arial"/>
          <w:bCs/>
          <w:lang w:eastAsia="zh-TW"/>
        </w:rPr>
      </w:pPr>
      <w:r w:rsidRPr="005C69A7">
        <w:rPr>
          <w:rFonts w:ascii="Arial" w:eastAsiaTheme="minorEastAsia" w:hAnsi="Arial" w:cs="Arial"/>
          <w:bCs/>
          <w:lang w:eastAsia="zh-TW"/>
        </w:rPr>
        <w:t>The same assumptions considered for Rel-18 Ka-band RRM requirements should apply to Ku-band RRM requirements for both FR1-NTN and FR2-NTN numerologies;</w:t>
      </w:r>
    </w:p>
    <w:p w14:paraId="75796F42" w14:textId="77777777" w:rsidR="005C69A7" w:rsidRPr="005C69A7" w:rsidRDefault="005C69A7" w:rsidP="005C69A7">
      <w:pPr>
        <w:keepNext/>
        <w:ind w:left="1134" w:firstLine="567"/>
        <w:rPr>
          <w:rFonts w:ascii="Arial" w:eastAsiaTheme="minorEastAsia" w:hAnsi="Arial" w:cs="Arial"/>
          <w:bCs/>
          <w:lang w:eastAsia="zh-TW"/>
        </w:rPr>
      </w:pPr>
      <w:r w:rsidRPr="005C69A7">
        <w:rPr>
          <w:rFonts w:ascii="Arial" w:eastAsiaTheme="minorEastAsia" w:hAnsi="Arial" w:cs="Arial"/>
          <w:bCs/>
          <w:lang w:eastAsia="zh-TW"/>
        </w:rPr>
        <w:t>Single SAN Tx beam per radio cell in DL</w:t>
      </w:r>
    </w:p>
    <w:p w14:paraId="4EAE2917" w14:textId="77777777" w:rsidR="005C69A7" w:rsidRPr="005C69A7" w:rsidRDefault="005C69A7" w:rsidP="005C69A7">
      <w:pPr>
        <w:keepNext/>
        <w:ind w:left="1134" w:firstLine="567"/>
        <w:rPr>
          <w:rFonts w:ascii="Arial" w:eastAsiaTheme="minorEastAsia" w:hAnsi="Arial" w:cs="Arial"/>
          <w:bCs/>
          <w:lang w:eastAsia="zh-TW"/>
        </w:rPr>
      </w:pPr>
      <w:r w:rsidRPr="005C69A7">
        <w:rPr>
          <w:rFonts w:ascii="Arial" w:eastAsiaTheme="minorEastAsia" w:hAnsi="Arial" w:cs="Arial"/>
          <w:bCs/>
          <w:lang w:eastAsia="zh-TW"/>
        </w:rPr>
        <w:t>For inter satellite HO, only blind HO and no neighbor cell measurement</w:t>
      </w:r>
    </w:p>
    <w:p w14:paraId="0A6B49C6" w14:textId="77777777" w:rsidR="005C69A7" w:rsidRPr="005C69A7" w:rsidRDefault="005C69A7" w:rsidP="005C69A7">
      <w:pPr>
        <w:keepNext/>
        <w:ind w:left="1134" w:firstLine="567"/>
        <w:rPr>
          <w:rFonts w:ascii="Arial" w:eastAsiaTheme="minorEastAsia" w:hAnsi="Arial" w:cs="Arial"/>
          <w:bCs/>
          <w:lang w:eastAsia="zh-TW"/>
        </w:rPr>
      </w:pPr>
      <w:r w:rsidRPr="005C69A7">
        <w:rPr>
          <w:rFonts w:ascii="Arial" w:eastAsiaTheme="minorEastAsia" w:hAnsi="Arial" w:cs="Arial"/>
          <w:bCs/>
          <w:lang w:eastAsia="zh-TW"/>
        </w:rPr>
        <w:t>Intra satellite neighbor cell measurement is needed</w:t>
      </w:r>
    </w:p>
    <w:p w14:paraId="50F9F26B" w14:textId="77777777" w:rsidR="005C69A7" w:rsidRPr="005C69A7" w:rsidRDefault="005C69A7" w:rsidP="005C69A7">
      <w:pPr>
        <w:keepNext/>
        <w:ind w:left="1134" w:firstLine="567"/>
        <w:rPr>
          <w:rFonts w:ascii="Arial" w:eastAsiaTheme="minorEastAsia" w:hAnsi="Arial" w:cs="Arial"/>
          <w:bCs/>
          <w:lang w:eastAsia="zh-TW"/>
        </w:rPr>
      </w:pPr>
      <w:r w:rsidRPr="005C69A7">
        <w:rPr>
          <w:rFonts w:ascii="Arial" w:eastAsiaTheme="minorEastAsia" w:hAnsi="Arial" w:cs="Arial"/>
          <w:bCs/>
          <w:lang w:eastAsia="zh-TW"/>
        </w:rPr>
        <w:t>Same UE Rx beam is used for both serving and neighboring cells which belong to the same satellite (i.e., no Rx beam sweeping)</w:t>
      </w:r>
    </w:p>
    <w:p w14:paraId="1FD5C345" w14:textId="77777777" w:rsidR="005C69A7" w:rsidRPr="005C69A7" w:rsidRDefault="005C69A7" w:rsidP="005C69A7">
      <w:pPr>
        <w:keepNext/>
        <w:ind w:firstLine="567"/>
        <w:rPr>
          <w:rFonts w:ascii="Arial" w:eastAsiaTheme="minorEastAsia" w:hAnsi="Arial" w:cs="Arial"/>
          <w:bCs/>
          <w:lang w:eastAsia="zh-TW"/>
        </w:rPr>
      </w:pPr>
      <w:r w:rsidRPr="005C69A7">
        <w:rPr>
          <w:rFonts w:ascii="Arial" w:eastAsiaTheme="minorEastAsia" w:hAnsi="Arial" w:cs="Arial"/>
          <w:bCs/>
          <w:lang w:eastAsia="zh-TW"/>
        </w:rPr>
        <w:lastRenderedPageBreak/>
        <w:t>Option 2: other options are not precluded.</w:t>
      </w:r>
    </w:p>
    <w:p w14:paraId="1FBAF19C" w14:textId="77777777" w:rsidR="005C69A7" w:rsidRPr="005C69A7" w:rsidRDefault="005C69A7" w:rsidP="005C69A7">
      <w:pPr>
        <w:keepNext/>
        <w:rPr>
          <w:rFonts w:ascii="Arial" w:eastAsiaTheme="minorEastAsia" w:hAnsi="Arial" w:cs="Arial"/>
          <w:b/>
          <w:bCs/>
          <w:lang w:eastAsia="zh-TW"/>
        </w:rPr>
      </w:pPr>
      <w:r w:rsidRPr="005C69A7">
        <w:rPr>
          <w:rFonts w:ascii="Arial" w:eastAsiaTheme="minorEastAsia" w:hAnsi="Arial" w:cs="Arial"/>
          <w:b/>
          <w:bCs/>
          <w:lang w:eastAsia="zh-TW"/>
        </w:rPr>
        <w:t>Issue 1-3: satellite switch requirements</w:t>
      </w:r>
    </w:p>
    <w:p w14:paraId="61D3A8CA" w14:textId="77777777" w:rsidR="005C69A7" w:rsidRPr="005C69A7" w:rsidRDefault="005C69A7" w:rsidP="005C69A7">
      <w:pPr>
        <w:keepNext/>
        <w:rPr>
          <w:rFonts w:ascii="Arial" w:eastAsiaTheme="minorEastAsia" w:hAnsi="Arial" w:cs="Arial"/>
          <w:bCs/>
          <w:lang w:eastAsia="zh-TW"/>
        </w:rPr>
      </w:pPr>
      <w:r w:rsidRPr="005C69A7">
        <w:rPr>
          <w:rFonts w:ascii="Arial" w:eastAsiaTheme="minorEastAsia" w:hAnsi="Arial" w:cs="Arial"/>
          <w:bCs/>
          <w:lang w:eastAsia="zh-TW"/>
        </w:rPr>
        <w:t xml:space="preserve">Agreement: </w:t>
      </w:r>
    </w:p>
    <w:p w14:paraId="0FFF334A" w14:textId="77777777" w:rsidR="005C69A7" w:rsidRPr="005C69A7" w:rsidRDefault="005C69A7" w:rsidP="005C69A7">
      <w:pPr>
        <w:keepNext/>
        <w:ind w:firstLine="567"/>
        <w:rPr>
          <w:rFonts w:ascii="Arial" w:eastAsiaTheme="minorEastAsia" w:hAnsi="Arial" w:cs="Arial"/>
          <w:bCs/>
          <w:lang w:eastAsia="zh-TW"/>
        </w:rPr>
      </w:pPr>
      <w:r w:rsidRPr="005C69A7">
        <w:rPr>
          <w:rFonts w:ascii="Arial" w:eastAsiaTheme="minorEastAsia" w:hAnsi="Arial" w:cs="Arial"/>
          <w:bCs/>
          <w:lang w:eastAsia="zh-TW"/>
        </w:rPr>
        <w:t>Introduce RRM requirement for satellite switching with re-sync for Ku band with VSAT UE for FR1 and FR2 numerologies</w:t>
      </w:r>
    </w:p>
    <w:p w14:paraId="4C5F528F" w14:textId="77777777" w:rsidR="005C69A7" w:rsidRPr="005C69A7" w:rsidRDefault="005C69A7" w:rsidP="005C69A7">
      <w:pPr>
        <w:keepNext/>
        <w:ind w:left="567" w:firstLine="567"/>
        <w:rPr>
          <w:rFonts w:ascii="Arial" w:eastAsiaTheme="minorEastAsia" w:hAnsi="Arial" w:cs="Arial"/>
          <w:bCs/>
          <w:lang w:eastAsia="zh-TW"/>
        </w:rPr>
      </w:pPr>
      <w:r w:rsidRPr="005C69A7">
        <w:rPr>
          <w:rFonts w:ascii="Arial" w:eastAsiaTheme="minorEastAsia" w:hAnsi="Arial" w:cs="Arial"/>
          <w:bCs/>
          <w:lang w:eastAsia="zh-TW"/>
        </w:rPr>
        <w:t>Define requirement for hard satellite switch,</w:t>
      </w:r>
    </w:p>
    <w:p w14:paraId="7FEF0605" w14:textId="77777777" w:rsidR="005C69A7" w:rsidRPr="005C69A7" w:rsidRDefault="005C69A7" w:rsidP="005C69A7">
      <w:pPr>
        <w:keepNext/>
        <w:ind w:left="1134" w:firstLine="567"/>
        <w:rPr>
          <w:rFonts w:ascii="Arial" w:eastAsiaTheme="minorEastAsia" w:hAnsi="Arial" w:cs="Arial"/>
          <w:bCs/>
          <w:lang w:eastAsia="zh-TW"/>
        </w:rPr>
      </w:pPr>
      <w:r w:rsidRPr="005C69A7">
        <w:rPr>
          <w:rFonts w:ascii="Arial" w:eastAsiaTheme="minorEastAsia" w:hAnsi="Arial" w:cs="Arial"/>
          <w:bCs/>
          <w:lang w:eastAsia="zh-TW"/>
        </w:rPr>
        <w:t>T</w:t>
      </w:r>
      <w:r w:rsidRPr="005C69A7">
        <w:rPr>
          <w:rFonts w:ascii="Arial" w:eastAsiaTheme="minorEastAsia" w:hAnsi="Arial" w:cs="Arial"/>
          <w:bCs/>
          <w:vertAlign w:val="subscript"/>
          <w:lang w:eastAsia="zh-TW"/>
        </w:rPr>
        <w:t>interrupt</w:t>
      </w:r>
      <w:r w:rsidRPr="005C69A7">
        <w:rPr>
          <w:rFonts w:ascii="Arial" w:eastAsiaTheme="minorEastAsia" w:hAnsi="Arial" w:cs="Arial"/>
          <w:bCs/>
          <w:lang w:eastAsia="zh-TW"/>
        </w:rPr>
        <w:t xml:space="preserve"> = T</w:t>
      </w:r>
      <w:r w:rsidRPr="005C69A7">
        <w:rPr>
          <w:rFonts w:ascii="Arial" w:eastAsiaTheme="minorEastAsia" w:hAnsi="Arial" w:cs="Arial"/>
          <w:bCs/>
          <w:vertAlign w:val="subscript"/>
          <w:lang w:eastAsia="zh-TW"/>
        </w:rPr>
        <w:t>sat_beam</w:t>
      </w:r>
      <w:r w:rsidRPr="005C69A7">
        <w:rPr>
          <w:rFonts w:ascii="Arial" w:eastAsiaTheme="minorEastAsia" w:hAnsi="Arial" w:cs="Arial"/>
          <w:bCs/>
          <w:lang w:eastAsia="zh-TW"/>
        </w:rPr>
        <w:t xml:space="preserve"> + T</w:t>
      </w:r>
      <w:r w:rsidRPr="005C69A7">
        <w:rPr>
          <w:rFonts w:ascii="Arial" w:eastAsiaTheme="minorEastAsia" w:hAnsi="Arial" w:cs="Arial"/>
          <w:bCs/>
          <w:vertAlign w:val="subscript"/>
          <w:lang w:eastAsia="zh-TW"/>
        </w:rPr>
        <w:t>search</w:t>
      </w:r>
      <w:r w:rsidRPr="005C69A7">
        <w:rPr>
          <w:rFonts w:ascii="Arial" w:eastAsiaTheme="minorEastAsia" w:hAnsi="Arial" w:cs="Arial"/>
          <w:bCs/>
          <w:lang w:eastAsia="zh-TW"/>
        </w:rPr>
        <w:t xml:space="preserve"> + T</w:t>
      </w:r>
      <w:r w:rsidRPr="005C69A7">
        <w:rPr>
          <w:rFonts w:ascii="Arial" w:eastAsiaTheme="minorEastAsia" w:hAnsi="Arial" w:cs="Arial"/>
          <w:bCs/>
          <w:vertAlign w:val="subscript"/>
          <w:lang w:eastAsia="zh-TW"/>
        </w:rPr>
        <w:t>processing</w:t>
      </w:r>
      <w:r w:rsidRPr="005C69A7">
        <w:rPr>
          <w:rFonts w:ascii="Arial" w:eastAsiaTheme="minorEastAsia" w:hAnsi="Arial" w:cs="Arial"/>
          <w:bCs/>
          <w:lang w:eastAsia="zh-TW"/>
        </w:rPr>
        <w:t xml:space="preserve"> + T</w:t>
      </w:r>
      <w:r w:rsidRPr="005C69A7">
        <w:rPr>
          <w:rFonts w:ascii="Arial" w:eastAsiaTheme="minorEastAsia" w:hAnsi="Arial" w:cs="Arial"/>
          <w:bCs/>
          <w:vertAlign w:val="subscript"/>
          <w:lang w:eastAsia="zh-TW"/>
        </w:rPr>
        <w:t>∆</w:t>
      </w:r>
      <w:r w:rsidRPr="005C69A7">
        <w:rPr>
          <w:rFonts w:ascii="Arial" w:eastAsiaTheme="minorEastAsia" w:hAnsi="Arial" w:cs="Arial"/>
          <w:bCs/>
          <w:lang w:eastAsia="zh-TW"/>
        </w:rPr>
        <w:t xml:space="preserve"> + T</w:t>
      </w:r>
      <w:r w:rsidRPr="005C69A7">
        <w:rPr>
          <w:rFonts w:ascii="Arial" w:eastAsiaTheme="minorEastAsia" w:hAnsi="Arial" w:cs="Arial"/>
          <w:bCs/>
          <w:vertAlign w:val="subscript"/>
          <w:lang w:eastAsia="zh-TW"/>
        </w:rPr>
        <w:t>margin</w:t>
      </w:r>
      <w:r w:rsidRPr="005C69A7">
        <w:rPr>
          <w:rFonts w:ascii="Arial" w:eastAsiaTheme="minorEastAsia" w:hAnsi="Arial" w:cs="Arial"/>
          <w:bCs/>
          <w:lang w:eastAsia="zh-TW"/>
        </w:rPr>
        <w:t xml:space="preserve"> ms</w:t>
      </w:r>
    </w:p>
    <w:p w14:paraId="0FC6F85D" w14:textId="77777777" w:rsidR="005C69A7" w:rsidRPr="005C69A7" w:rsidRDefault="005C69A7" w:rsidP="005C69A7">
      <w:pPr>
        <w:keepNext/>
        <w:ind w:left="1134" w:firstLine="567"/>
        <w:rPr>
          <w:rFonts w:ascii="Arial" w:eastAsiaTheme="minorEastAsia" w:hAnsi="Arial" w:cs="Arial"/>
          <w:bCs/>
          <w:lang w:eastAsia="zh-TW"/>
        </w:rPr>
      </w:pPr>
      <w:r w:rsidRPr="005C69A7">
        <w:rPr>
          <w:rFonts w:ascii="Arial" w:eastAsiaTheme="minorEastAsia" w:hAnsi="Arial" w:cs="Arial"/>
          <w:bCs/>
          <w:lang w:eastAsia="zh-TW"/>
        </w:rPr>
        <w:t>Further discuss the details on the definition of each component.</w:t>
      </w:r>
    </w:p>
    <w:p w14:paraId="5F32B5B7" w14:textId="77777777" w:rsidR="005C69A7" w:rsidRPr="005C69A7" w:rsidRDefault="005C69A7" w:rsidP="005C69A7">
      <w:pPr>
        <w:keepNext/>
        <w:ind w:left="567" w:firstLine="567"/>
        <w:rPr>
          <w:rFonts w:ascii="Arial" w:eastAsiaTheme="minorEastAsia" w:hAnsi="Arial" w:cs="Arial"/>
          <w:bCs/>
          <w:lang w:eastAsia="zh-TW"/>
        </w:rPr>
      </w:pPr>
      <w:r w:rsidRPr="005C69A7">
        <w:rPr>
          <w:rFonts w:ascii="Arial" w:eastAsiaTheme="minorEastAsia" w:hAnsi="Arial" w:cs="Arial"/>
          <w:bCs/>
          <w:lang w:eastAsia="zh-TW"/>
        </w:rPr>
        <w:t>FFS whether to define requirements for soft satellite switch</w:t>
      </w:r>
    </w:p>
    <w:p w14:paraId="37721495" w14:textId="77777777" w:rsidR="005C69A7" w:rsidRPr="005C69A7" w:rsidRDefault="005C69A7" w:rsidP="005C69A7">
      <w:pPr>
        <w:keepNext/>
        <w:ind w:left="1134" w:firstLine="567"/>
        <w:rPr>
          <w:rFonts w:ascii="Arial" w:eastAsiaTheme="minorEastAsia" w:hAnsi="Arial" w:cs="Arial"/>
          <w:bCs/>
          <w:lang w:eastAsia="zh-TW"/>
        </w:rPr>
      </w:pPr>
      <w:r w:rsidRPr="005C69A7">
        <w:rPr>
          <w:rFonts w:ascii="Arial" w:eastAsiaTheme="minorEastAsia" w:hAnsi="Arial" w:cs="Arial"/>
          <w:bCs/>
          <w:lang w:eastAsia="zh-TW"/>
        </w:rPr>
        <w:t>FFS only switching delay requirement or both switching delay requirement and scheduling restriction requirement</w:t>
      </w:r>
    </w:p>
    <w:p w14:paraId="2E8C6F92" w14:textId="77777777" w:rsidR="005C69A7" w:rsidRPr="005C69A7" w:rsidRDefault="005C69A7" w:rsidP="005C69A7">
      <w:pPr>
        <w:keepNext/>
        <w:ind w:left="1134" w:firstLine="567"/>
        <w:rPr>
          <w:rFonts w:ascii="Arial" w:eastAsiaTheme="minorEastAsia" w:hAnsi="Arial" w:cs="Arial"/>
          <w:bCs/>
          <w:lang w:eastAsia="zh-TW"/>
        </w:rPr>
      </w:pPr>
      <w:r w:rsidRPr="005C69A7">
        <w:rPr>
          <w:rFonts w:ascii="Arial" w:eastAsiaTheme="minorEastAsia" w:hAnsi="Arial" w:cs="Arial"/>
          <w:bCs/>
          <w:lang w:eastAsia="zh-TW"/>
        </w:rPr>
        <w:t xml:space="preserve">Option for the delay requirement: </w:t>
      </w:r>
    </w:p>
    <w:p w14:paraId="37293098" w14:textId="77777777" w:rsidR="005C69A7" w:rsidRPr="005C69A7" w:rsidRDefault="005C69A7" w:rsidP="005C69A7">
      <w:pPr>
        <w:keepNext/>
        <w:snapToGrid w:val="0"/>
        <w:ind w:left="2245" w:firstLine="23"/>
        <w:rPr>
          <w:rFonts w:ascii="Arial" w:hAnsi="Arial" w:cs="Arial"/>
          <w:color w:val="000000"/>
          <w:szCs w:val="21"/>
        </w:rPr>
      </w:pPr>
      <w:r w:rsidRPr="005C69A7">
        <w:rPr>
          <w:rFonts w:ascii="Arial" w:hAnsi="Arial" w:cs="Arial"/>
          <w:szCs w:val="21"/>
        </w:rPr>
        <w:t>T</w:t>
      </w:r>
      <w:r w:rsidRPr="005C69A7">
        <w:rPr>
          <w:rFonts w:ascii="Arial" w:hAnsi="Arial" w:cs="Arial"/>
          <w:szCs w:val="21"/>
          <w:vertAlign w:val="subscript"/>
        </w:rPr>
        <w:t>soft_switch</w:t>
      </w:r>
      <w:r w:rsidRPr="005C69A7">
        <w:rPr>
          <w:rFonts w:ascii="Arial" w:hAnsi="Arial" w:cs="Arial"/>
          <w:szCs w:val="21"/>
        </w:rPr>
        <w:t xml:space="preserve"> = </w:t>
      </w:r>
      <w:proofErr w:type="gramStart"/>
      <w:r w:rsidRPr="005C69A7">
        <w:rPr>
          <w:rFonts w:ascii="Arial" w:hAnsi="Arial" w:cs="Arial"/>
          <w:szCs w:val="21"/>
        </w:rPr>
        <w:t>max(</w:t>
      </w:r>
      <w:proofErr w:type="gramEnd"/>
      <w:r w:rsidRPr="005C69A7">
        <w:rPr>
          <w:rFonts w:ascii="Arial" w:hAnsi="Arial" w:cs="Arial"/>
          <w:i/>
          <w:szCs w:val="21"/>
        </w:rPr>
        <w:t>t-service</w:t>
      </w:r>
      <w:r w:rsidRPr="005C69A7">
        <w:rPr>
          <w:rFonts w:ascii="Arial" w:eastAsia="PMingLiU" w:hAnsi="Arial" w:cs="Arial"/>
          <w:i/>
          <w:szCs w:val="21"/>
          <w:lang w:eastAsia="zh-TW"/>
        </w:rPr>
        <w:t xml:space="preserve"> </w:t>
      </w:r>
      <w:r w:rsidRPr="005C69A7">
        <w:rPr>
          <w:rFonts w:ascii="Arial" w:hAnsi="Arial" w:cs="Arial"/>
          <w:szCs w:val="21"/>
        </w:rPr>
        <w:t>-</w:t>
      </w:r>
      <w:r w:rsidRPr="005C69A7">
        <w:rPr>
          <w:rFonts w:ascii="Arial" w:eastAsia="PMingLiU" w:hAnsi="Arial" w:cs="Arial"/>
          <w:szCs w:val="21"/>
          <w:lang w:eastAsia="zh-TW"/>
        </w:rPr>
        <w:t xml:space="preserve"> </w:t>
      </w:r>
      <w:r w:rsidRPr="005C69A7">
        <w:rPr>
          <w:rFonts w:ascii="Arial" w:hAnsi="Arial" w:cs="Arial"/>
          <w:i/>
          <w:szCs w:val="21"/>
        </w:rPr>
        <w:t>t-serviceStart</w:t>
      </w:r>
      <w:r w:rsidRPr="005C69A7">
        <w:rPr>
          <w:rFonts w:ascii="Arial" w:hAnsi="Arial" w:cs="Arial"/>
          <w:szCs w:val="21"/>
        </w:rPr>
        <w:t xml:space="preserve">, </w:t>
      </w:r>
      <w:r w:rsidRPr="005C69A7">
        <w:rPr>
          <w:rFonts w:ascii="Arial" w:hAnsi="Arial" w:cs="Arial"/>
          <w:szCs w:val="21"/>
          <w:lang w:eastAsia="zh-TW"/>
        </w:rPr>
        <w:t>T</w:t>
      </w:r>
      <w:r w:rsidRPr="005C69A7">
        <w:rPr>
          <w:rFonts w:ascii="Arial" w:hAnsi="Arial" w:cs="Arial"/>
          <w:szCs w:val="21"/>
          <w:vertAlign w:val="subscript"/>
          <w:lang w:eastAsia="zh-TW"/>
        </w:rPr>
        <w:t>sat_beam</w:t>
      </w:r>
      <w:r w:rsidRPr="005C69A7">
        <w:rPr>
          <w:rFonts w:ascii="Arial" w:hAnsi="Arial" w:cs="Arial"/>
          <w:szCs w:val="21"/>
          <w:lang w:eastAsia="zh-TW"/>
        </w:rPr>
        <w:t xml:space="preserve"> </w:t>
      </w:r>
      <w:r w:rsidRPr="005C69A7">
        <w:rPr>
          <w:rFonts w:ascii="Arial" w:hAnsi="Arial" w:cs="Arial"/>
          <w:szCs w:val="21"/>
        </w:rPr>
        <w:t>+ T</w:t>
      </w:r>
      <w:r w:rsidRPr="005C69A7">
        <w:rPr>
          <w:rFonts w:ascii="Arial" w:hAnsi="Arial" w:cs="Arial"/>
          <w:szCs w:val="21"/>
          <w:vertAlign w:val="subscript"/>
        </w:rPr>
        <w:t>search</w:t>
      </w:r>
      <w:r w:rsidRPr="005C69A7">
        <w:rPr>
          <w:rFonts w:ascii="Arial" w:hAnsi="Arial" w:cs="Arial"/>
          <w:szCs w:val="21"/>
        </w:rPr>
        <w:t xml:space="preserve"> + T</w:t>
      </w:r>
      <w:r w:rsidRPr="005C69A7">
        <w:rPr>
          <w:rFonts w:ascii="Arial" w:hAnsi="Arial" w:cs="Arial"/>
          <w:szCs w:val="21"/>
          <w:vertAlign w:val="subscript"/>
        </w:rPr>
        <w:t>∆</w:t>
      </w:r>
      <w:r w:rsidRPr="005C69A7">
        <w:rPr>
          <w:rFonts w:ascii="Arial" w:hAnsi="Arial" w:cs="Arial"/>
          <w:szCs w:val="21"/>
        </w:rPr>
        <w:t xml:space="preserve"> + T</w:t>
      </w:r>
      <w:r w:rsidRPr="005C69A7">
        <w:rPr>
          <w:rFonts w:ascii="Arial" w:hAnsi="Arial" w:cs="Arial"/>
          <w:szCs w:val="21"/>
          <w:vertAlign w:val="subscript"/>
        </w:rPr>
        <w:t>margin</w:t>
      </w:r>
      <w:r w:rsidRPr="005C69A7">
        <w:rPr>
          <w:rFonts w:ascii="Arial" w:hAnsi="Arial" w:cs="Arial"/>
          <w:szCs w:val="21"/>
        </w:rPr>
        <w:t xml:space="preserve">) + </w:t>
      </w:r>
      <w:proofErr w:type="gramStart"/>
      <w:r w:rsidRPr="005C69A7">
        <w:rPr>
          <w:rFonts w:ascii="Arial" w:hAnsi="Arial" w:cs="Arial"/>
          <w:szCs w:val="21"/>
        </w:rPr>
        <w:t>T</w:t>
      </w:r>
      <w:r w:rsidRPr="005C69A7">
        <w:rPr>
          <w:rFonts w:ascii="Arial" w:hAnsi="Arial" w:cs="Arial"/>
          <w:szCs w:val="21"/>
          <w:vertAlign w:val="subscript"/>
        </w:rPr>
        <w:t>processing</w:t>
      </w:r>
      <w:r w:rsidRPr="005C69A7">
        <w:rPr>
          <w:rFonts w:ascii="Arial" w:hAnsi="Arial" w:cs="Arial"/>
          <w:szCs w:val="21"/>
        </w:rPr>
        <w:t xml:space="preserve"> </w:t>
      </w:r>
      <w:r w:rsidRPr="005C69A7">
        <w:rPr>
          <w:rFonts w:ascii="Arial" w:hAnsi="Arial" w:cs="Arial"/>
          <w:szCs w:val="21"/>
          <w:vertAlign w:val="subscript"/>
        </w:rPr>
        <w:t xml:space="preserve"> </w:t>
      </w:r>
      <w:r w:rsidRPr="005C69A7">
        <w:rPr>
          <w:rFonts w:ascii="Arial" w:hAnsi="Arial" w:cs="Arial"/>
          <w:szCs w:val="21"/>
        </w:rPr>
        <w:t>ms</w:t>
      </w:r>
      <w:proofErr w:type="gramEnd"/>
    </w:p>
    <w:p w14:paraId="49BD365C" w14:textId="77777777" w:rsidR="005C69A7" w:rsidRPr="005C69A7" w:rsidRDefault="005C69A7" w:rsidP="005C69A7">
      <w:pPr>
        <w:keepNext/>
        <w:rPr>
          <w:rFonts w:ascii="Arial" w:eastAsiaTheme="minorEastAsia" w:hAnsi="Arial" w:cs="Arial"/>
          <w:b/>
          <w:bCs/>
          <w:lang w:eastAsia="zh-TW"/>
        </w:rPr>
      </w:pPr>
      <w:r w:rsidRPr="005C69A7">
        <w:rPr>
          <w:rFonts w:ascii="Arial" w:eastAsiaTheme="minorEastAsia" w:hAnsi="Arial" w:cs="Arial"/>
          <w:b/>
          <w:bCs/>
          <w:lang w:eastAsia="zh-TW"/>
        </w:rPr>
        <w:t>Issue 1-4: Measurements of inter-frequency NR cells with NTN carrier (section 4.2.2.12).</w:t>
      </w:r>
    </w:p>
    <w:p w14:paraId="7ADB3A97" w14:textId="77777777" w:rsidR="005C69A7" w:rsidRPr="005C69A7" w:rsidRDefault="005C69A7" w:rsidP="005C69A7">
      <w:pPr>
        <w:keepNext/>
        <w:rPr>
          <w:rFonts w:ascii="Arial" w:eastAsiaTheme="minorEastAsia" w:hAnsi="Arial" w:cs="Arial"/>
          <w:bCs/>
          <w:lang w:eastAsia="zh-TW"/>
        </w:rPr>
      </w:pPr>
      <w:r w:rsidRPr="005C69A7">
        <w:rPr>
          <w:rFonts w:ascii="Arial" w:eastAsiaTheme="minorEastAsia" w:hAnsi="Arial" w:cs="Arial"/>
          <w:bCs/>
          <w:lang w:eastAsia="zh-TW"/>
        </w:rPr>
        <w:t xml:space="preserve">Agreement: </w:t>
      </w:r>
    </w:p>
    <w:p w14:paraId="4763A486" w14:textId="77777777" w:rsidR="005C69A7" w:rsidRPr="005C69A7" w:rsidRDefault="005C69A7" w:rsidP="005C69A7">
      <w:pPr>
        <w:keepNext/>
        <w:ind w:firstLine="567"/>
        <w:rPr>
          <w:rFonts w:ascii="Arial" w:eastAsiaTheme="minorEastAsia" w:hAnsi="Arial" w:cs="Arial"/>
          <w:bCs/>
          <w:lang w:eastAsia="zh-TW"/>
        </w:rPr>
      </w:pPr>
      <w:r w:rsidRPr="005C69A7">
        <w:rPr>
          <w:rFonts w:ascii="Arial" w:eastAsiaTheme="minorEastAsia" w:hAnsi="Arial" w:cs="Arial"/>
          <w:bCs/>
          <w:lang w:eastAsia="zh-TW"/>
        </w:rPr>
        <w:t xml:space="preserve">Do not extend the applicability of clause 4.2.2.12 to VSAT. </w:t>
      </w:r>
    </w:p>
    <w:p w14:paraId="5025D7BC" w14:textId="77777777" w:rsidR="005C69A7" w:rsidRPr="005C69A7" w:rsidRDefault="005C69A7" w:rsidP="005C69A7">
      <w:pPr>
        <w:keepNext/>
        <w:rPr>
          <w:rFonts w:ascii="Arial" w:eastAsiaTheme="minorEastAsia" w:hAnsi="Arial" w:cs="Arial"/>
          <w:b/>
          <w:bCs/>
          <w:lang w:eastAsia="zh-TW"/>
        </w:rPr>
      </w:pPr>
      <w:r w:rsidRPr="005C69A7">
        <w:rPr>
          <w:rFonts w:ascii="Arial" w:eastAsiaTheme="minorEastAsia" w:hAnsi="Arial" w:cs="Arial"/>
          <w:b/>
          <w:bCs/>
          <w:lang w:eastAsia="zh-TW"/>
        </w:rPr>
        <w:t>Issue 1-5: inter-satellite cell reselection requirements (section 4.2C).</w:t>
      </w:r>
    </w:p>
    <w:p w14:paraId="56D21572" w14:textId="77777777" w:rsidR="005C69A7" w:rsidRPr="005C69A7" w:rsidRDefault="005C69A7" w:rsidP="005C69A7">
      <w:pPr>
        <w:keepNext/>
        <w:rPr>
          <w:rFonts w:ascii="Arial" w:eastAsiaTheme="minorEastAsia" w:hAnsi="Arial" w:cs="Arial"/>
          <w:bCs/>
          <w:lang w:eastAsia="zh-TW"/>
        </w:rPr>
      </w:pPr>
      <w:r w:rsidRPr="005C69A7">
        <w:rPr>
          <w:rFonts w:ascii="Arial" w:eastAsiaTheme="minorEastAsia" w:hAnsi="Arial" w:cs="Arial"/>
          <w:bCs/>
          <w:lang w:eastAsia="zh-TW"/>
        </w:rPr>
        <w:t>Candidate options:</w:t>
      </w:r>
    </w:p>
    <w:p w14:paraId="548DA190" w14:textId="77777777" w:rsidR="005C69A7" w:rsidRPr="005C69A7" w:rsidRDefault="005C69A7" w:rsidP="005C69A7">
      <w:pPr>
        <w:keepNext/>
        <w:ind w:firstLine="567"/>
        <w:rPr>
          <w:rFonts w:ascii="Arial" w:eastAsiaTheme="minorEastAsia" w:hAnsi="Arial" w:cs="Arial"/>
          <w:bCs/>
          <w:lang w:eastAsia="zh-TW"/>
        </w:rPr>
      </w:pPr>
      <w:r w:rsidRPr="005C69A7">
        <w:rPr>
          <w:rFonts w:ascii="Arial" w:eastAsiaTheme="minorEastAsia" w:hAnsi="Arial" w:cs="Arial"/>
          <w:bCs/>
          <w:lang w:eastAsia="zh-TW"/>
        </w:rPr>
        <w:t>Option 1: RAN4 to create inter-satellite cell reselection requirements for VSAT UEs with electronically steered beams in Rel-19 (Nokia)</w:t>
      </w:r>
    </w:p>
    <w:p w14:paraId="587BE169" w14:textId="77777777" w:rsidR="005C69A7" w:rsidRPr="005C69A7" w:rsidRDefault="005C69A7" w:rsidP="005C69A7">
      <w:pPr>
        <w:keepNext/>
        <w:ind w:firstLine="567"/>
        <w:rPr>
          <w:rFonts w:ascii="Arial" w:eastAsiaTheme="minorEastAsia" w:hAnsi="Arial" w:cs="Arial"/>
          <w:bCs/>
          <w:lang w:eastAsia="zh-TW"/>
        </w:rPr>
      </w:pPr>
      <w:r w:rsidRPr="005C69A7">
        <w:rPr>
          <w:rFonts w:ascii="Arial" w:eastAsiaTheme="minorEastAsia" w:hAnsi="Arial" w:cs="Arial"/>
          <w:bCs/>
          <w:lang w:eastAsia="zh-TW"/>
        </w:rPr>
        <w:t>Option 2: Do not define inter-satellite cell reselection requirements in this WI. (HW, ZTE, E///)</w:t>
      </w:r>
    </w:p>
    <w:p w14:paraId="238359A7" w14:textId="77777777" w:rsidR="005C69A7" w:rsidRPr="005C69A7" w:rsidRDefault="005C69A7" w:rsidP="005C69A7">
      <w:pPr>
        <w:keepNext/>
        <w:ind w:firstLine="567"/>
        <w:rPr>
          <w:rFonts w:ascii="Arial" w:eastAsiaTheme="minorEastAsia" w:hAnsi="Arial" w:cs="Arial"/>
          <w:bCs/>
          <w:lang w:eastAsia="zh-TW"/>
        </w:rPr>
      </w:pPr>
      <w:r w:rsidRPr="005C69A7">
        <w:rPr>
          <w:rFonts w:ascii="Arial" w:eastAsiaTheme="minorEastAsia" w:hAnsi="Arial" w:cs="Arial"/>
          <w:bCs/>
          <w:lang w:eastAsia="zh-TW"/>
        </w:rPr>
        <w:t>Option 2a: RAN4 to consider inter-satellite measurement related discussion for Ku-band NTN in a future release (e.g., Rel-20). (LGE)</w:t>
      </w:r>
    </w:p>
    <w:p w14:paraId="7BCE9C91" w14:textId="77777777" w:rsidR="005C69A7" w:rsidRPr="005C69A7" w:rsidRDefault="005C69A7" w:rsidP="005C69A7">
      <w:pPr>
        <w:keepNext/>
        <w:rPr>
          <w:rFonts w:ascii="Arial" w:eastAsiaTheme="minorEastAsia" w:hAnsi="Arial" w:cs="Arial"/>
          <w:b/>
          <w:bCs/>
          <w:lang w:eastAsia="zh-TW"/>
        </w:rPr>
      </w:pPr>
      <w:r w:rsidRPr="005C69A7">
        <w:rPr>
          <w:rFonts w:ascii="Arial" w:eastAsiaTheme="minorEastAsia" w:hAnsi="Arial" w:cs="Arial"/>
          <w:b/>
          <w:bCs/>
          <w:lang w:eastAsia="zh-TW"/>
        </w:rPr>
        <w:t xml:space="preserve">Issue 1-6: timing accuracy requirements for case 4 (section 7.1C) </w:t>
      </w:r>
    </w:p>
    <w:p w14:paraId="40595DBD" w14:textId="77777777" w:rsidR="005C69A7" w:rsidRPr="005C69A7" w:rsidRDefault="005C69A7" w:rsidP="005C69A7">
      <w:pPr>
        <w:keepNext/>
        <w:rPr>
          <w:rFonts w:ascii="Arial" w:eastAsiaTheme="minorEastAsia" w:hAnsi="Arial" w:cs="Arial"/>
          <w:bCs/>
          <w:lang w:eastAsia="zh-TW"/>
        </w:rPr>
      </w:pPr>
      <w:r w:rsidRPr="005C69A7">
        <w:rPr>
          <w:rFonts w:ascii="Arial" w:eastAsiaTheme="minorEastAsia" w:hAnsi="Arial" w:cs="Arial"/>
          <w:bCs/>
          <w:lang w:eastAsia="zh-TW"/>
        </w:rPr>
        <w:t xml:space="preserve">Agreement: </w:t>
      </w:r>
    </w:p>
    <w:p w14:paraId="3F6DE743" w14:textId="77777777" w:rsidR="005C69A7" w:rsidRPr="005C69A7" w:rsidRDefault="005C69A7" w:rsidP="005C69A7">
      <w:pPr>
        <w:keepNext/>
        <w:ind w:firstLine="567"/>
        <w:rPr>
          <w:rFonts w:ascii="Arial" w:eastAsiaTheme="minorEastAsia" w:hAnsi="Arial" w:cs="Arial"/>
          <w:bCs/>
          <w:lang w:eastAsia="zh-TW"/>
        </w:rPr>
      </w:pPr>
      <w:r w:rsidRPr="005C69A7">
        <w:rPr>
          <w:rFonts w:ascii="Arial" w:eastAsiaTheme="minorEastAsia" w:hAnsi="Arial" w:cs="Arial"/>
          <w:bCs/>
          <w:lang w:eastAsia="zh-TW"/>
        </w:rPr>
        <w:t>For timing requirement in Case 4, capture it as a NOTE in core requirement: The requirement applies when the interval between adjacent epoch times does not exceed 5.12 sec.</w:t>
      </w:r>
    </w:p>
    <w:p w14:paraId="23A73726" w14:textId="77777777" w:rsidR="005C69A7" w:rsidRPr="005C69A7" w:rsidRDefault="005C69A7" w:rsidP="005C69A7">
      <w:pPr>
        <w:keepNext/>
        <w:rPr>
          <w:rFonts w:ascii="Arial" w:eastAsiaTheme="minorEastAsia" w:hAnsi="Arial" w:cs="Arial"/>
          <w:b/>
          <w:bCs/>
          <w:lang w:eastAsia="zh-TW"/>
        </w:rPr>
      </w:pPr>
      <w:r w:rsidRPr="005C69A7">
        <w:rPr>
          <w:rFonts w:ascii="Arial" w:eastAsiaTheme="minorEastAsia" w:hAnsi="Arial" w:cs="Arial"/>
          <w:b/>
          <w:bCs/>
          <w:lang w:eastAsia="zh-TW"/>
        </w:rPr>
        <w:t>Issue 1-7: UE measurement capability (section 4.2C.2.1).</w:t>
      </w:r>
    </w:p>
    <w:p w14:paraId="60FB80A6" w14:textId="77777777" w:rsidR="005C69A7" w:rsidRPr="005C69A7" w:rsidRDefault="005C69A7" w:rsidP="005C69A7">
      <w:pPr>
        <w:keepNext/>
        <w:rPr>
          <w:rFonts w:ascii="Arial" w:eastAsiaTheme="minorEastAsia" w:hAnsi="Arial" w:cs="Arial"/>
          <w:bCs/>
          <w:lang w:eastAsia="zh-TW"/>
        </w:rPr>
      </w:pPr>
      <w:r w:rsidRPr="005C69A7">
        <w:rPr>
          <w:rFonts w:ascii="Arial" w:eastAsiaTheme="minorEastAsia" w:hAnsi="Arial" w:cs="Arial"/>
          <w:bCs/>
          <w:lang w:eastAsia="zh-TW"/>
        </w:rPr>
        <w:t xml:space="preserve">Agreement: </w:t>
      </w:r>
    </w:p>
    <w:p w14:paraId="2B8343F6" w14:textId="77777777" w:rsidR="005C69A7" w:rsidRPr="005C69A7" w:rsidRDefault="005C69A7" w:rsidP="005C69A7">
      <w:pPr>
        <w:keepNext/>
        <w:ind w:firstLine="567"/>
        <w:rPr>
          <w:rFonts w:ascii="Arial" w:eastAsiaTheme="minorEastAsia" w:hAnsi="Arial" w:cs="Arial"/>
          <w:bCs/>
          <w:lang w:eastAsia="zh-TW"/>
        </w:rPr>
      </w:pPr>
      <w:r w:rsidRPr="005C69A7">
        <w:rPr>
          <w:rFonts w:ascii="Arial" w:eastAsiaTheme="minorEastAsia" w:hAnsi="Arial" w:cs="Arial"/>
          <w:bCs/>
          <w:lang w:eastAsia="zh-TW"/>
        </w:rPr>
        <w:t>Re-use existing measurement capability requirements for VSAT in Ku bands.</w:t>
      </w:r>
    </w:p>
    <w:p w14:paraId="0DB650E3" w14:textId="77777777" w:rsidR="005C69A7" w:rsidRPr="005C69A7" w:rsidRDefault="005C69A7" w:rsidP="005C69A7">
      <w:pPr>
        <w:keepNext/>
        <w:rPr>
          <w:rFonts w:ascii="Arial" w:eastAsiaTheme="minorEastAsia" w:hAnsi="Arial" w:cs="Arial"/>
          <w:b/>
          <w:bCs/>
          <w:lang w:eastAsia="zh-TW"/>
        </w:rPr>
      </w:pPr>
      <w:r w:rsidRPr="005C69A7">
        <w:rPr>
          <w:rFonts w:ascii="Arial" w:eastAsiaTheme="minorEastAsia" w:hAnsi="Arial" w:cs="Arial"/>
          <w:b/>
          <w:bCs/>
          <w:lang w:eastAsia="zh-TW"/>
        </w:rPr>
        <w:t xml:space="preserve">Issue 1-8: RLM (section 8.1C) </w:t>
      </w:r>
    </w:p>
    <w:p w14:paraId="2649DF3F" w14:textId="77777777" w:rsidR="005C69A7" w:rsidRPr="005C69A7" w:rsidRDefault="005C69A7" w:rsidP="005C69A7">
      <w:pPr>
        <w:keepNext/>
        <w:rPr>
          <w:rFonts w:ascii="Arial" w:eastAsiaTheme="minorEastAsia" w:hAnsi="Arial" w:cs="Arial"/>
          <w:bCs/>
          <w:lang w:eastAsia="zh-TW"/>
        </w:rPr>
      </w:pPr>
      <w:r w:rsidRPr="005C69A7">
        <w:rPr>
          <w:rFonts w:ascii="Arial" w:eastAsiaTheme="minorEastAsia" w:hAnsi="Arial" w:cs="Arial"/>
          <w:bCs/>
          <w:lang w:eastAsia="zh-TW"/>
        </w:rPr>
        <w:t>Candidate options:</w:t>
      </w:r>
    </w:p>
    <w:p w14:paraId="7B063200" w14:textId="77777777" w:rsidR="005C69A7" w:rsidRPr="005C69A7" w:rsidRDefault="005C69A7" w:rsidP="005C69A7">
      <w:pPr>
        <w:keepNext/>
        <w:ind w:firstLine="567"/>
        <w:rPr>
          <w:rFonts w:ascii="Arial" w:eastAsiaTheme="minorEastAsia" w:hAnsi="Arial" w:cs="Arial"/>
          <w:bCs/>
          <w:lang w:eastAsia="zh-TW"/>
        </w:rPr>
      </w:pPr>
      <w:r w:rsidRPr="005C69A7">
        <w:rPr>
          <w:rFonts w:ascii="Arial" w:eastAsiaTheme="minorEastAsia" w:hAnsi="Arial" w:cs="Arial"/>
          <w:bCs/>
          <w:lang w:eastAsia="zh-TW"/>
        </w:rPr>
        <w:t>Option 1: LMax is equal to 8 for FR1-NTN numerolgoy, and 64 for FR2-NTN numerology.</w:t>
      </w:r>
    </w:p>
    <w:p w14:paraId="37B91A18" w14:textId="77777777" w:rsidR="005C69A7" w:rsidRPr="005C69A7" w:rsidRDefault="005C69A7" w:rsidP="005C69A7">
      <w:pPr>
        <w:keepNext/>
        <w:ind w:firstLine="567"/>
        <w:rPr>
          <w:rFonts w:ascii="Arial" w:eastAsiaTheme="minorEastAsia" w:hAnsi="Arial" w:cs="Arial"/>
          <w:bCs/>
          <w:lang w:eastAsia="zh-TW"/>
        </w:rPr>
      </w:pPr>
      <w:r w:rsidRPr="005C69A7">
        <w:rPr>
          <w:rFonts w:ascii="Arial" w:eastAsiaTheme="minorEastAsia" w:hAnsi="Arial" w:cs="Arial"/>
          <w:bCs/>
          <w:lang w:eastAsia="zh-TW"/>
        </w:rPr>
        <w:t>Option 2: LMax is equal to 8 for both FR1-NTN numerology and FR2-NTN numerology.</w:t>
      </w:r>
    </w:p>
    <w:p w14:paraId="09885306" w14:textId="77777777" w:rsidR="005C69A7" w:rsidRPr="005C69A7" w:rsidRDefault="005C69A7" w:rsidP="005C69A7">
      <w:pPr>
        <w:keepNext/>
        <w:rPr>
          <w:rFonts w:ascii="Arial" w:eastAsiaTheme="minorEastAsia" w:hAnsi="Arial" w:cs="Arial"/>
          <w:b/>
          <w:bCs/>
          <w:lang w:eastAsia="zh-TW"/>
        </w:rPr>
      </w:pPr>
      <w:r w:rsidRPr="005C69A7">
        <w:rPr>
          <w:rFonts w:ascii="Arial" w:eastAsiaTheme="minorEastAsia" w:hAnsi="Arial" w:cs="Arial"/>
          <w:b/>
          <w:bCs/>
          <w:lang w:eastAsia="zh-TW"/>
        </w:rPr>
        <w:t>Issue 1-9: terminology update</w:t>
      </w:r>
    </w:p>
    <w:p w14:paraId="4DE5CED1" w14:textId="77777777" w:rsidR="005C69A7" w:rsidRPr="005C69A7" w:rsidRDefault="005C69A7" w:rsidP="005C69A7">
      <w:pPr>
        <w:keepNext/>
        <w:rPr>
          <w:rFonts w:ascii="Arial" w:eastAsiaTheme="minorEastAsia" w:hAnsi="Arial" w:cs="Arial"/>
          <w:bCs/>
          <w:lang w:eastAsia="zh-TW"/>
        </w:rPr>
      </w:pPr>
      <w:r w:rsidRPr="005C69A7">
        <w:rPr>
          <w:rFonts w:ascii="Arial" w:eastAsiaTheme="minorEastAsia" w:hAnsi="Arial" w:cs="Arial"/>
          <w:bCs/>
          <w:lang w:eastAsia="zh-TW"/>
        </w:rPr>
        <w:t xml:space="preserve">Agreement: </w:t>
      </w:r>
    </w:p>
    <w:p w14:paraId="043C0644" w14:textId="4E35395F" w:rsidR="005C69A7" w:rsidRDefault="005C69A7" w:rsidP="005C69A7">
      <w:pPr>
        <w:keepNext/>
        <w:ind w:firstLine="567"/>
        <w:rPr>
          <w:rFonts w:ascii="Arial" w:eastAsiaTheme="minorEastAsia" w:hAnsi="Arial" w:cs="Arial"/>
          <w:bCs/>
          <w:lang w:eastAsia="zh-TW"/>
        </w:rPr>
      </w:pPr>
      <w:r w:rsidRPr="005C69A7">
        <w:rPr>
          <w:rFonts w:ascii="Arial" w:eastAsiaTheme="minorEastAsia" w:hAnsi="Arial" w:cs="Arial"/>
          <w:bCs/>
          <w:lang w:eastAsia="zh-TW"/>
        </w:rPr>
        <w:t>For VSAT UE in Ku-band with FR1-NTN numerology, use the ter</w:t>
      </w:r>
      <w:r w:rsidR="004C66EB">
        <w:rPr>
          <w:rFonts w:ascii="Arial" w:eastAsiaTheme="minorEastAsia" w:hAnsi="Arial" w:cs="Arial"/>
          <w:bCs/>
          <w:lang w:eastAsia="zh-TW"/>
        </w:rPr>
        <w:t>minology of ‘VSAT UE in FR1-NTN</w:t>
      </w:r>
      <w:r w:rsidRPr="005C69A7">
        <w:rPr>
          <w:rFonts w:ascii="Arial" w:eastAsiaTheme="minorEastAsia" w:hAnsi="Arial" w:cs="Arial"/>
          <w:bCs/>
          <w:lang w:eastAsia="zh-TW"/>
        </w:rPr>
        <w:t>.</w:t>
      </w:r>
    </w:p>
    <w:p w14:paraId="6AE6CDE6" w14:textId="77777777" w:rsidR="004C66EB" w:rsidRPr="005C69A7" w:rsidRDefault="004C66EB" w:rsidP="004C66EB">
      <w:pPr>
        <w:keepNext/>
        <w:rPr>
          <w:rFonts w:ascii="Arial" w:eastAsiaTheme="minorEastAsia" w:hAnsi="Arial" w:cs="Arial"/>
          <w:bCs/>
          <w:lang w:eastAsia="zh-TW"/>
        </w:rPr>
      </w:pPr>
    </w:p>
    <w:p w14:paraId="1674D18F" w14:textId="59A73827" w:rsidR="004C66EB" w:rsidRPr="005C69A7" w:rsidRDefault="004C66EB" w:rsidP="004C66EB">
      <w:pPr>
        <w:keepNext/>
        <w:outlineLvl w:val="6"/>
        <w:rPr>
          <w:rFonts w:ascii="Arial" w:eastAsiaTheme="minorEastAsia" w:hAnsi="Arial" w:cs="Arial"/>
          <w:b/>
          <w:bCs/>
          <w:u w:val="single"/>
          <w:lang w:eastAsia="zh-TW"/>
        </w:rPr>
      </w:pPr>
      <w:r w:rsidRPr="005C69A7">
        <w:rPr>
          <w:rFonts w:ascii="Arial" w:eastAsiaTheme="minorEastAsia" w:hAnsi="Arial" w:cs="Arial" w:hint="eastAsia"/>
          <w:b/>
          <w:bCs/>
          <w:u w:val="single"/>
          <w:lang w:eastAsia="zh-TW"/>
        </w:rPr>
        <w:t>Endorsed draft CRs</w:t>
      </w:r>
      <w:r>
        <w:rPr>
          <w:rFonts w:ascii="Arial" w:eastAsiaTheme="minorEastAsia" w:hAnsi="Arial" w:cs="Arial" w:hint="eastAsia"/>
          <w:b/>
          <w:bCs/>
          <w:u w:val="single"/>
          <w:lang w:eastAsia="zh-TW"/>
        </w:rPr>
        <w:t xml:space="preserve"> in RAN4#115</w:t>
      </w:r>
      <w:r w:rsidRPr="005C69A7">
        <w:rPr>
          <w:rFonts w:ascii="Arial" w:eastAsiaTheme="minorEastAsia" w:hAnsi="Arial" w:cs="Arial" w:hint="eastAsia"/>
          <w:b/>
          <w:bCs/>
          <w:u w:val="single"/>
          <w:lang w:eastAsia="zh-TW"/>
        </w:rPr>
        <w:t>:</w:t>
      </w:r>
    </w:p>
    <w:p w14:paraId="7F221013" w14:textId="336AEB4C" w:rsidR="004C66EB" w:rsidRDefault="00464D1D" w:rsidP="005C69A7">
      <w:pPr>
        <w:keepNext/>
        <w:rPr>
          <w:rFonts w:ascii="Arial" w:eastAsiaTheme="minorEastAsia" w:hAnsi="Arial" w:cs="Arial"/>
          <w:color w:val="0D0D0D" w:themeColor="text1" w:themeTint="F2"/>
          <w:lang w:val="en-US" w:eastAsia="zh-TW"/>
        </w:rPr>
      </w:pPr>
      <w:r>
        <w:rPr>
          <w:rFonts w:ascii="Arial" w:eastAsiaTheme="minorEastAsia" w:hAnsi="Arial" w:cs="Arial"/>
          <w:color w:val="0D0D0D" w:themeColor="text1" w:themeTint="F2"/>
          <w:lang w:val="en-US" w:eastAsia="zh-TW"/>
        </w:rPr>
        <w:lastRenderedPageBreak/>
        <w:t>[52]</w:t>
      </w:r>
      <w:r>
        <w:rPr>
          <w:rFonts w:ascii="Arial" w:eastAsiaTheme="minorEastAsia" w:hAnsi="Arial" w:cs="Arial" w:hint="eastAsia"/>
          <w:color w:val="0D0D0D" w:themeColor="text1" w:themeTint="F2"/>
          <w:lang w:val="en-US" w:eastAsia="zh-TW"/>
        </w:rPr>
        <w:t xml:space="preserve">   </w:t>
      </w:r>
      <w:r w:rsidRPr="00464D1D">
        <w:rPr>
          <w:rFonts w:ascii="Arial" w:eastAsiaTheme="minorEastAsia" w:hAnsi="Arial" w:cs="Arial"/>
          <w:color w:val="0D0D0D" w:themeColor="text1" w:themeTint="F2"/>
          <w:lang w:val="en-US" w:eastAsia="zh-TW"/>
        </w:rPr>
        <w:t>R4-2505737</w:t>
      </w:r>
      <w:r>
        <w:rPr>
          <w:rFonts w:ascii="Arial" w:eastAsiaTheme="minorEastAsia" w:hAnsi="Arial" w:cs="Arial" w:hint="eastAsia"/>
          <w:color w:val="0D0D0D" w:themeColor="text1" w:themeTint="F2"/>
          <w:lang w:val="en-US" w:eastAsia="zh-TW"/>
        </w:rPr>
        <w:t>,</w:t>
      </w:r>
      <w:r w:rsidRPr="00464D1D">
        <w:rPr>
          <w:rFonts w:ascii="Arial" w:eastAsiaTheme="minorEastAsia" w:hAnsi="Arial" w:cs="Arial"/>
          <w:color w:val="0D0D0D" w:themeColor="text1" w:themeTint="F2"/>
          <w:lang w:val="en-US" w:eastAsia="zh-TW"/>
        </w:rPr>
        <w:tab/>
        <w:t>Running CR for 38.101-5 Ku bands</w:t>
      </w:r>
      <w:r w:rsidRPr="00464D1D">
        <w:rPr>
          <w:rFonts w:ascii="Arial" w:eastAsiaTheme="minorEastAsia" w:hAnsi="Arial" w:cs="Arial"/>
          <w:color w:val="0D0D0D" w:themeColor="text1" w:themeTint="F2"/>
          <w:lang w:val="en-US" w:eastAsia="zh-TW"/>
        </w:rPr>
        <w:tab/>
        <w:t>Eutelsat Group</w:t>
      </w:r>
    </w:p>
    <w:p w14:paraId="308B4385" w14:textId="6F771CA0" w:rsidR="00464D1D" w:rsidRDefault="00464D1D" w:rsidP="00464D1D">
      <w:pPr>
        <w:keepNext/>
        <w:rPr>
          <w:rFonts w:ascii="Arial" w:eastAsiaTheme="minorEastAsia" w:hAnsi="Arial" w:cs="Arial"/>
          <w:color w:val="0D0D0D" w:themeColor="text1" w:themeTint="F2"/>
          <w:lang w:val="en-US" w:eastAsia="zh-TW"/>
        </w:rPr>
      </w:pPr>
      <w:r>
        <w:rPr>
          <w:rFonts w:ascii="Arial" w:eastAsiaTheme="minorEastAsia" w:hAnsi="Arial" w:cs="Arial"/>
          <w:color w:val="0D0D0D" w:themeColor="text1" w:themeTint="F2"/>
          <w:lang w:val="en-US" w:eastAsia="zh-TW"/>
        </w:rPr>
        <w:t>[77]</w:t>
      </w:r>
      <w:r>
        <w:rPr>
          <w:rFonts w:ascii="Arial" w:eastAsiaTheme="minorEastAsia" w:hAnsi="Arial" w:cs="Arial" w:hint="eastAsia"/>
          <w:color w:val="0D0D0D" w:themeColor="text1" w:themeTint="F2"/>
          <w:lang w:val="en-US" w:eastAsia="zh-TW"/>
        </w:rPr>
        <w:t xml:space="preserve">   </w:t>
      </w:r>
      <w:r w:rsidRPr="00464D1D">
        <w:rPr>
          <w:rFonts w:ascii="Arial" w:eastAsiaTheme="minorEastAsia" w:hAnsi="Arial" w:cs="Arial"/>
          <w:color w:val="0D0D0D" w:themeColor="text1" w:themeTint="F2"/>
          <w:lang w:val="en-US" w:eastAsia="zh-TW"/>
        </w:rPr>
        <w:t>R4-2508771</w:t>
      </w:r>
      <w:r>
        <w:rPr>
          <w:rFonts w:ascii="Arial" w:eastAsiaTheme="minorEastAsia" w:hAnsi="Arial" w:cs="Arial" w:hint="eastAsia"/>
          <w:color w:val="0D0D0D" w:themeColor="text1" w:themeTint="F2"/>
          <w:lang w:val="en-US" w:eastAsia="zh-TW"/>
        </w:rPr>
        <w:t xml:space="preserve">, </w:t>
      </w:r>
      <w:r w:rsidRPr="00464D1D">
        <w:rPr>
          <w:rFonts w:ascii="Arial" w:eastAsiaTheme="minorEastAsia" w:hAnsi="Arial" w:cs="Arial"/>
          <w:color w:val="0D0D0D" w:themeColor="text1" w:themeTint="F2"/>
          <w:lang w:val="en-US" w:eastAsia="zh-TW"/>
        </w:rPr>
        <w:t>draft CR for updates to NTN Ku-band channel raster sections</w:t>
      </w:r>
      <w:r w:rsidRPr="00464D1D">
        <w:rPr>
          <w:rFonts w:ascii="Arial" w:eastAsiaTheme="minorEastAsia" w:hAnsi="Arial" w:cs="Arial"/>
          <w:color w:val="0D0D0D" w:themeColor="text1" w:themeTint="F2"/>
          <w:lang w:val="en-US" w:eastAsia="zh-TW"/>
        </w:rPr>
        <w:tab/>
        <w:t>CHTTL</w:t>
      </w:r>
    </w:p>
    <w:p w14:paraId="3F29FE31" w14:textId="27D1A3F2" w:rsidR="005C69A7" w:rsidRPr="005C69A7" w:rsidRDefault="005C69A7" w:rsidP="005C69A7">
      <w:pPr>
        <w:keepNext/>
        <w:rPr>
          <w:rFonts w:ascii="Arial" w:eastAsiaTheme="minorEastAsia" w:hAnsi="Arial" w:cs="Arial"/>
          <w:bCs/>
          <w:lang w:eastAsia="zh-TW"/>
        </w:rPr>
      </w:pPr>
      <w:r w:rsidRPr="005C69A7">
        <w:rPr>
          <w:rFonts w:ascii="Arial" w:eastAsiaTheme="minorEastAsia" w:hAnsi="Arial" w:cs="Arial" w:hint="eastAsia"/>
          <w:color w:val="0D0D0D" w:themeColor="text1" w:themeTint="F2"/>
          <w:lang w:val="en-US" w:eastAsia="zh-TW"/>
        </w:rPr>
        <w:t xml:space="preserve">[110] </w:t>
      </w:r>
      <w:r w:rsidRPr="005C69A7">
        <w:rPr>
          <w:rFonts w:ascii="Arial" w:eastAsiaTheme="minorEastAsia" w:hAnsi="Arial" w:cs="Arial"/>
          <w:bCs/>
          <w:lang w:eastAsia="zh-TW"/>
        </w:rPr>
        <w:t>R4-2506784</w:t>
      </w:r>
      <w:r>
        <w:rPr>
          <w:rFonts w:ascii="Arial" w:eastAsiaTheme="minorEastAsia" w:hAnsi="Arial" w:cs="Arial" w:hint="eastAsia"/>
          <w:bCs/>
          <w:lang w:eastAsia="zh-TW"/>
        </w:rPr>
        <w:t xml:space="preserve">, </w:t>
      </w:r>
      <w:r w:rsidRPr="005C69A7">
        <w:rPr>
          <w:rFonts w:ascii="Arial" w:eastAsiaTheme="minorEastAsia" w:hAnsi="Arial" w:cs="Arial"/>
          <w:bCs/>
          <w:lang w:eastAsia="zh-TW"/>
        </w:rPr>
        <w:t>draftCR on applicability of requirements for Ku band NTN</w:t>
      </w:r>
      <w:r w:rsidRPr="005C69A7">
        <w:rPr>
          <w:rFonts w:ascii="Arial" w:eastAsiaTheme="minorEastAsia" w:hAnsi="Arial" w:cs="Arial"/>
          <w:bCs/>
          <w:lang w:eastAsia="zh-TW"/>
        </w:rPr>
        <w:tab/>
      </w:r>
      <w:r w:rsidR="00464D1D">
        <w:rPr>
          <w:rFonts w:ascii="Arial" w:eastAsiaTheme="minorEastAsia" w:hAnsi="Arial" w:cs="Arial" w:hint="eastAsia"/>
          <w:bCs/>
          <w:lang w:eastAsia="zh-TW"/>
        </w:rPr>
        <w:tab/>
      </w:r>
      <w:r w:rsidRPr="005C69A7">
        <w:rPr>
          <w:rFonts w:ascii="Arial" w:eastAsiaTheme="minorEastAsia" w:hAnsi="Arial" w:cs="Arial"/>
          <w:bCs/>
          <w:lang w:eastAsia="zh-TW"/>
        </w:rPr>
        <w:t>Huawei, HiSilicon</w:t>
      </w:r>
    </w:p>
    <w:p w14:paraId="34E2BC5B" w14:textId="7E100CCB" w:rsidR="005C69A7" w:rsidRPr="005C69A7" w:rsidRDefault="005C69A7" w:rsidP="005C69A7">
      <w:pPr>
        <w:keepNext/>
        <w:rPr>
          <w:rFonts w:ascii="Arial" w:eastAsiaTheme="minorEastAsia" w:hAnsi="Arial" w:cs="Arial"/>
          <w:bCs/>
          <w:lang w:eastAsia="zh-TW"/>
        </w:rPr>
      </w:pPr>
      <w:r w:rsidRPr="005C69A7">
        <w:rPr>
          <w:rFonts w:ascii="Arial" w:eastAsiaTheme="minorEastAsia" w:hAnsi="Arial" w:cs="Arial" w:hint="eastAsia"/>
          <w:color w:val="0D0D0D" w:themeColor="text1" w:themeTint="F2"/>
          <w:lang w:val="en-US" w:eastAsia="zh-TW"/>
        </w:rPr>
        <w:t xml:space="preserve">[113] </w:t>
      </w:r>
      <w:r w:rsidRPr="005C69A7">
        <w:rPr>
          <w:rFonts w:ascii="Arial" w:eastAsiaTheme="minorEastAsia" w:hAnsi="Arial" w:cs="Arial"/>
          <w:bCs/>
          <w:lang w:eastAsia="zh-TW"/>
        </w:rPr>
        <w:t>R4-2507201</w:t>
      </w:r>
      <w:r>
        <w:rPr>
          <w:rFonts w:ascii="Arial" w:eastAsiaTheme="minorEastAsia" w:hAnsi="Arial" w:cs="Arial" w:hint="eastAsia"/>
          <w:bCs/>
          <w:lang w:eastAsia="zh-TW"/>
        </w:rPr>
        <w:t xml:space="preserve">, </w:t>
      </w:r>
      <w:r w:rsidRPr="005C69A7">
        <w:rPr>
          <w:rFonts w:ascii="Arial" w:eastAsiaTheme="minorEastAsia" w:hAnsi="Arial" w:cs="Arial"/>
          <w:bCs/>
          <w:lang w:eastAsia="zh-TW"/>
        </w:rPr>
        <w:t>(NR_NTN_Ku_bands-Core) RRC IDLE state mobility</w:t>
      </w:r>
      <w:r w:rsidRPr="005C69A7">
        <w:rPr>
          <w:rFonts w:ascii="Arial" w:eastAsiaTheme="minorEastAsia" w:hAnsi="Arial" w:cs="Arial"/>
          <w:bCs/>
          <w:lang w:eastAsia="zh-TW"/>
        </w:rPr>
        <w:tab/>
        <w:t>ZTE Corporation, Sanechips</w:t>
      </w:r>
    </w:p>
    <w:p w14:paraId="1169BFA2" w14:textId="48834BB7" w:rsidR="005C69A7" w:rsidRPr="005C69A7" w:rsidRDefault="005C69A7" w:rsidP="005C69A7">
      <w:pPr>
        <w:keepNext/>
        <w:rPr>
          <w:rFonts w:ascii="Arial" w:eastAsiaTheme="minorEastAsia" w:hAnsi="Arial" w:cs="Arial"/>
          <w:bCs/>
          <w:lang w:eastAsia="zh-TW"/>
        </w:rPr>
      </w:pPr>
      <w:r w:rsidRPr="005C69A7">
        <w:rPr>
          <w:rFonts w:ascii="Arial" w:eastAsiaTheme="minorEastAsia" w:hAnsi="Arial" w:cs="Arial" w:hint="eastAsia"/>
          <w:color w:val="0D0D0D" w:themeColor="text1" w:themeTint="F2"/>
          <w:lang w:val="en-US" w:eastAsia="zh-TW"/>
        </w:rPr>
        <w:t xml:space="preserve">[117] </w:t>
      </w:r>
      <w:r w:rsidRPr="005C69A7">
        <w:rPr>
          <w:rFonts w:ascii="Arial" w:eastAsiaTheme="minorEastAsia" w:hAnsi="Arial" w:cs="Arial"/>
          <w:bCs/>
          <w:lang w:eastAsia="zh-TW"/>
        </w:rPr>
        <w:t>R4-2508383</w:t>
      </w:r>
      <w:r>
        <w:rPr>
          <w:rFonts w:ascii="Arial" w:eastAsiaTheme="minorEastAsia" w:hAnsi="Arial" w:cs="Arial" w:hint="eastAsia"/>
          <w:bCs/>
          <w:lang w:eastAsia="zh-TW"/>
        </w:rPr>
        <w:t xml:space="preserve">, </w:t>
      </w:r>
      <w:r w:rsidRPr="005C69A7">
        <w:rPr>
          <w:rFonts w:ascii="Arial" w:eastAsiaTheme="minorEastAsia" w:hAnsi="Arial" w:cs="Arial"/>
          <w:bCs/>
          <w:lang w:eastAsia="zh-TW"/>
        </w:rPr>
        <w:t>DraftCR on uplink timing requirements for mobile VS</w:t>
      </w:r>
      <w:r>
        <w:rPr>
          <w:rFonts w:ascii="Arial" w:eastAsiaTheme="minorEastAsia" w:hAnsi="Arial" w:cs="Arial"/>
          <w:bCs/>
          <w:lang w:eastAsia="zh-TW"/>
        </w:rPr>
        <w:t>AT served by NGSO</w:t>
      </w:r>
      <w:r>
        <w:rPr>
          <w:rFonts w:ascii="Arial" w:eastAsiaTheme="minorEastAsia" w:hAnsi="Arial" w:cs="Arial"/>
          <w:bCs/>
          <w:lang w:eastAsia="zh-TW"/>
        </w:rPr>
        <w:tab/>
        <w:t>MediaTek inc.</w:t>
      </w:r>
    </w:p>
    <w:p w14:paraId="36606DE9" w14:textId="1BDB36B8" w:rsidR="00964222" w:rsidRPr="005C69A7" w:rsidRDefault="005C69A7" w:rsidP="005C69A7">
      <w:pPr>
        <w:keepNext/>
        <w:rPr>
          <w:rFonts w:ascii="Arial" w:eastAsiaTheme="minorEastAsia" w:hAnsi="Arial" w:cs="Arial"/>
          <w:bCs/>
          <w:lang w:eastAsia="zh-TW"/>
        </w:rPr>
      </w:pPr>
      <w:r w:rsidRPr="005C69A7">
        <w:rPr>
          <w:rFonts w:ascii="Arial" w:eastAsiaTheme="minorEastAsia" w:hAnsi="Arial" w:cs="Arial" w:hint="eastAsia"/>
          <w:color w:val="0D0D0D" w:themeColor="text1" w:themeTint="F2"/>
          <w:lang w:val="en-US" w:eastAsia="zh-TW"/>
        </w:rPr>
        <w:t xml:space="preserve">[118] </w:t>
      </w:r>
      <w:r w:rsidRPr="005C69A7">
        <w:rPr>
          <w:rFonts w:ascii="Arial" w:eastAsiaTheme="minorEastAsia" w:hAnsi="Arial" w:cs="Arial"/>
          <w:bCs/>
          <w:lang w:eastAsia="zh-TW"/>
        </w:rPr>
        <w:t>R4-2508387</w:t>
      </w:r>
      <w:r>
        <w:rPr>
          <w:rFonts w:ascii="Arial" w:eastAsiaTheme="minorEastAsia" w:hAnsi="Arial" w:cs="Arial" w:hint="eastAsia"/>
          <w:bCs/>
          <w:lang w:eastAsia="zh-TW"/>
        </w:rPr>
        <w:t xml:space="preserve">, </w:t>
      </w:r>
      <w:r w:rsidRPr="005C69A7">
        <w:rPr>
          <w:rFonts w:ascii="Arial" w:eastAsiaTheme="minorEastAsia" w:hAnsi="Arial" w:cs="Arial"/>
          <w:bCs/>
          <w:lang w:eastAsia="zh-TW"/>
        </w:rPr>
        <w:t>DraftCR to TS 38.133 for including measurement procedures for VSAT UEs operating in KU band</w:t>
      </w:r>
      <w:r w:rsidRPr="005C69A7">
        <w:rPr>
          <w:rFonts w:ascii="Arial" w:eastAsiaTheme="minorEastAsia" w:hAnsi="Arial" w:cs="Arial"/>
          <w:bCs/>
          <w:lang w:eastAsia="zh-TW"/>
        </w:rPr>
        <w:tab/>
        <w:t>Nokia</w:t>
      </w:r>
      <w:r w:rsidRPr="005C69A7">
        <w:rPr>
          <w:rFonts w:ascii="Arial" w:eastAsiaTheme="minorEastAsia" w:hAnsi="Arial" w:cs="Arial"/>
          <w:bCs/>
          <w:lang w:eastAsia="zh-TW"/>
        </w:rPr>
        <w:tab/>
      </w:r>
    </w:p>
    <w:p w14:paraId="27CF5112" w14:textId="77777777" w:rsidR="00964222" w:rsidRPr="005C69A7" w:rsidRDefault="00964222" w:rsidP="005C69A7">
      <w:pPr>
        <w:keepNext/>
        <w:rPr>
          <w:rFonts w:ascii="Arial" w:eastAsiaTheme="minorEastAsia" w:hAnsi="Arial" w:cs="Arial"/>
          <w:bCs/>
          <w:lang w:eastAsia="zh-TW"/>
        </w:rPr>
      </w:pPr>
    </w:p>
    <w:p w14:paraId="66C5D6A6" w14:textId="77777777" w:rsidR="00421B22" w:rsidRPr="00401CC4" w:rsidRDefault="00421B22" w:rsidP="005C69A7">
      <w:pPr>
        <w:keepNext/>
        <w:outlineLvl w:val="4"/>
        <w:rPr>
          <w:rFonts w:ascii="Arial" w:hAnsi="Arial" w:cs="Arial"/>
          <w:b/>
          <w:bCs/>
          <w:sz w:val="22"/>
          <w:szCs w:val="24"/>
          <w:u w:val="single"/>
          <w:lang w:val="en-US"/>
        </w:rPr>
      </w:pPr>
      <w:r w:rsidRPr="00401CC4">
        <w:rPr>
          <w:rFonts w:ascii="Arial" w:eastAsiaTheme="minorEastAsia" w:hAnsi="Arial" w:cs="Arial" w:hint="eastAsia"/>
          <w:b/>
          <w:bCs/>
          <w:sz w:val="22"/>
          <w:szCs w:val="24"/>
          <w:u w:val="single"/>
          <w:lang w:val="en-US" w:eastAsia="zh-TW"/>
        </w:rPr>
        <w:t>Performance</w:t>
      </w:r>
      <w:r w:rsidRPr="00401CC4">
        <w:rPr>
          <w:rFonts w:ascii="Arial" w:hAnsi="Arial" w:cs="Arial"/>
          <w:b/>
          <w:bCs/>
          <w:sz w:val="22"/>
          <w:szCs w:val="24"/>
          <w:u w:val="single"/>
          <w:lang w:val="en-US"/>
        </w:rPr>
        <w:t xml:space="preserve"> part:</w:t>
      </w:r>
    </w:p>
    <w:p w14:paraId="4EC8833C" w14:textId="77777777" w:rsidR="00421B22" w:rsidRPr="00A533B5" w:rsidRDefault="00421B22" w:rsidP="005C69A7">
      <w:pPr>
        <w:keepNext/>
        <w:rPr>
          <w:rFonts w:ascii="Arial" w:hAnsi="Arial" w:cs="Arial"/>
          <w:lang w:val="en-US" w:eastAsia="zh-CN"/>
        </w:rPr>
      </w:pPr>
      <w:r w:rsidRPr="00A533B5">
        <w:rPr>
          <w:rFonts w:ascii="Arial" w:hAnsi="Arial" w:cs="Arial"/>
          <w:lang w:val="en-US" w:eastAsia="zh-CN"/>
        </w:rPr>
        <w:t xml:space="preserve">Not started. </w:t>
      </w:r>
    </w:p>
    <w:p w14:paraId="7D5F61F8" w14:textId="77777777" w:rsidR="00421B22" w:rsidRPr="00F969ED" w:rsidRDefault="00421B22" w:rsidP="005C69A7">
      <w:pPr>
        <w:keepNext/>
        <w:rPr>
          <w:lang w:eastAsia="ja-JP"/>
        </w:rPr>
      </w:pPr>
    </w:p>
    <w:p w14:paraId="4F3E6ABE" w14:textId="77777777" w:rsidR="00421B22" w:rsidRPr="00464D1D" w:rsidRDefault="00421B22" w:rsidP="005C69A7">
      <w:pPr>
        <w:pStyle w:val="Heading4"/>
        <w:rPr>
          <w:rFonts w:cs="Arial"/>
          <w:szCs w:val="22"/>
          <w:lang w:eastAsia="ja-JP"/>
        </w:rPr>
      </w:pPr>
      <w:r w:rsidRPr="00464D1D">
        <w:rPr>
          <w:rFonts w:cs="Arial"/>
          <w:szCs w:val="22"/>
          <w:lang w:eastAsia="ja-JP"/>
        </w:rPr>
        <w:t>2.1.2</w:t>
      </w:r>
      <w:r w:rsidRPr="00464D1D">
        <w:rPr>
          <w:rFonts w:cs="Arial"/>
          <w:szCs w:val="22"/>
          <w:lang w:eastAsia="ja-JP"/>
        </w:rPr>
        <w:tab/>
        <w:t>Remaining Open issues</w:t>
      </w:r>
    </w:p>
    <w:p w14:paraId="2891DA69" w14:textId="77777777" w:rsidR="00421B22" w:rsidRPr="00401CC4" w:rsidRDefault="00421B22" w:rsidP="005C69A7">
      <w:pPr>
        <w:keepNext/>
        <w:outlineLvl w:val="4"/>
        <w:rPr>
          <w:rFonts w:ascii="Arial" w:hAnsi="Arial" w:cs="Arial"/>
          <w:b/>
          <w:bCs/>
          <w:sz w:val="22"/>
          <w:u w:val="single"/>
          <w:lang w:val="en-US"/>
        </w:rPr>
      </w:pPr>
      <w:r w:rsidRPr="00401CC4">
        <w:rPr>
          <w:rFonts w:ascii="Arial" w:hAnsi="Arial" w:cs="Arial"/>
          <w:b/>
          <w:bCs/>
          <w:sz w:val="22"/>
          <w:u w:val="single"/>
          <w:lang w:val="en-US"/>
        </w:rPr>
        <w:t>Core part:</w:t>
      </w:r>
    </w:p>
    <w:p w14:paraId="7E74AA62" w14:textId="4FA9F72E" w:rsidR="00421B22" w:rsidRDefault="00421B22" w:rsidP="005C69A7">
      <w:pPr>
        <w:keepNext/>
        <w:ind w:firstLine="567"/>
        <w:rPr>
          <w:rFonts w:ascii="Arial" w:eastAsiaTheme="minorEastAsia" w:hAnsi="Arial" w:cs="Arial"/>
          <w:lang w:eastAsia="zh-TW"/>
        </w:rPr>
      </w:pPr>
      <w:r w:rsidRPr="00961868">
        <w:rPr>
          <w:rFonts w:ascii="Arial" w:eastAsiaTheme="minorEastAsia" w:hAnsi="Arial" w:cs="Arial"/>
          <w:lang w:eastAsia="zh-TW"/>
        </w:rPr>
        <w:t xml:space="preserve">Define additional bands for Ku (discussion on the Priority 2 Ku band #2a and #2b in </w:t>
      </w:r>
      <w:r w:rsidR="00B643D8" w:rsidRPr="00B643D8">
        <w:rPr>
          <w:rFonts w:ascii="Arial" w:eastAsiaTheme="minorEastAsia" w:hAnsi="Arial" w:cs="Arial"/>
          <w:lang w:eastAsia="zh-TW"/>
        </w:rPr>
        <w:t>RP</w:t>
      </w:r>
      <w:r w:rsidR="00B643D8" w:rsidRPr="00B643D8">
        <w:rPr>
          <w:rFonts w:ascii="Cambria Math" w:eastAsiaTheme="minorEastAsia" w:hAnsi="Cambria Math" w:cs="Cambria Math"/>
          <w:lang w:eastAsia="zh-TW"/>
        </w:rPr>
        <w:t>‑</w:t>
      </w:r>
      <w:r w:rsidR="00B643D8" w:rsidRPr="00B643D8">
        <w:rPr>
          <w:rFonts w:ascii="Arial" w:eastAsiaTheme="minorEastAsia" w:hAnsi="Arial" w:cs="Arial"/>
          <w:lang w:eastAsia="zh-TW"/>
        </w:rPr>
        <w:t>250799</w:t>
      </w:r>
      <w:r w:rsidRPr="00961868">
        <w:rPr>
          <w:rFonts w:ascii="Arial" w:eastAsiaTheme="minorEastAsia" w:hAnsi="Arial" w:cs="Arial"/>
          <w:lang w:eastAsia="zh-TW"/>
        </w:rPr>
        <w:t>)</w:t>
      </w:r>
    </w:p>
    <w:p w14:paraId="5CB9734D" w14:textId="77777777" w:rsidR="00421B22" w:rsidRDefault="00421B22" w:rsidP="005C69A7">
      <w:pPr>
        <w:keepNext/>
        <w:ind w:firstLine="567"/>
        <w:rPr>
          <w:rFonts w:ascii="Arial" w:eastAsiaTheme="minorEastAsia" w:hAnsi="Arial" w:cs="Arial"/>
          <w:lang w:eastAsia="zh-TW"/>
        </w:rPr>
      </w:pPr>
      <w:r w:rsidRPr="00961868">
        <w:rPr>
          <w:rFonts w:ascii="Arial" w:eastAsiaTheme="minorEastAsia" w:hAnsi="Arial" w:cs="Arial"/>
          <w:lang w:eastAsia="zh-TW"/>
        </w:rPr>
        <w:t>Completion of co-existence study</w:t>
      </w:r>
    </w:p>
    <w:p w14:paraId="51893AFF" w14:textId="77777777" w:rsidR="00421B22" w:rsidRPr="00946504" w:rsidRDefault="00421B22" w:rsidP="005C69A7">
      <w:pPr>
        <w:keepNext/>
        <w:ind w:firstLine="567"/>
        <w:rPr>
          <w:rFonts w:ascii="Arial" w:hAnsi="Arial" w:cs="Arial"/>
        </w:rPr>
      </w:pPr>
      <w:r w:rsidRPr="00946504">
        <w:rPr>
          <w:rFonts w:ascii="Arial" w:hAnsi="Arial" w:cs="Arial"/>
        </w:rPr>
        <w:t xml:space="preserve">Define </w:t>
      </w:r>
      <w:r>
        <w:rPr>
          <w:rFonts w:ascii="Arial" w:eastAsiaTheme="minorEastAsia" w:hAnsi="Arial" w:cs="Arial" w:hint="eastAsia"/>
          <w:lang w:eastAsia="zh-TW"/>
        </w:rPr>
        <w:t>s</w:t>
      </w:r>
      <w:r w:rsidRPr="00946504">
        <w:rPr>
          <w:rFonts w:ascii="Arial" w:hAnsi="Arial" w:cs="Arial"/>
        </w:rPr>
        <w:t>ystem parameters</w:t>
      </w:r>
    </w:p>
    <w:p w14:paraId="2BBC1292" w14:textId="77777777" w:rsidR="00421B22" w:rsidRPr="00961868" w:rsidRDefault="00421B22" w:rsidP="005C69A7">
      <w:pPr>
        <w:keepNext/>
        <w:ind w:left="1134"/>
        <w:rPr>
          <w:rFonts w:ascii="Arial" w:eastAsiaTheme="minorEastAsia" w:hAnsi="Arial" w:cs="Arial"/>
          <w:lang w:eastAsia="zh-TW"/>
        </w:rPr>
      </w:pPr>
      <w:r>
        <w:rPr>
          <w:rFonts w:ascii="Arial" w:eastAsiaTheme="minorEastAsia" w:hAnsi="Arial" w:cs="Arial" w:hint="eastAsia"/>
          <w:lang w:eastAsia="zh-TW"/>
        </w:rPr>
        <w:t xml:space="preserve">System parameters for </w:t>
      </w:r>
      <w:r w:rsidRPr="00961868">
        <w:rPr>
          <w:rFonts w:ascii="Arial" w:eastAsiaTheme="minorEastAsia" w:hAnsi="Arial" w:cs="Arial"/>
          <w:lang w:eastAsia="zh-TW"/>
        </w:rPr>
        <w:t xml:space="preserve">Priority </w:t>
      </w:r>
      <w:r>
        <w:rPr>
          <w:rFonts w:ascii="Arial" w:eastAsiaTheme="minorEastAsia" w:hAnsi="Arial" w:cs="Arial" w:hint="eastAsia"/>
          <w:lang w:eastAsia="zh-TW"/>
        </w:rPr>
        <w:t>2</w:t>
      </w:r>
      <w:r w:rsidRPr="00961868">
        <w:rPr>
          <w:rFonts w:ascii="Arial" w:eastAsiaTheme="minorEastAsia" w:hAnsi="Arial" w:cs="Arial"/>
          <w:lang w:eastAsia="zh-TW"/>
        </w:rPr>
        <w:t xml:space="preserve"> Ku band</w:t>
      </w:r>
      <w:r>
        <w:rPr>
          <w:rFonts w:ascii="Arial" w:eastAsiaTheme="minorEastAsia" w:hAnsi="Arial" w:cs="Arial" w:hint="eastAsia"/>
          <w:lang w:eastAsia="zh-TW"/>
        </w:rPr>
        <w:t>s</w:t>
      </w:r>
    </w:p>
    <w:p w14:paraId="69213D75" w14:textId="77777777" w:rsidR="00421B22" w:rsidRPr="00946504" w:rsidRDefault="00421B22" w:rsidP="00047A24">
      <w:pPr>
        <w:keepNext/>
        <w:ind w:firstLine="567"/>
        <w:rPr>
          <w:rFonts w:ascii="Arial" w:hAnsi="Arial" w:cs="Arial"/>
        </w:rPr>
      </w:pPr>
      <w:r w:rsidRPr="00946504">
        <w:rPr>
          <w:rFonts w:ascii="Arial" w:hAnsi="Arial" w:cs="Arial"/>
        </w:rPr>
        <w:t>Specify RF requirements</w:t>
      </w:r>
    </w:p>
    <w:p w14:paraId="3B3FAA37" w14:textId="602F0DF0" w:rsidR="00421B22" w:rsidRPr="005C69A7" w:rsidRDefault="005C69A7" w:rsidP="00047A24">
      <w:pPr>
        <w:keepNext/>
        <w:ind w:left="567" w:firstLine="567"/>
        <w:rPr>
          <w:rFonts w:ascii="Arial" w:eastAsiaTheme="minorEastAsia" w:hAnsi="Arial" w:cs="Arial"/>
          <w:lang w:eastAsia="zh-TW"/>
        </w:rPr>
      </w:pPr>
      <w:r>
        <w:rPr>
          <w:rFonts w:ascii="Arial" w:eastAsiaTheme="minorEastAsia" w:hAnsi="Arial" w:cs="Arial"/>
          <w:lang w:eastAsia="zh-TW"/>
        </w:rPr>
        <w:t>R</w:t>
      </w:r>
      <w:r>
        <w:rPr>
          <w:rFonts w:ascii="Arial" w:eastAsiaTheme="minorEastAsia" w:hAnsi="Arial" w:cs="Arial" w:hint="eastAsia"/>
          <w:lang w:eastAsia="zh-TW"/>
        </w:rPr>
        <w:t xml:space="preserve">emaining </w:t>
      </w:r>
      <w:r w:rsidR="00421B22" w:rsidRPr="00946504">
        <w:rPr>
          <w:rFonts w:ascii="Arial" w:hAnsi="Arial" w:cs="Arial"/>
        </w:rPr>
        <w:t>SAN RF requirements</w:t>
      </w:r>
      <w:r>
        <w:rPr>
          <w:rFonts w:ascii="Arial" w:eastAsiaTheme="minorEastAsia" w:hAnsi="Arial" w:cs="Arial" w:hint="eastAsia"/>
          <w:lang w:eastAsia="zh-TW"/>
        </w:rPr>
        <w:t xml:space="preserve"> including ACS, ACLR, </w:t>
      </w:r>
      <w:r w:rsidR="00B643D8">
        <w:rPr>
          <w:rFonts w:ascii="Arial" w:eastAsiaTheme="minorEastAsia" w:hAnsi="Arial" w:cs="Arial" w:hint="eastAsia"/>
          <w:lang w:eastAsia="zh-TW"/>
        </w:rPr>
        <w:t xml:space="preserve">the </w:t>
      </w:r>
      <w:r w:rsidR="00047A24" w:rsidRPr="00047A24">
        <w:rPr>
          <w:rFonts w:ascii="Arial" w:eastAsiaTheme="minorEastAsia" w:hAnsi="Arial" w:cs="Arial"/>
          <w:lang w:eastAsia="zh-TW"/>
        </w:rPr>
        <w:t>tolerance for the radiated transmit power and SAN output power</w:t>
      </w:r>
      <w:r w:rsidR="00047A24">
        <w:rPr>
          <w:rFonts w:ascii="Arial" w:eastAsiaTheme="minorEastAsia" w:hAnsi="Arial" w:cs="Arial" w:hint="eastAsia"/>
          <w:lang w:eastAsia="zh-TW"/>
        </w:rPr>
        <w:t xml:space="preserve">, </w:t>
      </w:r>
      <w:r>
        <w:rPr>
          <w:rFonts w:ascii="Arial" w:eastAsiaTheme="minorEastAsia" w:hAnsi="Arial" w:cs="Arial" w:hint="eastAsia"/>
          <w:lang w:eastAsia="zh-TW"/>
        </w:rPr>
        <w:t>s</w:t>
      </w:r>
      <w:r w:rsidRPr="005C69A7">
        <w:rPr>
          <w:rFonts w:ascii="Arial" w:eastAsiaTheme="minorEastAsia" w:hAnsi="Arial" w:cs="Arial"/>
          <w:lang w:eastAsia="zh-TW"/>
        </w:rPr>
        <w:t>purious frequency range</w:t>
      </w:r>
      <w:r>
        <w:rPr>
          <w:rFonts w:ascii="Arial" w:eastAsiaTheme="minorEastAsia" w:hAnsi="Arial" w:cs="Arial" w:hint="eastAsia"/>
          <w:lang w:eastAsia="zh-TW"/>
        </w:rPr>
        <w:t xml:space="preserve">, </w:t>
      </w:r>
      <w:r w:rsidR="00047A24" w:rsidRPr="00047A24">
        <w:rPr>
          <w:rFonts w:ascii="Arial" w:eastAsiaTheme="minorEastAsia" w:hAnsi="Arial" w:cs="Arial"/>
          <w:lang w:eastAsia="zh-TW"/>
        </w:rPr>
        <w:t>OTA reference sensitivity level</w:t>
      </w:r>
      <w:r w:rsidR="00047A24">
        <w:rPr>
          <w:rFonts w:ascii="Arial" w:eastAsiaTheme="minorEastAsia" w:hAnsi="Arial" w:cs="Arial" w:hint="eastAsia"/>
          <w:lang w:eastAsia="zh-TW"/>
        </w:rPr>
        <w:t xml:space="preserve">, </w:t>
      </w:r>
      <w:r w:rsidR="00047A24" w:rsidRPr="00047A24">
        <w:rPr>
          <w:rFonts w:ascii="Arial" w:eastAsiaTheme="minorEastAsia" w:hAnsi="Arial" w:cs="Arial"/>
          <w:lang w:eastAsia="zh-TW"/>
        </w:rPr>
        <w:t>out-of-band blocking</w:t>
      </w:r>
      <w:r w:rsidR="00047A24">
        <w:rPr>
          <w:rFonts w:ascii="Arial" w:eastAsiaTheme="minorEastAsia" w:hAnsi="Arial" w:cs="Arial" w:hint="eastAsia"/>
          <w:lang w:eastAsia="zh-TW"/>
        </w:rPr>
        <w:t xml:space="preserve"> at least</w:t>
      </w:r>
    </w:p>
    <w:p w14:paraId="1471CB5C" w14:textId="403087F6" w:rsidR="00421B22" w:rsidRPr="00047A24" w:rsidRDefault="00047A24" w:rsidP="00047A24">
      <w:pPr>
        <w:keepNext/>
        <w:ind w:left="567" w:firstLine="567"/>
        <w:rPr>
          <w:rFonts w:ascii="Arial" w:eastAsiaTheme="minorEastAsia" w:hAnsi="Arial" w:cs="Arial"/>
          <w:lang w:eastAsia="zh-TW"/>
        </w:rPr>
      </w:pPr>
      <w:r>
        <w:rPr>
          <w:rFonts w:ascii="Arial" w:eastAsiaTheme="minorEastAsia" w:hAnsi="Arial" w:cs="Arial" w:hint="eastAsia"/>
          <w:lang w:eastAsia="zh-TW"/>
        </w:rPr>
        <w:t xml:space="preserve">Remaining </w:t>
      </w:r>
      <w:r w:rsidR="00421B22" w:rsidRPr="00946504">
        <w:rPr>
          <w:rFonts w:ascii="Arial" w:hAnsi="Arial" w:cs="Arial"/>
        </w:rPr>
        <w:t>UE RF Requirements</w:t>
      </w:r>
      <w:r>
        <w:rPr>
          <w:rFonts w:ascii="Arial" w:eastAsiaTheme="minorEastAsia" w:hAnsi="Arial" w:cs="Arial" w:hint="eastAsia"/>
          <w:lang w:eastAsia="zh-TW"/>
        </w:rPr>
        <w:t xml:space="preserve"> including ACS, ACLR, </w:t>
      </w:r>
      <w:r w:rsidRPr="00047A24">
        <w:rPr>
          <w:rFonts w:ascii="Arial" w:eastAsiaTheme="minorEastAsia" w:hAnsi="Arial" w:cs="Arial"/>
          <w:lang w:eastAsia="zh-TW"/>
        </w:rPr>
        <w:t>RB configuration for EIRP requirement</w:t>
      </w:r>
      <w:r>
        <w:rPr>
          <w:rFonts w:ascii="Arial" w:eastAsiaTheme="minorEastAsia" w:hAnsi="Arial" w:cs="Arial" w:hint="eastAsia"/>
          <w:lang w:eastAsia="zh-TW"/>
        </w:rPr>
        <w:t xml:space="preserve">s, EIS, </w:t>
      </w:r>
      <w:r w:rsidRPr="00047A24">
        <w:rPr>
          <w:rFonts w:ascii="Arial" w:eastAsiaTheme="minorEastAsia" w:hAnsi="Arial" w:cs="Arial"/>
          <w:lang w:eastAsia="zh-TW"/>
        </w:rPr>
        <w:t>maximum input level requirement</w:t>
      </w:r>
      <w:r>
        <w:rPr>
          <w:rFonts w:ascii="Arial" w:eastAsiaTheme="minorEastAsia" w:hAnsi="Arial" w:cs="Arial" w:hint="eastAsia"/>
          <w:lang w:eastAsia="zh-TW"/>
        </w:rPr>
        <w:t xml:space="preserve"> at least</w:t>
      </w:r>
    </w:p>
    <w:p w14:paraId="6C9357EB" w14:textId="77777777" w:rsidR="00421B22" w:rsidRDefault="00421B22" w:rsidP="00047A24">
      <w:pPr>
        <w:keepNext/>
        <w:ind w:firstLine="567"/>
        <w:rPr>
          <w:rFonts w:ascii="Arial" w:eastAsiaTheme="minorEastAsia" w:hAnsi="Arial" w:cs="Arial"/>
          <w:lang w:eastAsia="zh-TW"/>
        </w:rPr>
      </w:pPr>
      <w:r w:rsidRPr="00946504">
        <w:rPr>
          <w:rFonts w:ascii="Arial" w:hAnsi="Arial" w:cs="Arial"/>
        </w:rPr>
        <w:t>Specify RRM requirements</w:t>
      </w:r>
    </w:p>
    <w:p w14:paraId="6BA0C7DB" w14:textId="77777777" w:rsidR="00421B22" w:rsidRPr="00225A41" w:rsidRDefault="00421B22" w:rsidP="005C69A7">
      <w:pPr>
        <w:keepNext/>
        <w:rPr>
          <w:rFonts w:ascii="Arial" w:eastAsiaTheme="minorEastAsia" w:hAnsi="Arial" w:cs="Arial"/>
          <w:lang w:eastAsia="zh-TW"/>
        </w:rPr>
      </w:pPr>
    </w:p>
    <w:p w14:paraId="12201592" w14:textId="77777777" w:rsidR="00421B22" w:rsidRPr="00401CC4" w:rsidRDefault="00421B22" w:rsidP="005C69A7">
      <w:pPr>
        <w:keepNext/>
        <w:outlineLvl w:val="4"/>
        <w:rPr>
          <w:rFonts w:ascii="Arial" w:hAnsi="Arial" w:cs="Arial"/>
          <w:b/>
          <w:bCs/>
          <w:sz w:val="22"/>
          <w:u w:val="single"/>
          <w:lang w:val="en-US"/>
        </w:rPr>
      </w:pPr>
      <w:r w:rsidRPr="00401CC4">
        <w:rPr>
          <w:rFonts w:ascii="Arial" w:eastAsiaTheme="minorEastAsia" w:hAnsi="Arial" w:cs="Arial"/>
          <w:b/>
          <w:bCs/>
          <w:sz w:val="22"/>
          <w:u w:val="single"/>
          <w:lang w:val="en-US" w:eastAsia="zh-TW"/>
        </w:rPr>
        <w:t>Performance</w:t>
      </w:r>
      <w:r w:rsidRPr="00401CC4">
        <w:rPr>
          <w:rFonts w:ascii="Arial" w:hAnsi="Arial" w:cs="Arial"/>
          <w:b/>
          <w:bCs/>
          <w:sz w:val="22"/>
          <w:u w:val="single"/>
          <w:lang w:val="en-US"/>
        </w:rPr>
        <w:t xml:space="preserve"> part:</w:t>
      </w:r>
    </w:p>
    <w:p w14:paraId="73E84300" w14:textId="77777777" w:rsidR="00421B22" w:rsidRPr="00946504" w:rsidRDefault="00421B22" w:rsidP="005C69A7">
      <w:pPr>
        <w:keepNext/>
        <w:rPr>
          <w:rFonts w:ascii="Arial" w:hAnsi="Arial" w:cs="Arial"/>
          <w:iCs/>
        </w:rPr>
      </w:pPr>
      <w:r>
        <w:rPr>
          <w:rFonts w:ascii="Arial" w:eastAsiaTheme="minorEastAsia" w:hAnsi="Arial" w:cs="Arial" w:hint="eastAsia"/>
          <w:lang w:eastAsia="zh-TW"/>
        </w:rPr>
        <w:tab/>
      </w:r>
      <w:r w:rsidRPr="00946504">
        <w:rPr>
          <w:rFonts w:ascii="Arial" w:hAnsi="Arial" w:cs="Arial"/>
          <w:iCs/>
        </w:rPr>
        <w:t>RRM performance requirements and test cases</w:t>
      </w:r>
    </w:p>
    <w:p w14:paraId="305F4359" w14:textId="77777777" w:rsidR="00421B22" w:rsidRPr="00946504" w:rsidRDefault="00421B22" w:rsidP="005C69A7">
      <w:pPr>
        <w:keepNext/>
        <w:spacing w:after="120" w:line="259" w:lineRule="auto"/>
        <w:ind w:firstLine="567"/>
        <w:rPr>
          <w:rFonts w:ascii="Arial" w:hAnsi="Arial" w:cs="Arial"/>
          <w:iCs/>
        </w:rPr>
      </w:pPr>
      <w:r w:rsidRPr="00946504">
        <w:rPr>
          <w:rFonts w:ascii="Arial" w:hAnsi="Arial" w:cs="Arial"/>
          <w:iCs/>
        </w:rPr>
        <w:t>UE demodulation and CSI reporting requirements</w:t>
      </w:r>
    </w:p>
    <w:p w14:paraId="51A779FC" w14:textId="77777777" w:rsidR="00421B22" w:rsidRPr="00946504" w:rsidRDefault="00421B22" w:rsidP="005C69A7">
      <w:pPr>
        <w:keepNext/>
        <w:spacing w:after="120" w:line="259" w:lineRule="auto"/>
        <w:ind w:firstLine="567"/>
        <w:rPr>
          <w:rFonts w:ascii="Arial" w:hAnsi="Arial" w:cs="Arial"/>
          <w:iCs/>
        </w:rPr>
      </w:pPr>
      <w:r w:rsidRPr="00946504">
        <w:rPr>
          <w:rFonts w:ascii="Arial" w:hAnsi="Arial" w:cs="Arial"/>
          <w:iCs/>
        </w:rPr>
        <w:t>Satellite access node demodulation requirements</w:t>
      </w:r>
    </w:p>
    <w:p w14:paraId="20FF8B6B" w14:textId="77777777" w:rsidR="00421B22" w:rsidRPr="00946504" w:rsidRDefault="00421B22" w:rsidP="005C69A7">
      <w:pPr>
        <w:keepNext/>
        <w:ind w:firstLine="567"/>
        <w:rPr>
          <w:rFonts w:ascii="Arial" w:hAnsi="Arial" w:cs="Arial"/>
          <w:iCs/>
        </w:rPr>
      </w:pPr>
      <w:r w:rsidRPr="00946504">
        <w:rPr>
          <w:rFonts w:ascii="Arial" w:hAnsi="Arial" w:cs="Arial"/>
          <w:iCs/>
        </w:rPr>
        <w:t>Satellite access node conformance tests</w:t>
      </w:r>
    </w:p>
    <w:p w14:paraId="10B717A0" w14:textId="77777777" w:rsidR="00095D04" w:rsidRPr="00095D04" w:rsidRDefault="00095D04" w:rsidP="005C69A7">
      <w:pPr>
        <w:keepNext/>
        <w:rPr>
          <w:rFonts w:ascii="Arial" w:hAnsi="Arial" w:cs="Arial"/>
          <w:iCs/>
        </w:rPr>
      </w:pPr>
    </w:p>
    <w:p w14:paraId="3497803B" w14:textId="77777777" w:rsidR="00095D04" w:rsidRPr="00701410" w:rsidRDefault="00095D04" w:rsidP="005C69A7">
      <w:pPr>
        <w:pStyle w:val="Heading2"/>
      </w:pPr>
      <w:r>
        <w:t>3.</w:t>
      </w:r>
      <w:r>
        <w:tab/>
        <w:t xml:space="preserve">Detailed progress in SA/CT WGs since last TSG meeting </w:t>
      </w:r>
      <w:r w:rsidRPr="005A6C96">
        <w:t>(for all involved WGs)</w:t>
      </w:r>
    </w:p>
    <w:p w14:paraId="331F18FF" w14:textId="77777777" w:rsidR="00095D04" w:rsidRPr="00721CF6" w:rsidRDefault="00095D04" w:rsidP="005C69A7">
      <w:pPr>
        <w:keepNext/>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4B0EC601" w14:textId="77777777" w:rsidR="00095D04" w:rsidRPr="005258A6" w:rsidRDefault="00095D04" w:rsidP="005C69A7">
      <w:pPr>
        <w:pStyle w:val="Heading4"/>
        <w:rPr>
          <w:sz w:val="20"/>
          <w:lang w:eastAsia="ja-JP"/>
        </w:rPr>
      </w:pPr>
      <w:r w:rsidRPr="005258A6">
        <w:rPr>
          <w:sz w:val="20"/>
          <w:lang w:eastAsia="ja-JP"/>
        </w:rPr>
        <w:t>Not applicable.</w:t>
      </w:r>
    </w:p>
    <w:p w14:paraId="50DABD2D" w14:textId="77777777" w:rsidR="00095D04" w:rsidRPr="00721CF6" w:rsidRDefault="00095D04" w:rsidP="005C69A7">
      <w:pPr>
        <w:keepNext/>
        <w:ind w:firstLine="567"/>
        <w:rPr>
          <w:rFonts w:ascii="Arial" w:hAnsi="Arial" w:cs="Arial"/>
          <w:iCs/>
          <w:color w:val="FF0000"/>
        </w:rPr>
      </w:pPr>
    </w:p>
    <w:p w14:paraId="56E5E5EE" w14:textId="0B59381D" w:rsidR="005A6C96" w:rsidRDefault="00095D04" w:rsidP="005C69A7">
      <w:pPr>
        <w:pStyle w:val="Heading2"/>
      </w:pPr>
      <w:r>
        <w:lastRenderedPageBreak/>
        <w:t>4</w:t>
      </w:r>
      <w:r w:rsidR="005A6C96">
        <w:t>.</w:t>
      </w:r>
      <w:r w:rsidR="005A6C96">
        <w:tab/>
        <w:t>References</w:t>
      </w:r>
    </w:p>
    <w:p w14:paraId="514527B1" w14:textId="6D3BFE70" w:rsidR="00E12847" w:rsidRPr="00E12847" w:rsidRDefault="00E12847" w:rsidP="005C69A7">
      <w:pPr>
        <w:keepNext/>
        <w:rPr>
          <w:rFonts w:ascii="Arial" w:hAnsi="Arial" w:cs="Arial"/>
        </w:rPr>
      </w:pPr>
      <w:r w:rsidRPr="00E12847">
        <w:rPr>
          <w:rFonts w:ascii="Arial" w:hAnsi="Arial" w:cs="Arial"/>
        </w:rPr>
        <w:t>Contributions submitted to RAN4#</w:t>
      </w:r>
      <w:r w:rsidR="009D6006" w:rsidRPr="00E12847">
        <w:rPr>
          <w:rFonts w:ascii="Arial" w:hAnsi="Arial" w:cs="Arial"/>
        </w:rPr>
        <w:t>11</w:t>
      </w:r>
      <w:r w:rsidR="009D6006">
        <w:rPr>
          <w:rFonts w:ascii="Arial" w:eastAsiaTheme="minorEastAsia" w:hAnsi="Arial" w:cs="Arial" w:hint="eastAsia"/>
          <w:lang w:eastAsia="zh-TW"/>
        </w:rPr>
        <w:t>4</w:t>
      </w:r>
      <w:r w:rsidR="009D6006" w:rsidRPr="00E12847">
        <w:rPr>
          <w:rFonts w:ascii="Arial" w:hAnsi="Arial" w:cs="Arial"/>
        </w:rPr>
        <w:t>bis</w:t>
      </w:r>
      <w:r w:rsidRPr="00E12847">
        <w:rPr>
          <w:rFonts w:ascii="Arial" w:hAnsi="Arial" w:cs="Arial"/>
        </w:rPr>
        <w:t>:</w:t>
      </w: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1067"/>
        <w:gridCol w:w="5756"/>
        <w:gridCol w:w="1763"/>
        <w:gridCol w:w="850"/>
        <w:gridCol w:w="935"/>
      </w:tblGrid>
      <w:tr w:rsidR="004C66EB" w:rsidRPr="009D6006" w14:paraId="6D5EBBC6" w14:textId="2A776D3F" w:rsidTr="004C66EB">
        <w:trPr>
          <w:trHeight w:val="261"/>
        </w:trPr>
        <w:tc>
          <w:tcPr>
            <w:tcW w:w="402" w:type="dxa"/>
            <w:shd w:val="clear" w:color="auto" w:fill="D9D9D9" w:themeFill="background1" w:themeFillShade="D9"/>
            <w:tcMar>
              <w:left w:w="57" w:type="dxa"/>
              <w:right w:w="57" w:type="dxa"/>
            </w:tcMar>
          </w:tcPr>
          <w:p w14:paraId="3713532A" w14:textId="10ECC513" w:rsidR="004C66EB" w:rsidRPr="009D6006" w:rsidRDefault="004C66EB" w:rsidP="005C69A7">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067" w:type="dxa"/>
            <w:shd w:val="clear" w:color="auto" w:fill="D9D9D9" w:themeFill="background1" w:themeFillShade="D9"/>
            <w:tcMar>
              <w:left w:w="57" w:type="dxa"/>
              <w:right w:w="57" w:type="dxa"/>
            </w:tcMar>
          </w:tcPr>
          <w:p w14:paraId="7B6A4A98" w14:textId="40A1BE5C" w:rsidR="004C66EB" w:rsidRPr="009D6006" w:rsidRDefault="004C66EB" w:rsidP="005C69A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Tdoc</w:t>
            </w:r>
          </w:p>
        </w:tc>
        <w:tc>
          <w:tcPr>
            <w:tcW w:w="5756" w:type="dxa"/>
            <w:shd w:val="clear" w:color="auto" w:fill="D9D9D9" w:themeFill="background1" w:themeFillShade="D9"/>
            <w:tcMar>
              <w:left w:w="57" w:type="dxa"/>
              <w:right w:w="57" w:type="dxa"/>
            </w:tcMar>
          </w:tcPr>
          <w:p w14:paraId="37BCAF57" w14:textId="0946DE94" w:rsidR="004C66EB" w:rsidRPr="009D6006" w:rsidRDefault="004C66EB" w:rsidP="005C69A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63" w:type="dxa"/>
            <w:shd w:val="clear" w:color="auto" w:fill="D9D9D9" w:themeFill="background1" w:themeFillShade="D9"/>
            <w:tcMar>
              <w:left w:w="57" w:type="dxa"/>
              <w:right w:w="57" w:type="dxa"/>
            </w:tcMar>
          </w:tcPr>
          <w:p w14:paraId="5C9F7BD7" w14:textId="287EE130" w:rsidR="004C66EB" w:rsidRPr="009D6006" w:rsidRDefault="004C66EB" w:rsidP="005C69A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850" w:type="dxa"/>
            <w:shd w:val="clear" w:color="auto" w:fill="D9D9D9" w:themeFill="background1" w:themeFillShade="D9"/>
          </w:tcPr>
          <w:p w14:paraId="0A75925E" w14:textId="0F30CF27" w:rsidR="004C66EB" w:rsidRPr="004C66EB" w:rsidRDefault="004C66EB" w:rsidP="005C69A7">
            <w:pPr>
              <w:keepNext/>
              <w:overflowPunct/>
              <w:autoSpaceDE/>
              <w:autoSpaceDN/>
              <w:adjustRightInd/>
              <w:spacing w:after="0"/>
              <w:textAlignment w:val="auto"/>
              <w:rPr>
                <w:rFonts w:ascii="Arial" w:eastAsiaTheme="minorEastAsia" w:hAnsi="Arial" w:cs="Arial"/>
                <w:b/>
                <w:bCs/>
                <w:color w:val="0D0D0D" w:themeColor="text1" w:themeTint="F2"/>
                <w:sz w:val="16"/>
                <w:szCs w:val="16"/>
                <w:lang w:eastAsia="zh-TW"/>
              </w:rPr>
            </w:pPr>
            <w:r>
              <w:rPr>
                <w:rFonts w:ascii="Arial" w:eastAsiaTheme="minorEastAsia" w:hAnsi="Arial" w:cs="Arial" w:hint="eastAsia"/>
                <w:b/>
                <w:bCs/>
                <w:color w:val="0D0D0D" w:themeColor="text1" w:themeTint="F2"/>
                <w:sz w:val="16"/>
                <w:szCs w:val="16"/>
                <w:lang w:eastAsia="zh-TW"/>
              </w:rPr>
              <w:t>Agenda</w:t>
            </w:r>
          </w:p>
        </w:tc>
        <w:tc>
          <w:tcPr>
            <w:tcW w:w="935" w:type="dxa"/>
            <w:shd w:val="clear" w:color="auto" w:fill="D9D9D9" w:themeFill="background1" w:themeFillShade="D9"/>
            <w:tcMar>
              <w:left w:w="57" w:type="dxa"/>
              <w:right w:w="57" w:type="dxa"/>
            </w:tcMar>
          </w:tcPr>
          <w:p w14:paraId="42A6D929" w14:textId="0E270849" w:rsidR="004C66EB" w:rsidRPr="009D6006" w:rsidRDefault="004C66EB" w:rsidP="005C69A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4C66EB" w:rsidRPr="00E32D9B" w14:paraId="11B97291" w14:textId="15E5DA7B" w:rsidTr="004C66EB">
        <w:trPr>
          <w:trHeight w:val="261"/>
        </w:trPr>
        <w:tc>
          <w:tcPr>
            <w:tcW w:w="402" w:type="dxa"/>
            <w:tcMar>
              <w:left w:w="57" w:type="dxa"/>
              <w:right w:w="57" w:type="dxa"/>
            </w:tcMar>
          </w:tcPr>
          <w:p w14:paraId="3920812E" w14:textId="741CD38D"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w:t>
            </w:r>
          </w:p>
        </w:tc>
        <w:tc>
          <w:tcPr>
            <w:tcW w:w="1067" w:type="dxa"/>
            <w:shd w:val="clear" w:color="auto" w:fill="auto"/>
            <w:tcMar>
              <w:left w:w="57" w:type="dxa"/>
              <w:right w:w="57" w:type="dxa"/>
            </w:tcMar>
          </w:tcPr>
          <w:p w14:paraId="6F55033B" w14:textId="319CED53" w:rsidR="004C66EB" w:rsidRPr="00E32D9B" w:rsidRDefault="004C66EB"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5" w:history="1">
              <w:r w:rsidRPr="009D6006">
                <w:rPr>
                  <w:rFonts w:ascii="Arial" w:eastAsia="PMingLiU" w:hAnsi="Arial" w:cs="Arial"/>
                  <w:b/>
                  <w:bCs/>
                  <w:color w:val="0000FF"/>
                  <w:sz w:val="16"/>
                  <w:szCs w:val="16"/>
                  <w:u w:val="single"/>
                  <w:lang w:val="en-US" w:eastAsia="zh-TW"/>
                </w:rPr>
                <w:t>R4-2503940</w:t>
              </w:r>
            </w:hyperlink>
          </w:p>
        </w:tc>
        <w:tc>
          <w:tcPr>
            <w:tcW w:w="5756" w:type="dxa"/>
            <w:shd w:val="clear" w:color="auto" w:fill="auto"/>
            <w:tcMar>
              <w:left w:w="57" w:type="dxa"/>
              <w:right w:w="57" w:type="dxa"/>
            </w:tcMar>
          </w:tcPr>
          <w:p w14:paraId="2B69D131" w14:textId="530922BE"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9D6006">
              <w:rPr>
                <w:rFonts w:ascii="Arial" w:eastAsia="PMingLiU" w:hAnsi="Arial" w:cs="Arial"/>
                <w:sz w:val="16"/>
                <w:szCs w:val="16"/>
                <w:lang w:val="en-US" w:eastAsia="zh-TW"/>
              </w:rPr>
              <w:t>NTN Ku-band - General aspects - bands</w:t>
            </w:r>
          </w:p>
        </w:tc>
        <w:tc>
          <w:tcPr>
            <w:tcW w:w="1763" w:type="dxa"/>
            <w:shd w:val="clear" w:color="auto" w:fill="auto"/>
            <w:tcMar>
              <w:left w:w="57" w:type="dxa"/>
              <w:right w:w="57" w:type="dxa"/>
            </w:tcMar>
          </w:tcPr>
          <w:p w14:paraId="158B07DD" w14:textId="2086B51B"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9D6006">
              <w:rPr>
                <w:rFonts w:ascii="Arial" w:eastAsia="PMingLiU" w:hAnsi="Arial" w:cs="Arial"/>
                <w:sz w:val="16"/>
                <w:szCs w:val="16"/>
                <w:lang w:val="en-US" w:eastAsia="zh-TW"/>
              </w:rPr>
              <w:t>Ericsson</w:t>
            </w:r>
          </w:p>
        </w:tc>
        <w:tc>
          <w:tcPr>
            <w:tcW w:w="850" w:type="dxa"/>
          </w:tcPr>
          <w:p w14:paraId="601CE3CB" w14:textId="3039D656" w:rsidR="004C66EB" w:rsidRPr="009D6006" w:rsidRDefault="004C66EB" w:rsidP="005C69A7">
            <w:pPr>
              <w:keepNext/>
              <w:overflowPunct/>
              <w:autoSpaceDE/>
              <w:autoSpaceDN/>
              <w:adjustRightInd/>
              <w:spacing w:after="0"/>
              <w:textAlignment w:val="auto"/>
              <w:rPr>
                <w:rFonts w:ascii="Arial" w:eastAsia="PMingLiU" w:hAnsi="Arial" w:cs="Arial"/>
                <w:sz w:val="16"/>
                <w:szCs w:val="16"/>
                <w:lang w:val="en-US" w:eastAsia="zh-TW"/>
              </w:rPr>
            </w:pPr>
            <w:r w:rsidRPr="004C66EB">
              <w:rPr>
                <w:rFonts w:ascii="Arial" w:eastAsia="PMingLiU" w:hAnsi="Arial" w:cs="Arial"/>
                <w:sz w:val="16"/>
                <w:szCs w:val="16"/>
                <w:lang w:val="en-US" w:eastAsia="zh-TW"/>
              </w:rPr>
              <w:t>7.11.1</w:t>
            </w:r>
          </w:p>
        </w:tc>
        <w:tc>
          <w:tcPr>
            <w:tcW w:w="935" w:type="dxa"/>
            <w:tcMar>
              <w:left w:w="57" w:type="dxa"/>
              <w:right w:w="57" w:type="dxa"/>
            </w:tcMar>
          </w:tcPr>
          <w:p w14:paraId="2DFB5955" w14:textId="5B7CDC51" w:rsidR="004C66EB" w:rsidRPr="00D17B32" w:rsidRDefault="004C66EB" w:rsidP="005C69A7">
            <w:pPr>
              <w:keepNext/>
              <w:overflowPunct/>
              <w:autoSpaceDE/>
              <w:autoSpaceDN/>
              <w:adjustRightInd/>
              <w:spacing w:after="0"/>
              <w:textAlignment w:val="auto"/>
              <w:rPr>
                <w:rFonts w:ascii="Arial" w:hAnsi="Arial" w:cs="Arial"/>
                <w:sz w:val="16"/>
                <w:szCs w:val="16"/>
              </w:rPr>
            </w:pPr>
            <w:r w:rsidRPr="009D6006">
              <w:rPr>
                <w:rFonts w:ascii="Arial" w:eastAsia="PMingLiU" w:hAnsi="Arial" w:cs="Arial"/>
                <w:sz w:val="16"/>
                <w:szCs w:val="16"/>
                <w:lang w:val="en-US" w:eastAsia="zh-TW"/>
              </w:rPr>
              <w:t>noted</w:t>
            </w:r>
          </w:p>
        </w:tc>
      </w:tr>
      <w:tr w:rsidR="004C66EB" w:rsidRPr="00E32D9B" w14:paraId="77B04F59" w14:textId="1E9ED1A5" w:rsidTr="004C66EB">
        <w:trPr>
          <w:trHeight w:val="261"/>
        </w:trPr>
        <w:tc>
          <w:tcPr>
            <w:tcW w:w="402" w:type="dxa"/>
            <w:tcMar>
              <w:left w:w="57" w:type="dxa"/>
              <w:right w:w="57" w:type="dxa"/>
            </w:tcMar>
          </w:tcPr>
          <w:p w14:paraId="75E5BD2E" w14:textId="10ECB8A8"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w:t>
            </w:r>
          </w:p>
        </w:tc>
        <w:tc>
          <w:tcPr>
            <w:tcW w:w="1067" w:type="dxa"/>
            <w:shd w:val="clear" w:color="auto" w:fill="auto"/>
            <w:tcMar>
              <w:left w:w="57" w:type="dxa"/>
              <w:right w:w="57" w:type="dxa"/>
            </w:tcMar>
          </w:tcPr>
          <w:p w14:paraId="126CF0E2" w14:textId="7955EF5D" w:rsidR="004C66EB" w:rsidRPr="00E32D9B" w:rsidRDefault="004C66EB"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6" w:history="1">
              <w:r w:rsidRPr="009D6006">
                <w:rPr>
                  <w:rFonts w:ascii="Arial" w:eastAsia="PMingLiU" w:hAnsi="Arial" w:cs="Arial"/>
                  <w:b/>
                  <w:bCs/>
                  <w:color w:val="0000FF"/>
                  <w:sz w:val="16"/>
                  <w:szCs w:val="16"/>
                  <w:u w:val="single"/>
                  <w:lang w:val="en-US" w:eastAsia="zh-TW"/>
                </w:rPr>
                <w:t>R4-2504721</w:t>
              </w:r>
            </w:hyperlink>
          </w:p>
        </w:tc>
        <w:tc>
          <w:tcPr>
            <w:tcW w:w="5756" w:type="dxa"/>
            <w:shd w:val="clear" w:color="auto" w:fill="auto"/>
            <w:tcMar>
              <w:left w:w="57" w:type="dxa"/>
              <w:right w:w="57" w:type="dxa"/>
            </w:tcMar>
          </w:tcPr>
          <w:p w14:paraId="7861B729" w14:textId="70CCBA4B"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9D6006">
              <w:rPr>
                <w:rFonts w:ascii="Arial" w:eastAsia="PMingLiU" w:hAnsi="Arial" w:cs="Arial"/>
                <w:sz w:val="16"/>
                <w:szCs w:val="16"/>
                <w:lang w:val="en-US" w:eastAsia="zh-TW"/>
              </w:rPr>
              <w:t>Draft CR for Operating bands including priority 2 cases</w:t>
            </w:r>
          </w:p>
        </w:tc>
        <w:tc>
          <w:tcPr>
            <w:tcW w:w="1763" w:type="dxa"/>
            <w:shd w:val="clear" w:color="auto" w:fill="auto"/>
            <w:tcMar>
              <w:left w:w="57" w:type="dxa"/>
              <w:right w:w="57" w:type="dxa"/>
            </w:tcMar>
          </w:tcPr>
          <w:p w14:paraId="57BC8E6A" w14:textId="7913C4A8"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9D6006">
              <w:rPr>
                <w:rFonts w:ascii="Arial" w:eastAsia="PMingLiU" w:hAnsi="Arial" w:cs="Arial"/>
                <w:sz w:val="16"/>
                <w:szCs w:val="16"/>
                <w:lang w:val="en-US" w:eastAsia="zh-TW"/>
              </w:rPr>
              <w:t>Eutelsat Group</w:t>
            </w:r>
          </w:p>
        </w:tc>
        <w:tc>
          <w:tcPr>
            <w:tcW w:w="850" w:type="dxa"/>
          </w:tcPr>
          <w:p w14:paraId="1066B540" w14:textId="571BB16A" w:rsidR="004C66EB" w:rsidRPr="009D6006" w:rsidRDefault="004C66EB" w:rsidP="005C69A7">
            <w:pPr>
              <w:keepNext/>
              <w:overflowPunct/>
              <w:autoSpaceDE/>
              <w:autoSpaceDN/>
              <w:adjustRightInd/>
              <w:spacing w:after="0"/>
              <w:textAlignment w:val="auto"/>
              <w:rPr>
                <w:rFonts w:ascii="Arial" w:eastAsia="PMingLiU" w:hAnsi="Arial" w:cs="Arial"/>
                <w:sz w:val="16"/>
                <w:szCs w:val="16"/>
                <w:lang w:val="en-US" w:eastAsia="zh-TW"/>
              </w:rPr>
            </w:pPr>
            <w:r w:rsidRPr="004C66EB">
              <w:rPr>
                <w:rFonts w:ascii="Arial" w:eastAsia="PMingLiU" w:hAnsi="Arial" w:cs="Arial"/>
                <w:sz w:val="16"/>
                <w:szCs w:val="16"/>
                <w:lang w:val="en-US" w:eastAsia="zh-TW"/>
              </w:rPr>
              <w:t>7.11.1</w:t>
            </w:r>
          </w:p>
        </w:tc>
        <w:tc>
          <w:tcPr>
            <w:tcW w:w="935" w:type="dxa"/>
            <w:tcMar>
              <w:left w:w="57" w:type="dxa"/>
              <w:right w:w="57" w:type="dxa"/>
            </w:tcMar>
          </w:tcPr>
          <w:p w14:paraId="4DDD7085" w14:textId="4F5BD0D1" w:rsidR="004C66EB" w:rsidRPr="00D17B32" w:rsidRDefault="004C66EB" w:rsidP="005C69A7">
            <w:pPr>
              <w:keepNext/>
              <w:overflowPunct/>
              <w:autoSpaceDE/>
              <w:autoSpaceDN/>
              <w:adjustRightInd/>
              <w:spacing w:after="0"/>
              <w:textAlignment w:val="auto"/>
              <w:rPr>
                <w:rFonts w:ascii="Arial" w:hAnsi="Arial" w:cs="Arial"/>
                <w:sz w:val="16"/>
                <w:szCs w:val="16"/>
              </w:rPr>
            </w:pPr>
            <w:r w:rsidRPr="009D6006">
              <w:rPr>
                <w:rFonts w:ascii="Arial" w:eastAsia="PMingLiU" w:hAnsi="Arial" w:cs="Arial"/>
                <w:sz w:val="16"/>
                <w:szCs w:val="16"/>
                <w:lang w:val="en-US" w:eastAsia="zh-TW"/>
              </w:rPr>
              <w:t>endorsed</w:t>
            </w:r>
          </w:p>
        </w:tc>
      </w:tr>
      <w:tr w:rsidR="004C66EB" w:rsidRPr="00E32D9B" w14:paraId="6B748587" w14:textId="43328664" w:rsidTr="004C66EB">
        <w:trPr>
          <w:trHeight w:val="261"/>
        </w:trPr>
        <w:tc>
          <w:tcPr>
            <w:tcW w:w="402" w:type="dxa"/>
            <w:tcMar>
              <w:left w:w="57" w:type="dxa"/>
              <w:right w:w="57" w:type="dxa"/>
            </w:tcMar>
          </w:tcPr>
          <w:p w14:paraId="142F52B9" w14:textId="6474BA9A"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w:t>
            </w:r>
          </w:p>
        </w:tc>
        <w:tc>
          <w:tcPr>
            <w:tcW w:w="1067" w:type="dxa"/>
            <w:shd w:val="clear" w:color="auto" w:fill="auto"/>
            <w:tcMar>
              <w:left w:w="57" w:type="dxa"/>
              <w:right w:w="57" w:type="dxa"/>
            </w:tcMar>
          </w:tcPr>
          <w:p w14:paraId="41E0F72D" w14:textId="04BEA4DC" w:rsidR="004C66EB" w:rsidRPr="00E32D9B" w:rsidRDefault="004C66EB"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7" w:history="1">
              <w:r w:rsidRPr="009D6006">
                <w:rPr>
                  <w:rFonts w:ascii="Arial" w:eastAsia="PMingLiU" w:hAnsi="Arial" w:cs="Arial"/>
                  <w:b/>
                  <w:bCs/>
                  <w:color w:val="0000FF"/>
                  <w:sz w:val="16"/>
                  <w:szCs w:val="16"/>
                  <w:u w:val="single"/>
                  <w:lang w:val="en-US" w:eastAsia="zh-TW"/>
                </w:rPr>
                <w:t>R4-2503320</w:t>
              </w:r>
            </w:hyperlink>
          </w:p>
        </w:tc>
        <w:tc>
          <w:tcPr>
            <w:tcW w:w="5756" w:type="dxa"/>
            <w:shd w:val="clear" w:color="auto" w:fill="auto"/>
            <w:tcMar>
              <w:left w:w="57" w:type="dxa"/>
              <w:right w:w="57" w:type="dxa"/>
            </w:tcMar>
          </w:tcPr>
          <w:p w14:paraId="6E775E46" w14:textId="18F1858C"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9D6006">
              <w:rPr>
                <w:rFonts w:ascii="Arial" w:eastAsia="PMingLiU" w:hAnsi="Arial" w:cs="Arial"/>
                <w:sz w:val="16"/>
                <w:szCs w:val="16"/>
                <w:lang w:val="en-US" w:eastAsia="zh-TW"/>
              </w:rPr>
              <w:t>Discussion the assumptions and parameters for NR NTN Ku Band coexistence study</w:t>
            </w:r>
          </w:p>
        </w:tc>
        <w:tc>
          <w:tcPr>
            <w:tcW w:w="1763" w:type="dxa"/>
            <w:shd w:val="clear" w:color="auto" w:fill="auto"/>
            <w:tcMar>
              <w:left w:w="57" w:type="dxa"/>
              <w:right w:w="57" w:type="dxa"/>
            </w:tcMar>
          </w:tcPr>
          <w:p w14:paraId="746896F7" w14:textId="049CFB85"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9D6006">
              <w:rPr>
                <w:rFonts w:ascii="Arial" w:eastAsia="PMingLiU" w:hAnsi="Arial" w:cs="Arial"/>
                <w:sz w:val="16"/>
                <w:szCs w:val="16"/>
                <w:lang w:val="en-US" w:eastAsia="zh-TW"/>
              </w:rPr>
              <w:t>xiaomi</w:t>
            </w:r>
          </w:p>
        </w:tc>
        <w:tc>
          <w:tcPr>
            <w:tcW w:w="850" w:type="dxa"/>
          </w:tcPr>
          <w:p w14:paraId="006BB148" w14:textId="4C3C3DEB" w:rsidR="004C66EB" w:rsidRPr="009D6006" w:rsidRDefault="004C66EB" w:rsidP="005C69A7">
            <w:pPr>
              <w:keepNext/>
              <w:overflowPunct/>
              <w:autoSpaceDE/>
              <w:autoSpaceDN/>
              <w:adjustRightInd/>
              <w:spacing w:after="0"/>
              <w:textAlignment w:val="auto"/>
              <w:rPr>
                <w:rFonts w:ascii="Arial" w:eastAsia="PMingLiU" w:hAnsi="Arial" w:cs="Arial"/>
                <w:sz w:val="16"/>
                <w:szCs w:val="16"/>
                <w:lang w:val="en-US" w:eastAsia="zh-TW"/>
              </w:rPr>
            </w:pPr>
            <w:r w:rsidRPr="004C66EB">
              <w:rPr>
                <w:rFonts w:ascii="Arial" w:eastAsia="PMingLiU" w:hAnsi="Arial" w:cs="Arial"/>
                <w:sz w:val="16"/>
                <w:szCs w:val="16"/>
                <w:lang w:val="en-US" w:eastAsia="zh-TW"/>
              </w:rPr>
              <w:t>7.11.2</w:t>
            </w:r>
          </w:p>
        </w:tc>
        <w:tc>
          <w:tcPr>
            <w:tcW w:w="935" w:type="dxa"/>
            <w:tcMar>
              <w:left w:w="57" w:type="dxa"/>
              <w:right w:w="57" w:type="dxa"/>
            </w:tcMar>
          </w:tcPr>
          <w:p w14:paraId="045A8FA3" w14:textId="4F440B20" w:rsidR="004C66EB" w:rsidRPr="00D17B32" w:rsidRDefault="004C66EB" w:rsidP="005C69A7">
            <w:pPr>
              <w:keepNext/>
              <w:overflowPunct/>
              <w:autoSpaceDE/>
              <w:autoSpaceDN/>
              <w:adjustRightInd/>
              <w:spacing w:after="0"/>
              <w:textAlignment w:val="auto"/>
              <w:rPr>
                <w:rFonts w:ascii="Arial" w:hAnsi="Arial" w:cs="Arial"/>
                <w:sz w:val="16"/>
                <w:szCs w:val="16"/>
              </w:rPr>
            </w:pPr>
            <w:r w:rsidRPr="009D6006">
              <w:rPr>
                <w:rFonts w:ascii="Arial" w:eastAsia="PMingLiU" w:hAnsi="Arial" w:cs="Arial"/>
                <w:sz w:val="16"/>
                <w:szCs w:val="16"/>
                <w:lang w:val="en-US" w:eastAsia="zh-TW"/>
              </w:rPr>
              <w:t>noted</w:t>
            </w:r>
          </w:p>
        </w:tc>
      </w:tr>
      <w:tr w:rsidR="004C66EB" w:rsidRPr="00E32D9B" w14:paraId="07D78780" w14:textId="21450382" w:rsidTr="004C66EB">
        <w:trPr>
          <w:trHeight w:val="261"/>
        </w:trPr>
        <w:tc>
          <w:tcPr>
            <w:tcW w:w="402" w:type="dxa"/>
            <w:tcMar>
              <w:left w:w="57" w:type="dxa"/>
              <w:right w:w="57" w:type="dxa"/>
            </w:tcMar>
          </w:tcPr>
          <w:p w14:paraId="71A9310F" w14:textId="6D27A146"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w:t>
            </w:r>
          </w:p>
        </w:tc>
        <w:tc>
          <w:tcPr>
            <w:tcW w:w="1067" w:type="dxa"/>
            <w:shd w:val="clear" w:color="auto" w:fill="auto"/>
            <w:tcMar>
              <w:left w:w="57" w:type="dxa"/>
              <w:right w:w="57" w:type="dxa"/>
            </w:tcMar>
          </w:tcPr>
          <w:p w14:paraId="7033795C" w14:textId="14BE6CFA" w:rsidR="004C66EB" w:rsidRPr="00E32D9B" w:rsidRDefault="004C66EB"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8" w:history="1">
              <w:r w:rsidRPr="009D6006">
                <w:rPr>
                  <w:rFonts w:ascii="Arial" w:eastAsia="PMingLiU" w:hAnsi="Arial" w:cs="Arial"/>
                  <w:b/>
                  <w:bCs/>
                  <w:color w:val="0000FF"/>
                  <w:sz w:val="16"/>
                  <w:szCs w:val="16"/>
                  <w:u w:val="single"/>
                  <w:lang w:val="en-US" w:eastAsia="zh-TW"/>
                </w:rPr>
                <w:t>R4-2503454</w:t>
              </w:r>
            </w:hyperlink>
          </w:p>
        </w:tc>
        <w:tc>
          <w:tcPr>
            <w:tcW w:w="5756" w:type="dxa"/>
            <w:shd w:val="clear" w:color="auto" w:fill="auto"/>
            <w:tcMar>
              <w:left w:w="57" w:type="dxa"/>
              <w:right w:w="57" w:type="dxa"/>
            </w:tcMar>
          </w:tcPr>
          <w:p w14:paraId="01C3BF3A" w14:textId="68676DF0"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9D6006">
              <w:rPr>
                <w:rFonts w:ascii="Arial" w:eastAsia="PMingLiU" w:hAnsi="Arial" w:cs="Arial"/>
                <w:sz w:val="16"/>
                <w:szCs w:val="16"/>
                <w:lang w:val="en-US" w:eastAsia="zh-TW"/>
              </w:rPr>
              <w:t>Further discussion on coexistence evaluations for Ku-band for NR NTN</w:t>
            </w:r>
          </w:p>
        </w:tc>
        <w:tc>
          <w:tcPr>
            <w:tcW w:w="1763" w:type="dxa"/>
            <w:shd w:val="clear" w:color="auto" w:fill="auto"/>
            <w:tcMar>
              <w:left w:w="57" w:type="dxa"/>
              <w:right w:w="57" w:type="dxa"/>
            </w:tcMar>
          </w:tcPr>
          <w:p w14:paraId="4D8BD0D6" w14:textId="62F17617"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9D6006">
              <w:rPr>
                <w:rFonts w:ascii="Arial" w:eastAsia="PMingLiU" w:hAnsi="Arial" w:cs="Arial"/>
                <w:sz w:val="16"/>
                <w:szCs w:val="16"/>
                <w:lang w:val="en-US" w:eastAsia="zh-TW"/>
              </w:rPr>
              <w:t>CATT</w:t>
            </w:r>
          </w:p>
        </w:tc>
        <w:tc>
          <w:tcPr>
            <w:tcW w:w="850" w:type="dxa"/>
          </w:tcPr>
          <w:p w14:paraId="5396449C" w14:textId="268F04F7" w:rsidR="004C66EB" w:rsidRPr="009D6006" w:rsidRDefault="004C66EB" w:rsidP="005C69A7">
            <w:pPr>
              <w:keepNext/>
              <w:overflowPunct/>
              <w:autoSpaceDE/>
              <w:autoSpaceDN/>
              <w:adjustRightInd/>
              <w:spacing w:after="0"/>
              <w:textAlignment w:val="auto"/>
              <w:rPr>
                <w:rFonts w:ascii="Arial" w:eastAsia="PMingLiU" w:hAnsi="Arial" w:cs="Arial"/>
                <w:sz w:val="16"/>
                <w:szCs w:val="16"/>
                <w:lang w:val="en-US" w:eastAsia="zh-TW"/>
              </w:rPr>
            </w:pPr>
            <w:r w:rsidRPr="00F126EB">
              <w:rPr>
                <w:rFonts w:ascii="Arial" w:eastAsia="PMingLiU" w:hAnsi="Arial" w:cs="Arial"/>
                <w:sz w:val="16"/>
                <w:szCs w:val="16"/>
                <w:lang w:val="en-US" w:eastAsia="zh-TW"/>
              </w:rPr>
              <w:t>7.11.2</w:t>
            </w:r>
          </w:p>
        </w:tc>
        <w:tc>
          <w:tcPr>
            <w:tcW w:w="935" w:type="dxa"/>
            <w:tcMar>
              <w:left w:w="57" w:type="dxa"/>
              <w:right w:w="57" w:type="dxa"/>
            </w:tcMar>
          </w:tcPr>
          <w:p w14:paraId="6FA45AE8" w14:textId="3E7CC4CA" w:rsidR="004C66EB" w:rsidRPr="00D17B32" w:rsidRDefault="004C66EB" w:rsidP="005C69A7">
            <w:pPr>
              <w:keepNext/>
              <w:overflowPunct/>
              <w:autoSpaceDE/>
              <w:autoSpaceDN/>
              <w:adjustRightInd/>
              <w:spacing w:after="0"/>
              <w:textAlignment w:val="auto"/>
              <w:rPr>
                <w:rFonts w:ascii="Arial" w:hAnsi="Arial" w:cs="Arial"/>
                <w:sz w:val="16"/>
                <w:szCs w:val="16"/>
              </w:rPr>
            </w:pPr>
            <w:r w:rsidRPr="009D6006">
              <w:rPr>
                <w:rFonts w:ascii="Arial" w:eastAsia="PMingLiU" w:hAnsi="Arial" w:cs="Arial"/>
                <w:sz w:val="16"/>
                <w:szCs w:val="16"/>
                <w:lang w:val="en-US" w:eastAsia="zh-TW"/>
              </w:rPr>
              <w:t>noted</w:t>
            </w:r>
          </w:p>
        </w:tc>
      </w:tr>
      <w:tr w:rsidR="004C66EB" w:rsidRPr="00E32D9B" w14:paraId="0185F823" w14:textId="0F405777" w:rsidTr="004C66EB">
        <w:trPr>
          <w:trHeight w:val="261"/>
        </w:trPr>
        <w:tc>
          <w:tcPr>
            <w:tcW w:w="402" w:type="dxa"/>
            <w:tcMar>
              <w:left w:w="57" w:type="dxa"/>
              <w:right w:w="57" w:type="dxa"/>
            </w:tcMar>
          </w:tcPr>
          <w:p w14:paraId="687E7AE1" w14:textId="2462F9E2"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[5]</w:t>
            </w:r>
          </w:p>
        </w:tc>
        <w:tc>
          <w:tcPr>
            <w:tcW w:w="1067" w:type="dxa"/>
            <w:shd w:val="clear" w:color="auto" w:fill="auto"/>
            <w:tcMar>
              <w:left w:w="57" w:type="dxa"/>
              <w:right w:w="57" w:type="dxa"/>
            </w:tcMar>
          </w:tcPr>
          <w:p w14:paraId="7275F73D" w14:textId="59298FC4" w:rsidR="004C66EB" w:rsidRPr="00E32D9B" w:rsidRDefault="004C66EB"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9" w:history="1">
              <w:r w:rsidRPr="009D6006">
                <w:rPr>
                  <w:rFonts w:ascii="Arial" w:eastAsia="PMingLiU" w:hAnsi="Arial" w:cs="Arial"/>
                  <w:b/>
                  <w:bCs/>
                  <w:color w:val="0000FF"/>
                  <w:sz w:val="16"/>
                  <w:szCs w:val="16"/>
                  <w:u w:val="single"/>
                  <w:lang w:val="en-US" w:eastAsia="zh-TW"/>
                </w:rPr>
                <w:t>R4-2504263</w:t>
              </w:r>
            </w:hyperlink>
          </w:p>
        </w:tc>
        <w:tc>
          <w:tcPr>
            <w:tcW w:w="5756" w:type="dxa"/>
            <w:shd w:val="clear" w:color="auto" w:fill="auto"/>
            <w:tcMar>
              <w:left w:w="57" w:type="dxa"/>
              <w:right w:w="57" w:type="dxa"/>
            </w:tcMar>
          </w:tcPr>
          <w:p w14:paraId="329AD2C7" w14:textId="2A7D3662"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9D6006">
              <w:rPr>
                <w:rFonts w:ascii="Arial" w:eastAsia="PMingLiU" w:hAnsi="Arial" w:cs="Arial"/>
                <w:sz w:val="16"/>
                <w:szCs w:val="16"/>
                <w:lang w:val="en-US" w:eastAsia="zh-TW"/>
              </w:rPr>
              <w:t>On co-existence simulation assumptions for NR NTN Ku band</w:t>
            </w:r>
          </w:p>
        </w:tc>
        <w:tc>
          <w:tcPr>
            <w:tcW w:w="1763" w:type="dxa"/>
            <w:shd w:val="clear" w:color="auto" w:fill="auto"/>
            <w:tcMar>
              <w:left w:w="57" w:type="dxa"/>
              <w:right w:w="57" w:type="dxa"/>
            </w:tcMar>
          </w:tcPr>
          <w:p w14:paraId="7894DA41" w14:textId="209C21D3"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9D6006">
              <w:rPr>
                <w:rFonts w:ascii="Arial" w:eastAsia="PMingLiU" w:hAnsi="Arial" w:cs="Arial"/>
                <w:sz w:val="16"/>
                <w:szCs w:val="16"/>
                <w:lang w:val="en-US" w:eastAsia="zh-TW"/>
              </w:rPr>
              <w:t>Ericsson</w:t>
            </w:r>
          </w:p>
        </w:tc>
        <w:tc>
          <w:tcPr>
            <w:tcW w:w="850" w:type="dxa"/>
          </w:tcPr>
          <w:p w14:paraId="28E91D2A" w14:textId="57BE2C8E" w:rsidR="004C66EB" w:rsidRPr="009D6006" w:rsidRDefault="004C66EB" w:rsidP="005C69A7">
            <w:pPr>
              <w:keepNext/>
              <w:overflowPunct/>
              <w:autoSpaceDE/>
              <w:autoSpaceDN/>
              <w:adjustRightInd/>
              <w:spacing w:after="0"/>
              <w:textAlignment w:val="auto"/>
              <w:rPr>
                <w:rFonts w:ascii="Arial" w:eastAsia="PMingLiU" w:hAnsi="Arial" w:cs="Arial"/>
                <w:sz w:val="16"/>
                <w:szCs w:val="16"/>
                <w:lang w:val="en-US" w:eastAsia="zh-TW"/>
              </w:rPr>
            </w:pPr>
            <w:r w:rsidRPr="00F126EB">
              <w:rPr>
                <w:rFonts w:ascii="Arial" w:eastAsia="PMingLiU" w:hAnsi="Arial" w:cs="Arial"/>
                <w:sz w:val="16"/>
                <w:szCs w:val="16"/>
                <w:lang w:val="en-US" w:eastAsia="zh-TW"/>
              </w:rPr>
              <w:t>7.11.2</w:t>
            </w:r>
          </w:p>
        </w:tc>
        <w:tc>
          <w:tcPr>
            <w:tcW w:w="935" w:type="dxa"/>
            <w:tcMar>
              <w:left w:w="57" w:type="dxa"/>
              <w:right w:w="57" w:type="dxa"/>
            </w:tcMar>
          </w:tcPr>
          <w:p w14:paraId="32683A56" w14:textId="46D30810" w:rsidR="004C66EB" w:rsidRPr="00D17B32" w:rsidRDefault="004C66EB" w:rsidP="005C69A7">
            <w:pPr>
              <w:keepNext/>
              <w:overflowPunct/>
              <w:autoSpaceDE/>
              <w:autoSpaceDN/>
              <w:adjustRightInd/>
              <w:spacing w:after="0"/>
              <w:textAlignment w:val="auto"/>
              <w:rPr>
                <w:rFonts w:ascii="Arial" w:hAnsi="Arial" w:cs="Arial"/>
                <w:sz w:val="16"/>
                <w:szCs w:val="16"/>
              </w:rPr>
            </w:pPr>
            <w:r w:rsidRPr="009D6006">
              <w:rPr>
                <w:rFonts w:ascii="Arial" w:eastAsia="PMingLiU" w:hAnsi="Arial" w:cs="Arial"/>
                <w:sz w:val="16"/>
                <w:szCs w:val="16"/>
                <w:lang w:val="en-US" w:eastAsia="zh-TW"/>
              </w:rPr>
              <w:t>noted</w:t>
            </w:r>
          </w:p>
        </w:tc>
      </w:tr>
      <w:tr w:rsidR="004C66EB" w:rsidRPr="00E32D9B" w14:paraId="24D96DE1" w14:textId="6392C15E" w:rsidTr="004C66EB">
        <w:trPr>
          <w:trHeight w:val="261"/>
        </w:trPr>
        <w:tc>
          <w:tcPr>
            <w:tcW w:w="402" w:type="dxa"/>
            <w:tcMar>
              <w:left w:w="57" w:type="dxa"/>
              <w:right w:w="57" w:type="dxa"/>
            </w:tcMar>
          </w:tcPr>
          <w:p w14:paraId="590FC99E" w14:textId="04192BE5"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[6]</w:t>
            </w:r>
          </w:p>
        </w:tc>
        <w:tc>
          <w:tcPr>
            <w:tcW w:w="1067" w:type="dxa"/>
            <w:shd w:val="clear" w:color="auto" w:fill="auto"/>
            <w:tcMar>
              <w:left w:w="57" w:type="dxa"/>
              <w:right w:w="57" w:type="dxa"/>
            </w:tcMar>
          </w:tcPr>
          <w:p w14:paraId="0B8D0865" w14:textId="0D3BEBCD" w:rsidR="004C66EB" w:rsidRPr="00E32D9B" w:rsidRDefault="004C66EB"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0" w:history="1">
              <w:r w:rsidRPr="009D6006">
                <w:rPr>
                  <w:rFonts w:ascii="Arial" w:eastAsia="PMingLiU" w:hAnsi="Arial" w:cs="Arial"/>
                  <w:b/>
                  <w:bCs/>
                  <w:color w:val="0000FF"/>
                  <w:sz w:val="16"/>
                  <w:szCs w:val="16"/>
                  <w:u w:val="single"/>
                  <w:lang w:val="en-US" w:eastAsia="zh-TW"/>
                </w:rPr>
                <w:t>R4-2504264</w:t>
              </w:r>
            </w:hyperlink>
          </w:p>
        </w:tc>
        <w:tc>
          <w:tcPr>
            <w:tcW w:w="5756" w:type="dxa"/>
            <w:shd w:val="clear" w:color="auto" w:fill="auto"/>
            <w:tcMar>
              <w:left w:w="57" w:type="dxa"/>
              <w:right w:w="57" w:type="dxa"/>
            </w:tcMar>
          </w:tcPr>
          <w:p w14:paraId="3C87CE94" w14:textId="612FE046"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9D6006">
              <w:rPr>
                <w:rFonts w:ascii="Arial" w:eastAsia="PMingLiU" w:hAnsi="Arial" w:cs="Arial"/>
                <w:sz w:val="16"/>
                <w:szCs w:val="16"/>
                <w:lang w:val="en-US" w:eastAsia="zh-TW"/>
              </w:rPr>
              <w:t>On co-existence simulation results for NR NTN Ku band</w:t>
            </w:r>
          </w:p>
        </w:tc>
        <w:tc>
          <w:tcPr>
            <w:tcW w:w="1763" w:type="dxa"/>
            <w:shd w:val="clear" w:color="auto" w:fill="auto"/>
            <w:tcMar>
              <w:left w:w="57" w:type="dxa"/>
              <w:right w:w="57" w:type="dxa"/>
            </w:tcMar>
          </w:tcPr>
          <w:p w14:paraId="410CD879" w14:textId="04BBDAA4"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9D6006">
              <w:rPr>
                <w:rFonts w:ascii="Arial" w:eastAsia="PMingLiU" w:hAnsi="Arial" w:cs="Arial"/>
                <w:sz w:val="16"/>
                <w:szCs w:val="16"/>
                <w:lang w:val="en-US" w:eastAsia="zh-TW"/>
              </w:rPr>
              <w:t>Ericsson</w:t>
            </w:r>
          </w:p>
        </w:tc>
        <w:tc>
          <w:tcPr>
            <w:tcW w:w="850" w:type="dxa"/>
          </w:tcPr>
          <w:p w14:paraId="2142114E" w14:textId="35C01F99" w:rsidR="004C66EB" w:rsidRPr="009D6006" w:rsidRDefault="004C66EB" w:rsidP="005C69A7">
            <w:pPr>
              <w:keepNext/>
              <w:overflowPunct/>
              <w:autoSpaceDE/>
              <w:autoSpaceDN/>
              <w:adjustRightInd/>
              <w:spacing w:after="0"/>
              <w:textAlignment w:val="auto"/>
              <w:rPr>
                <w:rFonts w:ascii="Arial" w:eastAsia="PMingLiU" w:hAnsi="Arial" w:cs="Arial"/>
                <w:sz w:val="16"/>
                <w:szCs w:val="16"/>
                <w:lang w:val="en-US" w:eastAsia="zh-TW"/>
              </w:rPr>
            </w:pPr>
            <w:r w:rsidRPr="00F126EB">
              <w:rPr>
                <w:rFonts w:ascii="Arial" w:eastAsia="PMingLiU" w:hAnsi="Arial" w:cs="Arial"/>
                <w:sz w:val="16"/>
                <w:szCs w:val="16"/>
                <w:lang w:val="en-US" w:eastAsia="zh-TW"/>
              </w:rPr>
              <w:t>7.11.2</w:t>
            </w:r>
          </w:p>
        </w:tc>
        <w:tc>
          <w:tcPr>
            <w:tcW w:w="935" w:type="dxa"/>
            <w:tcMar>
              <w:left w:w="57" w:type="dxa"/>
              <w:right w:w="57" w:type="dxa"/>
            </w:tcMar>
          </w:tcPr>
          <w:p w14:paraId="101121F8" w14:textId="12109573" w:rsidR="004C66EB" w:rsidRPr="00D17B32" w:rsidRDefault="004C66EB" w:rsidP="005C69A7">
            <w:pPr>
              <w:keepNext/>
              <w:overflowPunct/>
              <w:autoSpaceDE/>
              <w:autoSpaceDN/>
              <w:adjustRightInd/>
              <w:spacing w:after="0"/>
              <w:textAlignment w:val="auto"/>
              <w:rPr>
                <w:rFonts w:ascii="Arial" w:hAnsi="Arial" w:cs="Arial"/>
                <w:sz w:val="16"/>
                <w:szCs w:val="16"/>
              </w:rPr>
            </w:pPr>
            <w:r w:rsidRPr="009D6006">
              <w:rPr>
                <w:rFonts w:ascii="Arial" w:eastAsia="PMingLiU" w:hAnsi="Arial" w:cs="Arial"/>
                <w:sz w:val="16"/>
                <w:szCs w:val="16"/>
                <w:lang w:val="en-US" w:eastAsia="zh-TW"/>
              </w:rPr>
              <w:t>noted</w:t>
            </w:r>
          </w:p>
        </w:tc>
      </w:tr>
      <w:tr w:rsidR="004C66EB" w:rsidRPr="00E32D9B" w14:paraId="27507619" w14:textId="7C50F35E" w:rsidTr="004C66EB">
        <w:trPr>
          <w:trHeight w:val="261"/>
        </w:trPr>
        <w:tc>
          <w:tcPr>
            <w:tcW w:w="402" w:type="dxa"/>
            <w:tcMar>
              <w:left w:w="57" w:type="dxa"/>
              <w:right w:w="57" w:type="dxa"/>
            </w:tcMar>
          </w:tcPr>
          <w:p w14:paraId="6F291217" w14:textId="54B5AD08"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[7]</w:t>
            </w:r>
          </w:p>
        </w:tc>
        <w:tc>
          <w:tcPr>
            <w:tcW w:w="1067" w:type="dxa"/>
            <w:shd w:val="clear" w:color="auto" w:fill="auto"/>
            <w:tcMar>
              <w:left w:w="57" w:type="dxa"/>
              <w:right w:w="57" w:type="dxa"/>
            </w:tcMar>
          </w:tcPr>
          <w:p w14:paraId="445914FF" w14:textId="0AD39F72" w:rsidR="004C66EB" w:rsidRPr="00E32D9B" w:rsidRDefault="004C66EB"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1" w:history="1">
              <w:r w:rsidRPr="009D6006">
                <w:rPr>
                  <w:rFonts w:ascii="Arial" w:eastAsia="PMingLiU" w:hAnsi="Arial" w:cs="Arial"/>
                  <w:b/>
                  <w:bCs/>
                  <w:color w:val="0000FF"/>
                  <w:sz w:val="16"/>
                  <w:szCs w:val="16"/>
                  <w:u w:val="single"/>
                  <w:lang w:val="en-US" w:eastAsia="zh-TW"/>
                </w:rPr>
                <w:t>R4-2504338</w:t>
              </w:r>
            </w:hyperlink>
          </w:p>
        </w:tc>
        <w:tc>
          <w:tcPr>
            <w:tcW w:w="5756" w:type="dxa"/>
            <w:shd w:val="clear" w:color="auto" w:fill="auto"/>
            <w:tcMar>
              <w:left w:w="57" w:type="dxa"/>
              <w:right w:w="57" w:type="dxa"/>
            </w:tcMar>
          </w:tcPr>
          <w:p w14:paraId="288766AF" w14:textId="739897A7"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9D6006">
              <w:rPr>
                <w:rFonts w:ascii="Arial" w:eastAsia="PMingLiU" w:hAnsi="Arial" w:cs="Arial"/>
                <w:sz w:val="16"/>
                <w:szCs w:val="16"/>
                <w:lang w:val="en-US" w:eastAsia="zh-TW"/>
              </w:rPr>
              <w:t>On Ku-band coexsitence studies</w:t>
            </w:r>
          </w:p>
        </w:tc>
        <w:tc>
          <w:tcPr>
            <w:tcW w:w="1763" w:type="dxa"/>
            <w:shd w:val="clear" w:color="auto" w:fill="auto"/>
            <w:tcMar>
              <w:left w:w="57" w:type="dxa"/>
              <w:right w:w="57" w:type="dxa"/>
            </w:tcMar>
          </w:tcPr>
          <w:p w14:paraId="6D7B1E90" w14:textId="3FFEC732"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9D6006">
              <w:rPr>
                <w:rFonts w:ascii="Arial" w:eastAsia="PMingLiU" w:hAnsi="Arial" w:cs="Arial"/>
                <w:sz w:val="16"/>
                <w:szCs w:val="16"/>
                <w:lang w:val="en-US" w:eastAsia="zh-TW"/>
              </w:rPr>
              <w:t>Samsung</w:t>
            </w:r>
          </w:p>
        </w:tc>
        <w:tc>
          <w:tcPr>
            <w:tcW w:w="850" w:type="dxa"/>
          </w:tcPr>
          <w:p w14:paraId="260C1761" w14:textId="26890C85" w:rsidR="004C66EB" w:rsidRPr="009D6006" w:rsidRDefault="004C66EB" w:rsidP="005C69A7">
            <w:pPr>
              <w:keepNext/>
              <w:overflowPunct/>
              <w:autoSpaceDE/>
              <w:autoSpaceDN/>
              <w:adjustRightInd/>
              <w:spacing w:after="0"/>
              <w:textAlignment w:val="auto"/>
              <w:rPr>
                <w:rFonts w:ascii="Arial" w:eastAsia="PMingLiU" w:hAnsi="Arial" w:cs="Arial"/>
                <w:sz w:val="16"/>
                <w:szCs w:val="16"/>
                <w:lang w:val="en-US" w:eastAsia="zh-TW"/>
              </w:rPr>
            </w:pPr>
            <w:r w:rsidRPr="00F126EB">
              <w:rPr>
                <w:rFonts w:ascii="Arial" w:eastAsia="PMingLiU" w:hAnsi="Arial" w:cs="Arial"/>
                <w:sz w:val="16"/>
                <w:szCs w:val="16"/>
                <w:lang w:val="en-US" w:eastAsia="zh-TW"/>
              </w:rPr>
              <w:t>7.11.2</w:t>
            </w:r>
          </w:p>
        </w:tc>
        <w:tc>
          <w:tcPr>
            <w:tcW w:w="935" w:type="dxa"/>
            <w:tcMar>
              <w:left w:w="57" w:type="dxa"/>
              <w:right w:w="57" w:type="dxa"/>
            </w:tcMar>
          </w:tcPr>
          <w:p w14:paraId="489559E7" w14:textId="7E9E9D79" w:rsidR="004C66EB" w:rsidRPr="00D17B32" w:rsidRDefault="004C66EB" w:rsidP="005C69A7">
            <w:pPr>
              <w:keepNext/>
              <w:overflowPunct/>
              <w:autoSpaceDE/>
              <w:autoSpaceDN/>
              <w:adjustRightInd/>
              <w:spacing w:after="0"/>
              <w:textAlignment w:val="auto"/>
              <w:rPr>
                <w:rFonts w:ascii="Arial" w:hAnsi="Arial" w:cs="Arial"/>
                <w:sz w:val="16"/>
                <w:szCs w:val="16"/>
              </w:rPr>
            </w:pPr>
            <w:r w:rsidRPr="009D6006">
              <w:rPr>
                <w:rFonts w:ascii="Arial" w:eastAsia="PMingLiU" w:hAnsi="Arial" w:cs="Arial"/>
                <w:sz w:val="16"/>
                <w:szCs w:val="16"/>
                <w:lang w:val="en-US" w:eastAsia="zh-TW"/>
              </w:rPr>
              <w:t>noted</w:t>
            </w:r>
          </w:p>
        </w:tc>
      </w:tr>
      <w:tr w:rsidR="004C66EB" w:rsidRPr="00E32D9B" w14:paraId="05C1CDB2" w14:textId="24A6DD65" w:rsidTr="004C66EB">
        <w:trPr>
          <w:trHeight w:val="261"/>
        </w:trPr>
        <w:tc>
          <w:tcPr>
            <w:tcW w:w="402" w:type="dxa"/>
            <w:tcMar>
              <w:left w:w="57" w:type="dxa"/>
              <w:right w:w="57" w:type="dxa"/>
            </w:tcMar>
          </w:tcPr>
          <w:p w14:paraId="63FC0076" w14:textId="58BBF8A0"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[8]</w:t>
            </w:r>
          </w:p>
        </w:tc>
        <w:tc>
          <w:tcPr>
            <w:tcW w:w="1067" w:type="dxa"/>
            <w:shd w:val="clear" w:color="auto" w:fill="auto"/>
            <w:tcMar>
              <w:left w:w="57" w:type="dxa"/>
              <w:right w:w="57" w:type="dxa"/>
            </w:tcMar>
          </w:tcPr>
          <w:p w14:paraId="54CF5341" w14:textId="482E26C2" w:rsidR="004C66EB" w:rsidRPr="00E32D9B" w:rsidRDefault="004C66EB"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2" w:history="1">
              <w:r w:rsidRPr="009D6006">
                <w:rPr>
                  <w:rFonts w:ascii="Arial" w:eastAsia="PMingLiU" w:hAnsi="Arial" w:cs="Arial"/>
                  <w:b/>
                  <w:bCs/>
                  <w:color w:val="0000FF"/>
                  <w:sz w:val="16"/>
                  <w:szCs w:val="16"/>
                  <w:u w:val="single"/>
                  <w:lang w:val="en-US" w:eastAsia="zh-TW"/>
                </w:rPr>
                <w:t>R4-2504477</w:t>
              </w:r>
            </w:hyperlink>
          </w:p>
        </w:tc>
        <w:tc>
          <w:tcPr>
            <w:tcW w:w="5756" w:type="dxa"/>
            <w:shd w:val="clear" w:color="auto" w:fill="auto"/>
            <w:tcMar>
              <w:left w:w="57" w:type="dxa"/>
              <w:right w:w="57" w:type="dxa"/>
            </w:tcMar>
          </w:tcPr>
          <w:p w14:paraId="30B9CAF7" w14:textId="2D91BEAA"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9D6006">
              <w:rPr>
                <w:rFonts w:ascii="Arial" w:eastAsia="PMingLiU" w:hAnsi="Arial" w:cs="Arial"/>
                <w:sz w:val="16"/>
                <w:szCs w:val="16"/>
                <w:lang w:val="en-US" w:eastAsia="zh-TW"/>
              </w:rPr>
              <w:t xml:space="preserve">Discussion on Ku-band co-existence study </w:t>
            </w:r>
          </w:p>
        </w:tc>
        <w:tc>
          <w:tcPr>
            <w:tcW w:w="1763" w:type="dxa"/>
            <w:shd w:val="clear" w:color="auto" w:fill="auto"/>
            <w:tcMar>
              <w:left w:w="57" w:type="dxa"/>
              <w:right w:w="57" w:type="dxa"/>
            </w:tcMar>
          </w:tcPr>
          <w:p w14:paraId="62AC4437" w14:textId="4B4C3F99"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9D6006">
              <w:rPr>
                <w:rFonts w:ascii="Arial" w:eastAsia="PMingLiU" w:hAnsi="Arial" w:cs="Arial"/>
                <w:sz w:val="16"/>
                <w:szCs w:val="16"/>
                <w:lang w:val="en-US" w:eastAsia="zh-TW"/>
              </w:rPr>
              <w:t>SKY Perfect JSAT Corporation</w:t>
            </w:r>
          </w:p>
        </w:tc>
        <w:tc>
          <w:tcPr>
            <w:tcW w:w="850" w:type="dxa"/>
          </w:tcPr>
          <w:p w14:paraId="793C61CC" w14:textId="72B21F48" w:rsidR="004C66EB" w:rsidRPr="009D6006" w:rsidRDefault="004C66EB" w:rsidP="005C69A7">
            <w:pPr>
              <w:keepNext/>
              <w:overflowPunct/>
              <w:autoSpaceDE/>
              <w:autoSpaceDN/>
              <w:adjustRightInd/>
              <w:spacing w:after="0"/>
              <w:textAlignment w:val="auto"/>
              <w:rPr>
                <w:rFonts w:ascii="Arial" w:eastAsia="PMingLiU" w:hAnsi="Arial" w:cs="Arial"/>
                <w:sz w:val="16"/>
                <w:szCs w:val="16"/>
                <w:lang w:val="en-US" w:eastAsia="zh-TW"/>
              </w:rPr>
            </w:pPr>
            <w:r w:rsidRPr="00F126EB">
              <w:rPr>
                <w:rFonts w:ascii="Arial" w:eastAsia="PMingLiU" w:hAnsi="Arial" w:cs="Arial"/>
                <w:sz w:val="16"/>
                <w:szCs w:val="16"/>
                <w:lang w:val="en-US" w:eastAsia="zh-TW"/>
              </w:rPr>
              <w:t>7.11.2</w:t>
            </w:r>
          </w:p>
        </w:tc>
        <w:tc>
          <w:tcPr>
            <w:tcW w:w="935" w:type="dxa"/>
            <w:tcMar>
              <w:left w:w="57" w:type="dxa"/>
              <w:right w:w="57" w:type="dxa"/>
            </w:tcMar>
          </w:tcPr>
          <w:p w14:paraId="30882370" w14:textId="38E9B7C9" w:rsidR="004C66EB" w:rsidRPr="00D17B32" w:rsidRDefault="004C66EB" w:rsidP="005C69A7">
            <w:pPr>
              <w:keepNext/>
              <w:overflowPunct/>
              <w:autoSpaceDE/>
              <w:autoSpaceDN/>
              <w:adjustRightInd/>
              <w:spacing w:after="0"/>
              <w:textAlignment w:val="auto"/>
              <w:rPr>
                <w:rFonts w:ascii="Arial" w:hAnsi="Arial" w:cs="Arial"/>
                <w:sz w:val="16"/>
                <w:szCs w:val="16"/>
              </w:rPr>
            </w:pPr>
            <w:r w:rsidRPr="009D6006">
              <w:rPr>
                <w:rFonts w:ascii="Arial" w:eastAsia="PMingLiU" w:hAnsi="Arial" w:cs="Arial"/>
                <w:sz w:val="16"/>
                <w:szCs w:val="16"/>
                <w:lang w:val="en-US" w:eastAsia="zh-TW"/>
              </w:rPr>
              <w:t>noted</w:t>
            </w:r>
          </w:p>
        </w:tc>
      </w:tr>
      <w:tr w:rsidR="004C66EB" w:rsidRPr="00E32D9B" w14:paraId="0587FB1D" w14:textId="71C45EEB" w:rsidTr="004C66EB">
        <w:trPr>
          <w:trHeight w:val="261"/>
        </w:trPr>
        <w:tc>
          <w:tcPr>
            <w:tcW w:w="402" w:type="dxa"/>
            <w:tcMar>
              <w:left w:w="57" w:type="dxa"/>
              <w:right w:w="57" w:type="dxa"/>
            </w:tcMar>
          </w:tcPr>
          <w:p w14:paraId="0A48798F" w14:textId="3E3E0178"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[9]</w:t>
            </w:r>
          </w:p>
        </w:tc>
        <w:tc>
          <w:tcPr>
            <w:tcW w:w="1067" w:type="dxa"/>
            <w:shd w:val="clear" w:color="auto" w:fill="auto"/>
            <w:tcMar>
              <w:left w:w="57" w:type="dxa"/>
              <w:right w:w="57" w:type="dxa"/>
            </w:tcMar>
          </w:tcPr>
          <w:p w14:paraId="76FCE5BA" w14:textId="2FA252F2" w:rsidR="004C66EB" w:rsidRPr="00E32D9B" w:rsidRDefault="004C66EB"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3" w:history="1">
              <w:r w:rsidRPr="009D6006">
                <w:rPr>
                  <w:rFonts w:ascii="Arial" w:eastAsia="PMingLiU" w:hAnsi="Arial" w:cs="Arial"/>
                  <w:b/>
                  <w:bCs/>
                  <w:color w:val="0000FF"/>
                  <w:sz w:val="16"/>
                  <w:szCs w:val="16"/>
                  <w:u w:val="single"/>
                  <w:lang w:val="en-US" w:eastAsia="zh-TW"/>
                </w:rPr>
                <w:t>R4-2504559</w:t>
              </w:r>
            </w:hyperlink>
          </w:p>
        </w:tc>
        <w:tc>
          <w:tcPr>
            <w:tcW w:w="5756" w:type="dxa"/>
            <w:shd w:val="clear" w:color="auto" w:fill="auto"/>
            <w:tcMar>
              <w:left w:w="57" w:type="dxa"/>
              <w:right w:w="57" w:type="dxa"/>
            </w:tcMar>
          </w:tcPr>
          <w:p w14:paraId="5F05F606" w14:textId="2D521691"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9D6006">
              <w:rPr>
                <w:rFonts w:ascii="Arial" w:eastAsia="PMingLiU" w:hAnsi="Arial" w:cs="Arial"/>
                <w:sz w:val="16"/>
                <w:szCs w:val="16"/>
                <w:lang w:val="en-US" w:eastAsia="zh-TW"/>
              </w:rPr>
              <w:t>Discussion on coexistence simulation parameters for GEO and LEO VSAT</w:t>
            </w:r>
          </w:p>
        </w:tc>
        <w:tc>
          <w:tcPr>
            <w:tcW w:w="1763" w:type="dxa"/>
            <w:shd w:val="clear" w:color="auto" w:fill="auto"/>
            <w:tcMar>
              <w:left w:w="57" w:type="dxa"/>
              <w:right w:w="57" w:type="dxa"/>
            </w:tcMar>
          </w:tcPr>
          <w:p w14:paraId="02BC1BED" w14:textId="4138931E"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9D6006">
              <w:rPr>
                <w:rFonts w:ascii="Arial" w:eastAsia="PMingLiU" w:hAnsi="Arial" w:cs="Arial"/>
                <w:sz w:val="16"/>
                <w:szCs w:val="16"/>
                <w:lang w:val="en-US" w:eastAsia="zh-TW"/>
              </w:rPr>
              <w:t>SHARP Corporation</w:t>
            </w:r>
          </w:p>
        </w:tc>
        <w:tc>
          <w:tcPr>
            <w:tcW w:w="850" w:type="dxa"/>
          </w:tcPr>
          <w:p w14:paraId="14AF4109" w14:textId="36670C9C" w:rsidR="004C66EB" w:rsidRPr="009D6006" w:rsidRDefault="004C66EB" w:rsidP="005C69A7">
            <w:pPr>
              <w:keepNext/>
              <w:overflowPunct/>
              <w:autoSpaceDE/>
              <w:autoSpaceDN/>
              <w:adjustRightInd/>
              <w:spacing w:after="0"/>
              <w:textAlignment w:val="auto"/>
              <w:rPr>
                <w:rFonts w:ascii="Arial" w:eastAsia="PMingLiU" w:hAnsi="Arial" w:cs="Arial"/>
                <w:sz w:val="16"/>
                <w:szCs w:val="16"/>
                <w:lang w:val="en-US" w:eastAsia="zh-TW"/>
              </w:rPr>
            </w:pPr>
            <w:r w:rsidRPr="00F126EB">
              <w:rPr>
                <w:rFonts w:ascii="Arial" w:eastAsia="PMingLiU" w:hAnsi="Arial" w:cs="Arial"/>
                <w:sz w:val="16"/>
                <w:szCs w:val="16"/>
                <w:lang w:val="en-US" w:eastAsia="zh-TW"/>
              </w:rPr>
              <w:t>7.11.2</w:t>
            </w:r>
          </w:p>
        </w:tc>
        <w:tc>
          <w:tcPr>
            <w:tcW w:w="935" w:type="dxa"/>
            <w:tcMar>
              <w:left w:w="57" w:type="dxa"/>
              <w:right w:w="57" w:type="dxa"/>
            </w:tcMar>
          </w:tcPr>
          <w:p w14:paraId="157A5868" w14:textId="1C80CFC4" w:rsidR="004C66EB" w:rsidRPr="00D17B32" w:rsidRDefault="004C66EB" w:rsidP="005C69A7">
            <w:pPr>
              <w:keepNext/>
              <w:overflowPunct/>
              <w:autoSpaceDE/>
              <w:autoSpaceDN/>
              <w:adjustRightInd/>
              <w:spacing w:after="0"/>
              <w:textAlignment w:val="auto"/>
              <w:rPr>
                <w:rFonts w:ascii="Arial" w:hAnsi="Arial" w:cs="Arial"/>
                <w:sz w:val="16"/>
                <w:szCs w:val="16"/>
              </w:rPr>
            </w:pPr>
            <w:r w:rsidRPr="009D6006">
              <w:rPr>
                <w:rFonts w:ascii="Arial" w:eastAsia="PMingLiU" w:hAnsi="Arial" w:cs="Arial"/>
                <w:sz w:val="16"/>
                <w:szCs w:val="16"/>
                <w:lang w:val="en-US" w:eastAsia="zh-TW"/>
              </w:rPr>
              <w:t>noted</w:t>
            </w:r>
          </w:p>
        </w:tc>
      </w:tr>
      <w:tr w:rsidR="004C66EB" w:rsidRPr="00E32D9B" w14:paraId="7D6D35A5" w14:textId="119E4B27" w:rsidTr="004C66EB">
        <w:trPr>
          <w:trHeight w:val="261"/>
        </w:trPr>
        <w:tc>
          <w:tcPr>
            <w:tcW w:w="402" w:type="dxa"/>
            <w:tcMar>
              <w:left w:w="57" w:type="dxa"/>
              <w:right w:w="57" w:type="dxa"/>
            </w:tcMar>
          </w:tcPr>
          <w:p w14:paraId="6331FEEE" w14:textId="6BCB2F49"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[10]</w:t>
            </w:r>
          </w:p>
        </w:tc>
        <w:tc>
          <w:tcPr>
            <w:tcW w:w="1067" w:type="dxa"/>
            <w:shd w:val="clear" w:color="auto" w:fill="auto"/>
            <w:tcMar>
              <w:left w:w="57" w:type="dxa"/>
              <w:right w:w="57" w:type="dxa"/>
            </w:tcMar>
          </w:tcPr>
          <w:p w14:paraId="4CB93ADD" w14:textId="27D395D4" w:rsidR="004C66EB" w:rsidRPr="00E32D9B" w:rsidRDefault="004C66EB"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4" w:history="1">
              <w:r w:rsidRPr="009D6006">
                <w:rPr>
                  <w:rFonts w:ascii="Arial" w:eastAsia="PMingLiU" w:hAnsi="Arial" w:cs="Arial"/>
                  <w:b/>
                  <w:bCs/>
                  <w:color w:val="0000FF"/>
                  <w:sz w:val="16"/>
                  <w:szCs w:val="16"/>
                  <w:u w:val="single"/>
                  <w:lang w:val="en-US" w:eastAsia="zh-TW"/>
                </w:rPr>
                <w:t>R4-2504658</w:t>
              </w:r>
            </w:hyperlink>
          </w:p>
        </w:tc>
        <w:tc>
          <w:tcPr>
            <w:tcW w:w="5756" w:type="dxa"/>
            <w:shd w:val="clear" w:color="auto" w:fill="auto"/>
            <w:tcMar>
              <w:left w:w="57" w:type="dxa"/>
              <w:right w:w="57" w:type="dxa"/>
            </w:tcMar>
          </w:tcPr>
          <w:p w14:paraId="79140B03" w14:textId="7B27A7F3"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9D6006">
              <w:rPr>
                <w:rFonts w:ascii="Arial" w:eastAsia="PMingLiU" w:hAnsi="Arial" w:cs="Arial"/>
                <w:sz w:val="16"/>
                <w:szCs w:val="16"/>
                <w:lang w:val="en-US" w:eastAsia="zh-TW"/>
              </w:rPr>
              <w:t>Considerations for reducing Ku-band coexistence configurations</w:t>
            </w:r>
          </w:p>
        </w:tc>
        <w:tc>
          <w:tcPr>
            <w:tcW w:w="1763" w:type="dxa"/>
            <w:shd w:val="clear" w:color="auto" w:fill="auto"/>
            <w:tcMar>
              <w:left w:w="57" w:type="dxa"/>
              <w:right w:w="57" w:type="dxa"/>
            </w:tcMar>
          </w:tcPr>
          <w:p w14:paraId="10F761BC" w14:textId="3B630F7C"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9D6006">
              <w:rPr>
                <w:rFonts w:ascii="Arial" w:eastAsia="PMingLiU" w:hAnsi="Arial" w:cs="Arial"/>
                <w:sz w:val="16"/>
                <w:szCs w:val="16"/>
                <w:lang w:val="en-US" w:eastAsia="zh-TW"/>
              </w:rPr>
              <w:t>THALES</w:t>
            </w:r>
          </w:p>
        </w:tc>
        <w:tc>
          <w:tcPr>
            <w:tcW w:w="850" w:type="dxa"/>
          </w:tcPr>
          <w:p w14:paraId="27A81346" w14:textId="2A5B9577" w:rsidR="004C66EB" w:rsidRPr="009D6006" w:rsidRDefault="004C66EB" w:rsidP="005C69A7">
            <w:pPr>
              <w:keepNext/>
              <w:overflowPunct/>
              <w:autoSpaceDE/>
              <w:autoSpaceDN/>
              <w:adjustRightInd/>
              <w:spacing w:after="0"/>
              <w:textAlignment w:val="auto"/>
              <w:rPr>
                <w:rFonts w:ascii="Arial" w:eastAsia="PMingLiU" w:hAnsi="Arial" w:cs="Arial"/>
                <w:sz w:val="16"/>
                <w:szCs w:val="16"/>
                <w:lang w:val="en-US" w:eastAsia="zh-TW"/>
              </w:rPr>
            </w:pPr>
            <w:r w:rsidRPr="00F126EB">
              <w:rPr>
                <w:rFonts w:ascii="Arial" w:eastAsia="PMingLiU" w:hAnsi="Arial" w:cs="Arial"/>
                <w:sz w:val="16"/>
                <w:szCs w:val="16"/>
                <w:lang w:val="en-US" w:eastAsia="zh-TW"/>
              </w:rPr>
              <w:t>7.11.2</w:t>
            </w:r>
          </w:p>
        </w:tc>
        <w:tc>
          <w:tcPr>
            <w:tcW w:w="935" w:type="dxa"/>
            <w:tcMar>
              <w:left w:w="57" w:type="dxa"/>
              <w:right w:w="57" w:type="dxa"/>
            </w:tcMar>
          </w:tcPr>
          <w:p w14:paraId="00B5C195" w14:textId="225EBDE7" w:rsidR="004C66EB" w:rsidRPr="00D17B32" w:rsidRDefault="004C66EB" w:rsidP="005C69A7">
            <w:pPr>
              <w:keepNext/>
              <w:overflowPunct/>
              <w:autoSpaceDE/>
              <w:autoSpaceDN/>
              <w:adjustRightInd/>
              <w:spacing w:after="0"/>
              <w:textAlignment w:val="auto"/>
              <w:rPr>
                <w:rFonts w:ascii="Arial" w:hAnsi="Arial" w:cs="Arial"/>
                <w:sz w:val="16"/>
                <w:szCs w:val="16"/>
              </w:rPr>
            </w:pPr>
            <w:r w:rsidRPr="009D6006">
              <w:rPr>
                <w:rFonts w:ascii="Arial" w:eastAsia="PMingLiU" w:hAnsi="Arial" w:cs="Arial"/>
                <w:sz w:val="16"/>
                <w:szCs w:val="16"/>
                <w:lang w:val="en-US" w:eastAsia="zh-TW"/>
              </w:rPr>
              <w:t>noted</w:t>
            </w:r>
          </w:p>
        </w:tc>
      </w:tr>
      <w:tr w:rsidR="004C66EB" w:rsidRPr="00E32D9B" w14:paraId="6DE098A2" w14:textId="57D01D43" w:rsidTr="004C66EB">
        <w:trPr>
          <w:trHeight w:val="261"/>
        </w:trPr>
        <w:tc>
          <w:tcPr>
            <w:tcW w:w="402" w:type="dxa"/>
            <w:tcMar>
              <w:left w:w="57" w:type="dxa"/>
              <w:right w:w="57" w:type="dxa"/>
            </w:tcMar>
          </w:tcPr>
          <w:p w14:paraId="00412DAB" w14:textId="6CE1E36D"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[11]</w:t>
            </w:r>
          </w:p>
        </w:tc>
        <w:tc>
          <w:tcPr>
            <w:tcW w:w="1067" w:type="dxa"/>
            <w:shd w:val="clear" w:color="auto" w:fill="auto"/>
            <w:tcMar>
              <w:left w:w="57" w:type="dxa"/>
              <w:right w:w="57" w:type="dxa"/>
            </w:tcMar>
          </w:tcPr>
          <w:p w14:paraId="61AFFEAA" w14:textId="15430212" w:rsidR="004C66EB" w:rsidRPr="00E32D9B" w:rsidRDefault="004C66EB" w:rsidP="005C69A7">
            <w:pPr>
              <w:keepNext/>
              <w:overflowPunct/>
              <w:autoSpaceDE/>
              <w:autoSpaceDN/>
              <w:adjustRightInd/>
              <w:spacing w:after="0"/>
              <w:textAlignment w:val="auto"/>
              <w:rPr>
                <w:rFonts w:ascii="Arial" w:hAnsi="Arial" w:cs="Arial"/>
                <w:color w:val="000000"/>
                <w:sz w:val="16"/>
                <w:szCs w:val="16"/>
                <w:lang w:val="en-US" w:eastAsia="en-US"/>
              </w:rPr>
            </w:pPr>
            <w:hyperlink r:id="rId25" w:history="1">
              <w:r w:rsidRPr="00A8435D">
                <w:rPr>
                  <w:rFonts w:ascii="Arial" w:eastAsia="PMingLiU" w:hAnsi="Arial" w:cs="Arial"/>
                  <w:b/>
                  <w:bCs/>
                  <w:color w:val="0000FF"/>
                  <w:sz w:val="16"/>
                  <w:szCs w:val="16"/>
                  <w:u w:val="single"/>
                  <w:lang w:val="en-US" w:eastAsia="zh-TW"/>
                </w:rPr>
                <w:t>R4-2503231</w:t>
              </w:r>
            </w:hyperlink>
          </w:p>
        </w:tc>
        <w:tc>
          <w:tcPr>
            <w:tcW w:w="5756" w:type="dxa"/>
            <w:shd w:val="clear" w:color="auto" w:fill="auto"/>
            <w:tcMar>
              <w:left w:w="57" w:type="dxa"/>
              <w:right w:w="57" w:type="dxa"/>
            </w:tcMar>
          </w:tcPr>
          <w:p w14:paraId="37C9A630" w14:textId="5FC657CC"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A8435D">
              <w:rPr>
                <w:rFonts w:ascii="Arial" w:eastAsia="PMingLiU" w:hAnsi="Arial" w:cs="Arial"/>
                <w:sz w:val="16"/>
                <w:szCs w:val="16"/>
                <w:lang w:val="en-US" w:eastAsia="zh-TW"/>
              </w:rPr>
              <w:t>Ku Band: Further System Parameters incorporating 15 kHz Sub-carrier Spacing and lower Uplink A Band (Priority 2 Band Combination)</w:t>
            </w:r>
          </w:p>
        </w:tc>
        <w:tc>
          <w:tcPr>
            <w:tcW w:w="1763" w:type="dxa"/>
            <w:shd w:val="clear" w:color="auto" w:fill="auto"/>
            <w:tcMar>
              <w:left w:w="57" w:type="dxa"/>
              <w:right w:w="57" w:type="dxa"/>
            </w:tcMar>
          </w:tcPr>
          <w:p w14:paraId="4DF93E87" w14:textId="57231ABA"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A8435D">
              <w:rPr>
                <w:rFonts w:ascii="Arial" w:eastAsia="PMingLiU" w:hAnsi="Arial" w:cs="Arial"/>
                <w:sz w:val="16"/>
                <w:szCs w:val="16"/>
                <w:lang w:val="en-US" w:eastAsia="zh-TW"/>
              </w:rPr>
              <w:t>Intelsat</w:t>
            </w:r>
          </w:p>
        </w:tc>
        <w:tc>
          <w:tcPr>
            <w:tcW w:w="850" w:type="dxa"/>
          </w:tcPr>
          <w:p w14:paraId="4A410AE0" w14:textId="3B5A2152" w:rsidR="004C66EB" w:rsidRPr="00A8435D" w:rsidRDefault="004C66EB" w:rsidP="005C69A7">
            <w:pPr>
              <w:keepNext/>
              <w:overflowPunct/>
              <w:autoSpaceDE/>
              <w:autoSpaceDN/>
              <w:adjustRightInd/>
              <w:spacing w:after="0"/>
              <w:textAlignment w:val="auto"/>
              <w:rPr>
                <w:rFonts w:ascii="Arial" w:eastAsia="PMingLiU" w:hAnsi="Arial" w:cs="Arial"/>
                <w:sz w:val="16"/>
                <w:szCs w:val="16"/>
                <w:lang w:val="en-US" w:eastAsia="zh-TW"/>
              </w:rPr>
            </w:pPr>
            <w:r w:rsidRPr="004C66EB">
              <w:rPr>
                <w:rFonts w:ascii="Arial" w:eastAsia="PMingLiU" w:hAnsi="Arial" w:cs="Arial"/>
                <w:sz w:val="16"/>
                <w:szCs w:val="16"/>
                <w:lang w:val="en-US" w:eastAsia="zh-TW"/>
              </w:rPr>
              <w:t>7.11.3</w:t>
            </w:r>
          </w:p>
        </w:tc>
        <w:tc>
          <w:tcPr>
            <w:tcW w:w="935" w:type="dxa"/>
            <w:tcMar>
              <w:left w:w="57" w:type="dxa"/>
              <w:right w:w="57" w:type="dxa"/>
            </w:tcMar>
          </w:tcPr>
          <w:p w14:paraId="65FF6CA7" w14:textId="75F81B6D" w:rsidR="004C66EB" w:rsidRPr="00D17B32" w:rsidRDefault="004C66EB" w:rsidP="005C69A7">
            <w:pPr>
              <w:keepNext/>
              <w:overflowPunct/>
              <w:autoSpaceDE/>
              <w:autoSpaceDN/>
              <w:adjustRightInd/>
              <w:spacing w:after="0"/>
              <w:textAlignment w:val="auto"/>
              <w:rPr>
                <w:rFonts w:ascii="Arial" w:hAnsi="Arial" w:cs="Arial"/>
                <w:sz w:val="16"/>
                <w:szCs w:val="16"/>
              </w:rPr>
            </w:pPr>
            <w:r w:rsidRPr="00A8435D">
              <w:rPr>
                <w:rFonts w:ascii="Arial" w:eastAsia="PMingLiU" w:hAnsi="Arial" w:cs="Arial"/>
                <w:sz w:val="16"/>
                <w:szCs w:val="16"/>
                <w:lang w:val="en-US" w:eastAsia="zh-TW"/>
              </w:rPr>
              <w:t>noted</w:t>
            </w:r>
          </w:p>
        </w:tc>
      </w:tr>
      <w:tr w:rsidR="004C66EB" w:rsidRPr="00E32D9B" w14:paraId="696A7249" w14:textId="12F83BC1" w:rsidTr="004C66EB">
        <w:trPr>
          <w:trHeight w:val="261"/>
        </w:trPr>
        <w:tc>
          <w:tcPr>
            <w:tcW w:w="402" w:type="dxa"/>
            <w:tcMar>
              <w:left w:w="57" w:type="dxa"/>
              <w:right w:w="57" w:type="dxa"/>
            </w:tcMar>
          </w:tcPr>
          <w:p w14:paraId="0D8D9256" w14:textId="30DEB99F"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[12]</w:t>
            </w:r>
          </w:p>
        </w:tc>
        <w:tc>
          <w:tcPr>
            <w:tcW w:w="1067" w:type="dxa"/>
            <w:shd w:val="clear" w:color="auto" w:fill="auto"/>
            <w:tcMar>
              <w:left w:w="57" w:type="dxa"/>
              <w:right w:w="57" w:type="dxa"/>
            </w:tcMar>
          </w:tcPr>
          <w:p w14:paraId="5C4C65A7" w14:textId="43609BCD" w:rsidR="004C66EB" w:rsidRPr="00E32D9B" w:rsidRDefault="004C66EB"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6" w:history="1">
              <w:r w:rsidRPr="00A8435D">
                <w:rPr>
                  <w:rFonts w:ascii="Arial" w:eastAsia="PMingLiU" w:hAnsi="Arial" w:cs="Arial"/>
                  <w:b/>
                  <w:bCs/>
                  <w:color w:val="0000FF"/>
                  <w:sz w:val="16"/>
                  <w:szCs w:val="16"/>
                  <w:u w:val="single"/>
                  <w:lang w:val="en-US" w:eastAsia="zh-TW"/>
                </w:rPr>
                <w:t>R4-2503334</w:t>
              </w:r>
            </w:hyperlink>
          </w:p>
        </w:tc>
        <w:tc>
          <w:tcPr>
            <w:tcW w:w="5756" w:type="dxa"/>
            <w:shd w:val="clear" w:color="auto" w:fill="auto"/>
            <w:tcMar>
              <w:left w:w="57" w:type="dxa"/>
              <w:right w:w="57" w:type="dxa"/>
            </w:tcMar>
          </w:tcPr>
          <w:p w14:paraId="79E49999" w14:textId="6C45EBF3"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A8435D">
              <w:rPr>
                <w:rFonts w:ascii="Arial" w:eastAsia="PMingLiU" w:hAnsi="Arial" w:cs="Arial"/>
                <w:sz w:val="16"/>
                <w:szCs w:val="16"/>
                <w:lang w:val="en-US" w:eastAsia="zh-TW"/>
              </w:rPr>
              <w:t>System parameters for Ku band(s)</w:t>
            </w:r>
          </w:p>
        </w:tc>
        <w:tc>
          <w:tcPr>
            <w:tcW w:w="1763" w:type="dxa"/>
            <w:shd w:val="clear" w:color="auto" w:fill="auto"/>
            <w:tcMar>
              <w:left w:w="57" w:type="dxa"/>
              <w:right w:w="57" w:type="dxa"/>
            </w:tcMar>
          </w:tcPr>
          <w:p w14:paraId="51E56BEE" w14:textId="5179B95F"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A8435D">
              <w:rPr>
                <w:rFonts w:ascii="Arial" w:eastAsia="PMingLiU" w:hAnsi="Arial" w:cs="Arial"/>
                <w:sz w:val="16"/>
                <w:szCs w:val="16"/>
                <w:lang w:val="en-US" w:eastAsia="zh-TW"/>
              </w:rPr>
              <w:t>Xiaomi</w:t>
            </w:r>
          </w:p>
        </w:tc>
        <w:tc>
          <w:tcPr>
            <w:tcW w:w="850" w:type="dxa"/>
          </w:tcPr>
          <w:p w14:paraId="25F08C89" w14:textId="6E6F0AF5" w:rsidR="004C66EB" w:rsidRPr="004C66EB" w:rsidRDefault="004C66EB" w:rsidP="005C69A7">
            <w:pPr>
              <w:keepNext/>
              <w:overflowPunct/>
              <w:autoSpaceDE/>
              <w:autoSpaceDN/>
              <w:adjustRightInd/>
              <w:spacing w:after="0"/>
              <w:textAlignment w:val="auto"/>
              <w:rPr>
                <w:rFonts w:ascii="Arial" w:eastAsia="PMingLiU" w:hAnsi="Arial" w:cs="Arial"/>
                <w:sz w:val="16"/>
                <w:szCs w:val="16"/>
                <w:lang w:val="en-US" w:eastAsia="zh-TW"/>
              </w:rPr>
            </w:pPr>
            <w:r w:rsidRPr="004C66EB">
              <w:rPr>
                <w:rFonts w:ascii="Arial" w:hAnsi="Arial" w:cs="Arial"/>
                <w:sz w:val="16"/>
              </w:rPr>
              <w:t>7.11.3</w:t>
            </w:r>
          </w:p>
        </w:tc>
        <w:tc>
          <w:tcPr>
            <w:tcW w:w="935" w:type="dxa"/>
            <w:tcMar>
              <w:left w:w="57" w:type="dxa"/>
              <w:right w:w="57" w:type="dxa"/>
            </w:tcMar>
          </w:tcPr>
          <w:p w14:paraId="581922F8" w14:textId="3C4B0AF7" w:rsidR="004C66EB" w:rsidRPr="00D17B32" w:rsidRDefault="004C66EB" w:rsidP="005C69A7">
            <w:pPr>
              <w:keepNext/>
              <w:overflowPunct/>
              <w:autoSpaceDE/>
              <w:autoSpaceDN/>
              <w:adjustRightInd/>
              <w:spacing w:after="0"/>
              <w:textAlignment w:val="auto"/>
              <w:rPr>
                <w:rFonts w:ascii="Arial" w:hAnsi="Arial" w:cs="Arial"/>
                <w:sz w:val="16"/>
                <w:szCs w:val="16"/>
              </w:rPr>
            </w:pPr>
            <w:r w:rsidRPr="00A8435D">
              <w:rPr>
                <w:rFonts w:ascii="Arial" w:eastAsia="PMingLiU" w:hAnsi="Arial" w:cs="Arial"/>
                <w:sz w:val="16"/>
                <w:szCs w:val="16"/>
                <w:lang w:val="en-US" w:eastAsia="zh-TW"/>
              </w:rPr>
              <w:t>noted</w:t>
            </w:r>
          </w:p>
        </w:tc>
      </w:tr>
      <w:tr w:rsidR="004C66EB" w:rsidRPr="00E32D9B" w14:paraId="73EB9D5B" w14:textId="575F6559" w:rsidTr="004C66EB">
        <w:trPr>
          <w:trHeight w:val="261"/>
        </w:trPr>
        <w:tc>
          <w:tcPr>
            <w:tcW w:w="402" w:type="dxa"/>
            <w:tcMar>
              <w:left w:w="57" w:type="dxa"/>
              <w:right w:w="57" w:type="dxa"/>
            </w:tcMar>
          </w:tcPr>
          <w:p w14:paraId="5661A7BF" w14:textId="6B83C753"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[13]</w:t>
            </w:r>
          </w:p>
        </w:tc>
        <w:tc>
          <w:tcPr>
            <w:tcW w:w="1067" w:type="dxa"/>
            <w:shd w:val="clear" w:color="auto" w:fill="auto"/>
            <w:tcMar>
              <w:left w:w="57" w:type="dxa"/>
              <w:right w:w="57" w:type="dxa"/>
            </w:tcMar>
          </w:tcPr>
          <w:p w14:paraId="33AF38C8" w14:textId="54D59EF4" w:rsidR="004C66EB" w:rsidRPr="00E32D9B" w:rsidRDefault="004C66EB"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7" w:history="1">
              <w:r w:rsidRPr="00A8435D">
                <w:rPr>
                  <w:rFonts w:ascii="Arial" w:eastAsia="PMingLiU" w:hAnsi="Arial" w:cs="Arial"/>
                  <w:b/>
                  <w:bCs/>
                  <w:color w:val="0000FF"/>
                  <w:sz w:val="16"/>
                  <w:szCs w:val="16"/>
                  <w:u w:val="single"/>
                  <w:lang w:val="en-US" w:eastAsia="zh-TW"/>
                </w:rPr>
                <w:t>R4-2503455</w:t>
              </w:r>
            </w:hyperlink>
          </w:p>
        </w:tc>
        <w:tc>
          <w:tcPr>
            <w:tcW w:w="5756" w:type="dxa"/>
            <w:shd w:val="clear" w:color="auto" w:fill="auto"/>
            <w:tcMar>
              <w:left w:w="57" w:type="dxa"/>
              <w:right w:w="57" w:type="dxa"/>
            </w:tcMar>
          </w:tcPr>
          <w:p w14:paraId="64221776" w14:textId="223FE769"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A8435D">
              <w:rPr>
                <w:rFonts w:ascii="Arial" w:eastAsia="PMingLiU" w:hAnsi="Arial" w:cs="Arial"/>
                <w:sz w:val="16"/>
                <w:szCs w:val="16"/>
                <w:lang w:val="en-US" w:eastAsia="zh-TW"/>
              </w:rPr>
              <w:t>Further discussion on system parameters for Ku-band for NR NTN</w:t>
            </w:r>
          </w:p>
        </w:tc>
        <w:tc>
          <w:tcPr>
            <w:tcW w:w="1763" w:type="dxa"/>
            <w:shd w:val="clear" w:color="auto" w:fill="auto"/>
            <w:tcMar>
              <w:left w:w="57" w:type="dxa"/>
              <w:right w:w="57" w:type="dxa"/>
            </w:tcMar>
          </w:tcPr>
          <w:p w14:paraId="0AEAFCA9" w14:textId="19C99EFE"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A8435D">
              <w:rPr>
                <w:rFonts w:ascii="Arial" w:eastAsia="PMingLiU" w:hAnsi="Arial" w:cs="Arial"/>
                <w:sz w:val="16"/>
                <w:szCs w:val="16"/>
                <w:lang w:val="en-US" w:eastAsia="zh-TW"/>
              </w:rPr>
              <w:t>CATT</w:t>
            </w:r>
          </w:p>
        </w:tc>
        <w:tc>
          <w:tcPr>
            <w:tcW w:w="850" w:type="dxa"/>
          </w:tcPr>
          <w:p w14:paraId="3B5B0F98" w14:textId="35045C47" w:rsidR="004C66EB" w:rsidRPr="004C66EB" w:rsidRDefault="004C66EB" w:rsidP="005C69A7">
            <w:pPr>
              <w:keepNext/>
              <w:overflowPunct/>
              <w:autoSpaceDE/>
              <w:autoSpaceDN/>
              <w:adjustRightInd/>
              <w:spacing w:after="0"/>
              <w:textAlignment w:val="auto"/>
              <w:rPr>
                <w:rFonts w:ascii="Arial" w:eastAsia="PMingLiU" w:hAnsi="Arial" w:cs="Arial"/>
                <w:sz w:val="16"/>
                <w:szCs w:val="16"/>
                <w:lang w:val="en-US" w:eastAsia="zh-TW"/>
              </w:rPr>
            </w:pPr>
            <w:r w:rsidRPr="004C66EB">
              <w:rPr>
                <w:rFonts w:ascii="Arial" w:hAnsi="Arial" w:cs="Arial"/>
                <w:sz w:val="16"/>
              </w:rPr>
              <w:t>7.11.3</w:t>
            </w:r>
          </w:p>
        </w:tc>
        <w:tc>
          <w:tcPr>
            <w:tcW w:w="935" w:type="dxa"/>
            <w:tcMar>
              <w:left w:w="57" w:type="dxa"/>
              <w:right w:w="57" w:type="dxa"/>
            </w:tcMar>
          </w:tcPr>
          <w:p w14:paraId="01BFFEB2" w14:textId="184C1F57" w:rsidR="004C66EB" w:rsidRPr="00D17B32" w:rsidRDefault="004C66EB" w:rsidP="005C69A7">
            <w:pPr>
              <w:keepNext/>
              <w:overflowPunct/>
              <w:autoSpaceDE/>
              <w:autoSpaceDN/>
              <w:adjustRightInd/>
              <w:spacing w:after="0"/>
              <w:textAlignment w:val="auto"/>
              <w:rPr>
                <w:rFonts w:ascii="Arial" w:hAnsi="Arial" w:cs="Arial"/>
                <w:sz w:val="16"/>
                <w:szCs w:val="16"/>
              </w:rPr>
            </w:pPr>
            <w:r w:rsidRPr="00A8435D">
              <w:rPr>
                <w:rFonts w:ascii="Arial" w:eastAsia="PMingLiU" w:hAnsi="Arial" w:cs="Arial"/>
                <w:sz w:val="16"/>
                <w:szCs w:val="16"/>
                <w:lang w:val="en-US" w:eastAsia="zh-TW"/>
              </w:rPr>
              <w:t>noted</w:t>
            </w:r>
          </w:p>
        </w:tc>
      </w:tr>
      <w:tr w:rsidR="004C66EB" w:rsidRPr="00E32D9B" w14:paraId="3BA18B33" w14:textId="3D9AB3B4" w:rsidTr="004C66EB">
        <w:trPr>
          <w:trHeight w:val="261"/>
        </w:trPr>
        <w:tc>
          <w:tcPr>
            <w:tcW w:w="402" w:type="dxa"/>
            <w:tcMar>
              <w:left w:w="57" w:type="dxa"/>
              <w:right w:w="57" w:type="dxa"/>
            </w:tcMar>
          </w:tcPr>
          <w:p w14:paraId="28F34A20" w14:textId="3982AEB1"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[14]</w:t>
            </w:r>
          </w:p>
        </w:tc>
        <w:tc>
          <w:tcPr>
            <w:tcW w:w="1067" w:type="dxa"/>
            <w:shd w:val="clear" w:color="auto" w:fill="auto"/>
            <w:tcMar>
              <w:left w:w="57" w:type="dxa"/>
              <w:right w:w="57" w:type="dxa"/>
            </w:tcMar>
          </w:tcPr>
          <w:p w14:paraId="3100B494" w14:textId="04706F08" w:rsidR="004C66EB" w:rsidRPr="00E32D9B" w:rsidRDefault="004C66EB"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28" w:history="1">
              <w:r w:rsidRPr="00A8435D">
                <w:rPr>
                  <w:rFonts w:ascii="Arial" w:eastAsia="PMingLiU" w:hAnsi="Arial" w:cs="Arial"/>
                  <w:b/>
                  <w:bCs/>
                  <w:color w:val="0000FF"/>
                  <w:sz w:val="16"/>
                  <w:szCs w:val="16"/>
                  <w:u w:val="single"/>
                  <w:lang w:val="en-US" w:eastAsia="zh-TW"/>
                </w:rPr>
                <w:t>R4-2503740</w:t>
              </w:r>
            </w:hyperlink>
          </w:p>
        </w:tc>
        <w:tc>
          <w:tcPr>
            <w:tcW w:w="5756" w:type="dxa"/>
            <w:shd w:val="clear" w:color="auto" w:fill="auto"/>
            <w:tcMar>
              <w:left w:w="57" w:type="dxa"/>
              <w:right w:w="57" w:type="dxa"/>
            </w:tcMar>
          </w:tcPr>
          <w:p w14:paraId="031C69CF" w14:textId="6860443F"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A8435D">
              <w:rPr>
                <w:rFonts w:ascii="Arial" w:eastAsia="PMingLiU" w:hAnsi="Arial" w:cs="Arial"/>
                <w:sz w:val="16"/>
                <w:szCs w:val="16"/>
                <w:lang w:val="en-US" w:eastAsia="zh-TW"/>
              </w:rPr>
              <w:t>Discussion on system parameters for NTN Ku band</w:t>
            </w:r>
          </w:p>
        </w:tc>
        <w:tc>
          <w:tcPr>
            <w:tcW w:w="1763" w:type="dxa"/>
            <w:shd w:val="clear" w:color="auto" w:fill="auto"/>
            <w:tcMar>
              <w:left w:w="57" w:type="dxa"/>
              <w:right w:w="57" w:type="dxa"/>
            </w:tcMar>
          </w:tcPr>
          <w:p w14:paraId="7413EE15" w14:textId="50270385"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A8435D">
              <w:rPr>
                <w:rFonts w:ascii="Arial" w:eastAsia="PMingLiU" w:hAnsi="Arial" w:cs="Arial"/>
                <w:sz w:val="16"/>
                <w:szCs w:val="16"/>
                <w:lang w:val="en-US" w:eastAsia="zh-TW"/>
              </w:rPr>
              <w:t>ZTE Corporation, Sanechips</w:t>
            </w:r>
          </w:p>
        </w:tc>
        <w:tc>
          <w:tcPr>
            <w:tcW w:w="850" w:type="dxa"/>
          </w:tcPr>
          <w:p w14:paraId="42F1BDBB" w14:textId="0354F2A1" w:rsidR="004C66EB" w:rsidRPr="004C66EB" w:rsidRDefault="004C66EB"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4C66EB">
              <w:rPr>
                <w:rFonts w:ascii="Arial" w:hAnsi="Arial" w:cs="Arial"/>
                <w:sz w:val="16"/>
              </w:rPr>
              <w:t>7.11.3</w:t>
            </w:r>
          </w:p>
        </w:tc>
        <w:tc>
          <w:tcPr>
            <w:tcW w:w="935" w:type="dxa"/>
            <w:tcMar>
              <w:left w:w="57" w:type="dxa"/>
              <w:right w:w="57" w:type="dxa"/>
            </w:tcMar>
          </w:tcPr>
          <w:p w14:paraId="72ECCD57" w14:textId="2F71FC88" w:rsidR="004C66EB" w:rsidRPr="00831BD3" w:rsidRDefault="004C66EB"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noted</w:t>
            </w:r>
          </w:p>
        </w:tc>
      </w:tr>
      <w:tr w:rsidR="004C66EB" w:rsidRPr="00E32D9B" w14:paraId="6720A4EC" w14:textId="018E885B" w:rsidTr="004C66EB">
        <w:trPr>
          <w:trHeight w:val="261"/>
        </w:trPr>
        <w:tc>
          <w:tcPr>
            <w:tcW w:w="402" w:type="dxa"/>
            <w:tcMar>
              <w:left w:w="57" w:type="dxa"/>
              <w:right w:w="57" w:type="dxa"/>
            </w:tcMar>
          </w:tcPr>
          <w:p w14:paraId="09453690" w14:textId="657499BC"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[15]</w:t>
            </w:r>
          </w:p>
        </w:tc>
        <w:tc>
          <w:tcPr>
            <w:tcW w:w="1067" w:type="dxa"/>
            <w:shd w:val="clear" w:color="auto" w:fill="auto"/>
            <w:tcMar>
              <w:left w:w="57" w:type="dxa"/>
              <w:right w:w="57" w:type="dxa"/>
            </w:tcMar>
          </w:tcPr>
          <w:p w14:paraId="3F65FFC4" w14:textId="4EE257EA" w:rsidR="004C66EB" w:rsidRPr="00E32D9B" w:rsidRDefault="004C66EB"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29" w:history="1">
              <w:r w:rsidRPr="00A8435D">
                <w:rPr>
                  <w:rFonts w:ascii="Arial" w:eastAsia="PMingLiU" w:hAnsi="Arial" w:cs="Arial"/>
                  <w:b/>
                  <w:bCs/>
                  <w:color w:val="0000FF"/>
                  <w:sz w:val="16"/>
                  <w:szCs w:val="16"/>
                  <w:u w:val="single"/>
                  <w:lang w:val="en-US" w:eastAsia="zh-TW"/>
                </w:rPr>
                <w:t>R4-2503941</w:t>
              </w:r>
            </w:hyperlink>
          </w:p>
        </w:tc>
        <w:tc>
          <w:tcPr>
            <w:tcW w:w="5756" w:type="dxa"/>
            <w:shd w:val="clear" w:color="auto" w:fill="auto"/>
            <w:tcMar>
              <w:left w:w="57" w:type="dxa"/>
              <w:right w:w="57" w:type="dxa"/>
            </w:tcMar>
          </w:tcPr>
          <w:p w14:paraId="4711CCAF" w14:textId="5C539235"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A8435D">
              <w:rPr>
                <w:rFonts w:ascii="Arial" w:eastAsia="PMingLiU" w:hAnsi="Arial" w:cs="Arial"/>
                <w:sz w:val="16"/>
                <w:szCs w:val="16"/>
                <w:lang w:val="en-US" w:eastAsia="zh-TW"/>
              </w:rPr>
              <w:t>NTN Ku-band - System parameters</w:t>
            </w:r>
          </w:p>
        </w:tc>
        <w:tc>
          <w:tcPr>
            <w:tcW w:w="1763" w:type="dxa"/>
            <w:shd w:val="clear" w:color="auto" w:fill="auto"/>
            <w:tcMar>
              <w:left w:w="57" w:type="dxa"/>
              <w:right w:w="57" w:type="dxa"/>
            </w:tcMar>
          </w:tcPr>
          <w:p w14:paraId="10E61E2F" w14:textId="0D1CF22B"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A8435D">
              <w:rPr>
                <w:rFonts w:ascii="Arial" w:eastAsia="PMingLiU" w:hAnsi="Arial" w:cs="Arial"/>
                <w:sz w:val="16"/>
                <w:szCs w:val="16"/>
                <w:lang w:val="en-US" w:eastAsia="zh-TW"/>
              </w:rPr>
              <w:t>Ericsson</w:t>
            </w:r>
          </w:p>
        </w:tc>
        <w:tc>
          <w:tcPr>
            <w:tcW w:w="850" w:type="dxa"/>
          </w:tcPr>
          <w:p w14:paraId="13D5F83A" w14:textId="6CECAE00" w:rsidR="004C66EB" w:rsidRPr="004C66EB" w:rsidRDefault="004C66EB"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4C66EB">
              <w:rPr>
                <w:rFonts w:ascii="Arial" w:hAnsi="Arial" w:cs="Arial"/>
                <w:sz w:val="16"/>
              </w:rPr>
              <w:t>7.11.3</w:t>
            </w:r>
          </w:p>
        </w:tc>
        <w:tc>
          <w:tcPr>
            <w:tcW w:w="935" w:type="dxa"/>
            <w:tcMar>
              <w:left w:w="57" w:type="dxa"/>
              <w:right w:w="57" w:type="dxa"/>
            </w:tcMar>
          </w:tcPr>
          <w:p w14:paraId="5411C760" w14:textId="4F087DFB" w:rsidR="004C66EB" w:rsidRPr="00831BD3" w:rsidRDefault="004C66EB"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noted</w:t>
            </w:r>
          </w:p>
        </w:tc>
      </w:tr>
      <w:tr w:rsidR="004C66EB" w:rsidRPr="00E32D9B" w14:paraId="6E8D6036" w14:textId="491A902F" w:rsidTr="004C66EB">
        <w:trPr>
          <w:trHeight w:val="261"/>
        </w:trPr>
        <w:tc>
          <w:tcPr>
            <w:tcW w:w="402" w:type="dxa"/>
            <w:tcMar>
              <w:left w:w="57" w:type="dxa"/>
              <w:right w:w="57" w:type="dxa"/>
            </w:tcMar>
          </w:tcPr>
          <w:p w14:paraId="5E522100" w14:textId="453AAE8B"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[16]</w:t>
            </w:r>
          </w:p>
        </w:tc>
        <w:tc>
          <w:tcPr>
            <w:tcW w:w="1067" w:type="dxa"/>
            <w:shd w:val="clear" w:color="auto" w:fill="auto"/>
            <w:tcMar>
              <w:left w:w="57" w:type="dxa"/>
              <w:right w:w="57" w:type="dxa"/>
            </w:tcMar>
          </w:tcPr>
          <w:p w14:paraId="0FC8F257" w14:textId="026B124D" w:rsidR="004C66EB" w:rsidRPr="00E32D9B" w:rsidRDefault="004C66EB"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30" w:history="1">
              <w:r w:rsidRPr="00A8435D">
                <w:rPr>
                  <w:rFonts w:ascii="Arial" w:eastAsia="PMingLiU" w:hAnsi="Arial" w:cs="Arial"/>
                  <w:b/>
                  <w:bCs/>
                  <w:color w:val="0000FF"/>
                  <w:sz w:val="16"/>
                  <w:szCs w:val="16"/>
                  <w:u w:val="single"/>
                  <w:lang w:val="en-US" w:eastAsia="zh-TW"/>
                </w:rPr>
                <w:t>R4-2504183</w:t>
              </w:r>
            </w:hyperlink>
          </w:p>
        </w:tc>
        <w:tc>
          <w:tcPr>
            <w:tcW w:w="5756" w:type="dxa"/>
            <w:shd w:val="clear" w:color="auto" w:fill="auto"/>
            <w:tcMar>
              <w:left w:w="57" w:type="dxa"/>
              <w:right w:w="57" w:type="dxa"/>
            </w:tcMar>
          </w:tcPr>
          <w:p w14:paraId="2B05B851" w14:textId="60A9B3BE"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A8435D">
              <w:rPr>
                <w:rFonts w:ascii="Arial" w:eastAsia="PMingLiU" w:hAnsi="Arial" w:cs="Arial"/>
                <w:sz w:val="16"/>
                <w:szCs w:val="16"/>
                <w:lang w:val="en-US" w:eastAsia="zh-TW"/>
              </w:rPr>
              <w:t>On Ku-band general requirements</w:t>
            </w:r>
          </w:p>
        </w:tc>
        <w:tc>
          <w:tcPr>
            <w:tcW w:w="1763" w:type="dxa"/>
            <w:shd w:val="clear" w:color="auto" w:fill="auto"/>
            <w:tcMar>
              <w:left w:w="57" w:type="dxa"/>
              <w:right w:w="57" w:type="dxa"/>
            </w:tcMar>
          </w:tcPr>
          <w:p w14:paraId="157CC48F" w14:textId="69615A76"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A8435D">
              <w:rPr>
                <w:rFonts w:ascii="Arial" w:eastAsia="PMingLiU" w:hAnsi="Arial" w:cs="Arial"/>
                <w:sz w:val="16"/>
                <w:szCs w:val="16"/>
                <w:lang w:val="en-US" w:eastAsia="zh-TW"/>
              </w:rPr>
              <w:t>LG Electronics Finland</w:t>
            </w:r>
          </w:p>
        </w:tc>
        <w:tc>
          <w:tcPr>
            <w:tcW w:w="850" w:type="dxa"/>
          </w:tcPr>
          <w:p w14:paraId="34777A45" w14:textId="4EDC39F3" w:rsidR="004C66EB" w:rsidRPr="004C66EB" w:rsidRDefault="004C66EB"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4C66EB">
              <w:rPr>
                <w:rFonts w:ascii="Arial" w:hAnsi="Arial" w:cs="Arial"/>
                <w:sz w:val="16"/>
              </w:rPr>
              <w:t>7.11.3</w:t>
            </w:r>
          </w:p>
        </w:tc>
        <w:tc>
          <w:tcPr>
            <w:tcW w:w="935" w:type="dxa"/>
            <w:tcMar>
              <w:left w:w="57" w:type="dxa"/>
              <w:right w:w="57" w:type="dxa"/>
            </w:tcMar>
          </w:tcPr>
          <w:p w14:paraId="1B1A2601" w14:textId="12A08E15" w:rsidR="004C66EB" w:rsidRPr="00831BD3" w:rsidRDefault="004C66EB"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noted</w:t>
            </w:r>
          </w:p>
        </w:tc>
      </w:tr>
      <w:tr w:rsidR="004C66EB" w:rsidRPr="00E32D9B" w14:paraId="7D385230" w14:textId="5530C06A" w:rsidTr="004C66EB">
        <w:trPr>
          <w:trHeight w:val="261"/>
        </w:trPr>
        <w:tc>
          <w:tcPr>
            <w:tcW w:w="402" w:type="dxa"/>
            <w:tcMar>
              <w:left w:w="57" w:type="dxa"/>
              <w:right w:w="57" w:type="dxa"/>
            </w:tcMar>
          </w:tcPr>
          <w:p w14:paraId="4844AD9B" w14:textId="7746DDE3"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[17]</w:t>
            </w:r>
          </w:p>
        </w:tc>
        <w:tc>
          <w:tcPr>
            <w:tcW w:w="1067" w:type="dxa"/>
            <w:shd w:val="clear" w:color="auto" w:fill="auto"/>
            <w:tcMar>
              <w:left w:w="57" w:type="dxa"/>
              <w:right w:w="57" w:type="dxa"/>
            </w:tcMar>
          </w:tcPr>
          <w:p w14:paraId="0DC4E908" w14:textId="45250BD1" w:rsidR="004C66EB" w:rsidRPr="00E32D9B" w:rsidRDefault="004C66EB"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31" w:history="1">
              <w:r w:rsidRPr="00A8435D">
                <w:rPr>
                  <w:rFonts w:ascii="Arial" w:eastAsia="PMingLiU" w:hAnsi="Arial" w:cs="Arial"/>
                  <w:b/>
                  <w:bCs/>
                  <w:color w:val="0000FF"/>
                  <w:sz w:val="16"/>
                  <w:szCs w:val="16"/>
                  <w:u w:val="single"/>
                  <w:lang w:val="en-US" w:eastAsia="zh-TW"/>
                </w:rPr>
                <w:t>R4-2504278</w:t>
              </w:r>
            </w:hyperlink>
          </w:p>
        </w:tc>
        <w:tc>
          <w:tcPr>
            <w:tcW w:w="5756" w:type="dxa"/>
            <w:shd w:val="clear" w:color="auto" w:fill="auto"/>
            <w:tcMar>
              <w:left w:w="57" w:type="dxa"/>
              <w:right w:w="57" w:type="dxa"/>
            </w:tcMar>
          </w:tcPr>
          <w:p w14:paraId="562C8397" w14:textId="394322F9"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A8435D">
              <w:rPr>
                <w:rFonts w:ascii="Arial" w:eastAsia="PMingLiU" w:hAnsi="Arial" w:cs="Arial"/>
                <w:sz w:val="16"/>
                <w:szCs w:val="16"/>
                <w:lang w:val="en-US" w:eastAsia="zh-TW"/>
              </w:rPr>
              <w:t>Discussion on the asymmetric channel bandwidths support for NR NTN Ku band</w:t>
            </w:r>
          </w:p>
        </w:tc>
        <w:tc>
          <w:tcPr>
            <w:tcW w:w="1763" w:type="dxa"/>
            <w:shd w:val="clear" w:color="auto" w:fill="auto"/>
            <w:tcMar>
              <w:left w:w="57" w:type="dxa"/>
              <w:right w:w="57" w:type="dxa"/>
            </w:tcMar>
          </w:tcPr>
          <w:p w14:paraId="04C10DBA" w14:textId="5FA18053"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A8435D">
              <w:rPr>
                <w:rFonts w:ascii="Arial" w:eastAsia="PMingLiU" w:hAnsi="Arial" w:cs="Arial"/>
                <w:sz w:val="16"/>
                <w:szCs w:val="16"/>
                <w:lang w:val="en-US" w:eastAsia="zh-TW"/>
              </w:rPr>
              <w:t>CHTTL, SKY Perfect JSAT Corporation, Intelsat</w:t>
            </w:r>
          </w:p>
        </w:tc>
        <w:tc>
          <w:tcPr>
            <w:tcW w:w="850" w:type="dxa"/>
          </w:tcPr>
          <w:p w14:paraId="4FC259C8" w14:textId="71A80B19" w:rsidR="004C66EB" w:rsidRPr="004C66EB" w:rsidRDefault="004C66EB"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4C66EB">
              <w:rPr>
                <w:rFonts w:ascii="Arial" w:hAnsi="Arial" w:cs="Arial"/>
                <w:sz w:val="16"/>
              </w:rPr>
              <w:t>7.11.3</w:t>
            </w:r>
          </w:p>
        </w:tc>
        <w:tc>
          <w:tcPr>
            <w:tcW w:w="935" w:type="dxa"/>
            <w:tcMar>
              <w:left w:w="57" w:type="dxa"/>
              <w:right w:w="57" w:type="dxa"/>
            </w:tcMar>
          </w:tcPr>
          <w:p w14:paraId="4A528A5C" w14:textId="669A7D35" w:rsidR="004C66EB" w:rsidRPr="00831BD3" w:rsidRDefault="004C66EB"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noted</w:t>
            </w:r>
          </w:p>
        </w:tc>
      </w:tr>
      <w:tr w:rsidR="004C66EB" w:rsidRPr="00E32D9B" w14:paraId="2CE46500" w14:textId="5B92BBD2" w:rsidTr="004C66EB">
        <w:trPr>
          <w:trHeight w:val="261"/>
        </w:trPr>
        <w:tc>
          <w:tcPr>
            <w:tcW w:w="402" w:type="dxa"/>
            <w:tcMar>
              <w:left w:w="57" w:type="dxa"/>
              <w:right w:w="57" w:type="dxa"/>
            </w:tcMar>
          </w:tcPr>
          <w:p w14:paraId="283D8F88" w14:textId="74BB5408"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[18]</w:t>
            </w:r>
          </w:p>
        </w:tc>
        <w:tc>
          <w:tcPr>
            <w:tcW w:w="1067" w:type="dxa"/>
            <w:shd w:val="clear" w:color="auto" w:fill="auto"/>
            <w:tcMar>
              <w:left w:w="57" w:type="dxa"/>
              <w:right w:w="57" w:type="dxa"/>
            </w:tcMar>
          </w:tcPr>
          <w:p w14:paraId="5CB82195" w14:textId="06719C58" w:rsidR="004C66EB" w:rsidRPr="00E32D9B" w:rsidRDefault="004C66EB"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32" w:history="1">
              <w:r w:rsidRPr="00A8435D">
                <w:rPr>
                  <w:rFonts w:ascii="Arial" w:eastAsia="PMingLiU" w:hAnsi="Arial" w:cs="Arial"/>
                  <w:b/>
                  <w:bCs/>
                  <w:color w:val="0000FF"/>
                  <w:sz w:val="16"/>
                  <w:szCs w:val="16"/>
                  <w:u w:val="single"/>
                  <w:lang w:val="en-US" w:eastAsia="zh-TW"/>
                </w:rPr>
                <w:t>R4-2504280</w:t>
              </w:r>
            </w:hyperlink>
          </w:p>
        </w:tc>
        <w:tc>
          <w:tcPr>
            <w:tcW w:w="5756" w:type="dxa"/>
            <w:shd w:val="clear" w:color="auto" w:fill="auto"/>
            <w:tcMar>
              <w:left w:w="57" w:type="dxa"/>
              <w:right w:w="57" w:type="dxa"/>
            </w:tcMar>
          </w:tcPr>
          <w:p w14:paraId="1EED456C" w14:textId="4F879656"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A8435D">
              <w:rPr>
                <w:rFonts w:ascii="Arial" w:eastAsia="PMingLiU" w:hAnsi="Arial" w:cs="Arial"/>
                <w:sz w:val="16"/>
                <w:szCs w:val="16"/>
                <w:lang w:val="en-US" w:eastAsia="zh-TW"/>
              </w:rPr>
              <w:t>Further discussion on the remaining system parameters for NR NTN Ku band with the inclusion of 15 kHz SCS</w:t>
            </w:r>
          </w:p>
        </w:tc>
        <w:tc>
          <w:tcPr>
            <w:tcW w:w="1763" w:type="dxa"/>
            <w:shd w:val="clear" w:color="auto" w:fill="auto"/>
            <w:tcMar>
              <w:left w:w="57" w:type="dxa"/>
              <w:right w:w="57" w:type="dxa"/>
            </w:tcMar>
          </w:tcPr>
          <w:p w14:paraId="0F8CF01E" w14:textId="3D876553"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A8435D">
              <w:rPr>
                <w:rFonts w:ascii="Arial" w:eastAsia="PMingLiU" w:hAnsi="Arial" w:cs="Arial"/>
                <w:sz w:val="16"/>
                <w:szCs w:val="16"/>
                <w:lang w:val="en-US" w:eastAsia="zh-TW"/>
              </w:rPr>
              <w:t>CHTTL</w:t>
            </w:r>
          </w:p>
        </w:tc>
        <w:tc>
          <w:tcPr>
            <w:tcW w:w="850" w:type="dxa"/>
          </w:tcPr>
          <w:p w14:paraId="58073AB8" w14:textId="56BEA688" w:rsidR="004C66EB" w:rsidRPr="004C66EB" w:rsidRDefault="004C66EB"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4C66EB">
              <w:rPr>
                <w:rFonts w:ascii="Arial" w:hAnsi="Arial" w:cs="Arial"/>
                <w:sz w:val="16"/>
              </w:rPr>
              <w:t>7.11.3</w:t>
            </w:r>
          </w:p>
        </w:tc>
        <w:tc>
          <w:tcPr>
            <w:tcW w:w="935" w:type="dxa"/>
            <w:tcMar>
              <w:left w:w="57" w:type="dxa"/>
              <w:right w:w="57" w:type="dxa"/>
            </w:tcMar>
          </w:tcPr>
          <w:p w14:paraId="273C3D4F" w14:textId="6DFB2D56" w:rsidR="004C66EB" w:rsidRPr="00831BD3" w:rsidRDefault="004C66EB"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noted</w:t>
            </w:r>
          </w:p>
        </w:tc>
      </w:tr>
      <w:tr w:rsidR="004C66EB" w:rsidRPr="00E32D9B" w14:paraId="20B090CE" w14:textId="4D08C741" w:rsidTr="004C66EB">
        <w:trPr>
          <w:trHeight w:val="261"/>
        </w:trPr>
        <w:tc>
          <w:tcPr>
            <w:tcW w:w="402" w:type="dxa"/>
            <w:tcMar>
              <w:left w:w="57" w:type="dxa"/>
              <w:right w:w="57" w:type="dxa"/>
            </w:tcMar>
          </w:tcPr>
          <w:p w14:paraId="1AE6152F" w14:textId="5193BFCD"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[19]</w:t>
            </w:r>
          </w:p>
        </w:tc>
        <w:tc>
          <w:tcPr>
            <w:tcW w:w="1067" w:type="dxa"/>
            <w:shd w:val="clear" w:color="auto" w:fill="auto"/>
            <w:tcMar>
              <w:left w:w="57" w:type="dxa"/>
              <w:right w:w="57" w:type="dxa"/>
            </w:tcMar>
          </w:tcPr>
          <w:p w14:paraId="07C77116" w14:textId="51C4AEB7" w:rsidR="004C66EB" w:rsidRPr="00E32D9B" w:rsidRDefault="004C66EB"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33" w:history="1">
              <w:r w:rsidRPr="00A8435D">
                <w:rPr>
                  <w:rFonts w:ascii="Arial" w:eastAsia="PMingLiU" w:hAnsi="Arial" w:cs="Arial"/>
                  <w:b/>
                  <w:bCs/>
                  <w:color w:val="0000FF"/>
                  <w:sz w:val="16"/>
                  <w:szCs w:val="16"/>
                  <w:u w:val="single"/>
                  <w:lang w:val="en-US" w:eastAsia="zh-TW"/>
                </w:rPr>
                <w:t>R4-2504427</w:t>
              </w:r>
            </w:hyperlink>
          </w:p>
        </w:tc>
        <w:tc>
          <w:tcPr>
            <w:tcW w:w="5756" w:type="dxa"/>
            <w:shd w:val="clear" w:color="auto" w:fill="auto"/>
            <w:tcMar>
              <w:left w:w="57" w:type="dxa"/>
              <w:right w:w="57" w:type="dxa"/>
            </w:tcMar>
          </w:tcPr>
          <w:p w14:paraId="094A17A3" w14:textId="016F84F1"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A8435D">
              <w:rPr>
                <w:rFonts w:ascii="Arial" w:eastAsia="PMingLiU" w:hAnsi="Arial" w:cs="Arial"/>
                <w:sz w:val="16"/>
                <w:szCs w:val="16"/>
                <w:lang w:val="en-US" w:eastAsia="zh-TW"/>
              </w:rPr>
              <w:t>Draft CR for channel arrangement</w:t>
            </w:r>
          </w:p>
        </w:tc>
        <w:tc>
          <w:tcPr>
            <w:tcW w:w="1763" w:type="dxa"/>
            <w:shd w:val="clear" w:color="auto" w:fill="auto"/>
            <w:tcMar>
              <w:left w:w="57" w:type="dxa"/>
              <w:right w:w="57" w:type="dxa"/>
            </w:tcMar>
          </w:tcPr>
          <w:p w14:paraId="7A7975FE" w14:textId="2E4BB897"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A8435D">
              <w:rPr>
                <w:rFonts w:ascii="Arial" w:eastAsia="PMingLiU" w:hAnsi="Arial" w:cs="Arial"/>
                <w:sz w:val="16"/>
                <w:szCs w:val="16"/>
                <w:lang w:val="en-US" w:eastAsia="zh-TW"/>
              </w:rPr>
              <w:t>Eutelsat Group</w:t>
            </w:r>
          </w:p>
        </w:tc>
        <w:tc>
          <w:tcPr>
            <w:tcW w:w="850" w:type="dxa"/>
          </w:tcPr>
          <w:p w14:paraId="35DDA8E6" w14:textId="6B07912F" w:rsidR="004C66EB" w:rsidRPr="004C66EB" w:rsidRDefault="004C66EB"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4C66EB">
              <w:rPr>
                <w:rFonts w:ascii="Arial" w:hAnsi="Arial" w:cs="Arial"/>
                <w:sz w:val="16"/>
              </w:rPr>
              <w:t>7.11.3</w:t>
            </w:r>
          </w:p>
        </w:tc>
        <w:tc>
          <w:tcPr>
            <w:tcW w:w="935" w:type="dxa"/>
            <w:tcMar>
              <w:left w:w="57" w:type="dxa"/>
              <w:right w:w="57" w:type="dxa"/>
            </w:tcMar>
          </w:tcPr>
          <w:p w14:paraId="64D0F45C" w14:textId="28649610" w:rsidR="004C66EB" w:rsidRPr="00831BD3" w:rsidRDefault="004C66EB"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not pursued</w:t>
            </w:r>
          </w:p>
        </w:tc>
      </w:tr>
      <w:tr w:rsidR="004C66EB" w:rsidRPr="00E32D9B" w14:paraId="2D20E59D" w14:textId="3F3B4EE7" w:rsidTr="004C66EB">
        <w:trPr>
          <w:trHeight w:val="261"/>
        </w:trPr>
        <w:tc>
          <w:tcPr>
            <w:tcW w:w="402" w:type="dxa"/>
            <w:tcMar>
              <w:left w:w="57" w:type="dxa"/>
              <w:right w:w="57" w:type="dxa"/>
            </w:tcMar>
          </w:tcPr>
          <w:p w14:paraId="1F85A2F2" w14:textId="2C31EFEB"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[20]</w:t>
            </w:r>
          </w:p>
        </w:tc>
        <w:tc>
          <w:tcPr>
            <w:tcW w:w="1067" w:type="dxa"/>
            <w:shd w:val="clear" w:color="auto" w:fill="auto"/>
            <w:tcMar>
              <w:left w:w="57" w:type="dxa"/>
              <w:right w:w="57" w:type="dxa"/>
            </w:tcMar>
          </w:tcPr>
          <w:p w14:paraId="64C8D86E" w14:textId="4158CC06" w:rsidR="004C66EB" w:rsidRPr="00E32D9B" w:rsidRDefault="004C66EB"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34" w:history="1">
              <w:r w:rsidRPr="00A8435D">
                <w:rPr>
                  <w:rFonts w:ascii="Arial" w:eastAsia="PMingLiU" w:hAnsi="Arial" w:cs="Arial"/>
                  <w:b/>
                  <w:bCs/>
                  <w:color w:val="0000FF"/>
                  <w:sz w:val="16"/>
                  <w:szCs w:val="16"/>
                  <w:u w:val="single"/>
                  <w:lang w:val="en-US" w:eastAsia="zh-TW"/>
                </w:rPr>
                <w:t>R4-2504473</w:t>
              </w:r>
            </w:hyperlink>
          </w:p>
        </w:tc>
        <w:tc>
          <w:tcPr>
            <w:tcW w:w="5756" w:type="dxa"/>
            <w:shd w:val="clear" w:color="auto" w:fill="auto"/>
            <w:tcMar>
              <w:left w:w="57" w:type="dxa"/>
              <w:right w:w="57" w:type="dxa"/>
            </w:tcMar>
          </w:tcPr>
          <w:p w14:paraId="0823EED9" w14:textId="0697C73B"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A8435D">
              <w:rPr>
                <w:rFonts w:ascii="Arial" w:eastAsia="PMingLiU" w:hAnsi="Arial" w:cs="Arial"/>
                <w:sz w:val="16"/>
                <w:szCs w:val="16"/>
                <w:lang w:val="en-US" w:eastAsia="zh-TW"/>
              </w:rPr>
              <w:t>NR NTN system parameters for Ku band</w:t>
            </w:r>
          </w:p>
        </w:tc>
        <w:tc>
          <w:tcPr>
            <w:tcW w:w="1763" w:type="dxa"/>
            <w:shd w:val="clear" w:color="auto" w:fill="auto"/>
            <w:tcMar>
              <w:left w:w="57" w:type="dxa"/>
              <w:right w:w="57" w:type="dxa"/>
            </w:tcMar>
          </w:tcPr>
          <w:p w14:paraId="658EAA1C" w14:textId="07C2D16B"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A8435D">
              <w:rPr>
                <w:rFonts w:ascii="Arial" w:eastAsia="PMingLiU" w:hAnsi="Arial" w:cs="Arial"/>
                <w:sz w:val="16"/>
                <w:szCs w:val="16"/>
                <w:lang w:val="en-US" w:eastAsia="zh-TW"/>
              </w:rPr>
              <w:t>Nokia</w:t>
            </w:r>
          </w:p>
        </w:tc>
        <w:tc>
          <w:tcPr>
            <w:tcW w:w="850" w:type="dxa"/>
          </w:tcPr>
          <w:p w14:paraId="465B2C48" w14:textId="1C59B9DA" w:rsidR="004C66EB" w:rsidRPr="004C66EB" w:rsidRDefault="004C66EB"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4C66EB">
              <w:rPr>
                <w:rFonts w:ascii="Arial" w:hAnsi="Arial" w:cs="Arial"/>
                <w:sz w:val="16"/>
              </w:rPr>
              <w:t>7.11.3</w:t>
            </w:r>
          </w:p>
        </w:tc>
        <w:tc>
          <w:tcPr>
            <w:tcW w:w="935" w:type="dxa"/>
            <w:tcMar>
              <w:left w:w="57" w:type="dxa"/>
              <w:right w:w="57" w:type="dxa"/>
            </w:tcMar>
          </w:tcPr>
          <w:p w14:paraId="614ED9D2" w14:textId="13A5452B" w:rsidR="004C66EB" w:rsidRPr="00831BD3" w:rsidRDefault="004C66EB"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noted</w:t>
            </w:r>
          </w:p>
        </w:tc>
      </w:tr>
      <w:tr w:rsidR="004C66EB" w:rsidRPr="00E32D9B" w14:paraId="02E4FADD" w14:textId="29072854" w:rsidTr="004C66EB">
        <w:trPr>
          <w:trHeight w:val="261"/>
        </w:trPr>
        <w:tc>
          <w:tcPr>
            <w:tcW w:w="402" w:type="dxa"/>
            <w:tcMar>
              <w:left w:w="57" w:type="dxa"/>
              <w:right w:w="57" w:type="dxa"/>
            </w:tcMar>
          </w:tcPr>
          <w:p w14:paraId="6C9AFD21" w14:textId="12CDD90D"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[21]</w:t>
            </w:r>
          </w:p>
        </w:tc>
        <w:tc>
          <w:tcPr>
            <w:tcW w:w="1067" w:type="dxa"/>
            <w:shd w:val="clear" w:color="auto" w:fill="auto"/>
            <w:tcMar>
              <w:left w:w="57" w:type="dxa"/>
              <w:right w:w="57" w:type="dxa"/>
            </w:tcMar>
          </w:tcPr>
          <w:p w14:paraId="10EDD3A0" w14:textId="1311B461" w:rsidR="004C66EB" w:rsidRPr="00E32D9B" w:rsidRDefault="004C66EB"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35" w:history="1">
              <w:r w:rsidRPr="00831BD3">
                <w:rPr>
                  <w:rFonts w:ascii="Arial" w:eastAsia="PMingLiU" w:hAnsi="Arial" w:cs="Arial"/>
                  <w:b/>
                  <w:bCs/>
                  <w:color w:val="0000FF"/>
                  <w:sz w:val="16"/>
                  <w:szCs w:val="16"/>
                  <w:u w:val="single"/>
                  <w:lang w:val="en-US" w:eastAsia="zh-TW"/>
                </w:rPr>
                <w:t>R4-2503335</w:t>
              </w:r>
            </w:hyperlink>
          </w:p>
        </w:tc>
        <w:tc>
          <w:tcPr>
            <w:tcW w:w="5756" w:type="dxa"/>
            <w:shd w:val="clear" w:color="auto" w:fill="auto"/>
            <w:tcMar>
              <w:left w:w="57" w:type="dxa"/>
              <w:right w:w="57" w:type="dxa"/>
            </w:tcMar>
          </w:tcPr>
          <w:p w14:paraId="0EDC65B0" w14:textId="2941A4FD"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831BD3">
              <w:rPr>
                <w:rFonts w:ascii="Arial" w:eastAsia="PMingLiU" w:hAnsi="Arial" w:cs="Arial"/>
                <w:sz w:val="16"/>
                <w:szCs w:val="16"/>
                <w:lang w:val="en-US" w:eastAsia="zh-TW"/>
              </w:rPr>
              <w:t>Requirements for VSAT on Ku band(s)</w:t>
            </w:r>
          </w:p>
        </w:tc>
        <w:tc>
          <w:tcPr>
            <w:tcW w:w="1763" w:type="dxa"/>
            <w:shd w:val="clear" w:color="auto" w:fill="auto"/>
            <w:tcMar>
              <w:left w:w="57" w:type="dxa"/>
              <w:right w:w="57" w:type="dxa"/>
            </w:tcMar>
          </w:tcPr>
          <w:p w14:paraId="3835CC22" w14:textId="566336C8"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831BD3">
              <w:rPr>
                <w:rFonts w:ascii="Arial" w:eastAsia="PMingLiU" w:hAnsi="Arial" w:cs="Arial"/>
                <w:sz w:val="16"/>
                <w:szCs w:val="16"/>
                <w:lang w:val="en-US" w:eastAsia="zh-TW"/>
              </w:rPr>
              <w:t>Xiaomi</w:t>
            </w:r>
          </w:p>
        </w:tc>
        <w:tc>
          <w:tcPr>
            <w:tcW w:w="850" w:type="dxa"/>
          </w:tcPr>
          <w:p w14:paraId="56014BD3" w14:textId="07F3639E" w:rsidR="004C66EB" w:rsidRPr="004C66EB" w:rsidRDefault="004C66EB" w:rsidP="005C69A7">
            <w:pPr>
              <w:keepNext/>
              <w:overflowPunct/>
              <w:autoSpaceDE/>
              <w:autoSpaceDN/>
              <w:adjustRightInd/>
              <w:spacing w:after="0"/>
              <w:textAlignment w:val="auto"/>
              <w:rPr>
                <w:rFonts w:ascii="Arial" w:eastAsiaTheme="minorEastAsia" w:hAnsi="Arial" w:cs="Arial"/>
                <w:sz w:val="16"/>
                <w:szCs w:val="16"/>
                <w:lang w:val="en-US" w:eastAsia="zh-TW"/>
              </w:rPr>
            </w:pPr>
            <w:r w:rsidRPr="004C66EB">
              <w:rPr>
                <w:rFonts w:ascii="Arial" w:hAnsi="Arial" w:cs="Arial"/>
                <w:sz w:val="16"/>
              </w:rPr>
              <w:t>7.11.</w:t>
            </w:r>
            <w:r>
              <w:rPr>
                <w:rFonts w:ascii="Arial" w:eastAsiaTheme="minorEastAsia" w:hAnsi="Arial" w:cs="Arial" w:hint="eastAsia"/>
                <w:sz w:val="16"/>
                <w:lang w:eastAsia="zh-TW"/>
              </w:rPr>
              <w:t>4</w:t>
            </w:r>
          </w:p>
        </w:tc>
        <w:tc>
          <w:tcPr>
            <w:tcW w:w="935" w:type="dxa"/>
            <w:tcMar>
              <w:left w:w="57" w:type="dxa"/>
              <w:right w:w="57" w:type="dxa"/>
            </w:tcMar>
          </w:tcPr>
          <w:p w14:paraId="12A2EC98" w14:textId="32BE9FB2" w:rsidR="004C66EB" w:rsidRPr="00831BD3" w:rsidRDefault="004C66EB"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sz w:val="16"/>
                <w:szCs w:val="16"/>
                <w:lang w:val="en-US" w:eastAsia="zh-TW"/>
              </w:rPr>
              <w:t>noted</w:t>
            </w:r>
          </w:p>
        </w:tc>
      </w:tr>
      <w:tr w:rsidR="004C66EB" w:rsidRPr="00E32D9B" w14:paraId="3918E5AE" w14:textId="0F5B410A" w:rsidTr="004C66EB">
        <w:trPr>
          <w:trHeight w:val="261"/>
        </w:trPr>
        <w:tc>
          <w:tcPr>
            <w:tcW w:w="402" w:type="dxa"/>
            <w:tcMar>
              <w:left w:w="57" w:type="dxa"/>
              <w:right w:w="57" w:type="dxa"/>
            </w:tcMar>
          </w:tcPr>
          <w:p w14:paraId="5BC596FE" w14:textId="7E0C708E"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[22]</w:t>
            </w:r>
          </w:p>
        </w:tc>
        <w:tc>
          <w:tcPr>
            <w:tcW w:w="1067" w:type="dxa"/>
            <w:shd w:val="clear" w:color="auto" w:fill="auto"/>
            <w:tcMar>
              <w:left w:w="57" w:type="dxa"/>
              <w:right w:w="57" w:type="dxa"/>
            </w:tcMar>
          </w:tcPr>
          <w:p w14:paraId="463E65B7" w14:textId="30D732BC" w:rsidR="004C66EB" w:rsidRPr="00E32D9B" w:rsidRDefault="004C66EB"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36" w:history="1">
              <w:r w:rsidRPr="00831BD3">
                <w:rPr>
                  <w:rFonts w:ascii="Arial" w:eastAsia="PMingLiU" w:hAnsi="Arial" w:cs="Arial"/>
                  <w:b/>
                  <w:bCs/>
                  <w:color w:val="0000FF"/>
                  <w:sz w:val="16"/>
                  <w:szCs w:val="16"/>
                  <w:u w:val="single"/>
                  <w:lang w:val="en-US" w:eastAsia="zh-TW"/>
                </w:rPr>
                <w:t>R4-2503698</w:t>
              </w:r>
            </w:hyperlink>
          </w:p>
        </w:tc>
        <w:tc>
          <w:tcPr>
            <w:tcW w:w="5756" w:type="dxa"/>
            <w:shd w:val="clear" w:color="auto" w:fill="auto"/>
            <w:tcMar>
              <w:left w:w="57" w:type="dxa"/>
              <w:right w:w="57" w:type="dxa"/>
            </w:tcMar>
          </w:tcPr>
          <w:p w14:paraId="62D0F658" w14:textId="4AC21922"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831BD3">
              <w:rPr>
                <w:rFonts w:ascii="Arial" w:eastAsia="PMingLiU" w:hAnsi="Arial" w:cs="Arial"/>
                <w:sz w:val="16"/>
                <w:szCs w:val="16"/>
                <w:lang w:val="en-US" w:eastAsia="zh-TW"/>
              </w:rPr>
              <w:t>Discussion on VSAT requirements for NR NTN Ku band</w:t>
            </w:r>
          </w:p>
        </w:tc>
        <w:tc>
          <w:tcPr>
            <w:tcW w:w="1763" w:type="dxa"/>
            <w:shd w:val="clear" w:color="auto" w:fill="auto"/>
            <w:tcMar>
              <w:left w:w="57" w:type="dxa"/>
              <w:right w:w="57" w:type="dxa"/>
            </w:tcMar>
          </w:tcPr>
          <w:p w14:paraId="05877825" w14:textId="134B0818"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831BD3">
              <w:rPr>
                <w:rFonts w:ascii="Arial" w:eastAsia="PMingLiU" w:hAnsi="Arial" w:cs="Arial"/>
                <w:sz w:val="16"/>
                <w:szCs w:val="16"/>
                <w:lang w:val="en-US" w:eastAsia="zh-TW"/>
              </w:rPr>
              <w:t>Huawei, HiSilicon</w:t>
            </w:r>
          </w:p>
        </w:tc>
        <w:tc>
          <w:tcPr>
            <w:tcW w:w="850" w:type="dxa"/>
          </w:tcPr>
          <w:p w14:paraId="06E152C6" w14:textId="22ACA7CF" w:rsidR="004C66EB" w:rsidRPr="00831BD3" w:rsidRDefault="004C66EB" w:rsidP="005C69A7">
            <w:pPr>
              <w:keepNext/>
              <w:overflowPunct/>
              <w:autoSpaceDE/>
              <w:autoSpaceDN/>
              <w:adjustRightInd/>
              <w:spacing w:after="0"/>
              <w:textAlignment w:val="auto"/>
              <w:rPr>
                <w:rFonts w:ascii="Arial" w:eastAsia="PMingLiU" w:hAnsi="Arial" w:cs="Arial"/>
                <w:sz w:val="16"/>
                <w:szCs w:val="16"/>
                <w:lang w:val="en-US" w:eastAsia="zh-TW"/>
              </w:rPr>
            </w:pPr>
            <w:r w:rsidRPr="00FC70B2">
              <w:rPr>
                <w:rFonts w:ascii="Arial" w:hAnsi="Arial" w:cs="Arial"/>
                <w:sz w:val="16"/>
              </w:rPr>
              <w:t>7.11.</w:t>
            </w:r>
            <w:r w:rsidRPr="00FC70B2">
              <w:rPr>
                <w:rFonts w:ascii="Arial" w:eastAsiaTheme="minorEastAsia" w:hAnsi="Arial" w:cs="Arial" w:hint="eastAsia"/>
                <w:sz w:val="16"/>
                <w:lang w:eastAsia="zh-TW"/>
              </w:rPr>
              <w:t>4</w:t>
            </w:r>
          </w:p>
        </w:tc>
        <w:tc>
          <w:tcPr>
            <w:tcW w:w="935" w:type="dxa"/>
            <w:tcMar>
              <w:left w:w="57" w:type="dxa"/>
              <w:right w:w="57" w:type="dxa"/>
            </w:tcMar>
          </w:tcPr>
          <w:p w14:paraId="3ADACA7D" w14:textId="0AC6C788" w:rsidR="004C66EB" w:rsidRPr="00831BD3" w:rsidRDefault="004C66EB"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sz w:val="16"/>
                <w:szCs w:val="16"/>
                <w:lang w:val="en-US" w:eastAsia="zh-TW"/>
              </w:rPr>
              <w:t>noted</w:t>
            </w:r>
          </w:p>
        </w:tc>
      </w:tr>
      <w:tr w:rsidR="004C66EB" w:rsidRPr="00E32D9B" w14:paraId="62EA9554" w14:textId="7696FD8A" w:rsidTr="004C66EB">
        <w:trPr>
          <w:trHeight w:val="261"/>
        </w:trPr>
        <w:tc>
          <w:tcPr>
            <w:tcW w:w="402" w:type="dxa"/>
            <w:tcMar>
              <w:left w:w="57" w:type="dxa"/>
              <w:right w:w="57" w:type="dxa"/>
            </w:tcMar>
          </w:tcPr>
          <w:p w14:paraId="28DD28A7" w14:textId="3E46F790"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[23]</w:t>
            </w:r>
          </w:p>
        </w:tc>
        <w:tc>
          <w:tcPr>
            <w:tcW w:w="1067" w:type="dxa"/>
            <w:shd w:val="clear" w:color="auto" w:fill="auto"/>
            <w:tcMar>
              <w:left w:w="57" w:type="dxa"/>
              <w:right w:w="57" w:type="dxa"/>
            </w:tcMar>
          </w:tcPr>
          <w:p w14:paraId="476D6835" w14:textId="5DE85608" w:rsidR="004C66EB" w:rsidRPr="00E32D9B" w:rsidRDefault="004C66EB"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37" w:history="1">
              <w:r w:rsidRPr="00831BD3">
                <w:rPr>
                  <w:rFonts w:ascii="Arial" w:eastAsia="PMingLiU" w:hAnsi="Arial" w:cs="Arial"/>
                  <w:b/>
                  <w:bCs/>
                  <w:color w:val="0000FF"/>
                  <w:sz w:val="16"/>
                  <w:szCs w:val="16"/>
                  <w:u w:val="single"/>
                  <w:lang w:val="en-US" w:eastAsia="zh-TW"/>
                </w:rPr>
                <w:t>R4-2503741</w:t>
              </w:r>
            </w:hyperlink>
          </w:p>
        </w:tc>
        <w:tc>
          <w:tcPr>
            <w:tcW w:w="5756" w:type="dxa"/>
            <w:shd w:val="clear" w:color="auto" w:fill="auto"/>
            <w:tcMar>
              <w:left w:w="57" w:type="dxa"/>
              <w:right w:w="57" w:type="dxa"/>
            </w:tcMar>
          </w:tcPr>
          <w:p w14:paraId="4B43956A" w14:textId="353969FE"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831BD3">
              <w:rPr>
                <w:rFonts w:ascii="Arial" w:eastAsia="PMingLiU" w:hAnsi="Arial" w:cs="Arial"/>
                <w:sz w:val="16"/>
                <w:szCs w:val="16"/>
                <w:lang w:val="en-US" w:eastAsia="zh-TW"/>
              </w:rPr>
              <w:t>Discussion on UE RF requirements for NTN Ku band</w:t>
            </w:r>
          </w:p>
        </w:tc>
        <w:tc>
          <w:tcPr>
            <w:tcW w:w="1763" w:type="dxa"/>
            <w:shd w:val="clear" w:color="auto" w:fill="auto"/>
            <w:tcMar>
              <w:left w:w="57" w:type="dxa"/>
              <w:right w:w="57" w:type="dxa"/>
            </w:tcMar>
          </w:tcPr>
          <w:p w14:paraId="7AC7ED61" w14:textId="76A3FD20"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831BD3">
              <w:rPr>
                <w:rFonts w:ascii="Arial" w:eastAsia="PMingLiU" w:hAnsi="Arial" w:cs="Arial"/>
                <w:sz w:val="16"/>
                <w:szCs w:val="16"/>
                <w:lang w:val="en-US" w:eastAsia="zh-TW"/>
              </w:rPr>
              <w:t>ZTE Corporation, Sanechips</w:t>
            </w:r>
          </w:p>
        </w:tc>
        <w:tc>
          <w:tcPr>
            <w:tcW w:w="850" w:type="dxa"/>
          </w:tcPr>
          <w:p w14:paraId="320E4C74" w14:textId="54AE6E2A" w:rsidR="004C66EB" w:rsidRPr="00831BD3" w:rsidRDefault="004C66EB" w:rsidP="005C69A7">
            <w:pPr>
              <w:keepNext/>
              <w:overflowPunct/>
              <w:autoSpaceDE/>
              <w:autoSpaceDN/>
              <w:adjustRightInd/>
              <w:spacing w:after="0"/>
              <w:textAlignment w:val="auto"/>
              <w:rPr>
                <w:rFonts w:ascii="Arial" w:eastAsia="PMingLiU" w:hAnsi="Arial" w:cs="Arial"/>
                <w:sz w:val="16"/>
                <w:szCs w:val="16"/>
                <w:lang w:val="en-US" w:eastAsia="zh-TW"/>
              </w:rPr>
            </w:pPr>
            <w:r w:rsidRPr="00FC70B2">
              <w:rPr>
                <w:rFonts w:ascii="Arial" w:hAnsi="Arial" w:cs="Arial"/>
                <w:sz w:val="16"/>
              </w:rPr>
              <w:t>7.11.</w:t>
            </w:r>
            <w:r w:rsidRPr="00FC70B2">
              <w:rPr>
                <w:rFonts w:ascii="Arial" w:eastAsiaTheme="minorEastAsia" w:hAnsi="Arial" w:cs="Arial" w:hint="eastAsia"/>
                <w:sz w:val="16"/>
                <w:lang w:eastAsia="zh-TW"/>
              </w:rPr>
              <w:t>4</w:t>
            </w:r>
          </w:p>
        </w:tc>
        <w:tc>
          <w:tcPr>
            <w:tcW w:w="935" w:type="dxa"/>
            <w:tcMar>
              <w:left w:w="57" w:type="dxa"/>
              <w:right w:w="57" w:type="dxa"/>
            </w:tcMar>
          </w:tcPr>
          <w:p w14:paraId="19899910" w14:textId="0D312969" w:rsidR="004C66EB" w:rsidRPr="00831BD3" w:rsidRDefault="004C66EB"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sz w:val="16"/>
                <w:szCs w:val="16"/>
                <w:lang w:val="en-US" w:eastAsia="zh-TW"/>
              </w:rPr>
              <w:t>noted</w:t>
            </w:r>
          </w:p>
        </w:tc>
      </w:tr>
      <w:tr w:rsidR="004C66EB" w:rsidRPr="00E32D9B" w14:paraId="7D790C73" w14:textId="4EC1AD17" w:rsidTr="004C66EB">
        <w:trPr>
          <w:trHeight w:val="261"/>
        </w:trPr>
        <w:tc>
          <w:tcPr>
            <w:tcW w:w="402" w:type="dxa"/>
            <w:tcMar>
              <w:left w:w="57" w:type="dxa"/>
              <w:right w:w="57" w:type="dxa"/>
            </w:tcMar>
          </w:tcPr>
          <w:p w14:paraId="6AB2941E" w14:textId="43943271"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[24]</w:t>
            </w:r>
          </w:p>
        </w:tc>
        <w:tc>
          <w:tcPr>
            <w:tcW w:w="1067" w:type="dxa"/>
            <w:shd w:val="clear" w:color="auto" w:fill="auto"/>
            <w:tcMar>
              <w:left w:w="57" w:type="dxa"/>
              <w:right w:w="57" w:type="dxa"/>
            </w:tcMar>
          </w:tcPr>
          <w:p w14:paraId="5FE92BF2" w14:textId="116C8DE3" w:rsidR="004C66EB" w:rsidRPr="00E32D9B" w:rsidRDefault="004C66EB"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38" w:history="1">
              <w:r w:rsidRPr="00831BD3">
                <w:rPr>
                  <w:rFonts w:ascii="Arial" w:eastAsia="PMingLiU" w:hAnsi="Arial" w:cs="Arial"/>
                  <w:b/>
                  <w:bCs/>
                  <w:color w:val="0000FF"/>
                  <w:sz w:val="16"/>
                  <w:szCs w:val="16"/>
                  <w:u w:val="single"/>
                  <w:lang w:val="en-US" w:eastAsia="zh-TW"/>
                </w:rPr>
                <w:t>R4-2503942</w:t>
              </w:r>
            </w:hyperlink>
          </w:p>
        </w:tc>
        <w:tc>
          <w:tcPr>
            <w:tcW w:w="5756" w:type="dxa"/>
            <w:shd w:val="clear" w:color="auto" w:fill="auto"/>
            <w:tcMar>
              <w:left w:w="57" w:type="dxa"/>
              <w:right w:w="57" w:type="dxa"/>
            </w:tcMar>
          </w:tcPr>
          <w:p w14:paraId="0F47D615" w14:textId="0C8BFE82"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831BD3">
              <w:rPr>
                <w:rFonts w:ascii="Arial" w:eastAsia="PMingLiU" w:hAnsi="Arial" w:cs="Arial"/>
                <w:sz w:val="16"/>
                <w:szCs w:val="16"/>
                <w:lang w:val="en-US" w:eastAsia="zh-TW"/>
              </w:rPr>
              <w:t>NTN Ku-band - NTN VSAT RF requirements</w:t>
            </w:r>
          </w:p>
        </w:tc>
        <w:tc>
          <w:tcPr>
            <w:tcW w:w="1763" w:type="dxa"/>
            <w:shd w:val="clear" w:color="auto" w:fill="auto"/>
            <w:tcMar>
              <w:left w:w="57" w:type="dxa"/>
              <w:right w:w="57" w:type="dxa"/>
            </w:tcMar>
          </w:tcPr>
          <w:p w14:paraId="51EC9E12" w14:textId="71AF67D0"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831BD3">
              <w:rPr>
                <w:rFonts w:ascii="Arial" w:eastAsia="PMingLiU" w:hAnsi="Arial" w:cs="Arial"/>
                <w:sz w:val="16"/>
                <w:szCs w:val="16"/>
                <w:lang w:val="en-US" w:eastAsia="zh-TW"/>
              </w:rPr>
              <w:t>Ericsson</w:t>
            </w:r>
          </w:p>
        </w:tc>
        <w:tc>
          <w:tcPr>
            <w:tcW w:w="850" w:type="dxa"/>
          </w:tcPr>
          <w:p w14:paraId="01344AA3" w14:textId="42C5236A" w:rsidR="004C66EB" w:rsidRPr="00831BD3" w:rsidRDefault="004C66EB" w:rsidP="005C69A7">
            <w:pPr>
              <w:keepNext/>
              <w:overflowPunct/>
              <w:autoSpaceDE/>
              <w:autoSpaceDN/>
              <w:adjustRightInd/>
              <w:spacing w:after="0"/>
              <w:textAlignment w:val="auto"/>
              <w:rPr>
                <w:rFonts w:ascii="Arial" w:eastAsia="PMingLiU" w:hAnsi="Arial" w:cs="Arial"/>
                <w:sz w:val="16"/>
                <w:szCs w:val="16"/>
                <w:lang w:val="en-US" w:eastAsia="zh-TW"/>
              </w:rPr>
            </w:pPr>
            <w:r w:rsidRPr="00FC70B2">
              <w:rPr>
                <w:rFonts w:ascii="Arial" w:hAnsi="Arial" w:cs="Arial"/>
                <w:sz w:val="16"/>
              </w:rPr>
              <w:t>7.11.</w:t>
            </w:r>
            <w:r w:rsidRPr="00FC70B2">
              <w:rPr>
                <w:rFonts w:ascii="Arial" w:eastAsiaTheme="minorEastAsia" w:hAnsi="Arial" w:cs="Arial" w:hint="eastAsia"/>
                <w:sz w:val="16"/>
                <w:lang w:eastAsia="zh-TW"/>
              </w:rPr>
              <w:t>4</w:t>
            </w:r>
          </w:p>
        </w:tc>
        <w:tc>
          <w:tcPr>
            <w:tcW w:w="935" w:type="dxa"/>
            <w:tcMar>
              <w:left w:w="57" w:type="dxa"/>
              <w:right w:w="57" w:type="dxa"/>
            </w:tcMar>
          </w:tcPr>
          <w:p w14:paraId="771A209F" w14:textId="6997D787" w:rsidR="004C66EB" w:rsidRPr="00831BD3" w:rsidRDefault="004C66EB"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sz w:val="16"/>
                <w:szCs w:val="16"/>
                <w:lang w:val="en-US" w:eastAsia="zh-TW"/>
              </w:rPr>
              <w:t>noted</w:t>
            </w:r>
          </w:p>
        </w:tc>
      </w:tr>
      <w:tr w:rsidR="004C66EB" w:rsidRPr="00E32D9B" w14:paraId="4F5E06DD" w14:textId="406268BA" w:rsidTr="004C66EB">
        <w:trPr>
          <w:trHeight w:val="261"/>
        </w:trPr>
        <w:tc>
          <w:tcPr>
            <w:tcW w:w="402" w:type="dxa"/>
            <w:tcMar>
              <w:left w:w="57" w:type="dxa"/>
              <w:right w:w="57" w:type="dxa"/>
            </w:tcMar>
          </w:tcPr>
          <w:p w14:paraId="1F191819" w14:textId="275FFECE"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[25]</w:t>
            </w:r>
          </w:p>
        </w:tc>
        <w:tc>
          <w:tcPr>
            <w:tcW w:w="1067" w:type="dxa"/>
            <w:shd w:val="clear" w:color="auto" w:fill="auto"/>
            <w:tcMar>
              <w:left w:w="57" w:type="dxa"/>
              <w:right w:w="57" w:type="dxa"/>
            </w:tcMar>
          </w:tcPr>
          <w:p w14:paraId="20BE478F" w14:textId="20BCED03" w:rsidR="004C66EB" w:rsidRPr="00E32D9B" w:rsidRDefault="004C66EB"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39" w:history="1">
              <w:r w:rsidRPr="00831BD3">
                <w:rPr>
                  <w:rFonts w:ascii="Arial" w:eastAsia="PMingLiU" w:hAnsi="Arial" w:cs="Arial"/>
                  <w:b/>
                  <w:bCs/>
                  <w:color w:val="0000FF"/>
                  <w:sz w:val="16"/>
                  <w:szCs w:val="16"/>
                  <w:u w:val="single"/>
                  <w:lang w:val="en-US" w:eastAsia="zh-TW"/>
                </w:rPr>
                <w:t>R4-2503944</w:t>
              </w:r>
            </w:hyperlink>
          </w:p>
        </w:tc>
        <w:tc>
          <w:tcPr>
            <w:tcW w:w="5756" w:type="dxa"/>
            <w:shd w:val="clear" w:color="auto" w:fill="auto"/>
            <w:tcMar>
              <w:left w:w="57" w:type="dxa"/>
              <w:right w:w="57" w:type="dxa"/>
            </w:tcMar>
          </w:tcPr>
          <w:p w14:paraId="3ECBEF93" w14:textId="0ADD4052"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831BD3">
              <w:rPr>
                <w:rFonts w:ascii="Arial" w:eastAsia="PMingLiU" w:hAnsi="Arial" w:cs="Arial"/>
                <w:sz w:val="16"/>
                <w:szCs w:val="16"/>
                <w:lang w:val="en-US" w:eastAsia="zh-TW"/>
              </w:rPr>
              <w:t>Draft CR to 38101-5 - Needed updates to support NTN VSAT in FR1-NTN</w:t>
            </w:r>
          </w:p>
        </w:tc>
        <w:tc>
          <w:tcPr>
            <w:tcW w:w="1763" w:type="dxa"/>
            <w:shd w:val="clear" w:color="auto" w:fill="auto"/>
            <w:tcMar>
              <w:left w:w="57" w:type="dxa"/>
              <w:right w:w="57" w:type="dxa"/>
            </w:tcMar>
          </w:tcPr>
          <w:p w14:paraId="30B29DD7" w14:textId="64F92E0D"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831BD3">
              <w:rPr>
                <w:rFonts w:ascii="Arial" w:eastAsia="PMingLiU" w:hAnsi="Arial" w:cs="Arial"/>
                <w:sz w:val="16"/>
                <w:szCs w:val="16"/>
                <w:lang w:val="en-US" w:eastAsia="zh-TW"/>
              </w:rPr>
              <w:t>Ericsson</w:t>
            </w:r>
          </w:p>
        </w:tc>
        <w:tc>
          <w:tcPr>
            <w:tcW w:w="850" w:type="dxa"/>
          </w:tcPr>
          <w:p w14:paraId="3AF7AA4A" w14:textId="1FEC7167" w:rsidR="004C66EB" w:rsidRPr="00831BD3" w:rsidRDefault="004C66EB" w:rsidP="005C69A7">
            <w:pPr>
              <w:keepNext/>
              <w:overflowPunct/>
              <w:autoSpaceDE/>
              <w:autoSpaceDN/>
              <w:adjustRightInd/>
              <w:spacing w:after="0"/>
              <w:textAlignment w:val="auto"/>
              <w:rPr>
                <w:rFonts w:ascii="Arial" w:eastAsia="PMingLiU" w:hAnsi="Arial" w:cs="Arial"/>
                <w:sz w:val="16"/>
                <w:szCs w:val="16"/>
                <w:lang w:val="en-US" w:eastAsia="zh-TW"/>
              </w:rPr>
            </w:pPr>
            <w:r w:rsidRPr="00FC70B2">
              <w:rPr>
                <w:rFonts w:ascii="Arial" w:hAnsi="Arial" w:cs="Arial"/>
                <w:sz w:val="16"/>
              </w:rPr>
              <w:t>7.11.</w:t>
            </w:r>
            <w:r w:rsidRPr="00FC70B2">
              <w:rPr>
                <w:rFonts w:ascii="Arial" w:eastAsiaTheme="minorEastAsia" w:hAnsi="Arial" w:cs="Arial" w:hint="eastAsia"/>
                <w:sz w:val="16"/>
                <w:lang w:eastAsia="zh-TW"/>
              </w:rPr>
              <w:t>4</w:t>
            </w:r>
          </w:p>
        </w:tc>
        <w:tc>
          <w:tcPr>
            <w:tcW w:w="935" w:type="dxa"/>
            <w:tcMar>
              <w:left w:w="57" w:type="dxa"/>
              <w:right w:w="57" w:type="dxa"/>
            </w:tcMar>
          </w:tcPr>
          <w:p w14:paraId="1A586FE1" w14:textId="4E1FF49B" w:rsidR="004C66EB" w:rsidRPr="00831BD3" w:rsidRDefault="004C66EB"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sz w:val="16"/>
                <w:szCs w:val="16"/>
                <w:lang w:val="en-US" w:eastAsia="zh-TW"/>
              </w:rPr>
              <w:t>postponed</w:t>
            </w:r>
          </w:p>
        </w:tc>
      </w:tr>
      <w:tr w:rsidR="004C66EB" w:rsidRPr="00E32D9B" w14:paraId="56F60896" w14:textId="4DC8C914" w:rsidTr="004C66EB">
        <w:trPr>
          <w:trHeight w:val="261"/>
        </w:trPr>
        <w:tc>
          <w:tcPr>
            <w:tcW w:w="402" w:type="dxa"/>
            <w:tcMar>
              <w:left w:w="57" w:type="dxa"/>
              <w:right w:w="57" w:type="dxa"/>
            </w:tcMar>
          </w:tcPr>
          <w:p w14:paraId="67BE0180" w14:textId="28BEF1F0"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[26]</w:t>
            </w:r>
          </w:p>
        </w:tc>
        <w:tc>
          <w:tcPr>
            <w:tcW w:w="1067" w:type="dxa"/>
            <w:shd w:val="clear" w:color="auto" w:fill="auto"/>
            <w:tcMar>
              <w:left w:w="57" w:type="dxa"/>
              <w:right w:w="57" w:type="dxa"/>
            </w:tcMar>
          </w:tcPr>
          <w:p w14:paraId="7F4C80D6" w14:textId="37A6E376" w:rsidR="004C66EB" w:rsidRPr="00E32D9B" w:rsidRDefault="004C66EB"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40" w:history="1">
              <w:r w:rsidRPr="00831BD3">
                <w:rPr>
                  <w:rFonts w:ascii="Arial" w:eastAsia="PMingLiU" w:hAnsi="Arial" w:cs="Arial"/>
                  <w:b/>
                  <w:bCs/>
                  <w:color w:val="0000FF"/>
                  <w:sz w:val="16"/>
                  <w:szCs w:val="16"/>
                  <w:u w:val="single"/>
                  <w:lang w:val="en-US" w:eastAsia="zh-TW"/>
                </w:rPr>
                <w:t>R4-2504212</w:t>
              </w:r>
            </w:hyperlink>
          </w:p>
        </w:tc>
        <w:tc>
          <w:tcPr>
            <w:tcW w:w="5756" w:type="dxa"/>
            <w:shd w:val="clear" w:color="auto" w:fill="auto"/>
            <w:tcMar>
              <w:left w:w="57" w:type="dxa"/>
              <w:right w:w="57" w:type="dxa"/>
            </w:tcMar>
          </w:tcPr>
          <w:p w14:paraId="34F77CD1" w14:textId="1870F4C5"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831BD3">
              <w:rPr>
                <w:rFonts w:ascii="Arial" w:eastAsia="PMingLiU" w:hAnsi="Arial" w:cs="Arial"/>
                <w:sz w:val="16"/>
                <w:szCs w:val="16"/>
                <w:lang w:val="en-US" w:eastAsia="zh-TW"/>
              </w:rPr>
              <w:t>On Ku-band NTN VSAT requirements</w:t>
            </w:r>
          </w:p>
        </w:tc>
        <w:tc>
          <w:tcPr>
            <w:tcW w:w="1763" w:type="dxa"/>
            <w:shd w:val="clear" w:color="auto" w:fill="auto"/>
            <w:tcMar>
              <w:left w:w="57" w:type="dxa"/>
              <w:right w:w="57" w:type="dxa"/>
            </w:tcMar>
          </w:tcPr>
          <w:p w14:paraId="157C2722" w14:textId="406AE74F"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831BD3">
              <w:rPr>
                <w:rFonts w:ascii="Arial" w:eastAsia="PMingLiU" w:hAnsi="Arial" w:cs="Arial"/>
                <w:sz w:val="16"/>
                <w:szCs w:val="16"/>
                <w:lang w:val="en-US" w:eastAsia="zh-TW"/>
              </w:rPr>
              <w:t>LG Electronics Finland</w:t>
            </w:r>
          </w:p>
        </w:tc>
        <w:tc>
          <w:tcPr>
            <w:tcW w:w="850" w:type="dxa"/>
          </w:tcPr>
          <w:p w14:paraId="78777726" w14:textId="4CC7325E" w:rsidR="004C66EB" w:rsidRPr="00831BD3" w:rsidRDefault="004C66EB" w:rsidP="005C69A7">
            <w:pPr>
              <w:keepNext/>
              <w:overflowPunct/>
              <w:autoSpaceDE/>
              <w:autoSpaceDN/>
              <w:adjustRightInd/>
              <w:spacing w:after="0"/>
              <w:textAlignment w:val="auto"/>
              <w:rPr>
                <w:rFonts w:ascii="Arial" w:eastAsia="PMingLiU" w:hAnsi="Arial" w:cs="Arial"/>
                <w:sz w:val="16"/>
                <w:szCs w:val="16"/>
                <w:lang w:val="en-US" w:eastAsia="zh-TW"/>
              </w:rPr>
            </w:pPr>
            <w:r w:rsidRPr="00FC70B2">
              <w:rPr>
                <w:rFonts w:ascii="Arial" w:hAnsi="Arial" w:cs="Arial"/>
                <w:sz w:val="16"/>
              </w:rPr>
              <w:t>7.11.</w:t>
            </w:r>
            <w:r w:rsidRPr="00FC70B2">
              <w:rPr>
                <w:rFonts w:ascii="Arial" w:eastAsiaTheme="minorEastAsia" w:hAnsi="Arial" w:cs="Arial" w:hint="eastAsia"/>
                <w:sz w:val="16"/>
                <w:lang w:eastAsia="zh-TW"/>
              </w:rPr>
              <w:t>4</w:t>
            </w:r>
          </w:p>
        </w:tc>
        <w:tc>
          <w:tcPr>
            <w:tcW w:w="935" w:type="dxa"/>
            <w:tcMar>
              <w:left w:w="57" w:type="dxa"/>
              <w:right w:w="57" w:type="dxa"/>
            </w:tcMar>
          </w:tcPr>
          <w:p w14:paraId="2AD6E2E7" w14:textId="4A4C9EDE" w:rsidR="004C66EB" w:rsidRPr="00831BD3" w:rsidRDefault="004C66EB"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sz w:val="16"/>
                <w:szCs w:val="16"/>
                <w:lang w:val="en-US" w:eastAsia="zh-TW"/>
              </w:rPr>
              <w:t>noted</w:t>
            </w:r>
          </w:p>
        </w:tc>
      </w:tr>
      <w:tr w:rsidR="004C66EB" w:rsidRPr="00E32D9B" w14:paraId="1EDABD28" w14:textId="10CB7B35" w:rsidTr="004C66EB">
        <w:trPr>
          <w:trHeight w:val="261"/>
        </w:trPr>
        <w:tc>
          <w:tcPr>
            <w:tcW w:w="402" w:type="dxa"/>
            <w:tcMar>
              <w:left w:w="57" w:type="dxa"/>
              <w:right w:w="57" w:type="dxa"/>
            </w:tcMar>
          </w:tcPr>
          <w:p w14:paraId="23E7AEA9" w14:textId="40545A81"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[27]</w:t>
            </w:r>
          </w:p>
        </w:tc>
        <w:tc>
          <w:tcPr>
            <w:tcW w:w="1067" w:type="dxa"/>
            <w:shd w:val="clear" w:color="auto" w:fill="auto"/>
            <w:tcMar>
              <w:left w:w="57" w:type="dxa"/>
              <w:right w:w="57" w:type="dxa"/>
            </w:tcMar>
          </w:tcPr>
          <w:p w14:paraId="0A2457EC" w14:textId="74D0E487" w:rsidR="004C66EB" w:rsidRPr="00E32D9B" w:rsidRDefault="004C66EB"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41" w:history="1">
              <w:r w:rsidRPr="00831BD3">
                <w:rPr>
                  <w:rFonts w:ascii="Arial" w:eastAsia="PMingLiU" w:hAnsi="Arial" w:cs="Arial"/>
                  <w:b/>
                  <w:bCs/>
                  <w:color w:val="0000FF"/>
                  <w:sz w:val="16"/>
                  <w:szCs w:val="16"/>
                  <w:u w:val="single"/>
                  <w:lang w:val="en-US" w:eastAsia="zh-TW"/>
                </w:rPr>
                <w:t>R4-2504279</w:t>
              </w:r>
            </w:hyperlink>
          </w:p>
        </w:tc>
        <w:tc>
          <w:tcPr>
            <w:tcW w:w="5756" w:type="dxa"/>
            <w:shd w:val="clear" w:color="auto" w:fill="auto"/>
            <w:tcMar>
              <w:left w:w="57" w:type="dxa"/>
              <w:right w:w="57" w:type="dxa"/>
            </w:tcMar>
          </w:tcPr>
          <w:p w14:paraId="2F4DBA00" w14:textId="7175734E"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831BD3">
              <w:rPr>
                <w:rFonts w:ascii="Arial" w:eastAsia="PMingLiU" w:hAnsi="Arial" w:cs="Arial"/>
                <w:sz w:val="16"/>
                <w:szCs w:val="16"/>
                <w:lang w:val="en-US" w:eastAsia="zh-TW"/>
              </w:rPr>
              <w:t xml:space="preserve">Discussion on NTN Ku band UE RF requirements </w:t>
            </w:r>
          </w:p>
        </w:tc>
        <w:tc>
          <w:tcPr>
            <w:tcW w:w="1763" w:type="dxa"/>
            <w:shd w:val="clear" w:color="auto" w:fill="auto"/>
            <w:tcMar>
              <w:left w:w="57" w:type="dxa"/>
              <w:right w:w="57" w:type="dxa"/>
            </w:tcMar>
          </w:tcPr>
          <w:p w14:paraId="53E54D7E" w14:textId="41D55A3E"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831BD3">
              <w:rPr>
                <w:rFonts w:ascii="Arial" w:eastAsia="PMingLiU" w:hAnsi="Arial" w:cs="Arial"/>
                <w:sz w:val="16"/>
                <w:szCs w:val="16"/>
                <w:lang w:val="en-US" w:eastAsia="zh-TW"/>
              </w:rPr>
              <w:t>MediaTek (Wuhan) Inc.</w:t>
            </w:r>
          </w:p>
        </w:tc>
        <w:tc>
          <w:tcPr>
            <w:tcW w:w="850" w:type="dxa"/>
          </w:tcPr>
          <w:p w14:paraId="45C93B7B" w14:textId="10E41199" w:rsidR="004C66EB" w:rsidRPr="00831BD3" w:rsidRDefault="004C66EB" w:rsidP="005C69A7">
            <w:pPr>
              <w:keepNext/>
              <w:overflowPunct/>
              <w:autoSpaceDE/>
              <w:autoSpaceDN/>
              <w:adjustRightInd/>
              <w:spacing w:after="0"/>
              <w:textAlignment w:val="auto"/>
              <w:rPr>
                <w:rFonts w:ascii="Arial" w:eastAsia="PMingLiU" w:hAnsi="Arial" w:cs="Arial"/>
                <w:sz w:val="16"/>
                <w:szCs w:val="16"/>
                <w:lang w:val="en-US" w:eastAsia="zh-TW"/>
              </w:rPr>
            </w:pPr>
            <w:r w:rsidRPr="00FC70B2">
              <w:rPr>
                <w:rFonts w:ascii="Arial" w:hAnsi="Arial" w:cs="Arial"/>
                <w:sz w:val="16"/>
              </w:rPr>
              <w:t>7.11.</w:t>
            </w:r>
            <w:r w:rsidRPr="00FC70B2">
              <w:rPr>
                <w:rFonts w:ascii="Arial" w:eastAsiaTheme="minorEastAsia" w:hAnsi="Arial" w:cs="Arial" w:hint="eastAsia"/>
                <w:sz w:val="16"/>
                <w:lang w:eastAsia="zh-TW"/>
              </w:rPr>
              <w:t>4</w:t>
            </w:r>
          </w:p>
        </w:tc>
        <w:tc>
          <w:tcPr>
            <w:tcW w:w="935" w:type="dxa"/>
            <w:tcMar>
              <w:left w:w="57" w:type="dxa"/>
              <w:right w:w="57" w:type="dxa"/>
            </w:tcMar>
          </w:tcPr>
          <w:p w14:paraId="69425813" w14:textId="1A22D81B" w:rsidR="004C66EB" w:rsidRPr="00831BD3" w:rsidRDefault="004C66EB"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sz w:val="16"/>
                <w:szCs w:val="16"/>
                <w:lang w:val="en-US" w:eastAsia="zh-TW"/>
              </w:rPr>
              <w:t>noted</w:t>
            </w:r>
          </w:p>
        </w:tc>
      </w:tr>
      <w:tr w:rsidR="004C66EB" w:rsidRPr="00E32D9B" w14:paraId="0174581F" w14:textId="3139B71B" w:rsidTr="004C66EB">
        <w:trPr>
          <w:trHeight w:val="261"/>
        </w:trPr>
        <w:tc>
          <w:tcPr>
            <w:tcW w:w="402" w:type="dxa"/>
            <w:tcMar>
              <w:left w:w="57" w:type="dxa"/>
              <w:right w:w="57" w:type="dxa"/>
            </w:tcMar>
          </w:tcPr>
          <w:p w14:paraId="68DE4DC2" w14:textId="7F20EA4A"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[28]</w:t>
            </w:r>
          </w:p>
        </w:tc>
        <w:tc>
          <w:tcPr>
            <w:tcW w:w="1067" w:type="dxa"/>
            <w:shd w:val="clear" w:color="auto" w:fill="auto"/>
            <w:tcMar>
              <w:left w:w="57" w:type="dxa"/>
              <w:right w:w="57" w:type="dxa"/>
            </w:tcMar>
          </w:tcPr>
          <w:p w14:paraId="3359E8FD" w14:textId="141A8EFB" w:rsidR="004C66EB" w:rsidRPr="00E32D9B" w:rsidRDefault="004C66EB"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42" w:history="1">
              <w:r w:rsidRPr="00831BD3">
                <w:rPr>
                  <w:rFonts w:ascii="Arial" w:eastAsia="PMingLiU" w:hAnsi="Arial" w:cs="Arial"/>
                  <w:b/>
                  <w:bCs/>
                  <w:color w:val="0000FF"/>
                  <w:sz w:val="16"/>
                  <w:szCs w:val="16"/>
                  <w:u w:val="single"/>
                  <w:lang w:val="en-US" w:eastAsia="zh-TW"/>
                </w:rPr>
                <w:t>R4-2504281</w:t>
              </w:r>
            </w:hyperlink>
          </w:p>
        </w:tc>
        <w:tc>
          <w:tcPr>
            <w:tcW w:w="5756" w:type="dxa"/>
            <w:shd w:val="clear" w:color="auto" w:fill="auto"/>
            <w:tcMar>
              <w:left w:w="57" w:type="dxa"/>
              <w:right w:w="57" w:type="dxa"/>
            </w:tcMar>
          </w:tcPr>
          <w:p w14:paraId="1B4BFFC3" w14:textId="59EBE203"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831BD3">
              <w:rPr>
                <w:rFonts w:ascii="Arial" w:eastAsia="PMingLiU" w:hAnsi="Arial" w:cs="Arial"/>
                <w:sz w:val="16"/>
                <w:szCs w:val="16"/>
                <w:lang w:val="en-US" w:eastAsia="zh-TW"/>
              </w:rPr>
              <w:t>Discussion on the minimum peak EIRP, EIS and the maximum input level requirement for the Rel.19 NTN Ku band VSAT</w:t>
            </w:r>
          </w:p>
        </w:tc>
        <w:tc>
          <w:tcPr>
            <w:tcW w:w="1763" w:type="dxa"/>
            <w:shd w:val="clear" w:color="auto" w:fill="auto"/>
            <w:tcMar>
              <w:left w:w="57" w:type="dxa"/>
              <w:right w:w="57" w:type="dxa"/>
            </w:tcMar>
          </w:tcPr>
          <w:p w14:paraId="4D9FAB1D" w14:textId="494A7B16"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831BD3">
              <w:rPr>
                <w:rFonts w:ascii="Arial" w:eastAsia="PMingLiU" w:hAnsi="Arial" w:cs="Arial"/>
                <w:sz w:val="16"/>
                <w:szCs w:val="16"/>
                <w:lang w:val="en-US" w:eastAsia="zh-TW"/>
              </w:rPr>
              <w:t>CHTTL</w:t>
            </w:r>
          </w:p>
        </w:tc>
        <w:tc>
          <w:tcPr>
            <w:tcW w:w="850" w:type="dxa"/>
          </w:tcPr>
          <w:p w14:paraId="7A800410" w14:textId="1883DF12" w:rsidR="004C66EB" w:rsidRPr="00831BD3" w:rsidRDefault="004C66EB" w:rsidP="005C69A7">
            <w:pPr>
              <w:keepNext/>
              <w:overflowPunct/>
              <w:autoSpaceDE/>
              <w:autoSpaceDN/>
              <w:adjustRightInd/>
              <w:spacing w:after="0"/>
              <w:textAlignment w:val="auto"/>
              <w:rPr>
                <w:rFonts w:ascii="Arial" w:eastAsia="PMingLiU" w:hAnsi="Arial" w:cs="Arial"/>
                <w:sz w:val="16"/>
                <w:szCs w:val="16"/>
                <w:lang w:val="en-US" w:eastAsia="zh-TW"/>
              </w:rPr>
            </w:pPr>
            <w:r w:rsidRPr="00FC70B2">
              <w:rPr>
                <w:rFonts w:ascii="Arial" w:hAnsi="Arial" w:cs="Arial"/>
                <w:sz w:val="16"/>
              </w:rPr>
              <w:t>7.11.</w:t>
            </w:r>
            <w:r w:rsidRPr="00FC70B2">
              <w:rPr>
                <w:rFonts w:ascii="Arial" w:eastAsiaTheme="minorEastAsia" w:hAnsi="Arial" w:cs="Arial" w:hint="eastAsia"/>
                <w:sz w:val="16"/>
                <w:lang w:eastAsia="zh-TW"/>
              </w:rPr>
              <w:t>4</w:t>
            </w:r>
          </w:p>
        </w:tc>
        <w:tc>
          <w:tcPr>
            <w:tcW w:w="935" w:type="dxa"/>
            <w:tcMar>
              <w:left w:w="57" w:type="dxa"/>
              <w:right w:w="57" w:type="dxa"/>
            </w:tcMar>
          </w:tcPr>
          <w:p w14:paraId="0E32575C" w14:textId="53FBB5F3" w:rsidR="004C66EB" w:rsidRPr="00831BD3" w:rsidRDefault="004C66EB"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sz w:val="16"/>
                <w:szCs w:val="16"/>
                <w:lang w:val="en-US" w:eastAsia="zh-TW"/>
              </w:rPr>
              <w:t>noted</w:t>
            </w:r>
          </w:p>
        </w:tc>
      </w:tr>
      <w:tr w:rsidR="004C66EB" w:rsidRPr="00E32D9B" w14:paraId="0764EC12" w14:textId="3C4E2203" w:rsidTr="004C66EB">
        <w:trPr>
          <w:trHeight w:val="261"/>
        </w:trPr>
        <w:tc>
          <w:tcPr>
            <w:tcW w:w="402" w:type="dxa"/>
            <w:tcMar>
              <w:left w:w="57" w:type="dxa"/>
              <w:right w:w="57" w:type="dxa"/>
            </w:tcMar>
          </w:tcPr>
          <w:p w14:paraId="6F17ED93" w14:textId="2CC91A83"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[29]</w:t>
            </w:r>
          </w:p>
        </w:tc>
        <w:tc>
          <w:tcPr>
            <w:tcW w:w="1067" w:type="dxa"/>
            <w:shd w:val="clear" w:color="auto" w:fill="auto"/>
            <w:tcMar>
              <w:left w:w="57" w:type="dxa"/>
              <w:right w:w="57" w:type="dxa"/>
            </w:tcMar>
          </w:tcPr>
          <w:p w14:paraId="040216CB" w14:textId="20CC5855" w:rsidR="004C66EB" w:rsidRPr="00E32D9B" w:rsidRDefault="004C66EB"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43" w:history="1">
              <w:r w:rsidRPr="00281A38">
                <w:rPr>
                  <w:rFonts w:ascii="Arial" w:eastAsia="PMingLiU" w:hAnsi="Arial" w:cs="Arial"/>
                  <w:b/>
                  <w:bCs/>
                  <w:color w:val="0000FF"/>
                  <w:sz w:val="16"/>
                  <w:szCs w:val="16"/>
                  <w:u w:val="single"/>
                  <w:lang w:val="en-US" w:eastAsia="zh-TW"/>
                </w:rPr>
                <w:t>R4-2503456</w:t>
              </w:r>
            </w:hyperlink>
          </w:p>
        </w:tc>
        <w:tc>
          <w:tcPr>
            <w:tcW w:w="5756" w:type="dxa"/>
            <w:shd w:val="clear" w:color="auto" w:fill="auto"/>
            <w:tcMar>
              <w:left w:w="57" w:type="dxa"/>
              <w:right w:w="57" w:type="dxa"/>
            </w:tcMar>
          </w:tcPr>
          <w:p w14:paraId="5F311CEC" w14:textId="5A6574CB"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281A38">
              <w:rPr>
                <w:rFonts w:ascii="Arial" w:eastAsia="PMingLiU" w:hAnsi="Arial" w:cs="Arial"/>
                <w:sz w:val="16"/>
                <w:szCs w:val="16"/>
                <w:lang w:val="en-US" w:eastAsia="zh-TW"/>
              </w:rPr>
              <w:t>Further discussion on SAN RF core requirements for Ku-band for NR NTN</w:t>
            </w:r>
          </w:p>
        </w:tc>
        <w:tc>
          <w:tcPr>
            <w:tcW w:w="1763" w:type="dxa"/>
            <w:shd w:val="clear" w:color="auto" w:fill="auto"/>
            <w:tcMar>
              <w:left w:w="57" w:type="dxa"/>
              <w:right w:w="57" w:type="dxa"/>
            </w:tcMar>
          </w:tcPr>
          <w:p w14:paraId="7A2F65E5" w14:textId="013E6744"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281A38">
              <w:rPr>
                <w:rFonts w:ascii="Arial" w:eastAsia="PMingLiU" w:hAnsi="Arial" w:cs="Arial"/>
                <w:sz w:val="16"/>
                <w:szCs w:val="16"/>
                <w:lang w:val="en-US" w:eastAsia="zh-TW"/>
              </w:rPr>
              <w:t>CATT</w:t>
            </w:r>
          </w:p>
        </w:tc>
        <w:tc>
          <w:tcPr>
            <w:tcW w:w="850" w:type="dxa"/>
          </w:tcPr>
          <w:p w14:paraId="67A7ECF5" w14:textId="40C417EC" w:rsidR="004C66EB" w:rsidRPr="00831BD3" w:rsidRDefault="004C66EB"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4C66EB">
              <w:rPr>
                <w:rFonts w:ascii="Arial" w:eastAsia="PMingLiU" w:hAnsi="Arial" w:cs="Arial"/>
                <w:color w:val="0D0D0D" w:themeColor="text1" w:themeTint="F2"/>
                <w:sz w:val="16"/>
                <w:szCs w:val="16"/>
                <w:lang w:val="en-US" w:eastAsia="zh-TW"/>
              </w:rPr>
              <w:t>7.11.5</w:t>
            </w:r>
          </w:p>
        </w:tc>
        <w:tc>
          <w:tcPr>
            <w:tcW w:w="935" w:type="dxa"/>
            <w:tcMar>
              <w:left w:w="57" w:type="dxa"/>
              <w:right w:w="57" w:type="dxa"/>
            </w:tcMar>
          </w:tcPr>
          <w:p w14:paraId="1C7BB2C5" w14:textId="1C28E362" w:rsidR="004C66EB" w:rsidRPr="00831BD3" w:rsidRDefault="004C66EB"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noted</w:t>
            </w:r>
          </w:p>
        </w:tc>
      </w:tr>
      <w:tr w:rsidR="004C66EB" w:rsidRPr="00E32D9B" w14:paraId="64047EF1" w14:textId="5085F5B3" w:rsidTr="004C66EB">
        <w:trPr>
          <w:trHeight w:val="261"/>
        </w:trPr>
        <w:tc>
          <w:tcPr>
            <w:tcW w:w="402" w:type="dxa"/>
            <w:tcMar>
              <w:left w:w="57" w:type="dxa"/>
              <w:right w:w="57" w:type="dxa"/>
            </w:tcMar>
          </w:tcPr>
          <w:p w14:paraId="38B6C484" w14:textId="3A0AD05B"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[30]</w:t>
            </w:r>
          </w:p>
        </w:tc>
        <w:tc>
          <w:tcPr>
            <w:tcW w:w="1067" w:type="dxa"/>
            <w:shd w:val="clear" w:color="auto" w:fill="auto"/>
            <w:tcMar>
              <w:left w:w="57" w:type="dxa"/>
              <w:right w:w="57" w:type="dxa"/>
            </w:tcMar>
          </w:tcPr>
          <w:p w14:paraId="569DBD84" w14:textId="3E2C5F0A" w:rsidR="004C66EB" w:rsidRPr="00E32D9B" w:rsidRDefault="004C66EB"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44" w:history="1">
              <w:r w:rsidRPr="00281A38">
                <w:rPr>
                  <w:rFonts w:ascii="Arial" w:eastAsia="PMingLiU" w:hAnsi="Arial" w:cs="Arial"/>
                  <w:b/>
                  <w:bCs/>
                  <w:color w:val="0000FF"/>
                  <w:sz w:val="16"/>
                  <w:szCs w:val="16"/>
                  <w:u w:val="single"/>
                  <w:lang w:val="en-US" w:eastAsia="zh-TW"/>
                </w:rPr>
                <w:t>R4-2503742</w:t>
              </w:r>
            </w:hyperlink>
          </w:p>
        </w:tc>
        <w:tc>
          <w:tcPr>
            <w:tcW w:w="5756" w:type="dxa"/>
            <w:shd w:val="clear" w:color="auto" w:fill="auto"/>
            <w:tcMar>
              <w:left w:w="57" w:type="dxa"/>
              <w:right w:w="57" w:type="dxa"/>
            </w:tcMar>
          </w:tcPr>
          <w:p w14:paraId="7C7C4851" w14:textId="4746D0B5"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281A38">
              <w:rPr>
                <w:rFonts w:ascii="Arial" w:eastAsia="PMingLiU" w:hAnsi="Arial" w:cs="Arial"/>
                <w:sz w:val="16"/>
                <w:szCs w:val="16"/>
                <w:lang w:val="en-US" w:eastAsia="zh-TW"/>
              </w:rPr>
              <w:t>Discussion on SAN RF requirements for NTN Ku band</w:t>
            </w:r>
          </w:p>
        </w:tc>
        <w:tc>
          <w:tcPr>
            <w:tcW w:w="1763" w:type="dxa"/>
            <w:shd w:val="clear" w:color="auto" w:fill="auto"/>
            <w:tcMar>
              <w:left w:w="57" w:type="dxa"/>
              <w:right w:w="57" w:type="dxa"/>
            </w:tcMar>
          </w:tcPr>
          <w:p w14:paraId="46EF43B0" w14:textId="02C193F0"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281A38">
              <w:rPr>
                <w:rFonts w:ascii="Arial" w:eastAsia="PMingLiU" w:hAnsi="Arial" w:cs="Arial"/>
                <w:sz w:val="16"/>
                <w:szCs w:val="16"/>
                <w:lang w:val="en-US" w:eastAsia="zh-TW"/>
              </w:rPr>
              <w:t>ZTE Corporation, Sanechips</w:t>
            </w:r>
          </w:p>
        </w:tc>
        <w:tc>
          <w:tcPr>
            <w:tcW w:w="850" w:type="dxa"/>
          </w:tcPr>
          <w:p w14:paraId="4ADBC706" w14:textId="59D8CB3A" w:rsidR="004C66EB" w:rsidRPr="004C66EB" w:rsidRDefault="004C66EB"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4C66EB">
              <w:rPr>
                <w:rFonts w:ascii="Arial" w:hAnsi="Arial" w:cs="Arial"/>
                <w:sz w:val="16"/>
              </w:rPr>
              <w:t>7.11.5</w:t>
            </w:r>
          </w:p>
        </w:tc>
        <w:tc>
          <w:tcPr>
            <w:tcW w:w="935" w:type="dxa"/>
            <w:tcMar>
              <w:left w:w="57" w:type="dxa"/>
              <w:right w:w="57" w:type="dxa"/>
            </w:tcMar>
          </w:tcPr>
          <w:p w14:paraId="3E2FAE77" w14:textId="303A6259" w:rsidR="004C66EB" w:rsidRPr="00831BD3" w:rsidRDefault="004C66EB"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noted</w:t>
            </w:r>
          </w:p>
        </w:tc>
      </w:tr>
      <w:tr w:rsidR="004C66EB" w:rsidRPr="00E32D9B" w14:paraId="49213A74" w14:textId="4644EE49" w:rsidTr="004C66EB">
        <w:trPr>
          <w:trHeight w:val="261"/>
        </w:trPr>
        <w:tc>
          <w:tcPr>
            <w:tcW w:w="402" w:type="dxa"/>
            <w:tcMar>
              <w:left w:w="57" w:type="dxa"/>
              <w:right w:w="57" w:type="dxa"/>
            </w:tcMar>
          </w:tcPr>
          <w:p w14:paraId="6CF1F19D" w14:textId="4BE818D0"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[31]</w:t>
            </w:r>
          </w:p>
        </w:tc>
        <w:tc>
          <w:tcPr>
            <w:tcW w:w="1067" w:type="dxa"/>
            <w:shd w:val="clear" w:color="auto" w:fill="auto"/>
            <w:tcMar>
              <w:left w:w="57" w:type="dxa"/>
              <w:right w:w="57" w:type="dxa"/>
            </w:tcMar>
          </w:tcPr>
          <w:p w14:paraId="18CEF5E5" w14:textId="74BBE221" w:rsidR="004C66EB" w:rsidRPr="00E32D9B" w:rsidRDefault="004C66EB"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45" w:history="1">
              <w:r w:rsidRPr="00281A38">
                <w:rPr>
                  <w:rFonts w:ascii="Arial" w:eastAsia="PMingLiU" w:hAnsi="Arial" w:cs="Arial"/>
                  <w:b/>
                  <w:bCs/>
                  <w:color w:val="0000FF"/>
                  <w:sz w:val="16"/>
                  <w:szCs w:val="16"/>
                  <w:u w:val="single"/>
                  <w:lang w:val="en-US" w:eastAsia="zh-TW"/>
                </w:rPr>
                <w:t>R4-2503743</w:t>
              </w:r>
            </w:hyperlink>
          </w:p>
        </w:tc>
        <w:tc>
          <w:tcPr>
            <w:tcW w:w="5756" w:type="dxa"/>
            <w:shd w:val="clear" w:color="auto" w:fill="auto"/>
            <w:tcMar>
              <w:left w:w="57" w:type="dxa"/>
              <w:right w:w="57" w:type="dxa"/>
            </w:tcMar>
          </w:tcPr>
          <w:p w14:paraId="56BC0E5C" w14:textId="66DEFE8D"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281A38">
              <w:rPr>
                <w:rFonts w:ascii="Arial" w:eastAsia="PMingLiU" w:hAnsi="Arial" w:cs="Arial"/>
                <w:sz w:val="16"/>
                <w:szCs w:val="16"/>
                <w:lang w:val="en-US" w:eastAsia="zh-TW"/>
              </w:rPr>
              <w:t>DraftCR to TS38.108 Add 10.4 and 10.5 requirements for NTN Ku bands</w:t>
            </w:r>
          </w:p>
        </w:tc>
        <w:tc>
          <w:tcPr>
            <w:tcW w:w="1763" w:type="dxa"/>
            <w:shd w:val="clear" w:color="auto" w:fill="auto"/>
            <w:tcMar>
              <w:left w:w="57" w:type="dxa"/>
              <w:right w:w="57" w:type="dxa"/>
            </w:tcMar>
          </w:tcPr>
          <w:p w14:paraId="077FB3CB" w14:textId="13D85D16"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281A38">
              <w:rPr>
                <w:rFonts w:ascii="Arial" w:eastAsia="PMingLiU" w:hAnsi="Arial" w:cs="Arial"/>
                <w:sz w:val="16"/>
                <w:szCs w:val="16"/>
                <w:lang w:val="en-US" w:eastAsia="zh-TW"/>
              </w:rPr>
              <w:t>ZTE Corporation, Sanechips</w:t>
            </w:r>
          </w:p>
        </w:tc>
        <w:tc>
          <w:tcPr>
            <w:tcW w:w="850" w:type="dxa"/>
          </w:tcPr>
          <w:p w14:paraId="7BEF6602" w14:textId="6CF96721" w:rsidR="004C66EB" w:rsidRPr="004C66EB" w:rsidRDefault="004C66EB"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4C66EB">
              <w:rPr>
                <w:rFonts w:ascii="Arial" w:hAnsi="Arial" w:cs="Arial"/>
                <w:sz w:val="16"/>
              </w:rPr>
              <w:t>7.11.5</w:t>
            </w:r>
          </w:p>
        </w:tc>
        <w:tc>
          <w:tcPr>
            <w:tcW w:w="935" w:type="dxa"/>
            <w:tcMar>
              <w:left w:w="57" w:type="dxa"/>
              <w:right w:w="57" w:type="dxa"/>
            </w:tcMar>
          </w:tcPr>
          <w:p w14:paraId="5D76454D" w14:textId="6C6F1116" w:rsidR="004C66EB" w:rsidRPr="00831BD3" w:rsidRDefault="004C66EB"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postponed</w:t>
            </w:r>
          </w:p>
        </w:tc>
      </w:tr>
      <w:tr w:rsidR="004C66EB" w:rsidRPr="00E32D9B" w14:paraId="537A9E69" w14:textId="1D4D9290" w:rsidTr="004C66EB">
        <w:trPr>
          <w:trHeight w:val="261"/>
        </w:trPr>
        <w:tc>
          <w:tcPr>
            <w:tcW w:w="402" w:type="dxa"/>
            <w:tcMar>
              <w:left w:w="57" w:type="dxa"/>
              <w:right w:w="57" w:type="dxa"/>
            </w:tcMar>
          </w:tcPr>
          <w:p w14:paraId="3D0F0FA6" w14:textId="220CB0AA"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[32]</w:t>
            </w:r>
          </w:p>
        </w:tc>
        <w:tc>
          <w:tcPr>
            <w:tcW w:w="1067" w:type="dxa"/>
            <w:shd w:val="clear" w:color="auto" w:fill="auto"/>
            <w:tcMar>
              <w:left w:w="57" w:type="dxa"/>
              <w:right w:w="57" w:type="dxa"/>
            </w:tcMar>
          </w:tcPr>
          <w:p w14:paraId="05D824AE" w14:textId="0877258C" w:rsidR="004C66EB" w:rsidRPr="00E32D9B" w:rsidRDefault="004C66EB"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46" w:history="1">
              <w:r w:rsidRPr="00281A38">
                <w:rPr>
                  <w:rFonts w:ascii="Arial" w:eastAsia="PMingLiU" w:hAnsi="Arial" w:cs="Arial"/>
                  <w:b/>
                  <w:bCs/>
                  <w:color w:val="0000FF"/>
                  <w:sz w:val="16"/>
                  <w:szCs w:val="16"/>
                  <w:u w:val="single"/>
                  <w:lang w:val="en-US" w:eastAsia="zh-TW"/>
                </w:rPr>
                <w:t>R4-2503943</w:t>
              </w:r>
            </w:hyperlink>
          </w:p>
        </w:tc>
        <w:tc>
          <w:tcPr>
            <w:tcW w:w="5756" w:type="dxa"/>
            <w:shd w:val="clear" w:color="auto" w:fill="auto"/>
            <w:tcMar>
              <w:left w:w="57" w:type="dxa"/>
              <w:right w:w="57" w:type="dxa"/>
            </w:tcMar>
          </w:tcPr>
          <w:p w14:paraId="5003E4BA" w14:textId="2F0C60A3"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281A38">
              <w:rPr>
                <w:rFonts w:ascii="Arial" w:eastAsia="PMingLiU" w:hAnsi="Arial" w:cs="Arial"/>
                <w:sz w:val="16"/>
                <w:szCs w:val="16"/>
                <w:lang w:val="en-US" w:eastAsia="zh-TW"/>
              </w:rPr>
              <w:t>NTN Ku-band - SAN requirements</w:t>
            </w:r>
          </w:p>
        </w:tc>
        <w:tc>
          <w:tcPr>
            <w:tcW w:w="1763" w:type="dxa"/>
            <w:shd w:val="clear" w:color="auto" w:fill="auto"/>
            <w:tcMar>
              <w:left w:w="57" w:type="dxa"/>
              <w:right w:w="57" w:type="dxa"/>
            </w:tcMar>
          </w:tcPr>
          <w:p w14:paraId="406A9248" w14:textId="08E419B8"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281A38">
              <w:rPr>
                <w:rFonts w:ascii="Arial" w:eastAsia="PMingLiU" w:hAnsi="Arial" w:cs="Arial"/>
                <w:sz w:val="16"/>
                <w:szCs w:val="16"/>
                <w:lang w:val="en-US" w:eastAsia="zh-TW"/>
              </w:rPr>
              <w:t>Ericsson</w:t>
            </w:r>
          </w:p>
        </w:tc>
        <w:tc>
          <w:tcPr>
            <w:tcW w:w="850" w:type="dxa"/>
          </w:tcPr>
          <w:p w14:paraId="113B9B12" w14:textId="36F64EE1" w:rsidR="004C66EB" w:rsidRPr="004C66EB" w:rsidRDefault="004C66EB"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4C66EB">
              <w:rPr>
                <w:rFonts w:ascii="Arial" w:hAnsi="Arial" w:cs="Arial"/>
                <w:sz w:val="16"/>
              </w:rPr>
              <w:t>7.11.5</w:t>
            </w:r>
          </w:p>
        </w:tc>
        <w:tc>
          <w:tcPr>
            <w:tcW w:w="935" w:type="dxa"/>
            <w:tcMar>
              <w:left w:w="57" w:type="dxa"/>
              <w:right w:w="57" w:type="dxa"/>
            </w:tcMar>
          </w:tcPr>
          <w:p w14:paraId="43FC4DE4" w14:textId="2A296605" w:rsidR="004C66EB" w:rsidRPr="00831BD3" w:rsidRDefault="004C66EB"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noted</w:t>
            </w:r>
          </w:p>
        </w:tc>
      </w:tr>
      <w:tr w:rsidR="004C66EB" w:rsidRPr="00E32D9B" w14:paraId="54FB8926" w14:textId="41450AC8" w:rsidTr="004C66EB">
        <w:trPr>
          <w:trHeight w:val="261"/>
        </w:trPr>
        <w:tc>
          <w:tcPr>
            <w:tcW w:w="402" w:type="dxa"/>
            <w:tcMar>
              <w:left w:w="57" w:type="dxa"/>
              <w:right w:w="57" w:type="dxa"/>
            </w:tcMar>
          </w:tcPr>
          <w:p w14:paraId="61031B03" w14:textId="5BE24013"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[33]</w:t>
            </w:r>
          </w:p>
        </w:tc>
        <w:tc>
          <w:tcPr>
            <w:tcW w:w="1067" w:type="dxa"/>
            <w:shd w:val="clear" w:color="auto" w:fill="auto"/>
            <w:tcMar>
              <w:left w:w="57" w:type="dxa"/>
              <w:right w:w="57" w:type="dxa"/>
            </w:tcMar>
          </w:tcPr>
          <w:p w14:paraId="4F303448" w14:textId="7E48EC53" w:rsidR="004C66EB" w:rsidRPr="00E32D9B" w:rsidRDefault="004C66EB"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47" w:history="1">
              <w:r w:rsidRPr="00281A38">
                <w:rPr>
                  <w:rFonts w:ascii="Arial" w:eastAsia="PMingLiU" w:hAnsi="Arial" w:cs="Arial"/>
                  <w:b/>
                  <w:bCs/>
                  <w:color w:val="0000FF"/>
                  <w:sz w:val="16"/>
                  <w:szCs w:val="16"/>
                  <w:u w:val="single"/>
                  <w:lang w:val="en-US" w:eastAsia="zh-TW"/>
                </w:rPr>
                <w:t>R4-2503945</w:t>
              </w:r>
            </w:hyperlink>
          </w:p>
        </w:tc>
        <w:tc>
          <w:tcPr>
            <w:tcW w:w="5756" w:type="dxa"/>
            <w:shd w:val="clear" w:color="auto" w:fill="auto"/>
            <w:tcMar>
              <w:left w:w="57" w:type="dxa"/>
              <w:right w:w="57" w:type="dxa"/>
            </w:tcMar>
          </w:tcPr>
          <w:p w14:paraId="0752811B" w14:textId="4E9F2AC8"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281A38">
              <w:rPr>
                <w:rFonts w:ascii="Arial" w:eastAsia="PMingLiU" w:hAnsi="Arial" w:cs="Arial"/>
                <w:sz w:val="16"/>
                <w:szCs w:val="16"/>
                <w:lang w:val="en-US" w:eastAsia="zh-TW"/>
              </w:rPr>
              <w:t>Draft CR to 38108 - Needed updates to add a new SAN type in FR1-NTN</w:t>
            </w:r>
          </w:p>
        </w:tc>
        <w:tc>
          <w:tcPr>
            <w:tcW w:w="1763" w:type="dxa"/>
            <w:shd w:val="clear" w:color="auto" w:fill="auto"/>
            <w:tcMar>
              <w:left w:w="57" w:type="dxa"/>
              <w:right w:w="57" w:type="dxa"/>
            </w:tcMar>
          </w:tcPr>
          <w:p w14:paraId="032F9F36" w14:textId="4B391372"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281A38">
              <w:rPr>
                <w:rFonts w:ascii="Arial" w:eastAsia="PMingLiU" w:hAnsi="Arial" w:cs="Arial"/>
                <w:sz w:val="16"/>
                <w:szCs w:val="16"/>
                <w:lang w:val="en-US" w:eastAsia="zh-TW"/>
              </w:rPr>
              <w:t>Ericsson</w:t>
            </w:r>
          </w:p>
        </w:tc>
        <w:tc>
          <w:tcPr>
            <w:tcW w:w="850" w:type="dxa"/>
          </w:tcPr>
          <w:p w14:paraId="6894BA26" w14:textId="223CEB2D" w:rsidR="004C66EB" w:rsidRPr="004C66EB" w:rsidRDefault="004C66EB"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4C66EB">
              <w:rPr>
                <w:rFonts w:ascii="Arial" w:hAnsi="Arial" w:cs="Arial"/>
                <w:sz w:val="16"/>
              </w:rPr>
              <w:t>7.11.5</w:t>
            </w:r>
          </w:p>
        </w:tc>
        <w:tc>
          <w:tcPr>
            <w:tcW w:w="935" w:type="dxa"/>
            <w:tcMar>
              <w:left w:w="57" w:type="dxa"/>
              <w:right w:w="57" w:type="dxa"/>
            </w:tcMar>
          </w:tcPr>
          <w:p w14:paraId="10BB642A" w14:textId="36B8BF6E" w:rsidR="004C66EB" w:rsidRPr="00831BD3" w:rsidRDefault="004C66EB"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postponed</w:t>
            </w:r>
          </w:p>
        </w:tc>
      </w:tr>
      <w:tr w:rsidR="004C66EB" w:rsidRPr="00E32D9B" w14:paraId="2FDB59B1" w14:textId="7FFE59FF" w:rsidTr="004C66EB">
        <w:trPr>
          <w:trHeight w:val="261"/>
        </w:trPr>
        <w:tc>
          <w:tcPr>
            <w:tcW w:w="402" w:type="dxa"/>
            <w:tcMar>
              <w:left w:w="57" w:type="dxa"/>
              <w:right w:w="57" w:type="dxa"/>
            </w:tcMar>
          </w:tcPr>
          <w:p w14:paraId="5CDF6394" w14:textId="11C0FC56" w:rsidR="004C66EB" w:rsidRPr="009D6006" w:rsidRDefault="004C66EB"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[34]</w:t>
            </w:r>
          </w:p>
        </w:tc>
        <w:tc>
          <w:tcPr>
            <w:tcW w:w="1067" w:type="dxa"/>
            <w:shd w:val="clear" w:color="auto" w:fill="auto"/>
            <w:tcMar>
              <w:left w:w="57" w:type="dxa"/>
              <w:right w:w="57" w:type="dxa"/>
            </w:tcMar>
          </w:tcPr>
          <w:p w14:paraId="00FC1DE4" w14:textId="47AE9D1F" w:rsidR="004C66EB" w:rsidRPr="00E32D9B" w:rsidRDefault="004C66EB"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48" w:history="1">
              <w:r w:rsidRPr="00281A38">
                <w:rPr>
                  <w:rFonts w:ascii="Arial" w:eastAsia="PMingLiU" w:hAnsi="Arial" w:cs="Arial"/>
                  <w:b/>
                  <w:bCs/>
                  <w:color w:val="0000FF"/>
                  <w:sz w:val="16"/>
                  <w:szCs w:val="16"/>
                  <w:u w:val="single"/>
                  <w:lang w:val="en-US" w:eastAsia="zh-TW"/>
                </w:rPr>
                <w:t>R4-2504474</w:t>
              </w:r>
            </w:hyperlink>
          </w:p>
        </w:tc>
        <w:tc>
          <w:tcPr>
            <w:tcW w:w="5756" w:type="dxa"/>
            <w:shd w:val="clear" w:color="auto" w:fill="auto"/>
            <w:tcMar>
              <w:left w:w="57" w:type="dxa"/>
              <w:right w:w="57" w:type="dxa"/>
            </w:tcMar>
          </w:tcPr>
          <w:p w14:paraId="63136C06" w14:textId="10CE773F"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281A38">
              <w:rPr>
                <w:rFonts w:ascii="Arial" w:eastAsia="PMingLiU" w:hAnsi="Arial" w:cs="Arial"/>
                <w:sz w:val="16"/>
                <w:szCs w:val="16"/>
                <w:lang w:val="en-US" w:eastAsia="zh-TW"/>
              </w:rPr>
              <w:t>Discussion on NR NTN SAN requirement for Ku band</w:t>
            </w:r>
          </w:p>
        </w:tc>
        <w:tc>
          <w:tcPr>
            <w:tcW w:w="1763" w:type="dxa"/>
            <w:shd w:val="clear" w:color="auto" w:fill="auto"/>
            <w:tcMar>
              <w:left w:w="57" w:type="dxa"/>
              <w:right w:w="57" w:type="dxa"/>
            </w:tcMar>
          </w:tcPr>
          <w:p w14:paraId="7B2404DC" w14:textId="5BC15C37" w:rsidR="004C66EB" w:rsidRPr="00E32D9B" w:rsidRDefault="004C66EB" w:rsidP="005C69A7">
            <w:pPr>
              <w:keepNext/>
              <w:overflowPunct/>
              <w:autoSpaceDE/>
              <w:autoSpaceDN/>
              <w:adjustRightInd/>
              <w:spacing w:after="0"/>
              <w:textAlignment w:val="auto"/>
              <w:rPr>
                <w:rFonts w:ascii="Arial" w:hAnsi="Arial" w:cs="Arial"/>
                <w:sz w:val="16"/>
                <w:szCs w:val="16"/>
                <w:lang w:val="en-US" w:eastAsia="en-US"/>
              </w:rPr>
            </w:pPr>
            <w:r w:rsidRPr="00281A38">
              <w:rPr>
                <w:rFonts w:ascii="Arial" w:eastAsia="PMingLiU" w:hAnsi="Arial" w:cs="Arial"/>
                <w:sz w:val="16"/>
                <w:szCs w:val="16"/>
                <w:lang w:val="en-US" w:eastAsia="zh-TW"/>
              </w:rPr>
              <w:t>Nokia</w:t>
            </w:r>
          </w:p>
        </w:tc>
        <w:tc>
          <w:tcPr>
            <w:tcW w:w="850" w:type="dxa"/>
          </w:tcPr>
          <w:p w14:paraId="61EF70DC" w14:textId="1616E43C" w:rsidR="004C66EB" w:rsidRPr="004C66EB" w:rsidRDefault="004C66EB"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4C66EB">
              <w:rPr>
                <w:rFonts w:ascii="Arial" w:hAnsi="Arial" w:cs="Arial"/>
                <w:sz w:val="16"/>
              </w:rPr>
              <w:t>7.11.5</w:t>
            </w:r>
          </w:p>
        </w:tc>
        <w:tc>
          <w:tcPr>
            <w:tcW w:w="935" w:type="dxa"/>
            <w:tcMar>
              <w:left w:w="57" w:type="dxa"/>
              <w:right w:w="57" w:type="dxa"/>
            </w:tcMar>
          </w:tcPr>
          <w:p w14:paraId="5BCF9B6C" w14:textId="2CB61FD1" w:rsidR="004C66EB" w:rsidRPr="00831BD3" w:rsidRDefault="004C66EB"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noted</w:t>
            </w:r>
          </w:p>
        </w:tc>
      </w:tr>
      <w:tr w:rsidR="00C84CF8" w:rsidRPr="00E32D9B" w14:paraId="741B0D69" w14:textId="468A6DF4" w:rsidTr="004C66EB">
        <w:trPr>
          <w:trHeight w:val="261"/>
        </w:trPr>
        <w:tc>
          <w:tcPr>
            <w:tcW w:w="402" w:type="dxa"/>
            <w:tcMar>
              <w:left w:w="57" w:type="dxa"/>
              <w:right w:w="57" w:type="dxa"/>
            </w:tcMar>
          </w:tcPr>
          <w:p w14:paraId="63BDAF26" w14:textId="339D2425" w:rsidR="00C84CF8" w:rsidRPr="009D6006" w:rsidRDefault="00C84CF8"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[35]</w:t>
            </w:r>
          </w:p>
        </w:tc>
        <w:tc>
          <w:tcPr>
            <w:tcW w:w="1067" w:type="dxa"/>
            <w:shd w:val="clear" w:color="auto" w:fill="auto"/>
            <w:tcMar>
              <w:left w:w="57" w:type="dxa"/>
              <w:right w:w="57" w:type="dxa"/>
            </w:tcMar>
          </w:tcPr>
          <w:p w14:paraId="7EF54262" w14:textId="03E5B67D" w:rsidR="00C84CF8" w:rsidRPr="00E32D9B" w:rsidRDefault="00C84CF8"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49" w:history="1">
              <w:r w:rsidRPr="004E0543">
                <w:rPr>
                  <w:rFonts w:ascii="Arial" w:eastAsia="PMingLiU" w:hAnsi="Arial" w:cs="Arial"/>
                  <w:b/>
                  <w:bCs/>
                  <w:color w:val="0000FF"/>
                  <w:sz w:val="16"/>
                  <w:szCs w:val="16"/>
                  <w:u w:val="single"/>
                  <w:lang w:val="en-US" w:eastAsia="zh-TW"/>
                </w:rPr>
                <w:t>R4-2503129</w:t>
              </w:r>
            </w:hyperlink>
          </w:p>
        </w:tc>
        <w:tc>
          <w:tcPr>
            <w:tcW w:w="5756" w:type="dxa"/>
            <w:shd w:val="clear" w:color="auto" w:fill="auto"/>
            <w:tcMar>
              <w:left w:w="57" w:type="dxa"/>
              <w:right w:w="57" w:type="dxa"/>
            </w:tcMar>
          </w:tcPr>
          <w:p w14:paraId="220093ED" w14:textId="124E3F21" w:rsidR="00C84CF8" w:rsidRPr="00E32D9B" w:rsidRDefault="00C84CF8" w:rsidP="005C69A7">
            <w:pPr>
              <w:keepNext/>
              <w:overflowPunct/>
              <w:autoSpaceDE/>
              <w:autoSpaceDN/>
              <w:adjustRightInd/>
              <w:spacing w:after="0"/>
              <w:textAlignment w:val="auto"/>
              <w:rPr>
                <w:rFonts w:ascii="Arial" w:hAnsi="Arial" w:cs="Arial"/>
                <w:sz w:val="16"/>
                <w:szCs w:val="16"/>
                <w:lang w:val="en-US" w:eastAsia="en-US"/>
              </w:rPr>
            </w:pPr>
            <w:r w:rsidRPr="004E0543">
              <w:rPr>
                <w:rFonts w:ascii="Arial" w:eastAsia="PMingLiU" w:hAnsi="Arial" w:cs="Arial"/>
                <w:sz w:val="16"/>
                <w:szCs w:val="16"/>
                <w:lang w:val="en-US" w:eastAsia="zh-TW"/>
              </w:rPr>
              <w:t>Discussion on RRM requirements for Ku bands for NR NTN</w:t>
            </w:r>
          </w:p>
        </w:tc>
        <w:tc>
          <w:tcPr>
            <w:tcW w:w="1763" w:type="dxa"/>
            <w:shd w:val="clear" w:color="auto" w:fill="auto"/>
            <w:tcMar>
              <w:left w:w="57" w:type="dxa"/>
              <w:right w:w="57" w:type="dxa"/>
            </w:tcMar>
          </w:tcPr>
          <w:p w14:paraId="0B37BB59" w14:textId="5ED89008" w:rsidR="00C84CF8" w:rsidRPr="00E32D9B" w:rsidRDefault="00C84CF8" w:rsidP="005C69A7">
            <w:pPr>
              <w:keepNext/>
              <w:overflowPunct/>
              <w:autoSpaceDE/>
              <w:autoSpaceDN/>
              <w:adjustRightInd/>
              <w:spacing w:after="0"/>
              <w:textAlignment w:val="auto"/>
              <w:rPr>
                <w:rFonts w:ascii="Arial" w:hAnsi="Arial" w:cs="Arial"/>
                <w:sz w:val="16"/>
                <w:szCs w:val="16"/>
                <w:lang w:val="en-US" w:eastAsia="en-US"/>
              </w:rPr>
            </w:pPr>
            <w:r w:rsidRPr="004E0543">
              <w:rPr>
                <w:rFonts w:ascii="Arial" w:eastAsia="PMingLiU" w:hAnsi="Arial" w:cs="Arial"/>
                <w:sz w:val="16"/>
                <w:szCs w:val="16"/>
                <w:lang w:val="en-US" w:eastAsia="zh-TW"/>
              </w:rPr>
              <w:t>MediaTek inc.</w:t>
            </w:r>
          </w:p>
        </w:tc>
        <w:tc>
          <w:tcPr>
            <w:tcW w:w="850" w:type="dxa"/>
          </w:tcPr>
          <w:p w14:paraId="0788CDB5" w14:textId="3E237814" w:rsidR="00C84CF8" w:rsidRPr="00C84CF8" w:rsidRDefault="00C84CF8"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C84CF8">
              <w:rPr>
                <w:rFonts w:ascii="Arial" w:hAnsi="Arial" w:cs="Arial"/>
                <w:sz w:val="16"/>
                <w:szCs w:val="16"/>
              </w:rPr>
              <w:t>7.11.6</w:t>
            </w:r>
          </w:p>
        </w:tc>
        <w:tc>
          <w:tcPr>
            <w:tcW w:w="935" w:type="dxa"/>
            <w:tcMar>
              <w:left w:w="57" w:type="dxa"/>
              <w:right w:w="57" w:type="dxa"/>
            </w:tcMar>
          </w:tcPr>
          <w:p w14:paraId="47A8FCD0" w14:textId="39C9A341" w:rsidR="00C84CF8" w:rsidRPr="00831BD3" w:rsidRDefault="00C84CF8"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noted</w:t>
            </w:r>
          </w:p>
        </w:tc>
      </w:tr>
      <w:tr w:rsidR="00C84CF8" w:rsidRPr="00E32D9B" w14:paraId="6B95B5BD" w14:textId="38F782DE" w:rsidTr="004C66EB">
        <w:trPr>
          <w:trHeight w:val="261"/>
        </w:trPr>
        <w:tc>
          <w:tcPr>
            <w:tcW w:w="402" w:type="dxa"/>
            <w:tcMar>
              <w:left w:w="57" w:type="dxa"/>
              <w:right w:w="57" w:type="dxa"/>
            </w:tcMar>
          </w:tcPr>
          <w:p w14:paraId="53499C17" w14:textId="2E805C0F" w:rsidR="00C84CF8" w:rsidRPr="009D6006" w:rsidRDefault="00C84CF8"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[36]</w:t>
            </w:r>
          </w:p>
        </w:tc>
        <w:tc>
          <w:tcPr>
            <w:tcW w:w="1067" w:type="dxa"/>
            <w:shd w:val="clear" w:color="auto" w:fill="auto"/>
            <w:tcMar>
              <w:left w:w="57" w:type="dxa"/>
              <w:right w:w="57" w:type="dxa"/>
            </w:tcMar>
          </w:tcPr>
          <w:p w14:paraId="49F5F892" w14:textId="50285444" w:rsidR="00C84CF8" w:rsidRPr="00E32D9B" w:rsidRDefault="00C84CF8"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50" w:history="1">
              <w:r w:rsidRPr="004E0543">
                <w:rPr>
                  <w:rFonts w:ascii="Arial" w:eastAsia="PMingLiU" w:hAnsi="Arial" w:cs="Arial"/>
                  <w:b/>
                  <w:bCs/>
                  <w:color w:val="0000FF"/>
                  <w:sz w:val="16"/>
                  <w:szCs w:val="16"/>
                  <w:u w:val="single"/>
                  <w:lang w:val="en-US" w:eastAsia="zh-TW"/>
                </w:rPr>
                <w:t>R4-2503139</w:t>
              </w:r>
            </w:hyperlink>
          </w:p>
        </w:tc>
        <w:tc>
          <w:tcPr>
            <w:tcW w:w="5756" w:type="dxa"/>
            <w:shd w:val="clear" w:color="auto" w:fill="auto"/>
            <w:tcMar>
              <w:left w:w="57" w:type="dxa"/>
              <w:right w:w="57" w:type="dxa"/>
            </w:tcMar>
          </w:tcPr>
          <w:p w14:paraId="7C4DC730" w14:textId="36358268" w:rsidR="00C84CF8" w:rsidRPr="00E32D9B" w:rsidRDefault="00C84CF8" w:rsidP="005C69A7">
            <w:pPr>
              <w:keepNext/>
              <w:overflowPunct/>
              <w:autoSpaceDE/>
              <w:autoSpaceDN/>
              <w:adjustRightInd/>
              <w:spacing w:after="0"/>
              <w:textAlignment w:val="auto"/>
              <w:rPr>
                <w:rFonts w:ascii="Arial" w:hAnsi="Arial" w:cs="Arial"/>
                <w:sz w:val="16"/>
                <w:szCs w:val="16"/>
                <w:lang w:val="en-US" w:eastAsia="en-US"/>
              </w:rPr>
            </w:pPr>
            <w:r w:rsidRPr="004E0543">
              <w:rPr>
                <w:rFonts w:ascii="Arial" w:eastAsia="PMingLiU" w:hAnsi="Arial" w:cs="Arial"/>
                <w:sz w:val="16"/>
                <w:szCs w:val="16"/>
                <w:lang w:val="en-US" w:eastAsia="zh-TW"/>
              </w:rPr>
              <w:t>Draft CR to 38.133 to modify uplink timing requirements to enable mobile VSAT served by NGSO</w:t>
            </w:r>
          </w:p>
        </w:tc>
        <w:tc>
          <w:tcPr>
            <w:tcW w:w="1763" w:type="dxa"/>
            <w:shd w:val="clear" w:color="auto" w:fill="auto"/>
            <w:tcMar>
              <w:left w:w="57" w:type="dxa"/>
              <w:right w:w="57" w:type="dxa"/>
            </w:tcMar>
          </w:tcPr>
          <w:p w14:paraId="4EDF6796" w14:textId="3DD8911F" w:rsidR="00C84CF8" w:rsidRPr="00E32D9B" w:rsidRDefault="00C84CF8" w:rsidP="005C69A7">
            <w:pPr>
              <w:keepNext/>
              <w:overflowPunct/>
              <w:autoSpaceDE/>
              <w:autoSpaceDN/>
              <w:adjustRightInd/>
              <w:spacing w:after="0"/>
              <w:textAlignment w:val="auto"/>
              <w:rPr>
                <w:rFonts w:ascii="Arial" w:hAnsi="Arial" w:cs="Arial"/>
                <w:sz w:val="16"/>
                <w:szCs w:val="16"/>
                <w:lang w:val="en-US" w:eastAsia="en-US"/>
              </w:rPr>
            </w:pPr>
            <w:r w:rsidRPr="004E0543">
              <w:rPr>
                <w:rFonts w:ascii="Arial" w:eastAsia="PMingLiU" w:hAnsi="Arial" w:cs="Arial"/>
                <w:sz w:val="16"/>
                <w:szCs w:val="16"/>
                <w:lang w:val="en-US" w:eastAsia="zh-TW"/>
              </w:rPr>
              <w:t>Eutelsat Group, Thales, European Space Agency, Sharp, CHTTL, Airbus</w:t>
            </w:r>
          </w:p>
        </w:tc>
        <w:tc>
          <w:tcPr>
            <w:tcW w:w="850" w:type="dxa"/>
          </w:tcPr>
          <w:p w14:paraId="3E76270C" w14:textId="71C2615E" w:rsidR="00C84CF8" w:rsidRPr="00C84CF8" w:rsidRDefault="00C84CF8"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C84CF8">
              <w:rPr>
                <w:rFonts w:ascii="Arial" w:hAnsi="Arial" w:cs="Arial"/>
                <w:sz w:val="16"/>
                <w:szCs w:val="16"/>
              </w:rPr>
              <w:t>7.11.6</w:t>
            </w:r>
          </w:p>
        </w:tc>
        <w:tc>
          <w:tcPr>
            <w:tcW w:w="935" w:type="dxa"/>
            <w:tcMar>
              <w:left w:w="57" w:type="dxa"/>
              <w:right w:w="57" w:type="dxa"/>
            </w:tcMar>
          </w:tcPr>
          <w:p w14:paraId="0A64472F" w14:textId="26484B1C" w:rsidR="00C84CF8" w:rsidRPr="00831BD3" w:rsidRDefault="00C84CF8"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postponed</w:t>
            </w:r>
          </w:p>
        </w:tc>
      </w:tr>
      <w:tr w:rsidR="00C84CF8" w:rsidRPr="00E32D9B" w14:paraId="77FA9459" w14:textId="440B82F5" w:rsidTr="004C66EB">
        <w:trPr>
          <w:trHeight w:val="261"/>
        </w:trPr>
        <w:tc>
          <w:tcPr>
            <w:tcW w:w="402" w:type="dxa"/>
            <w:tcMar>
              <w:left w:w="57" w:type="dxa"/>
              <w:right w:w="57" w:type="dxa"/>
            </w:tcMar>
          </w:tcPr>
          <w:p w14:paraId="3119142B" w14:textId="0D588345" w:rsidR="00C84CF8" w:rsidRPr="009D6006" w:rsidRDefault="00C84CF8"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[37]</w:t>
            </w:r>
          </w:p>
        </w:tc>
        <w:tc>
          <w:tcPr>
            <w:tcW w:w="1067" w:type="dxa"/>
            <w:shd w:val="clear" w:color="auto" w:fill="auto"/>
            <w:tcMar>
              <w:left w:w="57" w:type="dxa"/>
              <w:right w:w="57" w:type="dxa"/>
            </w:tcMar>
          </w:tcPr>
          <w:p w14:paraId="2A277037" w14:textId="26DBDB78" w:rsidR="00C84CF8" w:rsidRPr="00E32D9B" w:rsidRDefault="00C84CF8"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51" w:history="1">
              <w:r w:rsidRPr="004E0543">
                <w:rPr>
                  <w:rFonts w:ascii="Arial" w:eastAsia="PMingLiU" w:hAnsi="Arial" w:cs="Arial"/>
                  <w:b/>
                  <w:bCs/>
                  <w:color w:val="0000FF"/>
                  <w:sz w:val="16"/>
                  <w:szCs w:val="16"/>
                  <w:u w:val="single"/>
                  <w:lang w:val="en-US" w:eastAsia="zh-TW"/>
                </w:rPr>
                <w:t>R4-2503508</w:t>
              </w:r>
            </w:hyperlink>
          </w:p>
        </w:tc>
        <w:tc>
          <w:tcPr>
            <w:tcW w:w="5756" w:type="dxa"/>
            <w:shd w:val="clear" w:color="auto" w:fill="auto"/>
            <w:tcMar>
              <w:left w:w="57" w:type="dxa"/>
              <w:right w:w="57" w:type="dxa"/>
            </w:tcMar>
          </w:tcPr>
          <w:p w14:paraId="4608C978" w14:textId="5B7F5166" w:rsidR="00C84CF8" w:rsidRPr="00E32D9B" w:rsidRDefault="00C84CF8" w:rsidP="005C69A7">
            <w:pPr>
              <w:keepNext/>
              <w:overflowPunct/>
              <w:autoSpaceDE/>
              <w:autoSpaceDN/>
              <w:adjustRightInd/>
              <w:spacing w:after="0"/>
              <w:textAlignment w:val="auto"/>
              <w:rPr>
                <w:rFonts w:ascii="Arial" w:hAnsi="Arial" w:cs="Arial"/>
                <w:sz w:val="16"/>
                <w:szCs w:val="16"/>
                <w:lang w:val="en-US" w:eastAsia="en-US"/>
              </w:rPr>
            </w:pPr>
            <w:r w:rsidRPr="004E0543">
              <w:rPr>
                <w:rFonts w:ascii="Arial" w:eastAsia="PMingLiU" w:hAnsi="Arial" w:cs="Arial"/>
                <w:sz w:val="16"/>
                <w:szCs w:val="16"/>
                <w:lang w:val="en-US" w:eastAsia="zh-TW"/>
              </w:rPr>
              <w:t>Ku Band RRM updates required to support FR1-NTN and FR2-NTN numerology</w:t>
            </w:r>
          </w:p>
        </w:tc>
        <w:tc>
          <w:tcPr>
            <w:tcW w:w="1763" w:type="dxa"/>
            <w:shd w:val="clear" w:color="auto" w:fill="auto"/>
            <w:tcMar>
              <w:left w:w="57" w:type="dxa"/>
              <w:right w:w="57" w:type="dxa"/>
            </w:tcMar>
          </w:tcPr>
          <w:p w14:paraId="5A25D21D" w14:textId="3E62A8D8" w:rsidR="00C84CF8" w:rsidRPr="00E32D9B" w:rsidRDefault="00C84CF8" w:rsidP="005C69A7">
            <w:pPr>
              <w:keepNext/>
              <w:overflowPunct/>
              <w:autoSpaceDE/>
              <w:autoSpaceDN/>
              <w:adjustRightInd/>
              <w:spacing w:after="0"/>
              <w:textAlignment w:val="auto"/>
              <w:rPr>
                <w:rFonts w:ascii="Arial" w:hAnsi="Arial" w:cs="Arial"/>
                <w:sz w:val="16"/>
                <w:szCs w:val="16"/>
                <w:lang w:val="en-US" w:eastAsia="en-US"/>
              </w:rPr>
            </w:pPr>
            <w:r w:rsidRPr="004E0543">
              <w:rPr>
                <w:rFonts w:ascii="Arial" w:eastAsia="PMingLiU" w:hAnsi="Arial" w:cs="Arial"/>
                <w:sz w:val="16"/>
                <w:szCs w:val="16"/>
                <w:lang w:val="en-US" w:eastAsia="zh-TW"/>
              </w:rPr>
              <w:t>Eutelsat Group</w:t>
            </w:r>
          </w:p>
        </w:tc>
        <w:tc>
          <w:tcPr>
            <w:tcW w:w="850" w:type="dxa"/>
          </w:tcPr>
          <w:p w14:paraId="784D1DB5" w14:textId="491E45A3" w:rsidR="00C84CF8" w:rsidRPr="00C84CF8" w:rsidRDefault="00C84CF8"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C84CF8">
              <w:rPr>
                <w:rFonts w:ascii="Arial" w:hAnsi="Arial" w:cs="Arial"/>
                <w:sz w:val="16"/>
                <w:szCs w:val="16"/>
              </w:rPr>
              <w:t>7.11.6</w:t>
            </w:r>
          </w:p>
        </w:tc>
        <w:tc>
          <w:tcPr>
            <w:tcW w:w="935" w:type="dxa"/>
            <w:tcMar>
              <w:left w:w="57" w:type="dxa"/>
              <w:right w:w="57" w:type="dxa"/>
            </w:tcMar>
          </w:tcPr>
          <w:p w14:paraId="08ABC347" w14:textId="55C4C1D6" w:rsidR="00C84CF8" w:rsidRPr="00831BD3" w:rsidRDefault="00C84CF8"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noted</w:t>
            </w:r>
          </w:p>
        </w:tc>
      </w:tr>
      <w:tr w:rsidR="00C84CF8" w:rsidRPr="00E32D9B" w14:paraId="249CD842" w14:textId="406F3F34" w:rsidTr="004C66EB">
        <w:trPr>
          <w:trHeight w:val="261"/>
        </w:trPr>
        <w:tc>
          <w:tcPr>
            <w:tcW w:w="402" w:type="dxa"/>
            <w:tcMar>
              <w:left w:w="57" w:type="dxa"/>
              <w:right w:w="57" w:type="dxa"/>
            </w:tcMar>
          </w:tcPr>
          <w:p w14:paraId="4A4A1C3E" w14:textId="2E832F3A" w:rsidR="00C84CF8" w:rsidRPr="009D6006" w:rsidRDefault="00C84CF8"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[38]</w:t>
            </w:r>
          </w:p>
        </w:tc>
        <w:tc>
          <w:tcPr>
            <w:tcW w:w="1067" w:type="dxa"/>
            <w:shd w:val="clear" w:color="auto" w:fill="auto"/>
            <w:tcMar>
              <w:left w:w="57" w:type="dxa"/>
              <w:right w:w="57" w:type="dxa"/>
            </w:tcMar>
          </w:tcPr>
          <w:p w14:paraId="182A516A" w14:textId="5BE65644" w:rsidR="00C84CF8" w:rsidRPr="00E32D9B" w:rsidRDefault="00C84CF8"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52" w:history="1">
              <w:r w:rsidRPr="004E0543">
                <w:rPr>
                  <w:rFonts w:ascii="Arial" w:eastAsia="PMingLiU" w:hAnsi="Arial" w:cs="Arial"/>
                  <w:b/>
                  <w:bCs/>
                  <w:color w:val="0000FF"/>
                  <w:sz w:val="16"/>
                  <w:szCs w:val="16"/>
                  <w:u w:val="single"/>
                  <w:lang w:val="en-US" w:eastAsia="zh-TW"/>
                </w:rPr>
                <w:t>R4-2503706</w:t>
              </w:r>
            </w:hyperlink>
          </w:p>
        </w:tc>
        <w:tc>
          <w:tcPr>
            <w:tcW w:w="5756" w:type="dxa"/>
            <w:shd w:val="clear" w:color="auto" w:fill="auto"/>
            <w:tcMar>
              <w:left w:w="57" w:type="dxa"/>
              <w:right w:w="57" w:type="dxa"/>
            </w:tcMar>
          </w:tcPr>
          <w:p w14:paraId="2A820FA6" w14:textId="2E884698" w:rsidR="00C84CF8" w:rsidRPr="00E32D9B" w:rsidRDefault="00C84CF8" w:rsidP="005C69A7">
            <w:pPr>
              <w:keepNext/>
              <w:overflowPunct/>
              <w:autoSpaceDE/>
              <w:autoSpaceDN/>
              <w:adjustRightInd/>
              <w:spacing w:after="0"/>
              <w:textAlignment w:val="auto"/>
              <w:rPr>
                <w:rFonts w:ascii="Arial" w:hAnsi="Arial" w:cs="Arial"/>
                <w:sz w:val="16"/>
                <w:szCs w:val="16"/>
                <w:lang w:val="en-US" w:eastAsia="en-US"/>
              </w:rPr>
            </w:pPr>
            <w:r w:rsidRPr="004E0543">
              <w:rPr>
                <w:rFonts w:ascii="Arial" w:eastAsia="PMingLiU" w:hAnsi="Arial" w:cs="Arial"/>
                <w:sz w:val="16"/>
                <w:szCs w:val="16"/>
                <w:lang w:val="en-US" w:eastAsia="zh-TW"/>
              </w:rPr>
              <w:t>Discussion on RRM requirements for Ku-band NTN</w:t>
            </w:r>
          </w:p>
        </w:tc>
        <w:tc>
          <w:tcPr>
            <w:tcW w:w="1763" w:type="dxa"/>
            <w:shd w:val="clear" w:color="auto" w:fill="auto"/>
            <w:tcMar>
              <w:left w:w="57" w:type="dxa"/>
              <w:right w:w="57" w:type="dxa"/>
            </w:tcMar>
          </w:tcPr>
          <w:p w14:paraId="5A9F195D" w14:textId="3D091188" w:rsidR="00C84CF8" w:rsidRPr="00E32D9B" w:rsidRDefault="00C84CF8" w:rsidP="005C69A7">
            <w:pPr>
              <w:keepNext/>
              <w:overflowPunct/>
              <w:autoSpaceDE/>
              <w:autoSpaceDN/>
              <w:adjustRightInd/>
              <w:spacing w:after="0"/>
              <w:textAlignment w:val="auto"/>
              <w:rPr>
                <w:rFonts w:ascii="Arial" w:hAnsi="Arial" w:cs="Arial"/>
                <w:sz w:val="16"/>
                <w:szCs w:val="16"/>
                <w:lang w:val="en-US" w:eastAsia="en-US"/>
              </w:rPr>
            </w:pPr>
            <w:r w:rsidRPr="004E0543">
              <w:rPr>
                <w:rFonts w:ascii="Arial" w:eastAsia="PMingLiU" w:hAnsi="Arial" w:cs="Arial"/>
                <w:sz w:val="16"/>
                <w:szCs w:val="16"/>
                <w:lang w:val="en-US" w:eastAsia="zh-TW"/>
              </w:rPr>
              <w:t>LG Electronics Inc.</w:t>
            </w:r>
          </w:p>
        </w:tc>
        <w:tc>
          <w:tcPr>
            <w:tcW w:w="850" w:type="dxa"/>
          </w:tcPr>
          <w:p w14:paraId="7361F007" w14:textId="29626D09" w:rsidR="00C84CF8" w:rsidRPr="00C84CF8" w:rsidRDefault="00C84CF8"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C84CF8">
              <w:rPr>
                <w:rFonts w:ascii="Arial" w:hAnsi="Arial" w:cs="Arial"/>
                <w:sz w:val="16"/>
                <w:szCs w:val="16"/>
              </w:rPr>
              <w:t>7.11.6</w:t>
            </w:r>
          </w:p>
        </w:tc>
        <w:tc>
          <w:tcPr>
            <w:tcW w:w="935" w:type="dxa"/>
            <w:tcMar>
              <w:left w:w="57" w:type="dxa"/>
              <w:right w:w="57" w:type="dxa"/>
            </w:tcMar>
          </w:tcPr>
          <w:p w14:paraId="06D88184" w14:textId="4179A955" w:rsidR="00C84CF8" w:rsidRPr="00831BD3" w:rsidRDefault="00C84CF8"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noted</w:t>
            </w:r>
          </w:p>
        </w:tc>
      </w:tr>
      <w:tr w:rsidR="00C84CF8" w:rsidRPr="00E32D9B" w14:paraId="0E5CF9BD" w14:textId="3AED4D57" w:rsidTr="004C66EB">
        <w:trPr>
          <w:trHeight w:val="261"/>
        </w:trPr>
        <w:tc>
          <w:tcPr>
            <w:tcW w:w="402" w:type="dxa"/>
            <w:tcMar>
              <w:left w:w="57" w:type="dxa"/>
              <w:right w:w="57" w:type="dxa"/>
            </w:tcMar>
          </w:tcPr>
          <w:p w14:paraId="293F6DD5" w14:textId="44BE82A9" w:rsidR="00C84CF8" w:rsidRPr="009D6006" w:rsidRDefault="00C84CF8"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[39]</w:t>
            </w:r>
          </w:p>
        </w:tc>
        <w:tc>
          <w:tcPr>
            <w:tcW w:w="1067" w:type="dxa"/>
            <w:shd w:val="clear" w:color="auto" w:fill="auto"/>
            <w:tcMar>
              <w:left w:w="57" w:type="dxa"/>
              <w:right w:w="57" w:type="dxa"/>
            </w:tcMar>
          </w:tcPr>
          <w:p w14:paraId="01655C93" w14:textId="3054190B" w:rsidR="00C84CF8" w:rsidRPr="00E32D9B" w:rsidRDefault="00C84CF8"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53" w:history="1">
              <w:r w:rsidRPr="004E0543">
                <w:rPr>
                  <w:rFonts w:ascii="Arial" w:eastAsia="PMingLiU" w:hAnsi="Arial" w:cs="Arial"/>
                  <w:b/>
                  <w:bCs/>
                  <w:color w:val="0000FF"/>
                  <w:sz w:val="16"/>
                  <w:szCs w:val="16"/>
                  <w:u w:val="single"/>
                  <w:lang w:val="en-US" w:eastAsia="zh-TW"/>
                </w:rPr>
                <w:t>R4-2503794</w:t>
              </w:r>
            </w:hyperlink>
          </w:p>
        </w:tc>
        <w:tc>
          <w:tcPr>
            <w:tcW w:w="5756" w:type="dxa"/>
            <w:shd w:val="clear" w:color="auto" w:fill="auto"/>
            <w:tcMar>
              <w:left w:w="57" w:type="dxa"/>
              <w:right w:w="57" w:type="dxa"/>
            </w:tcMar>
          </w:tcPr>
          <w:p w14:paraId="289D1EDD" w14:textId="25519596" w:rsidR="00C84CF8" w:rsidRPr="00E32D9B" w:rsidRDefault="00C84CF8" w:rsidP="005C69A7">
            <w:pPr>
              <w:keepNext/>
              <w:overflowPunct/>
              <w:autoSpaceDE/>
              <w:autoSpaceDN/>
              <w:adjustRightInd/>
              <w:spacing w:after="0"/>
              <w:textAlignment w:val="auto"/>
              <w:rPr>
                <w:rFonts w:ascii="Arial" w:hAnsi="Arial" w:cs="Arial"/>
                <w:sz w:val="16"/>
                <w:szCs w:val="16"/>
                <w:lang w:val="en-US" w:eastAsia="en-US"/>
              </w:rPr>
            </w:pPr>
            <w:r w:rsidRPr="004E0543">
              <w:rPr>
                <w:rFonts w:ascii="Arial" w:eastAsia="PMingLiU" w:hAnsi="Arial" w:cs="Arial"/>
                <w:sz w:val="16"/>
                <w:szCs w:val="16"/>
                <w:lang w:val="en-US" w:eastAsia="zh-TW"/>
              </w:rPr>
              <w:t>Discussion on Ku bands for NR NTN</w:t>
            </w:r>
          </w:p>
        </w:tc>
        <w:tc>
          <w:tcPr>
            <w:tcW w:w="1763" w:type="dxa"/>
            <w:shd w:val="clear" w:color="auto" w:fill="auto"/>
            <w:tcMar>
              <w:left w:w="57" w:type="dxa"/>
              <w:right w:w="57" w:type="dxa"/>
            </w:tcMar>
          </w:tcPr>
          <w:p w14:paraId="2EB5C540" w14:textId="45E4661F" w:rsidR="00C84CF8" w:rsidRPr="00E32D9B" w:rsidRDefault="00C84CF8" w:rsidP="005C69A7">
            <w:pPr>
              <w:keepNext/>
              <w:overflowPunct/>
              <w:autoSpaceDE/>
              <w:autoSpaceDN/>
              <w:adjustRightInd/>
              <w:spacing w:after="0"/>
              <w:textAlignment w:val="auto"/>
              <w:rPr>
                <w:rFonts w:ascii="Arial" w:hAnsi="Arial" w:cs="Arial"/>
                <w:sz w:val="16"/>
                <w:szCs w:val="16"/>
                <w:lang w:val="en-US" w:eastAsia="en-US"/>
              </w:rPr>
            </w:pPr>
            <w:r w:rsidRPr="004E0543">
              <w:rPr>
                <w:rFonts w:ascii="Arial" w:eastAsia="PMingLiU" w:hAnsi="Arial" w:cs="Arial"/>
                <w:sz w:val="16"/>
                <w:szCs w:val="16"/>
                <w:lang w:val="en-US" w:eastAsia="zh-TW"/>
              </w:rPr>
              <w:t>ZTECorporation,Sanechips</w:t>
            </w:r>
          </w:p>
        </w:tc>
        <w:tc>
          <w:tcPr>
            <w:tcW w:w="850" w:type="dxa"/>
          </w:tcPr>
          <w:p w14:paraId="77F98165" w14:textId="3FFDBE8C" w:rsidR="00C84CF8" w:rsidRPr="00C84CF8" w:rsidRDefault="00C84CF8"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C84CF8">
              <w:rPr>
                <w:rFonts w:ascii="Arial" w:hAnsi="Arial" w:cs="Arial"/>
                <w:sz w:val="16"/>
                <w:szCs w:val="16"/>
              </w:rPr>
              <w:t>7.11.6</w:t>
            </w:r>
          </w:p>
        </w:tc>
        <w:tc>
          <w:tcPr>
            <w:tcW w:w="935" w:type="dxa"/>
            <w:tcMar>
              <w:left w:w="57" w:type="dxa"/>
              <w:right w:w="57" w:type="dxa"/>
            </w:tcMar>
          </w:tcPr>
          <w:p w14:paraId="3CBCD8C6" w14:textId="0F4227B2" w:rsidR="00C84CF8" w:rsidRPr="00831BD3" w:rsidRDefault="00C84CF8"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noted</w:t>
            </w:r>
          </w:p>
        </w:tc>
      </w:tr>
      <w:tr w:rsidR="00C84CF8" w:rsidRPr="00E32D9B" w14:paraId="6DF2E07D" w14:textId="33D4F96D" w:rsidTr="004C66EB">
        <w:trPr>
          <w:trHeight w:val="261"/>
        </w:trPr>
        <w:tc>
          <w:tcPr>
            <w:tcW w:w="402" w:type="dxa"/>
            <w:tcMar>
              <w:left w:w="57" w:type="dxa"/>
              <w:right w:w="57" w:type="dxa"/>
            </w:tcMar>
          </w:tcPr>
          <w:p w14:paraId="5FC0ECE9" w14:textId="4F61E71C" w:rsidR="00C84CF8" w:rsidRPr="009D6006" w:rsidRDefault="00C84CF8"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[40]</w:t>
            </w:r>
          </w:p>
        </w:tc>
        <w:tc>
          <w:tcPr>
            <w:tcW w:w="1067" w:type="dxa"/>
            <w:shd w:val="clear" w:color="auto" w:fill="auto"/>
            <w:tcMar>
              <w:left w:w="57" w:type="dxa"/>
              <w:right w:w="57" w:type="dxa"/>
            </w:tcMar>
          </w:tcPr>
          <w:p w14:paraId="074D8D3A" w14:textId="226975CF" w:rsidR="00C84CF8" w:rsidRPr="00E32D9B" w:rsidRDefault="00C84CF8"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54" w:history="1">
              <w:r w:rsidRPr="004E0543">
                <w:rPr>
                  <w:rFonts w:ascii="Arial" w:eastAsia="PMingLiU" w:hAnsi="Arial" w:cs="Arial"/>
                  <w:b/>
                  <w:bCs/>
                  <w:color w:val="0000FF"/>
                  <w:sz w:val="16"/>
                  <w:szCs w:val="16"/>
                  <w:u w:val="single"/>
                  <w:lang w:val="en-US" w:eastAsia="zh-TW"/>
                </w:rPr>
                <w:t>R4-2503906</w:t>
              </w:r>
            </w:hyperlink>
          </w:p>
        </w:tc>
        <w:tc>
          <w:tcPr>
            <w:tcW w:w="5756" w:type="dxa"/>
            <w:shd w:val="clear" w:color="auto" w:fill="auto"/>
            <w:tcMar>
              <w:left w:w="57" w:type="dxa"/>
              <w:right w:w="57" w:type="dxa"/>
            </w:tcMar>
          </w:tcPr>
          <w:p w14:paraId="452F90BC" w14:textId="42D95519" w:rsidR="00C84CF8" w:rsidRPr="00E32D9B" w:rsidRDefault="00C84CF8" w:rsidP="005C69A7">
            <w:pPr>
              <w:keepNext/>
              <w:overflowPunct/>
              <w:autoSpaceDE/>
              <w:autoSpaceDN/>
              <w:adjustRightInd/>
              <w:spacing w:after="0"/>
              <w:textAlignment w:val="auto"/>
              <w:rPr>
                <w:rFonts w:ascii="Arial" w:hAnsi="Arial" w:cs="Arial"/>
                <w:sz w:val="16"/>
                <w:szCs w:val="16"/>
                <w:lang w:val="en-US" w:eastAsia="en-US"/>
              </w:rPr>
            </w:pPr>
            <w:r w:rsidRPr="004E0543">
              <w:rPr>
                <w:rFonts w:ascii="Arial" w:eastAsia="PMingLiU" w:hAnsi="Arial" w:cs="Arial"/>
                <w:sz w:val="16"/>
                <w:szCs w:val="16"/>
                <w:lang w:val="en-US" w:eastAsia="zh-TW"/>
              </w:rPr>
              <w:t>Discussion on RRM requirements for NTN in Ku band</w:t>
            </w:r>
          </w:p>
        </w:tc>
        <w:tc>
          <w:tcPr>
            <w:tcW w:w="1763" w:type="dxa"/>
            <w:shd w:val="clear" w:color="auto" w:fill="auto"/>
            <w:tcMar>
              <w:left w:w="57" w:type="dxa"/>
              <w:right w:w="57" w:type="dxa"/>
            </w:tcMar>
          </w:tcPr>
          <w:p w14:paraId="4CD04BA5" w14:textId="26A28430" w:rsidR="00C84CF8" w:rsidRPr="00E32D9B" w:rsidRDefault="00C84CF8" w:rsidP="005C69A7">
            <w:pPr>
              <w:keepNext/>
              <w:overflowPunct/>
              <w:autoSpaceDE/>
              <w:autoSpaceDN/>
              <w:adjustRightInd/>
              <w:spacing w:after="0"/>
              <w:textAlignment w:val="auto"/>
              <w:rPr>
                <w:rFonts w:ascii="Arial" w:hAnsi="Arial" w:cs="Arial"/>
                <w:sz w:val="16"/>
                <w:szCs w:val="16"/>
                <w:lang w:val="en-US" w:eastAsia="en-US"/>
              </w:rPr>
            </w:pPr>
            <w:r w:rsidRPr="004E0543">
              <w:rPr>
                <w:rFonts w:ascii="Arial" w:eastAsia="PMingLiU" w:hAnsi="Arial" w:cs="Arial"/>
                <w:sz w:val="16"/>
                <w:szCs w:val="16"/>
                <w:lang w:val="en-US" w:eastAsia="zh-TW"/>
              </w:rPr>
              <w:t>Huawei, HiSilicon</w:t>
            </w:r>
          </w:p>
        </w:tc>
        <w:tc>
          <w:tcPr>
            <w:tcW w:w="850" w:type="dxa"/>
          </w:tcPr>
          <w:p w14:paraId="48969A5A" w14:textId="0483D741" w:rsidR="00C84CF8" w:rsidRPr="00C84CF8" w:rsidRDefault="00C84CF8"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C84CF8">
              <w:rPr>
                <w:rFonts w:ascii="Arial" w:hAnsi="Arial" w:cs="Arial"/>
                <w:sz w:val="16"/>
                <w:szCs w:val="16"/>
              </w:rPr>
              <w:t>7.11.6</w:t>
            </w:r>
          </w:p>
        </w:tc>
        <w:tc>
          <w:tcPr>
            <w:tcW w:w="935" w:type="dxa"/>
            <w:tcMar>
              <w:left w:w="57" w:type="dxa"/>
              <w:right w:w="57" w:type="dxa"/>
            </w:tcMar>
          </w:tcPr>
          <w:p w14:paraId="0C7187BE" w14:textId="39E60690" w:rsidR="00C84CF8" w:rsidRPr="00831BD3" w:rsidRDefault="00C84CF8"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noted</w:t>
            </w:r>
          </w:p>
        </w:tc>
      </w:tr>
      <w:tr w:rsidR="00C84CF8" w:rsidRPr="00E32D9B" w14:paraId="26D043DB" w14:textId="77777777" w:rsidTr="004C66EB">
        <w:trPr>
          <w:trHeight w:val="261"/>
        </w:trPr>
        <w:tc>
          <w:tcPr>
            <w:tcW w:w="402" w:type="dxa"/>
            <w:tcMar>
              <w:left w:w="57" w:type="dxa"/>
              <w:right w:w="57" w:type="dxa"/>
            </w:tcMar>
          </w:tcPr>
          <w:p w14:paraId="54BFF11B" w14:textId="73C31CFB" w:rsidR="00C84CF8" w:rsidRPr="009D6006" w:rsidRDefault="00C84CF8"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[41]</w:t>
            </w:r>
          </w:p>
        </w:tc>
        <w:tc>
          <w:tcPr>
            <w:tcW w:w="1067" w:type="dxa"/>
            <w:shd w:val="clear" w:color="auto" w:fill="auto"/>
            <w:tcMar>
              <w:left w:w="57" w:type="dxa"/>
              <w:right w:w="57" w:type="dxa"/>
            </w:tcMar>
          </w:tcPr>
          <w:p w14:paraId="62918095" w14:textId="362C2E31" w:rsidR="00C84CF8" w:rsidRDefault="00C84CF8" w:rsidP="005C69A7">
            <w:pPr>
              <w:keepNext/>
              <w:overflowPunct/>
              <w:autoSpaceDE/>
              <w:autoSpaceDN/>
              <w:adjustRightInd/>
              <w:spacing w:after="0"/>
              <w:textAlignment w:val="auto"/>
            </w:pPr>
            <w:hyperlink r:id="rId55" w:history="1">
              <w:r w:rsidRPr="004E0543">
                <w:rPr>
                  <w:rFonts w:ascii="Arial" w:eastAsia="PMingLiU" w:hAnsi="Arial" w:cs="Arial"/>
                  <w:b/>
                  <w:bCs/>
                  <w:color w:val="0000FF"/>
                  <w:sz w:val="16"/>
                  <w:szCs w:val="16"/>
                  <w:u w:val="single"/>
                  <w:lang w:val="en-US" w:eastAsia="zh-TW"/>
                </w:rPr>
                <w:t>R4-2504449</w:t>
              </w:r>
            </w:hyperlink>
          </w:p>
        </w:tc>
        <w:tc>
          <w:tcPr>
            <w:tcW w:w="5756" w:type="dxa"/>
            <w:shd w:val="clear" w:color="auto" w:fill="auto"/>
            <w:tcMar>
              <w:left w:w="57" w:type="dxa"/>
              <w:right w:w="57" w:type="dxa"/>
            </w:tcMar>
          </w:tcPr>
          <w:p w14:paraId="02FEC3ED" w14:textId="57F4E8FD" w:rsidR="00C84CF8" w:rsidRDefault="00C84CF8" w:rsidP="005C69A7">
            <w:pPr>
              <w:keepNext/>
              <w:overflowPunct/>
              <w:autoSpaceDE/>
              <w:autoSpaceDN/>
              <w:adjustRightInd/>
              <w:spacing w:after="0"/>
              <w:textAlignment w:val="auto"/>
              <w:rPr>
                <w:rFonts w:ascii="Arial" w:hAnsi="Arial" w:cs="Arial"/>
                <w:sz w:val="16"/>
                <w:szCs w:val="16"/>
              </w:rPr>
            </w:pPr>
            <w:r w:rsidRPr="004E0543">
              <w:rPr>
                <w:rFonts w:ascii="Arial" w:eastAsia="PMingLiU" w:hAnsi="Arial" w:cs="Arial"/>
                <w:sz w:val="16"/>
                <w:szCs w:val="16"/>
                <w:lang w:val="en-US" w:eastAsia="zh-TW"/>
              </w:rPr>
              <w:t>Discussing on the adoption of VSAT Requirements for FR1-NTN</w:t>
            </w:r>
          </w:p>
        </w:tc>
        <w:tc>
          <w:tcPr>
            <w:tcW w:w="1763" w:type="dxa"/>
            <w:shd w:val="clear" w:color="auto" w:fill="auto"/>
            <w:tcMar>
              <w:left w:w="57" w:type="dxa"/>
              <w:right w:w="57" w:type="dxa"/>
            </w:tcMar>
          </w:tcPr>
          <w:p w14:paraId="02AF0EE1" w14:textId="699B0DEB" w:rsidR="00C84CF8" w:rsidRDefault="00C84CF8" w:rsidP="005C69A7">
            <w:pPr>
              <w:keepNext/>
              <w:overflowPunct/>
              <w:autoSpaceDE/>
              <w:autoSpaceDN/>
              <w:adjustRightInd/>
              <w:spacing w:after="0"/>
              <w:textAlignment w:val="auto"/>
              <w:rPr>
                <w:rFonts w:ascii="Arial" w:hAnsi="Arial" w:cs="Arial"/>
                <w:sz w:val="16"/>
                <w:szCs w:val="16"/>
              </w:rPr>
            </w:pPr>
            <w:r w:rsidRPr="004E0543">
              <w:rPr>
                <w:rFonts w:ascii="Arial" w:eastAsia="PMingLiU" w:hAnsi="Arial" w:cs="Arial"/>
                <w:sz w:val="16"/>
                <w:szCs w:val="16"/>
                <w:lang w:val="en-US" w:eastAsia="zh-TW"/>
              </w:rPr>
              <w:t>Nokia</w:t>
            </w:r>
          </w:p>
        </w:tc>
        <w:tc>
          <w:tcPr>
            <w:tcW w:w="850" w:type="dxa"/>
          </w:tcPr>
          <w:p w14:paraId="72DD051E" w14:textId="50E59CA6" w:rsidR="00C84CF8" w:rsidRPr="00C84CF8" w:rsidRDefault="00C84CF8"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C84CF8">
              <w:rPr>
                <w:rFonts w:ascii="Arial" w:hAnsi="Arial" w:cs="Arial"/>
                <w:sz w:val="16"/>
                <w:szCs w:val="16"/>
              </w:rPr>
              <w:t>7.11.6</w:t>
            </w:r>
          </w:p>
        </w:tc>
        <w:tc>
          <w:tcPr>
            <w:tcW w:w="935" w:type="dxa"/>
            <w:tcMar>
              <w:left w:w="57" w:type="dxa"/>
              <w:right w:w="57" w:type="dxa"/>
            </w:tcMar>
          </w:tcPr>
          <w:p w14:paraId="10DA6E90" w14:textId="54AC58F1" w:rsidR="00C84CF8" w:rsidRPr="00831BD3" w:rsidRDefault="00C84CF8"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noted</w:t>
            </w:r>
          </w:p>
        </w:tc>
      </w:tr>
      <w:tr w:rsidR="00C84CF8" w:rsidRPr="00E32D9B" w14:paraId="52A9DD74" w14:textId="77777777" w:rsidTr="004C66EB">
        <w:trPr>
          <w:trHeight w:val="261"/>
        </w:trPr>
        <w:tc>
          <w:tcPr>
            <w:tcW w:w="402" w:type="dxa"/>
            <w:tcMar>
              <w:left w:w="57" w:type="dxa"/>
              <w:right w:w="57" w:type="dxa"/>
            </w:tcMar>
          </w:tcPr>
          <w:p w14:paraId="7399B397" w14:textId="51484821" w:rsidR="00C84CF8" w:rsidRPr="009D6006" w:rsidRDefault="00C84CF8"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[42]</w:t>
            </w:r>
          </w:p>
        </w:tc>
        <w:tc>
          <w:tcPr>
            <w:tcW w:w="1067" w:type="dxa"/>
            <w:shd w:val="clear" w:color="auto" w:fill="auto"/>
            <w:tcMar>
              <w:left w:w="57" w:type="dxa"/>
              <w:right w:w="57" w:type="dxa"/>
            </w:tcMar>
          </w:tcPr>
          <w:p w14:paraId="6A8BACA0" w14:textId="3A778574" w:rsidR="00C84CF8" w:rsidRDefault="00C84CF8" w:rsidP="005C69A7">
            <w:pPr>
              <w:keepNext/>
              <w:overflowPunct/>
              <w:autoSpaceDE/>
              <w:autoSpaceDN/>
              <w:adjustRightInd/>
              <w:spacing w:after="0"/>
              <w:textAlignment w:val="auto"/>
            </w:pPr>
            <w:hyperlink r:id="rId56" w:history="1">
              <w:r w:rsidRPr="004E0543">
                <w:rPr>
                  <w:rFonts w:ascii="Arial" w:eastAsia="PMingLiU" w:hAnsi="Arial" w:cs="Arial"/>
                  <w:b/>
                  <w:bCs/>
                  <w:color w:val="0000FF"/>
                  <w:sz w:val="16"/>
                  <w:szCs w:val="16"/>
                  <w:u w:val="single"/>
                  <w:lang w:val="en-US" w:eastAsia="zh-TW"/>
                </w:rPr>
                <w:t>R4-2504532</w:t>
              </w:r>
            </w:hyperlink>
          </w:p>
        </w:tc>
        <w:tc>
          <w:tcPr>
            <w:tcW w:w="5756" w:type="dxa"/>
            <w:shd w:val="clear" w:color="auto" w:fill="auto"/>
            <w:tcMar>
              <w:left w:w="57" w:type="dxa"/>
              <w:right w:w="57" w:type="dxa"/>
            </w:tcMar>
          </w:tcPr>
          <w:p w14:paraId="0B6A713C" w14:textId="16478C3C" w:rsidR="00C84CF8" w:rsidRDefault="00C84CF8" w:rsidP="005C69A7">
            <w:pPr>
              <w:keepNext/>
              <w:overflowPunct/>
              <w:autoSpaceDE/>
              <w:autoSpaceDN/>
              <w:adjustRightInd/>
              <w:spacing w:after="0"/>
              <w:textAlignment w:val="auto"/>
              <w:rPr>
                <w:rFonts w:ascii="Arial" w:hAnsi="Arial" w:cs="Arial"/>
                <w:sz w:val="16"/>
                <w:szCs w:val="16"/>
              </w:rPr>
            </w:pPr>
            <w:r w:rsidRPr="004E0543">
              <w:rPr>
                <w:rFonts w:ascii="Arial" w:eastAsia="PMingLiU" w:hAnsi="Arial" w:cs="Arial"/>
                <w:sz w:val="16"/>
                <w:szCs w:val="16"/>
                <w:lang w:val="en-US" w:eastAsia="zh-TW"/>
              </w:rPr>
              <w:t>RRM requirements for VSAT UE in Ku band</w:t>
            </w:r>
          </w:p>
        </w:tc>
        <w:tc>
          <w:tcPr>
            <w:tcW w:w="1763" w:type="dxa"/>
            <w:shd w:val="clear" w:color="auto" w:fill="auto"/>
            <w:tcMar>
              <w:left w:w="57" w:type="dxa"/>
              <w:right w:w="57" w:type="dxa"/>
            </w:tcMar>
          </w:tcPr>
          <w:p w14:paraId="0D86CEFC" w14:textId="51DB8C26" w:rsidR="00C84CF8" w:rsidRDefault="00C84CF8" w:rsidP="005C69A7">
            <w:pPr>
              <w:keepNext/>
              <w:overflowPunct/>
              <w:autoSpaceDE/>
              <w:autoSpaceDN/>
              <w:adjustRightInd/>
              <w:spacing w:after="0"/>
              <w:textAlignment w:val="auto"/>
              <w:rPr>
                <w:rFonts w:ascii="Arial" w:hAnsi="Arial" w:cs="Arial"/>
                <w:sz w:val="16"/>
                <w:szCs w:val="16"/>
              </w:rPr>
            </w:pPr>
            <w:r w:rsidRPr="004E0543">
              <w:rPr>
                <w:rFonts w:ascii="Arial" w:eastAsia="PMingLiU" w:hAnsi="Arial" w:cs="Arial"/>
                <w:sz w:val="16"/>
                <w:szCs w:val="16"/>
                <w:lang w:val="en-US" w:eastAsia="zh-TW"/>
              </w:rPr>
              <w:t>Qualcomm Incorporated</w:t>
            </w:r>
          </w:p>
        </w:tc>
        <w:tc>
          <w:tcPr>
            <w:tcW w:w="850" w:type="dxa"/>
          </w:tcPr>
          <w:p w14:paraId="1D694AAF" w14:textId="13B76373" w:rsidR="00C84CF8" w:rsidRPr="00C84CF8" w:rsidRDefault="00C84CF8"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C84CF8">
              <w:rPr>
                <w:rFonts w:ascii="Arial" w:hAnsi="Arial" w:cs="Arial"/>
                <w:sz w:val="16"/>
                <w:szCs w:val="16"/>
              </w:rPr>
              <w:t>7.11.6</w:t>
            </w:r>
          </w:p>
        </w:tc>
        <w:tc>
          <w:tcPr>
            <w:tcW w:w="935" w:type="dxa"/>
            <w:tcMar>
              <w:left w:w="57" w:type="dxa"/>
              <w:right w:w="57" w:type="dxa"/>
            </w:tcMar>
          </w:tcPr>
          <w:p w14:paraId="07BF5844" w14:textId="241A3B7F" w:rsidR="00C84CF8" w:rsidRPr="00831BD3" w:rsidRDefault="00C84CF8"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noted</w:t>
            </w:r>
          </w:p>
        </w:tc>
      </w:tr>
      <w:tr w:rsidR="00C84CF8" w:rsidRPr="00E32D9B" w14:paraId="404BDD60" w14:textId="77777777" w:rsidTr="004C66EB">
        <w:trPr>
          <w:trHeight w:val="261"/>
        </w:trPr>
        <w:tc>
          <w:tcPr>
            <w:tcW w:w="402" w:type="dxa"/>
            <w:tcMar>
              <w:left w:w="57" w:type="dxa"/>
              <w:right w:w="57" w:type="dxa"/>
            </w:tcMar>
          </w:tcPr>
          <w:p w14:paraId="7995B6D3" w14:textId="7B5A816F" w:rsidR="00C84CF8" w:rsidRPr="009D6006" w:rsidRDefault="00C84CF8"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lastRenderedPageBreak/>
              <w:t>[43]</w:t>
            </w:r>
          </w:p>
        </w:tc>
        <w:tc>
          <w:tcPr>
            <w:tcW w:w="1067" w:type="dxa"/>
            <w:shd w:val="clear" w:color="auto" w:fill="auto"/>
            <w:tcMar>
              <w:left w:w="57" w:type="dxa"/>
              <w:right w:w="57" w:type="dxa"/>
            </w:tcMar>
          </w:tcPr>
          <w:p w14:paraId="7F93B715" w14:textId="019CF27B" w:rsidR="00C84CF8" w:rsidRDefault="00C84CF8" w:rsidP="005C69A7">
            <w:pPr>
              <w:keepNext/>
              <w:overflowPunct/>
              <w:autoSpaceDE/>
              <w:autoSpaceDN/>
              <w:adjustRightInd/>
              <w:spacing w:after="0"/>
              <w:textAlignment w:val="auto"/>
            </w:pPr>
            <w:hyperlink r:id="rId57" w:history="1">
              <w:r w:rsidRPr="004E0543">
                <w:rPr>
                  <w:rFonts w:ascii="Arial" w:eastAsia="PMingLiU" w:hAnsi="Arial" w:cs="Arial"/>
                  <w:b/>
                  <w:bCs/>
                  <w:color w:val="0000FF"/>
                  <w:sz w:val="16"/>
                  <w:szCs w:val="16"/>
                  <w:u w:val="single"/>
                  <w:lang w:val="en-US" w:eastAsia="zh-TW"/>
                </w:rPr>
                <w:t>R4-2503616</w:t>
              </w:r>
            </w:hyperlink>
          </w:p>
        </w:tc>
        <w:tc>
          <w:tcPr>
            <w:tcW w:w="5756" w:type="dxa"/>
            <w:shd w:val="clear" w:color="auto" w:fill="auto"/>
            <w:tcMar>
              <w:left w:w="57" w:type="dxa"/>
              <w:right w:w="57" w:type="dxa"/>
            </w:tcMar>
          </w:tcPr>
          <w:p w14:paraId="60E39956" w14:textId="7D0EFAEC" w:rsidR="00C84CF8" w:rsidRDefault="00C84CF8" w:rsidP="005C69A7">
            <w:pPr>
              <w:keepNext/>
              <w:overflowPunct/>
              <w:autoSpaceDE/>
              <w:autoSpaceDN/>
              <w:adjustRightInd/>
              <w:spacing w:after="0"/>
              <w:textAlignment w:val="auto"/>
              <w:rPr>
                <w:rFonts w:ascii="Arial" w:hAnsi="Arial" w:cs="Arial"/>
                <w:sz w:val="16"/>
                <w:szCs w:val="16"/>
              </w:rPr>
            </w:pPr>
            <w:r w:rsidRPr="004E0543">
              <w:rPr>
                <w:rFonts w:ascii="Arial" w:eastAsia="PMingLiU" w:hAnsi="Arial" w:cs="Arial"/>
                <w:sz w:val="16"/>
                <w:szCs w:val="16"/>
                <w:lang w:val="en-US" w:eastAsia="zh-TW"/>
              </w:rPr>
              <w:t>Topic summary for [114bis][206] NR_NTN_Ku_bands</w:t>
            </w:r>
          </w:p>
        </w:tc>
        <w:tc>
          <w:tcPr>
            <w:tcW w:w="1763" w:type="dxa"/>
            <w:shd w:val="clear" w:color="auto" w:fill="auto"/>
            <w:tcMar>
              <w:left w:w="57" w:type="dxa"/>
              <w:right w:w="57" w:type="dxa"/>
            </w:tcMar>
          </w:tcPr>
          <w:p w14:paraId="167E6A10" w14:textId="42BD3050" w:rsidR="00C84CF8" w:rsidRDefault="00C84CF8" w:rsidP="005C69A7">
            <w:pPr>
              <w:keepNext/>
              <w:overflowPunct/>
              <w:autoSpaceDE/>
              <w:autoSpaceDN/>
              <w:adjustRightInd/>
              <w:spacing w:after="0"/>
              <w:textAlignment w:val="auto"/>
              <w:rPr>
                <w:rFonts w:ascii="Arial" w:hAnsi="Arial" w:cs="Arial"/>
                <w:sz w:val="16"/>
                <w:szCs w:val="16"/>
              </w:rPr>
            </w:pPr>
            <w:r w:rsidRPr="004E0543">
              <w:rPr>
                <w:rFonts w:ascii="Arial" w:eastAsia="PMingLiU" w:hAnsi="Arial" w:cs="Arial"/>
                <w:sz w:val="16"/>
                <w:szCs w:val="16"/>
                <w:lang w:val="en-US" w:eastAsia="zh-TW"/>
              </w:rPr>
              <w:t>Moderator (Apple)</w:t>
            </w:r>
          </w:p>
        </w:tc>
        <w:tc>
          <w:tcPr>
            <w:tcW w:w="850" w:type="dxa"/>
          </w:tcPr>
          <w:p w14:paraId="4BB8F459" w14:textId="65DB450A" w:rsidR="00C84CF8" w:rsidRPr="00C84CF8" w:rsidRDefault="00C84CF8"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C84CF8">
              <w:rPr>
                <w:rFonts w:ascii="Arial" w:hAnsi="Arial" w:cs="Arial"/>
                <w:sz w:val="16"/>
                <w:szCs w:val="16"/>
              </w:rPr>
              <w:t>7.11.7</w:t>
            </w:r>
          </w:p>
        </w:tc>
        <w:tc>
          <w:tcPr>
            <w:tcW w:w="935" w:type="dxa"/>
            <w:tcMar>
              <w:left w:w="57" w:type="dxa"/>
              <w:right w:w="57" w:type="dxa"/>
            </w:tcMar>
          </w:tcPr>
          <w:p w14:paraId="0AB797EC" w14:textId="6B62E35A" w:rsidR="00C84CF8" w:rsidRPr="00831BD3" w:rsidRDefault="00C84CF8"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noted</w:t>
            </w:r>
          </w:p>
        </w:tc>
      </w:tr>
      <w:tr w:rsidR="00C84CF8" w:rsidRPr="00E32D9B" w14:paraId="62226DB9" w14:textId="77777777" w:rsidTr="004C66EB">
        <w:trPr>
          <w:trHeight w:val="261"/>
        </w:trPr>
        <w:tc>
          <w:tcPr>
            <w:tcW w:w="402" w:type="dxa"/>
            <w:tcMar>
              <w:left w:w="57" w:type="dxa"/>
              <w:right w:w="57" w:type="dxa"/>
            </w:tcMar>
          </w:tcPr>
          <w:p w14:paraId="101552A4" w14:textId="45D588DC" w:rsidR="00C84CF8" w:rsidRPr="009D6006" w:rsidRDefault="00C84CF8"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[44]</w:t>
            </w:r>
          </w:p>
        </w:tc>
        <w:tc>
          <w:tcPr>
            <w:tcW w:w="1067" w:type="dxa"/>
            <w:shd w:val="clear" w:color="auto" w:fill="auto"/>
            <w:tcMar>
              <w:left w:w="57" w:type="dxa"/>
              <w:right w:w="57" w:type="dxa"/>
            </w:tcMar>
          </w:tcPr>
          <w:p w14:paraId="1D100926" w14:textId="05EE1DDA" w:rsidR="00C84CF8" w:rsidRDefault="00C84CF8" w:rsidP="005C69A7">
            <w:pPr>
              <w:keepNext/>
              <w:overflowPunct/>
              <w:autoSpaceDE/>
              <w:autoSpaceDN/>
              <w:adjustRightInd/>
              <w:spacing w:after="0"/>
              <w:textAlignment w:val="auto"/>
            </w:pPr>
            <w:hyperlink r:id="rId58" w:history="1">
              <w:r w:rsidRPr="004E0543">
                <w:rPr>
                  <w:rFonts w:ascii="Arial" w:eastAsia="PMingLiU" w:hAnsi="Arial" w:cs="Arial"/>
                  <w:b/>
                  <w:bCs/>
                  <w:color w:val="0000FF"/>
                  <w:sz w:val="16"/>
                  <w:szCs w:val="16"/>
                  <w:u w:val="single"/>
                  <w:lang w:val="en-US" w:eastAsia="zh-TW"/>
                </w:rPr>
                <w:t>R4-2504637</w:t>
              </w:r>
            </w:hyperlink>
          </w:p>
        </w:tc>
        <w:tc>
          <w:tcPr>
            <w:tcW w:w="5756" w:type="dxa"/>
            <w:shd w:val="clear" w:color="auto" w:fill="auto"/>
            <w:tcMar>
              <w:left w:w="57" w:type="dxa"/>
              <w:right w:w="57" w:type="dxa"/>
            </w:tcMar>
          </w:tcPr>
          <w:p w14:paraId="0B3BA76B" w14:textId="1AFBEF77" w:rsidR="00C84CF8" w:rsidRDefault="00C84CF8" w:rsidP="005C69A7">
            <w:pPr>
              <w:keepNext/>
              <w:overflowPunct/>
              <w:autoSpaceDE/>
              <w:autoSpaceDN/>
              <w:adjustRightInd/>
              <w:spacing w:after="0"/>
              <w:textAlignment w:val="auto"/>
              <w:rPr>
                <w:rFonts w:ascii="Arial" w:hAnsi="Arial" w:cs="Arial"/>
                <w:sz w:val="16"/>
                <w:szCs w:val="16"/>
              </w:rPr>
            </w:pPr>
            <w:r w:rsidRPr="004E0543">
              <w:rPr>
                <w:rFonts w:ascii="Arial" w:eastAsia="PMingLiU" w:hAnsi="Arial" w:cs="Arial"/>
                <w:sz w:val="16"/>
                <w:szCs w:val="16"/>
                <w:lang w:val="en-US" w:eastAsia="zh-TW"/>
              </w:rPr>
              <w:t>Topic summary for [114bis][312] NR_NTN_Ku_Band_General</w:t>
            </w:r>
          </w:p>
        </w:tc>
        <w:tc>
          <w:tcPr>
            <w:tcW w:w="1763" w:type="dxa"/>
            <w:shd w:val="clear" w:color="auto" w:fill="auto"/>
            <w:tcMar>
              <w:left w:w="57" w:type="dxa"/>
              <w:right w:w="57" w:type="dxa"/>
            </w:tcMar>
          </w:tcPr>
          <w:p w14:paraId="0A926ACC" w14:textId="0196738E" w:rsidR="00C84CF8" w:rsidRDefault="00C84CF8" w:rsidP="005C69A7">
            <w:pPr>
              <w:keepNext/>
              <w:overflowPunct/>
              <w:autoSpaceDE/>
              <w:autoSpaceDN/>
              <w:adjustRightInd/>
              <w:spacing w:after="0"/>
              <w:textAlignment w:val="auto"/>
              <w:rPr>
                <w:rFonts w:ascii="Arial" w:hAnsi="Arial" w:cs="Arial"/>
                <w:sz w:val="16"/>
                <w:szCs w:val="16"/>
              </w:rPr>
            </w:pPr>
            <w:r w:rsidRPr="004E0543">
              <w:rPr>
                <w:rFonts w:ascii="Arial" w:eastAsia="PMingLiU" w:hAnsi="Arial" w:cs="Arial"/>
                <w:sz w:val="16"/>
                <w:szCs w:val="16"/>
                <w:lang w:val="en-US" w:eastAsia="zh-TW"/>
              </w:rPr>
              <w:t>Moderator (Eutelsat)</w:t>
            </w:r>
          </w:p>
        </w:tc>
        <w:tc>
          <w:tcPr>
            <w:tcW w:w="850" w:type="dxa"/>
          </w:tcPr>
          <w:p w14:paraId="626035AC" w14:textId="27F4714B" w:rsidR="00C84CF8" w:rsidRPr="00C84CF8" w:rsidRDefault="00C84CF8"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C84CF8">
              <w:rPr>
                <w:rFonts w:ascii="Arial" w:hAnsi="Arial" w:cs="Arial"/>
                <w:sz w:val="16"/>
                <w:szCs w:val="16"/>
              </w:rPr>
              <w:t>7.11.7</w:t>
            </w:r>
          </w:p>
        </w:tc>
        <w:tc>
          <w:tcPr>
            <w:tcW w:w="935" w:type="dxa"/>
            <w:tcMar>
              <w:left w:w="57" w:type="dxa"/>
              <w:right w:w="57" w:type="dxa"/>
            </w:tcMar>
          </w:tcPr>
          <w:p w14:paraId="2E17CD0E" w14:textId="1182CF87" w:rsidR="00C84CF8" w:rsidRPr="00831BD3" w:rsidRDefault="00C84CF8"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noted</w:t>
            </w:r>
          </w:p>
        </w:tc>
      </w:tr>
      <w:tr w:rsidR="00C84CF8" w:rsidRPr="00E32D9B" w14:paraId="50678DAA" w14:textId="77777777" w:rsidTr="004C66EB">
        <w:trPr>
          <w:trHeight w:val="261"/>
        </w:trPr>
        <w:tc>
          <w:tcPr>
            <w:tcW w:w="402" w:type="dxa"/>
            <w:tcMar>
              <w:left w:w="57" w:type="dxa"/>
              <w:right w:w="57" w:type="dxa"/>
            </w:tcMar>
          </w:tcPr>
          <w:p w14:paraId="777AFA9A" w14:textId="3B96CBFC" w:rsidR="00C84CF8" w:rsidRPr="009D6006" w:rsidRDefault="00C84CF8"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[45]</w:t>
            </w:r>
          </w:p>
        </w:tc>
        <w:tc>
          <w:tcPr>
            <w:tcW w:w="1067" w:type="dxa"/>
            <w:shd w:val="clear" w:color="auto" w:fill="auto"/>
            <w:tcMar>
              <w:left w:w="57" w:type="dxa"/>
              <w:right w:w="57" w:type="dxa"/>
            </w:tcMar>
          </w:tcPr>
          <w:p w14:paraId="43ECE626" w14:textId="1F0A2480" w:rsidR="00C84CF8" w:rsidRDefault="00C84CF8" w:rsidP="005C69A7">
            <w:pPr>
              <w:keepNext/>
              <w:overflowPunct/>
              <w:autoSpaceDE/>
              <w:autoSpaceDN/>
              <w:adjustRightInd/>
              <w:spacing w:after="0"/>
              <w:textAlignment w:val="auto"/>
            </w:pPr>
            <w:hyperlink r:id="rId59" w:history="1">
              <w:r w:rsidRPr="004E0543">
                <w:rPr>
                  <w:rFonts w:ascii="Arial" w:eastAsia="PMingLiU" w:hAnsi="Arial" w:cs="Arial"/>
                  <w:b/>
                  <w:bCs/>
                  <w:color w:val="0000FF"/>
                  <w:sz w:val="16"/>
                  <w:szCs w:val="16"/>
                  <w:u w:val="single"/>
                  <w:lang w:val="en-US" w:eastAsia="zh-TW"/>
                </w:rPr>
                <w:t>R4-2504638</w:t>
              </w:r>
            </w:hyperlink>
          </w:p>
        </w:tc>
        <w:tc>
          <w:tcPr>
            <w:tcW w:w="5756" w:type="dxa"/>
            <w:shd w:val="clear" w:color="auto" w:fill="auto"/>
            <w:tcMar>
              <w:left w:w="57" w:type="dxa"/>
              <w:right w:w="57" w:type="dxa"/>
            </w:tcMar>
          </w:tcPr>
          <w:p w14:paraId="7246118C" w14:textId="6326F902" w:rsidR="00C84CF8" w:rsidRDefault="00C84CF8" w:rsidP="005C69A7">
            <w:pPr>
              <w:keepNext/>
              <w:overflowPunct/>
              <w:autoSpaceDE/>
              <w:autoSpaceDN/>
              <w:adjustRightInd/>
              <w:spacing w:after="0"/>
              <w:textAlignment w:val="auto"/>
              <w:rPr>
                <w:rFonts w:ascii="Arial" w:hAnsi="Arial" w:cs="Arial"/>
                <w:sz w:val="16"/>
                <w:szCs w:val="16"/>
              </w:rPr>
            </w:pPr>
            <w:r w:rsidRPr="004E0543">
              <w:rPr>
                <w:rFonts w:ascii="Arial" w:eastAsia="PMingLiU" w:hAnsi="Arial" w:cs="Arial"/>
                <w:sz w:val="16"/>
                <w:szCs w:val="16"/>
                <w:lang w:val="en-US" w:eastAsia="zh-TW"/>
              </w:rPr>
              <w:t>Topic summary for [114bis][313] NR_NTN_Ku_Band_Coexistence</w:t>
            </w:r>
          </w:p>
        </w:tc>
        <w:tc>
          <w:tcPr>
            <w:tcW w:w="1763" w:type="dxa"/>
            <w:shd w:val="clear" w:color="auto" w:fill="auto"/>
            <w:tcMar>
              <w:left w:w="57" w:type="dxa"/>
              <w:right w:w="57" w:type="dxa"/>
            </w:tcMar>
          </w:tcPr>
          <w:p w14:paraId="051C2E96" w14:textId="692BB441" w:rsidR="00C84CF8" w:rsidRDefault="00C84CF8" w:rsidP="005C69A7">
            <w:pPr>
              <w:keepNext/>
              <w:overflowPunct/>
              <w:autoSpaceDE/>
              <w:autoSpaceDN/>
              <w:adjustRightInd/>
              <w:spacing w:after="0"/>
              <w:textAlignment w:val="auto"/>
              <w:rPr>
                <w:rFonts w:ascii="Arial" w:hAnsi="Arial" w:cs="Arial"/>
                <w:sz w:val="16"/>
                <w:szCs w:val="16"/>
              </w:rPr>
            </w:pPr>
            <w:r w:rsidRPr="004E0543">
              <w:rPr>
                <w:rFonts w:ascii="Arial" w:eastAsia="PMingLiU" w:hAnsi="Arial" w:cs="Arial"/>
                <w:sz w:val="16"/>
                <w:szCs w:val="16"/>
                <w:lang w:val="en-US" w:eastAsia="zh-TW"/>
              </w:rPr>
              <w:t>Moderator (Intelsat)</w:t>
            </w:r>
          </w:p>
        </w:tc>
        <w:tc>
          <w:tcPr>
            <w:tcW w:w="850" w:type="dxa"/>
          </w:tcPr>
          <w:p w14:paraId="074653E4" w14:textId="67AB09DC" w:rsidR="00C84CF8" w:rsidRPr="00C84CF8" w:rsidRDefault="00C84CF8"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C84CF8">
              <w:rPr>
                <w:rFonts w:ascii="Arial" w:hAnsi="Arial" w:cs="Arial"/>
                <w:sz w:val="16"/>
                <w:szCs w:val="16"/>
              </w:rPr>
              <w:t>7.11.7</w:t>
            </w:r>
          </w:p>
        </w:tc>
        <w:tc>
          <w:tcPr>
            <w:tcW w:w="935" w:type="dxa"/>
            <w:tcMar>
              <w:left w:w="57" w:type="dxa"/>
              <w:right w:w="57" w:type="dxa"/>
            </w:tcMar>
          </w:tcPr>
          <w:p w14:paraId="2533D463" w14:textId="1FF7FA34" w:rsidR="00C84CF8" w:rsidRPr="00831BD3" w:rsidRDefault="00C84CF8"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noted</w:t>
            </w:r>
          </w:p>
        </w:tc>
      </w:tr>
      <w:tr w:rsidR="00C84CF8" w:rsidRPr="00E32D9B" w14:paraId="3FDA922C" w14:textId="77777777" w:rsidTr="004C66EB">
        <w:trPr>
          <w:trHeight w:val="261"/>
        </w:trPr>
        <w:tc>
          <w:tcPr>
            <w:tcW w:w="402" w:type="dxa"/>
            <w:tcMar>
              <w:left w:w="57" w:type="dxa"/>
              <w:right w:w="57" w:type="dxa"/>
            </w:tcMar>
          </w:tcPr>
          <w:p w14:paraId="02B2840A" w14:textId="10BB0308" w:rsidR="00C84CF8" w:rsidRPr="009D6006" w:rsidRDefault="00C84CF8"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[46]</w:t>
            </w:r>
          </w:p>
        </w:tc>
        <w:tc>
          <w:tcPr>
            <w:tcW w:w="1067" w:type="dxa"/>
            <w:shd w:val="clear" w:color="auto" w:fill="auto"/>
            <w:tcMar>
              <w:left w:w="57" w:type="dxa"/>
              <w:right w:w="57" w:type="dxa"/>
            </w:tcMar>
          </w:tcPr>
          <w:p w14:paraId="15803798" w14:textId="70BD79A1" w:rsidR="00C84CF8" w:rsidRDefault="00C84CF8" w:rsidP="005C69A7">
            <w:pPr>
              <w:keepNext/>
              <w:overflowPunct/>
              <w:autoSpaceDE/>
              <w:autoSpaceDN/>
              <w:adjustRightInd/>
              <w:spacing w:after="0"/>
              <w:textAlignment w:val="auto"/>
            </w:pPr>
            <w:hyperlink r:id="rId60" w:history="1">
              <w:r w:rsidRPr="004E0543">
                <w:rPr>
                  <w:rFonts w:ascii="Arial" w:eastAsia="PMingLiU" w:hAnsi="Arial" w:cs="Arial"/>
                  <w:b/>
                  <w:bCs/>
                  <w:color w:val="0000FF"/>
                  <w:sz w:val="16"/>
                  <w:szCs w:val="16"/>
                  <w:u w:val="single"/>
                  <w:lang w:val="en-US" w:eastAsia="zh-TW"/>
                </w:rPr>
                <w:t>R4-2504639</w:t>
              </w:r>
            </w:hyperlink>
          </w:p>
        </w:tc>
        <w:tc>
          <w:tcPr>
            <w:tcW w:w="5756" w:type="dxa"/>
            <w:shd w:val="clear" w:color="auto" w:fill="auto"/>
            <w:tcMar>
              <w:left w:w="57" w:type="dxa"/>
              <w:right w:w="57" w:type="dxa"/>
            </w:tcMar>
          </w:tcPr>
          <w:p w14:paraId="72E19264" w14:textId="2FEFFD31" w:rsidR="00C84CF8" w:rsidRDefault="00C84CF8" w:rsidP="005C69A7">
            <w:pPr>
              <w:keepNext/>
              <w:overflowPunct/>
              <w:autoSpaceDE/>
              <w:autoSpaceDN/>
              <w:adjustRightInd/>
              <w:spacing w:after="0"/>
              <w:textAlignment w:val="auto"/>
              <w:rPr>
                <w:rFonts w:ascii="Arial" w:hAnsi="Arial" w:cs="Arial"/>
                <w:sz w:val="16"/>
                <w:szCs w:val="16"/>
              </w:rPr>
            </w:pPr>
            <w:r w:rsidRPr="004E0543">
              <w:rPr>
                <w:rFonts w:ascii="Arial" w:eastAsia="PMingLiU" w:hAnsi="Arial" w:cs="Arial"/>
                <w:sz w:val="16"/>
                <w:szCs w:val="16"/>
                <w:lang w:val="en-US" w:eastAsia="zh-TW"/>
              </w:rPr>
              <w:t>Topic summary for [114bis][314] NR_NTN_Ku_Band_UE_SAN_RF</w:t>
            </w:r>
          </w:p>
        </w:tc>
        <w:tc>
          <w:tcPr>
            <w:tcW w:w="1763" w:type="dxa"/>
            <w:shd w:val="clear" w:color="auto" w:fill="auto"/>
            <w:tcMar>
              <w:left w:w="57" w:type="dxa"/>
              <w:right w:w="57" w:type="dxa"/>
            </w:tcMar>
          </w:tcPr>
          <w:p w14:paraId="52BA04CE" w14:textId="24D10344" w:rsidR="00C84CF8" w:rsidRDefault="00C84CF8" w:rsidP="005C69A7">
            <w:pPr>
              <w:keepNext/>
              <w:overflowPunct/>
              <w:autoSpaceDE/>
              <w:autoSpaceDN/>
              <w:adjustRightInd/>
              <w:spacing w:after="0"/>
              <w:textAlignment w:val="auto"/>
              <w:rPr>
                <w:rFonts w:ascii="Arial" w:hAnsi="Arial" w:cs="Arial"/>
                <w:sz w:val="16"/>
                <w:szCs w:val="16"/>
              </w:rPr>
            </w:pPr>
            <w:r w:rsidRPr="004E0543">
              <w:rPr>
                <w:rFonts w:ascii="Arial" w:eastAsia="PMingLiU" w:hAnsi="Arial" w:cs="Arial"/>
                <w:sz w:val="16"/>
                <w:szCs w:val="16"/>
                <w:lang w:val="en-US" w:eastAsia="zh-TW"/>
              </w:rPr>
              <w:t>Moderator (CHTTL)</w:t>
            </w:r>
          </w:p>
        </w:tc>
        <w:tc>
          <w:tcPr>
            <w:tcW w:w="850" w:type="dxa"/>
          </w:tcPr>
          <w:p w14:paraId="006E7D8B" w14:textId="27A61EEE" w:rsidR="00C84CF8" w:rsidRPr="00C84CF8" w:rsidRDefault="00C84CF8" w:rsidP="005C69A7">
            <w:pPr>
              <w:keepNext/>
              <w:overflowPunct/>
              <w:autoSpaceDE/>
              <w:autoSpaceDN/>
              <w:adjustRightInd/>
              <w:spacing w:after="0"/>
              <w:textAlignment w:val="auto"/>
              <w:rPr>
                <w:rFonts w:ascii="Arial" w:eastAsia="PMingLiU" w:hAnsi="Arial" w:cs="Arial"/>
                <w:color w:val="0D0D0D" w:themeColor="text1" w:themeTint="F2"/>
                <w:sz w:val="16"/>
                <w:szCs w:val="16"/>
                <w:lang w:val="en-US" w:eastAsia="zh-TW"/>
              </w:rPr>
            </w:pPr>
            <w:r w:rsidRPr="00C84CF8">
              <w:rPr>
                <w:rFonts w:ascii="Arial" w:hAnsi="Arial" w:cs="Arial"/>
                <w:sz w:val="16"/>
                <w:szCs w:val="16"/>
              </w:rPr>
              <w:t>7.11.7</w:t>
            </w:r>
          </w:p>
        </w:tc>
        <w:tc>
          <w:tcPr>
            <w:tcW w:w="935" w:type="dxa"/>
            <w:tcMar>
              <w:left w:w="57" w:type="dxa"/>
              <w:right w:w="57" w:type="dxa"/>
            </w:tcMar>
          </w:tcPr>
          <w:p w14:paraId="4557440D" w14:textId="300D11BE" w:rsidR="00C84CF8" w:rsidRPr="00831BD3" w:rsidRDefault="00C84CF8"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color w:val="0D0D0D" w:themeColor="text1" w:themeTint="F2"/>
                <w:sz w:val="16"/>
                <w:szCs w:val="16"/>
                <w:lang w:val="en-US" w:eastAsia="zh-TW"/>
              </w:rPr>
              <w:t>noted</w:t>
            </w:r>
          </w:p>
        </w:tc>
      </w:tr>
      <w:tr w:rsidR="00C84CF8" w:rsidRPr="00E32D9B" w14:paraId="772581AE" w14:textId="77777777" w:rsidTr="004C66EB">
        <w:trPr>
          <w:trHeight w:val="261"/>
        </w:trPr>
        <w:tc>
          <w:tcPr>
            <w:tcW w:w="402" w:type="dxa"/>
            <w:tcMar>
              <w:left w:w="57" w:type="dxa"/>
              <w:right w:w="57" w:type="dxa"/>
            </w:tcMar>
          </w:tcPr>
          <w:p w14:paraId="47BA6FE4" w14:textId="7939F6BC" w:rsidR="00C84CF8" w:rsidRPr="009D6006" w:rsidRDefault="00C84CF8"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[47]</w:t>
            </w:r>
          </w:p>
        </w:tc>
        <w:tc>
          <w:tcPr>
            <w:tcW w:w="1067" w:type="dxa"/>
            <w:shd w:val="clear" w:color="auto" w:fill="auto"/>
            <w:tcMar>
              <w:left w:w="57" w:type="dxa"/>
              <w:right w:w="57" w:type="dxa"/>
            </w:tcMar>
          </w:tcPr>
          <w:p w14:paraId="5663592A" w14:textId="4D387DC1" w:rsidR="00C84CF8" w:rsidRDefault="00C84CF8" w:rsidP="005C69A7">
            <w:pPr>
              <w:keepNext/>
              <w:overflowPunct/>
              <w:autoSpaceDE/>
              <w:autoSpaceDN/>
              <w:adjustRightInd/>
              <w:spacing w:after="0"/>
              <w:textAlignment w:val="auto"/>
            </w:pPr>
            <w:hyperlink r:id="rId61" w:history="1">
              <w:r w:rsidRPr="004E0543">
                <w:rPr>
                  <w:rFonts w:ascii="Arial" w:eastAsia="PMingLiU" w:hAnsi="Arial" w:cs="Arial"/>
                  <w:b/>
                  <w:bCs/>
                  <w:color w:val="0000FF"/>
                  <w:sz w:val="16"/>
                  <w:szCs w:val="16"/>
                  <w:u w:val="single"/>
                  <w:lang w:val="en-US" w:eastAsia="zh-TW"/>
                </w:rPr>
                <w:t>R4-2504720</w:t>
              </w:r>
            </w:hyperlink>
          </w:p>
        </w:tc>
        <w:tc>
          <w:tcPr>
            <w:tcW w:w="5756" w:type="dxa"/>
            <w:shd w:val="clear" w:color="auto" w:fill="auto"/>
            <w:tcMar>
              <w:left w:w="57" w:type="dxa"/>
              <w:right w:w="57" w:type="dxa"/>
            </w:tcMar>
          </w:tcPr>
          <w:p w14:paraId="3C608A35" w14:textId="0B3D218B" w:rsidR="00C84CF8" w:rsidRDefault="00C84CF8" w:rsidP="005C69A7">
            <w:pPr>
              <w:keepNext/>
              <w:overflowPunct/>
              <w:autoSpaceDE/>
              <w:autoSpaceDN/>
              <w:adjustRightInd/>
              <w:spacing w:after="0"/>
              <w:textAlignment w:val="auto"/>
              <w:rPr>
                <w:rFonts w:ascii="Arial" w:hAnsi="Arial" w:cs="Arial"/>
                <w:sz w:val="16"/>
                <w:szCs w:val="16"/>
              </w:rPr>
            </w:pPr>
            <w:r w:rsidRPr="004E0543">
              <w:rPr>
                <w:rFonts w:ascii="Arial" w:eastAsia="PMingLiU" w:hAnsi="Arial" w:cs="Arial"/>
                <w:sz w:val="16"/>
                <w:szCs w:val="16"/>
                <w:lang w:val="en-US" w:eastAsia="zh-TW"/>
              </w:rPr>
              <w:t>Way Forward for [114bis][314] NR_NTN_Ku_Band_UE_SAN_RF</w:t>
            </w:r>
          </w:p>
        </w:tc>
        <w:tc>
          <w:tcPr>
            <w:tcW w:w="1763" w:type="dxa"/>
            <w:shd w:val="clear" w:color="auto" w:fill="auto"/>
            <w:tcMar>
              <w:left w:w="57" w:type="dxa"/>
              <w:right w:w="57" w:type="dxa"/>
            </w:tcMar>
          </w:tcPr>
          <w:p w14:paraId="5EA2E6F2" w14:textId="433C9AED" w:rsidR="00C84CF8" w:rsidRDefault="00C84CF8" w:rsidP="005C69A7">
            <w:pPr>
              <w:keepNext/>
              <w:overflowPunct/>
              <w:autoSpaceDE/>
              <w:autoSpaceDN/>
              <w:adjustRightInd/>
              <w:spacing w:after="0"/>
              <w:textAlignment w:val="auto"/>
              <w:rPr>
                <w:rFonts w:ascii="Arial" w:hAnsi="Arial" w:cs="Arial"/>
                <w:sz w:val="16"/>
                <w:szCs w:val="16"/>
              </w:rPr>
            </w:pPr>
            <w:r w:rsidRPr="004E0543">
              <w:rPr>
                <w:rFonts w:ascii="Arial" w:eastAsia="PMingLiU" w:hAnsi="Arial" w:cs="Arial"/>
                <w:sz w:val="16"/>
                <w:szCs w:val="16"/>
                <w:lang w:val="en-US" w:eastAsia="zh-TW"/>
              </w:rPr>
              <w:t>CHTTL</w:t>
            </w:r>
          </w:p>
        </w:tc>
        <w:tc>
          <w:tcPr>
            <w:tcW w:w="850" w:type="dxa"/>
          </w:tcPr>
          <w:p w14:paraId="1D5947C9" w14:textId="2AFD5A6B" w:rsidR="00C84CF8" w:rsidRPr="00C84CF8" w:rsidRDefault="00C84CF8" w:rsidP="005C69A7">
            <w:pPr>
              <w:keepNext/>
              <w:overflowPunct/>
              <w:autoSpaceDE/>
              <w:autoSpaceDN/>
              <w:adjustRightInd/>
              <w:spacing w:after="0"/>
              <w:textAlignment w:val="auto"/>
              <w:rPr>
                <w:rFonts w:ascii="Arial" w:eastAsia="PMingLiU" w:hAnsi="Arial" w:cs="Arial"/>
                <w:bCs/>
                <w:color w:val="0D0D0D" w:themeColor="text1" w:themeTint="F2"/>
                <w:sz w:val="16"/>
                <w:szCs w:val="16"/>
                <w:lang w:val="en-US" w:eastAsia="zh-TW"/>
              </w:rPr>
            </w:pPr>
            <w:r w:rsidRPr="00C84CF8">
              <w:rPr>
                <w:rFonts w:ascii="Arial" w:hAnsi="Arial" w:cs="Arial"/>
                <w:sz w:val="16"/>
                <w:szCs w:val="16"/>
              </w:rPr>
              <w:t>7.11.7</w:t>
            </w:r>
          </w:p>
        </w:tc>
        <w:tc>
          <w:tcPr>
            <w:tcW w:w="935" w:type="dxa"/>
            <w:tcMar>
              <w:left w:w="57" w:type="dxa"/>
              <w:right w:w="57" w:type="dxa"/>
            </w:tcMar>
          </w:tcPr>
          <w:p w14:paraId="2A82CDFF" w14:textId="29D2F6F8" w:rsidR="00C84CF8" w:rsidRPr="00831BD3" w:rsidRDefault="00C84CF8"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bCs/>
                <w:color w:val="0D0D0D" w:themeColor="text1" w:themeTint="F2"/>
                <w:sz w:val="16"/>
                <w:szCs w:val="16"/>
                <w:lang w:val="en-US" w:eastAsia="zh-TW"/>
              </w:rPr>
              <w:t>approved</w:t>
            </w:r>
          </w:p>
        </w:tc>
      </w:tr>
      <w:tr w:rsidR="00C84CF8" w:rsidRPr="00E32D9B" w14:paraId="1C663457" w14:textId="77777777" w:rsidTr="004C66EB">
        <w:trPr>
          <w:trHeight w:val="261"/>
        </w:trPr>
        <w:tc>
          <w:tcPr>
            <w:tcW w:w="402" w:type="dxa"/>
            <w:tcMar>
              <w:left w:w="57" w:type="dxa"/>
              <w:right w:w="57" w:type="dxa"/>
            </w:tcMar>
          </w:tcPr>
          <w:p w14:paraId="312A5AF0" w14:textId="158FA6C6" w:rsidR="00C84CF8" w:rsidRPr="009D6006" w:rsidRDefault="00C84CF8"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[48]</w:t>
            </w:r>
          </w:p>
        </w:tc>
        <w:tc>
          <w:tcPr>
            <w:tcW w:w="1067" w:type="dxa"/>
            <w:shd w:val="clear" w:color="auto" w:fill="auto"/>
            <w:tcMar>
              <w:left w:w="57" w:type="dxa"/>
              <w:right w:w="57" w:type="dxa"/>
            </w:tcMar>
          </w:tcPr>
          <w:p w14:paraId="40EF7910" w14:textId="17E2FB58" w:rsidR="00C84CF8" w:rsidRDefault="00C84CF8" w:rsidP="005C69A7">
            <w:pPr>
              <w:keepNext/>
              <w:overflowPunct/>
              <w:autoSpaceDE/>
              <w:autoSpaceDN/>
              <w:adjustRightInd/>
              <w:spacing w:after="0"/>
              <w:textAlignment w:val="auto"/>
            </w:pPr>
            <w:hyperlink r:id="rId62" w:history="1">
              <w:r w:rsidRPr="004E0543">
                <w:rPr>
                  <w:rFonts w:ascii="Arial" w:eastAsia="PMingLiU" w:hAnsi="Arial" w:cs="Arial"/>
                  <w:b/>
                  <w:bCs/>
                  <w:color w:val="0000FF"/>
                  <w:sz w:val="16"/>
                  <w:szCs w:val="16"/>
                  <w:u w:val="single"/>
                  <w:lang w:val="en-US" w:eastAsia="zh-TW"/>
                </w:rPr>
                <w:t>R4-2504723</w:t>
              </w:r>
            </w:hyperlink>
          </w:p>
        </w:tc>
        <w:tc>
          <w:tcPr>
            <w:tcW w:w="5756" w:type="dxa"/>
            <w:shd w:val="clear" w:color="auto" w:fill="auto"/>
            <w:tcMar>
              <w:left w:w="57" w:type="dxa"/>
              <w:right w:w="57" w:type="dxa"/>
            </w:tcMar>
          </w:tcPr>
          <w:p w14:paraId="3E04266A" w14:textId="79D127DF" w:rsidR="00C84CF8" w:rsidRDefault="00C84CF8" w:rsidP="005C69A7">
            <w:pPr>
              <w:keepNext/>
              <w:overflowPunct/>
              <w:autoSpaceDE/>
              <w:autoSpaceDN/>
              <w:adjustRightInd/>
              <w:spacing w:after="0"/>
              <w:textAlignment w:val="auto"/>
              <w:rPr>
                <w:rFonts w:ascii="Arial" w:hAnsi="Arial" w:cs="Arial"/>
                <w:sz w:val="16"/>
                <w:szCs w:val="16"/>
              </w:rPr>
            </w:pPr>
            <w:r w:rsidRPr="004E0543">
              <w:rPr>
                <w:rFonts w:ascii="Arial" w:eastAsia="PMingLiU" w:hAnsi="Arial" w:cs="Arial"/>
                <w:sz w:val="16"/>
                <w:szCs w:val="16"/>
                <w:lang w:val="en-US" w:eastAsia="zh-TW"/>
              </w:rPr>
              <w:t>Way Forward for [114bis][313] NR_NTN_Ku_Band_Coexistence</w:t>
            </w:r>
          </w:p>
        </w:tc>
        <w:tc>
          <w:tcPr>
            <w:tcW w:w="1763" w:type="dxa"/>
            <w:shd w:val="clear" w:color="auto" w:fill="auto"/>
            <w:tcMar>
              <w:left w:w="57" w:type="dxa"/>
              <w:right w:w="57" w:type="dxa"/>
            </w:tcMar>
          </w:tcPr>
          <w:p w14:paraId="404294E9" w14:textId="67F38C19" w:rsidR="00C84CF8" w:rsidRDefault="00C84CF8" w:rsidP="005C69A7">
            <w:pPr>
              <w:keepNext/>
              <w:overflowPunct/>
              <w:autoSpaceDE/>
              <w:autoSpaceDN/>
              <w:adjustRightInd/>
              <w:spacing w:after="0"/>
              <w:textAlignment w:val="auto"/>
              <w:rPr>
                <w:rFonts w:ascii="Arial" w:hAnsi="Arial" w:cs="Arial"/>
                <w:sz w:val="16"/>
                <w:szCs w:val="16"/>
              </w:rPr>
            </w:pPr>
            <w:r w:rsidRPr="004E0543">
              <w:rPr>
                <w:rFonts w:ascii="Arial" w:eastAsia="PMingLiU" w:hAnsi="Arial" w:cs="Arial"/>
                <w:sz w:val="16"/>
                <w:szCs w:val="16"/>
                <w:lang w:val="en-US" w:eastAsia="zh-TW"/>
              </w:rPr>
              <w:t>Intelsat</w:t>
            </w:r>
          </w:p>
        </w:tc>
        <w:tc>
          <w:tcPr>
            <w:tcW w:w="850" w:type="dxa"/>
          </w:tcPr>
          <w:p w14:paraId="465BC4D5" w14:textId="54827910" w:rsidR="00C84CF8" w:rsidRPr="00C84CF8" w:rsidRDefault="00C84CF8" w:rsidP="005C69A7">
            <w:pPr>
              <w:keepNext/>
              <w:overflowPunct/>
              <w:autoSpaceDE/>
              <w:autoSpaceDN/>
              <w:adjustRightInd/>
              <w:spacing w:after="0"/>
              <w:textAlignment w:val="auto"/>
              <w:rPr>
                <w:rFonts w:ascii="Arial" w:eastAsia="PMingLiU" w:hAnsi="Arial" w:cs="Arial"/>
                <w:bCs/>
                <w:color w:val="0D0D0D" w:themeColor="text1" w:themeTint="F2"/>
                <w:sz w:val="16"/>
                <w:szCs w:val="16"/>
                <w:lang w:val="en-US" w:eastAsia="zh-TW"/>
              </w:rPr>
            </w:pPr>
            <w:r w:rsidRPr="00C84CF8">
              <w:rPr>
                <w:rFonts w:ascii="Arial" w:hAnsi="Arial" w:cs="Arial"/>
                <w:sz w:val="16"/>
                <w:szCs w:val="16"/>
              </w:rPr>
              <w:t>7.11.7</w:t>
            </w:r>
          </w:p>
        </w:tc>
        <w:tc>
          <w:tcPr>
            <w:tcW w:w="935" w:type="dxa"/>
            <w:tcMar>
              <w:left w:w="57" w:type="dxa"/>
              <w:right w:w="57" w:type="dxa"/>
            </w:tcMar>
          </w:tcPr>
          <w:p w14:paraId="555797C5" w14:textId="0523B823" w:rsidR="00C84CF8" w:rsidRPr="00831BD3" w:rsidRDefault="00C84CF8"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bCs/>
                <w:color w:val="0D0D0D" w:themeColor="text1" w:themeTint="F2"/>
                <w:sz w:val="16"/>
                <w:szCs w:val="16"/>
                <w:lang w:val="en-US" w:eastAsia="zh-TW"/>
              </w:rPr>
              <w:t>approved</w:t>
            </w:r>
          </w:p>
        </w:tc>
      </w:tr>
      <w:tr w:rsidR="00C84CF8" w:rsidRPr="00E32D9B" w14:paraId="16D4EF61" w14:textId="77777777" w:rsidTr="004C66EB">
        <w:trPr>
          <w:trHeight w:val="261"/>
        </w:trPr>
        <w:tc>
          <w:tcPr>
            <w:tcW w:w="402" w:type="dxa"/>
            <w:tcMar>
              <w:left w:w="57" w:type="dxa"/>
              <w:right w:w="57" w:type="dxa"/>
            </w:tcMar>
          </w:tcPr>
          <w:p w14:paraId="063AA2EC" w14:textId="31A536FC" w:rsidR="00C84CF8" w:rsidRPr="009D6006" w:rsidRDefault="00C84CF8"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[49]</w:t>
            </w:r>
          </w:p>
        </w:tc>
        <w:tc>
          <w:tcPr>
            <w:tcW w:w="1067" w:type="dxa"/>
            <w:shd w:val="clear" w:color="auto" w:fill="auto"/>
            <w:tcMar>
              <w:left w:w="57" w:type="dxa"/>
              <w:right w:w="57" w:type="dxa"/>
            </w:tcMar>
          </w:tcPr>
          <w:p w14:paraId="1288ED29" w14:textId="48E341D1" w:rsidR="00C84CF8" w:rsidRDefault="00C84CF8" w:rsidP="005C69A7">
            <w:pPr>
              <w:keepNext/>
              <w:overflowPunct/>
              <w:autoSpaceDE/>
              <w:autoSpaceDN/>
              <w:adjustRightInd/>
              <w:spacing w:after="0"/>
              <w:textAlignment w:val="auto"/>
            </w:pPr>
            <w:hyperlink r:id="rId63" w:history="1">
              <w:r w:rsidRPr="004E0543">
                <w:rPr>
                  <w:rFonts w:ascii="Arial" w:eastAsia="PMingLiU" w:hAnsi="Arial" w:cs="Arial"/>
                  <w:b/>
                  <w:bCs/>
                  <w:color w:val="0000FF"/>
                  <w:sz w:val="16"/>
                  <w:szCs w:val="16"/>
                  <w:u w:val="single"/>
                  <w:lang w:val="en-US" w:eastAsia="zh-TW"/>
                </w:rPr>
                <w:t>R4-2504761</w:t>
              </w:r>
            </w:hyperlink>
          </w:p>
        </w:tc>
        <w:tc>
          <w:tcPr>
            <w:tcW w:w="5756" w:type="dxa"/>
            <w:shd w:val="clear" w:color="auto" w:fill="auto"/>
            <w:tcMar>
              <w:left w:w="57" w:type="dxa"/>
              <w:right w:w="57" w:type="dxa"/>
            </w:tcMar>
          </w:tcPr>
          <w:p w14:paraId="29FF04EE" w14:textId="5160D74D" w:rsidR="00C84CF8" w:rsidRDefault="00C84CF8" w:rsidP="005C69A7">
            <w:pPr>
              <w:keepNext/>
              <w:overflowPunct/>
              <w:autoSpaceDE/>
              <w:autoSpaceDN/>
              <w:adjustRightInd/>
              <w:spacing w:after="0"/>
              <w:textAlignment w:val="auto"/>
              <w:rPr>
                <w:rFonts w:ascii="Arial" w:hAnsi="Arial" w:cs="Arial"/>
                <w:sz w:val="16"/>
                <w:szCs w:val="16"/>
              </w:rPr>
            </w:pPr>
            <w:r w:rsidRPr="004E0543">
              <w:rPr>
                <w:rFonts w:ascii="Arial" w:eastAsia="PMingLiU" w:hAnsi="Arial" w:cs="Arial"/>
                <w:sz w:val="16"/>
                <w:szCs w:val="16"/>
                <w:lang w:val="en-US" w:eastAsia="zh-TW"/>
              </w:rPr>
              <w:t>Way Forward for [114bis][312] NR_NTN_Ku_Band_General</w:t>
            </w:r>
          </w:p>
        </w:tc>
        <w:tc>
          <w:tcPr>
            <w:tcW w:w="1763" w:type="dxa"/>
            <w:shd w:val="clear" w:color="auto" w:fill="auto"/>
            <w:tcMar>
              <w:left w:w="57" w:type="dxa"/>
              <w:right w:w="57" w:type="dxa"/>
            </w:tcMar>
          </w:tcPr>
          <w:p w14:paraId="376CD96E" w14:textId="0B307FCA" w:rsidR="00C84CF8" w:rsidRDefault="00C84CF8" w:rsidP="005C69A7">
            <w:pPr>
              <w:keepNext/>
              <w:overflowPunct/>
              <w:autoSpaceDE/>
              <w:autoSpaceDN/>
              <w:adjustRightInd/>
              <w:spacing w:after="0"/>
              <w:textAlignment w:val="auto"/>
              <w:rPr>
                <w:rFonts w:ascii="Arial" w:hAnsi="Arial" w:cs="Arial"/>
                <w:sz w:val="16"/>
                <w:szCs w:val="16"/>
              </w:rPr>
            </w:pPr>
            <w:r w:rsidRPr="004E0543">
              <w:rPr>
                <w:rFonts w:ascii="Arial" w:eastAsia="PMingLiU" w:hAnsi="Arial" w:cs="Arial"/>
                <w:sz w:val="16"/>
                <w:szCs w:val="16"/>
                <w:lang w:val="en-US" w:eastAsia="zh-TW"/>
              </w:rPr>
              <w:t>Eutelsat</w:t>
            </w:r>
          </w:p>
        </w:tc>
        <w:tc>
          <w:tcPr>
            <w:tcW w:w="850" w:type="dxa"/>
          </w:tcPr>
          <w:p w14:paraId="5B10E733" w14:textId="2C6B2B83" w:rsidR="00C84CF8" w:rsidRPr="00C84CF8" w:rsidRDefault="00C84CF8" w:rsidP="005C69A7">
            <w:pPr>
              <w:keepNext/>
              <w:overflowPunct/>
              <w:autoSpaceDE/>
              <w:autoSpaceDN/>
              <w:adjustRightInd/>
              <w:spacing w:after="0"/>
              <w:textAlignment w:val="auto"/>
              <w:rPr>
                <w:rFonts w:ascii="Arial" w:eastAsia="PMingLiU" w:hAnsi="Arial" w:cs="Arial"/>
                <w:bCs/>
                <w:color w:val="0D0D0D" w:themeColor="text1" w:themeTint="F2"/>
                <w:sz w:val="16"/>
                <w:szCs w:val="16"/>
                <w:lang w:val="en-US" w:eastAsia="zh-TW"/>
              </w:rPr>
            </w:pPr>
            <w:r w:rsidRPr="00C84CF8">
              <w:rPr>
                <w:rFonts w:ascii="Arial" w:hAnsi="Arial" w:cs="Arial"/>
                <w:sz w:val="16"/>
                <w:szCs w:val="16"/>
              </w:rPr>
              <w:t>7.11.7</w:t>
            </w:r>
          </w:p>
        </w:tc>
        <w:tc>
          <w:tcPr>
            <w:tcW w:w="935" w:type="dxa"/>
            <w:tcMar>
              <w:left w:w="57" w:type="dxa"/>
              <w:right w:w="57" w:type="dxa"/>
            </w:tcMar>
          </w:tcPr>
          <w:p w14:paraId="65DE28ED" w14:textId="499B04B8" w:rsidR="00C84CF8" w:rsidRPr="00831BD3" w:rsidRDefault="00C84CF8"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bCs/>
                <w:color w:val="0D0D0D" w:themeColor="text1" w:themeTint="F2"/>
                <w:sz w:val="16"/>
                <w:szCs w:val="16"/>
                <w:lang w:val="en-US" w:eastAsia="zh-TW"/>
              </w:rPr>
              <w:t>approved</w:t>
            </w:r>
          </w:p>
        </w:tc>
      </w:tr>
      <w:tr w:rsidR="00C84CF8" w:rsidRPr="00E32D9B" w14:paraId="1E54803F" w14:textId="77777777" w:rsidTr="004C66EB">
        <w:trPr>
          <w:trHeight w:val="261"/>
        </w:trPr>
        <w:tc>
          <w:tcPr>
            <w:tcW w:w="402" w:type="dxa"/>
            <w:tcMar>
              <w:left w:w="57" w:type="dxa"/>
              <w:right w:w="57" w:type="dxa"/>
            </w:tcMar>
          </w:tcPr>
          <w:p w14:paraId="5E218E82" w14:textId="39BBE0AB" w:rsidR="00C84CF8" w:rsidRPr="009D6006" w:rsidRDefault="00C84CF8"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eastAsiaTheme="minorEastAsia" w:hAnsi="Arial" w:cs="Arial" w:hint="eastAsia"/>
                <w:color w:val="0D0D0D" w:themeColor="text1" w:themeTint="F2"/>
                <w:sz w:val="16"/>
                <w:szCs w:val="16"/>
                <w:lang w:val="en-US" w:eastAsia="zh-TW"/>
              </w:rPr>
              <w:t>[5</w:t>
            </w:r>
            <w:r w:rsidRPr="009D6006">
              <w:rPr>
                <w:rFonts w:ascii="Arial" w:eastAsiaTheme="minorEastAsia" w:hAnsi="Arial" w:cs="Arial"/>
                <w:color w:val="0D0D0D" w:themeColor="text1" w:themeTint="F2"/>
                <w:sz w:val="16"/>
                <w:szCs w:val="16"/>
                <w:lang w:val="en-US" w:eastAsia="zh-TW"/>
              </w:rPr>
              <w:t>0</w:t>
            </w:r>
            <w:r w:rsidRPr="009D6006">
              <w:rPr>
                <w:rFonts w:ascii="Arial" w:eastAsiaTheme="minorEastAsia" w:hAnsi="Arial" w:cs="Arial" w:hint="eastAsia"/>
                <w:color w:val="0D0D0D" w:themeColor="text1" w:themeTint="F2"/>
                <w:sz w:val="16"/>
                <w:szCs w:val="16"/>
                <w:lang w:val="en-US" w:eastAsia="zh-TW"/>
              </w:rPr>
              <w:t>]</w:t>
            </w:r>
          </w:p>
        </w:tc>
        <w:tc>
          <w:tcPr>
            <w:tcW w:w="1067" w:type="dxa"/>
            <w:shd w:val="clear" w:color="auto" w:fill="auto"/>
            <w:tcMar>
              <w:left w:w="57" w:type="dxa"/>
              <w:right w:w="57" w:type="dxa"/>
            </w:tcMar>
          </w:tcPr>
          <w:p w14:paraId="4864E8F8" w14:textId="334B0EC4" w:rsidR="00C84CF8" w:rsidRDefault="00C84CF8" w:rsidP="005C69A7">
            <w:pPr>
              <w:keepNext/>
              <w:overflowPunct/>
              <w:autoSpaceDE/>
              <w:autoSpaceDN/>
              <w:adjustRightInd/>
              <w:spacing w:after="0"/>
              <w:textAlignment w:val="auto"/>
              <w:rPr>
                <w:rFonts w:ascii="Arial" w:hAnsi="Arial" w:cs="Arial"/>
                <w:color w:val="000000"/>
                <w:sz w:val="16"/>
                <w:szCs w:val="16"/>
              </w:rPr>
            </w:pPr>
            <w:hyperlink r:id="rId64" w:history="1">
              <w:r w:rsidRPr="004E0543">
                <w:rPr>
                  <w:rFonts w:ascii="Arial" w:eastAsia="PMingLiU" w:hAnsi="Arial" w:cs="Arial"/>
                  <w:b/>
                  <w:bCs/>
                  <w:color w:val="0000FF"/>
                  <w:sz w:val="16"/>
                  <w:szCs w:val="16"/>
                  <w:u w:val="single"/>
                  <w:lang w:val="en-US" w:eastAsia="zh-TW"/>
                </w:rPr>
                <w:t>R4-2504897</w:t>
              </w:r>
            </w:hyperlink>
          </w:p>
        </w:tc>
        <w:tc>
          <w:tcPr>
            <w:tcW w:w="5756" w:type="dxa"/>
            <w:shd w:val="clear" w:color="auto" w:fill="auto"/>
            <w:tcMar>
              <w:left w:w="57" w:type="dxa"/>
              <w:right w:w="57" w:type="dxa"/>
            </w:tcMar>
          </w:tcPr>
          <w:p w14:paraId="624A4078" w14:textId="6182484C" w:rsidR="00C84CF8" w:rsidRDefault="00C84CF8" w:rsidP="005C69A7">
            <w:pPr>
              <w:keepNext/>
              <w:overflowPunct/>
              <w:autoSpaceDE/>
              <w:autoSpaceDN/>
              <w:adjustRightInd/>
              <w:spacing w:after="0"/>
              <w:textAlignment w:val="auto"/>
              <w:rPr>
                <w:rFonts w:ascii="Arial" w:hAnsi="Arial" w:cs="Arial"/>
                <w:sz w:val="16"/>
                <w:szCs w:val="16"/>
              </w:rPr>
            </w:pPr>
            <w:r w:rsidRPr="004E0543">
              <w:rPr>
                <w:rFonts w:ascii="Arial" w:eastAsia="PMingLiU" w:hAnsi="Arial" w:cs="Arial"/>
                <w:sz w:val="16"/>
                <w:szCs w:val="16"/>
                <w:lang w:val="en-US" w:eastAsia="zh-TW"/>
              </w:rPr>
              <w:t>WF on RRM requirements for NR_NTN_Ku_bands</w:t>
            </w:r>
          </w:p>
        </w:tc>
        <w:tc>
          <w:tcPr>
            <w:tcW w:w="1763" w:type="dxa"/>
            <w:shd w:val="clear" w:color="auto" w:fill="auto"/>
            <w:tcMar>
              <w:left w:w="57" w:type="dxa"/>
              <w:right w:w="57" w:type="dxa"/>
            </w:tcMar>
          </w:tcPr>
          <w:p w14:paraId="55981548" w14:textId="5E1C764E" w:rsidR="00C84CF8" w:rsidRDefault="00C84CF8" w:rsidP="005C69A7">
            <w:pPr>
              <w:keepNext/>
              <w:overflowPunct/>
              <w:autoSpaceDE/>
              <w:autoSpaceDN/>
              <w:adjustRightInd/>
              <w:spacing w:after="0"/>
              <w:textAlignment w:val="auto"/>
              <w:rPr>
                <w:rFonts w:ascii="Arial" w:hAnsi="Arial" w:cs="Arial"/>
                <w:sz w:val="16"/>
                <w:szCs w:val="16"/>
              </w:rPr>
            </w:pPr>
            <w:r w:rsidRPr="004E0543">
              <w:rPr>
                <w:rFonts w:ascii="Arial" w:eastAsia="PMingLiU" w:hAnsi="Arial" w:cs="Arial"/>
                <w:sz w:val="16"/>
                <w:szCs w:val="16"/>
                <w:lang w:val="en-US" w:eastAsia="zh-TW"/>
              </w:rPr>
              <w:t>Apple</w:t>
            </w:r>
          </w:p>
        </w:tc>
        <w:tc>
          <w:tcPr>
            <w:tcW w:w="850" w:type="dxa"/>
          </w:tcPr>
          <w:p w14:paraId="537525C3" w14:textId="26710C1F" w:rsidR="00C84CF8" w:rsidRPr="00C84CF8" w:rsidRDefault="00C84CF8" w:rsidP="005C69A7">
            <w:pPr>
              <w:keepNext/>
              <w:overflowPunct/>
              <w:autoSpaceDE/>
              <w:autoSpaceDN/>
              <w:adjustRightInd/>
              <w:spacing w:after="0"/>
              <w:textAlignment w:val="auto"/>
              <w:rPr>
                <w:rFonts w:ascii="Arial" w:eastAsia="PMingLiU" w:hAnsi="Arial" w:cs="Arial"/>
                <w:bCs/>
                <w:color w:val="0D0D0D" w:themeColor="text1" w:themeTint="F2"/>
                <w:sz w:val="16"/>
                <w:szCs w:val="16"/>
                <w:lang w:val="en-US" w:eastAsia="zh-TW"/>
              </w:rPr>
            </w:pPr>
            <w:r w:rsidRPr="00C84CF8">
              <w:rPr>
                <w:rFonts w:ascii="Arial" w:hAnsi="Arial" w:cs="Arial"/>
                <w:sz w:val="16"/>
                <w:szCs w:val="16"/>
              </w:rPr>
              <w:t>7.11.7</w:t>
            </w:r>
          </w:p>
        </w:tc>
        <w:tc>
          <w:tcPr>
            <w:tcW w:w="935" w:type="dxa"/>
            <w:tcMar>
              <w:left w:w="57" w:type="dxa"/>
              <w:right w:w="57" w:type="dxa"/>
            </w:tcMar>
          </w:tcPr>
          <w:p w14:paraId="46755541" w14:textId="32827FFF" w:rsidR="00C84CF8" w:rsidRPr="00831BD3" w:rsidRDefault="00C84CF8" w:rsidP="005C69A7">
            <w:pPr>
              <w:keepNext/>
              <w:overflowPunct/>
              <w:autoSpaceDE/>
              <w:autoSpaceDN/>
              <w:adjustRightInd/>
              <w:spacing w:after="0"/>
              <w:textAlignment w:val="auto"/>
              <w:rPr>
                <w:rFonts w:ascii="Arial" w:hAnsi="Arial" w:cs="Arial"/>
                <w:color w:val="0D0D0D" w:themeColor="text1" w:themeTint="F2"/>
                <w:sz w:val="16"/>
                <w:szCs w:val="16"/>
              </w:rPr>
            </w:pPr>
            <w:r w:rsidRPr="00831BD3">
              <w:rPr>
                <w:rFonts w:ascii="Arial" w:eastAsia="PMingLiU" w:hAnsi="Arial" w:cs="Arial"/>
                <w:bCs/>
                <w:color w:val="0D0D0D" w:themeColor="text1" w:themeTint="F2"/>
                <w:sz w:val="16"/>
                <w:szCs w:val="16"/>
                <w:lang w:val="en-US" w:eastAsia="zh-TW"/>
              </w:rPr>
              <w:t>approved</w:t>
            </w:r>
          </w:p>
        </w:tc>
      </w:tr>
    </w:tbl>
    <w:p w14:paraId="0115834D" w14:textId="77777777" w:rsidR="003E3A1A" w:rsidRDefault="003E3A1A" w:rsidP="005C69A7">
      <w:pPr>
        <w:keepNext/>
        <w:overflowPunct/>
        <w:autoSpaceDE/>
        <w:autoSpaceDN/>
        <w:snapToGrid w:val="0"/>
        <w:spacing w:after="0"/>
        <w:textAlignment w:val="auto"/>
        <w:rPr>
          <w:rFonts w:ascii="Arial" w:eastAsiaTheme="minorEastAsia" w:hAnsi="Arial" w:cs="Arial"/>
          <w:b/>
          <w:bCs/>
          <w:lang w:eastAsia="zh-TW"/>
        </w:rPr>
      </w:pPr>
    </w:p>
    <w:p w14:paraId="5E1FCFED" w14:textId="1C4E0810" w:rsidR="009D6006" w:rsidRPr="00E12847" w:rsidRDefault="009D6006" w:rsidP="005C69A7">
      <w:pPr>
        <w:keepNext/>
        <w:rPr>
          <w:rFonts w:ascii="Arial" w:hAnsi="Arial" w:cs="Arial"/>
        </w:rPr>
      </w:pPr>
      <w:r w:rsidRPr="00E12847">
        <w:rPr>
          <w:rFonts w:ascii="Arial" w:hAnsi="Arial" w:cs="Arial"/>
        </w:rPr>
        <w:t>Contributions submitted to RAN4#11</w:t>
      </w:r>
      <w:r>
        <w:rPr>
          <w:rFonts w:ascii="Arial" w:eastAsiaTheme="minorEastAsia" w:hAnsi="Arial" w:cs="Arial" w:hint="eastAsia"/>
          <w:lang w:eastAsia="zh-TW"/>
        </w:rPr>
        <w:t>5</w:t>
      </w:r>
      <w:r w:rsidRPr="00E12847">
        <w:rPr>
          <w:rFonts w:ascii="Arial" w:hAnsi="Arial" w:cs="Arial"/>
        </w:rPr>
        <w:t>:</w:t>
      </w: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1080"/>
        <w:gridCol w:w="5777"/>
        <w:gridCol w:w="1644"/>
        <w:gridCol w:w="850"/>
        <w:gridCol w:w="935"/>
      </w:tblGrid>
      <w:tr w:rsidR="00C84CF8" w:rsidRPr="009D6006" w14:paraId="713FFFD3" w14:textId="77777777" w:rsidTr="00C84CF8">
        <w:trPr>
          <w:trHeight w:val="261"/>
        </w:trPr>
        <w:tc>
          <w:tcPr>
            <w:tcW w:w="487" w:type="dxa"/>
            <w:shd w:val="clear" w:color="auto" w:fill="D9D9D9" w:themeFill="background1" w:themeFillShade="D9"/>
            <w:tcMar>
              <w:left w:w="57" w:type="dxa"/>
              <w:right w:w="57" w:type="dxa"/>
            </w:tcMar>
          </w:tcPr>
          <w:p w14:paraId="26F94AFF" w14:textId="77777777" w:rsidR="00C84CF8" w:rsidRPr="009D6006" w:rsidRDefault="00C84CF8" w:rsidP="005C69A7">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080" w:type="dxa"/>
            <w:shd w:val="clear" w:color="auto" w:fill="D9D9D9" w:themeFill="background1" w:themeFillShade="D9"/>
            <w:tcMar>
              <w:left w:w="57" w:type="dxa"/>
              <w:right w:w="57" w:type="dxa"/>
            </w:tcMar>
          </w:tcPr>
          <w:p w14:paraId="44BEDDDF" w14:textId="77777777" w:rsidR="00C84CF8" w:rsidRPr="009D6006" w:rsidRDefault="00C84CF8" w:rsidP="005C69A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Tdoc</w:t>
            </w:r>
          </w:p>
        </w:tc>
        <w:tc>
          <w:tcPr>
            <w:tcW w:w="5777" w:type="dxa"/>
            <w:shd w:val="clear" w:color="auto" w:fill="D9D9D9" w:themeFill="background1" w:themeFillShade="D9"/>
            <w:tcMar>
              <w:left w:w="57" w:type="dxa"/>
              <w:right w:w="57" w:type="dxa"/>
            </w:tcMar>
          </w:tcPr>
          <w:p w14:paraId="6952878E" w14:textId="77777777" w:rsidR="00C84CF8" w:rsidRPr="009D6006" w:rsidRDefault="00C84CF8" w:rsidP="005C69A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644" w:type="dxa"/>
            <w:shd w:val="clear" w:color="auto" w:fill="D9D9D9" w:themeFill="background1" w:themeFillShade="D9"/>
            <w:tcMar>
              <w:left w:w="57" w:type="dxa"/>
              <w:right w:w="57" w:type="dxa"/>
            </w:tcMar>
          </w:tcPr>
          <w:p w14:paraId="1E2740BC" w14:textId="77777777" w:rsidR="00C84CF8" w:rsidRPr="009D6006" w:rsidRDefault="00C84CF8" w:rsidP="005C69A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850" w:type="dxa"/>
            <w:shd w:val="clear" w:color="auto" w:fill="D9D9D9" w:themeFill="background1" w:themeFillShade="D9"/>
          </w:tcPr>
          <w:p w14:paraId="3D92B344" w14:textId="2A4A2B8F" w:rsidR="00C84CF8" w:rsidRPr="009D6006" w:rsidRDefault="00C84CF8" w:rsidP="005C69A7">
            <w:pPr>
              <w:keepNext/>
              <w:overflowPunct/>
              <w:autoSpaceDE/>
              <w:autoSpaceDN/>
              <w:adjustRightInd/>
              <w:spacing w:after="0"/>
              <w:textAlignment w:val="auto"/>
              <w:rPr>
                <w:rFonts w:ascii="Arial" w:hAnsi="Arial" w:cs="Arial"/>
                <w:b/>
                <w:bCs/>
                <w:color w:val="0D0D0D" w:themeColor="text1" w:themeTint="F2"/>
                <w:sz w:val="16"/>
                <w:szCs w:val="16"/>
              </w:rPr>
            </w:pPr>
            <w:r>
              <w:rPr>
                <w:rFonts w:ascii="Arial" w:eastAsiaTheme="minorEastAsia" w:hAnsi="Arial" w:cs="Arial" w:hint="eastAsia"/>
                <w:b/>
                <w:bCs/>
                <w:color w:val="0D0D0D" w:themeColor="text1" w:themeTint="F2"/>
                <w:sz w:val="16"/>
                <w:szCs w:val="16"/>
                <w:lang w:eastAsia="zh-TW"/>
              </w:rPr>
              <w:t>Agenda</w:t>
            </w:r>
          </w:p>
        </w:tc>
        <w:tc>
          <w:tcPr>
            <w:tcW w:w="935" w:type="dxa"/>
            <w:shd w:val="clear" w:color="auto" w:fill="D9D9D9" w:themeFill="background1" w:themeFillShade="D9"/>
            <w:tcMar>
              <w:left w:w="57" w:type="dxa"/>
              <w:right w:w="57" w:type="dxa"/>
            </w:tcMar>
          </w:tcPr>
          <w:p w14:paraId="62EB2038" w14:textId="7017011D" w:rsidR="00C84CF8" w:rsidRPr="009D6006" w:rsidRDefault="00C84CF8" w:rsidP="005C69A7">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464D1D" w:rsidRPr="00E32D9B" w14:paraId="69C003B4" w14:textId="77777777" w:rsidTr="00C84CF8">
        <w:trPr>
          <w:trHeight w:val="261"/>
        </w:trPr>
        <w:tc>
          <w:tcPr>
            <w:tcW w:w="487" w:type="dxa"/>
            <w:tcMar>
              <w:left w:w="57" w:type="dxa"/>
              <w:right w:w="57" w:type="dxa"/>
            </w:tcMar>
          </w:tcPr>
          <w:p w14:paraId="3F4628AE" w14:textId="014E5137"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1]</w:t>
            </w:r>
          </w:p>
        </w:tc>
        <w:tc>
          <w:tcPr>
            <w:tcW w:w="1080" w:type="dxa"/>
            <w:shd w:val="clear" w:color="auto" w:fill="auto"/>
            <w:tcMar>
              <w:left w:w="57" w:type="dxa"/>
              <w:right w:w="57" w:type="dxa"/>
            </w:tcMar>
          </w:tcPr>
          <w:p w14:paraId="01936BC3" w14:textId="697A05C7" w:rsidR="00464D1D" w:rsidRPr="00E32D9B" w:rsidRDefault="00464D1D"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5" w:history="1">
              <w:r w:rsidRPr="00AF6D65">
                <w:rPr>
                  <w:rFonts w:ascii="Arial" w:eastAsia="PMingLiU" w:hAnsi="Arial" w:cs="Arial"/>
                  <w:b/>
                  <w:bCs/>
                  <w:color w:val="0000FF"/>
                  <w:sz w:val="16"/>
                  <w:szCs w:val="16"/>
                  <w:u w:val="single"/>
                  <w:lang w:val="en-US" w:eastAsia="zh-TW"/>
                </w:rPr>
                <w:t>R4-2505559</w:t>
              </w:r>
            </w:hyperlink>
          </w:p>
        </w:tc>
        <w:tc>
          <w:tcPr>
            <w:tcW w:w="5777" w:type="dxa"/>
            <w:shd w:val="clear" w:color="auto" w:fill="auto"/>
            <w:tcMar>
              <w:left w:w="57" w:type="dxa"/>
              <w:right w:w="57" w:type="dxa"/>
            </w:tcMar>
          </w:tcPr>
          <w:p w14:paraId="0F99D56F" w14:textId="093C8B86"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AF6D65">
              <w:rPr>
                <w:rFonts w:ascii="Arial" w:eastAsia="PMingLiU" w:hAnsi="Arial" w:cs="Arial"/>
                <w:sz w:val="16"/>
                <w:szCs w:val="16"/>
                <w:lang w:val="en-US" w:eastAsia="zh-TW"/>
              </w:rPr>
              <w:t>Topic summary for [115][210] NR_NTN_Ku_bands</w:t>
            </w:r>
          </w:p>
        </w:tc>
        <w:tc>
          <w:tcPr>
            <w:tcW w:w="1644" w:type="dxa"/>
            <w:shd w:val="clear" w:color="auto" w:fill="auto"/>
            <w:tcMar>
              <w:left w:w="57" w:type="dxa"/>
              <w:right w:w="57" w:type="dxa"/>
            </w:tcMar>
          </w:tcPr>
          <w:p w14:paraId="1B9DC2A4" w14:textId="72C13A31"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AF6D65">
              <w:rPr>
                <w:rFonts w:ascii="Arial" w:eastAsia="PMingLiU" w:hAnsi="Arial" w:cs="Arial"/>
                <w:sz w:val="16"/>
                <w:szCs w:val="16"/>
                <w:lang w:val="en-US" w:eastAsia="zh-TW"/>
              </w:rPr>
              <w:t>Moderator (Apple)</w:t>
            </w:r>
          </w:p>
        </w:tc>
        <w:tc>
          <w:tcPr>
            <w:tcW w:w="850" w:type="dxa"/>
          </w:tcPr>
          <w:p w14:paraId="102120E1" w14:textId="381A5222" w:rsidR="00464D1D" w:rsidRPr="00AF6D65" w:rsidRDefault="00464D1D" w:rsidP="005C69A7">
            <w:pPr>
              <w:keepNext/>
              <w:overflowPunct/>
              <w:autoSpaceDE/>
              <w:autoSpaceDN/>
              <w:adjustRightInd/>
              <w:spacing w:after="0"/>
              <w:textAlignment w:val="auto"/>
              <w:rPr>
                <w:rFonts w:ascii="Arial" w:eastAsia="PMingLiU" w:hAnsi="Arial" w:cs="Arial"/>
                <w:bCs/>
                <w:color w:val="0D0D0D" w:themeColor="text1" w:themeTint="F2"/>
                <w:sz w:val="16"/>
                <w:szCs w:val="16"/>
                <w:lang w:val="en-US" w:eastAsia="zh-TW"/>
              </w:rPr>
            </w:pPr>
            <w:r w:rsidRPr="004C2113">
              <w:rPr>
                <w:rFonts w:ascii="Arial" w:eastAsia="PMingLiU" w:hAnsi="Arial" w:cs="Arial"/>
                <w:sz w:val="16"/>
                <w:szCs w:val="16"/>
                <w:lang w:val="en-US" w:eastAsia="zh-TW"/>
              </w:rPr>
              <w:t>7.11.1</w:t>
            </w:r>
          </w:p>
        </w:tc>
        <w:tc>
          <w:tcPr>
            <w:tcW w:w="935" w:type="dxa"/>
            <w:tcMar>
              <w:left w:w="57" w:type="dxa"/>
              <w:right w:w="57" w:type="dxa"/>
            </w:tcMar>
          </w:tcPr>
          <w:p w14:paraId="0E40DF37" w14:textId="3FF4099A" w:rsidR="00464D1D" w:rsidRPr="00831BD3" w:rsidRDefault="00464D1D" w:rsidP="005C69A7">
            <w:pPr>
              <w:keepNext/>
              <w:overflowPunct/>
              <w:autoSpaceDE/>
              <w:autoSpaceDN/>
              <w:adjustRightInd/>
              <w:spacing w:after="0"/>
              <w:textAlignment w:val="auto"/>
              <w:rPr>
                <w:rFonts w:ascii="Arial" w:hAnsi="Arial" w:cs="Arial"/>
                <w:color w:val="0D0D0D" w:themeColor="text1" w:themeTint="F2"/>
                <w:sz w:val="16"/>
                <w:szCs w:val="16"/>
              </w:rPr>
            </w:pPr>
            <w:r w:rsidRPr="00AF6D65">
              <w:rPr>
                <w:rFonts w:ascii="Arial" w:eastAsia="PMingLiU" w:hAnsi="Arial" w:cs="Arial"/>
                <w:bCs/>
                <w:color w:val="0D0D0D" w:themeColor="text1" w:themeTint="F2"/>
                <w:sz w:val="16"/>
                <w:szCs w:val="16"/>
                <w:lang w:val="en-US" w:eastAsia="zh-TW"/>
              </w:rPr>
              <w:t>noted</w:t>
            </w:r>
          </w:p>
        </w:tc>
      </w:tr>
      <w:tr w:rsidR="00464D1D" w:rsidRPr="00E32D9B" w14:paraId="0D4922CB" w14:textId="77777777" w:rsidTr="00C84CF8">
        <w:trPr>
          <w:trHeight w:val="261"/>
        </w:trPr>
        <w:tc>
          <w:tcPr>
            <w:tcW w:w="487" w:type="dxa"/>
            <w:tcMar>
              <w:left w:w="57" w:type="dxa"/>
              <w:right w:w="57" w:type="dxa"/>
            </w:tcMar>
          </w:tcPr>
          <w:p w14:paraId="065AF3DD" w14:textId="348E60A1"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2]</w:t>
            </w:r>
          </w:p>
        </w:tc>
        <w:tc>
          <w:tcPr>
            <w:tcW w:w="1080" w:type="dxa"/>
            <w:shd w:val="clear" w:color="auto" w:fill="auto"/>
            <w:tcMar>
              <w:left w:w="57" w:type="dxa"/>
              <w:right w:w="57" w:type="dxa"/>
            </w:tcMar>
          </w:tcPr>
          <w:p w14:paraId="6A4A0A86" w14:textId="7A606444" w:rsidR="00464D1D" w:rsidRPr="00E32D9B" w:rsidRDefault="00464D1D" w:rsidP="005C69A7">
            <w:pPr>
              <w:keepNext/>
              <w:overflowPunct/>
              <w:autoSpaceDE/>
              <w:autoSpaceDN/>
              <w:adjustRightInd/>
              <w:spacing w:after="0"/>
              <w:textAlignment w:val="auto"/>
              <w:rPr>
                <w:rFonts w:ascii="Arial" w:hAnsi="Arial" w:cs="Arial"/>
                <w:b/>
                <w:bCs/>
                <w:color w:val="0000FF"/>
                <w:sz w:val="16"/>
                <w:szCs w:val="16"/>
                <w:u w:val="single"/>
                <w:lang w:val="en-US" w:eastAsia="en-US"/>
              </w:rPr>
            </w:pPr>
            <w:r w:rsidRPr="00AF6D65">
              <w:rPr>
                <w:rFonts w:ascii="Arial" w:eastAsia="PMingLiU" w:hAnsi="Arial" w:cs="Arial"/>
                <w:color w:val="000000"/>
                <w:sz w:val="16"/>
                <w:szCs w:val="16"/>
                <w:lang w:val="en-US" w:eastAsia="zh-TW"/>
              </w:rPr>
              <w:t>R4-2505737</w:t>
            </w:r>
          </w:p>
        </w:tc>
        <w:tc>
          <w:tcPr>
            <w:tcW w:w="5777" w:type="dxa"/>
            <w:shd w:val="clear" w:color="auto" w:fill="auto"/>
            <w:tcMar>
              <w:left w:w="57" w:type="dxa"/>
              <w:right w:w="57" w:type="dxa"/>
            </w:tcMar>
          </w:tcPr>
          <w:p w14:paraId="35829B16" w14:textId="5EF38C3F"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AF6D65">
              <w:rPr>
                <w:rFonts w:ascii="Arial" w:eastAsia="PMingLiU" w:hAnsi="Arial" w:cs="Arial"/>
                <w:sz w:val="16"/>
                <w:szCs w:val="16"/>
                <w:lang w:val="en-US" w:eastAsia="zh-TW"/>
              </w:rPr>
              <w:t>Running CR for 38.101-5 Ku bands</w:t>
            </w:r>
          </w:p>
        </w:tc>
        <w:tc>
          <w:tcPr>
            <w:tcW w:w="1644" w:type="dxa"/>
            <w:shd w:val="clear" w:color="auto" w:fill="auto"/>
            <w:tcMar>
              <w:left w:w="57" w:type="dxa"/>
              <w:right w:w="57" w:type="dxa"/>
            </w:tcMar>
          </w:tcPr>
          <w:p w14:paraId="6E845DC0" w14:textId="40583D5B"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AF6D65">
              <w:rPr>
                <w:rFonts w:ascii="Arial" w:eastAsia="PMingLiU" w:hAnsi="Arial" w:cs="Arial"/>
                <w:sz w:val="16"/>
                <w:szCs w:val="16"/>
                <w:lang w:val="en-US" w:eastAsia="zh-TW"/>
              </w:rPr>
              <w:t>Eutelsat Group</w:t>
            </w:r>
          </w:p>
        </w:tc>
        <w:tc>
          <w:tcPr>
            <w:tcW w:w="850" w:type="dxa"/>
          </w:tcPr>
          <w:p w14:paraId="5F9DF5D2" w14:textId="64CDC5EE" w:rsidR="00464D1D" w:rsidRPr="009D6006" w:rsidRDefault="00464D1D" w:rsidP="005C69A7">
            <w:pPr>
              <w:keepNext/>
              <w:overflowPunct/>
              <w:autoSpaceDE/>
              <w:autoSpaceDN/>
              <w:adjustRightInd/>
              <w:spacing w:after="0"/>
              <w:textAlignment w:val="auto"/>
              <w:rPr>
                <w:rFonts w:ascii="Arial" w:eastAsia="PMingLiU" w:hAnsi="Arial" w:cs="Arial"/>
                <w:sz w:val="16"/>
                <w:szCs w:val="16"/>
                <w:lang w:val="en-US" w:eastAsia="zh-TW"/>
              </w:rPr>
            </w:pPr>
            <w:r w:rsidRPr="004C2113">
              <w:rPr>
                <w:rFonts w:ascii="Arial" w:eastAsia="PMingLiU" w:hAnsi="Arial" w:cs="Arial"/>
                <w:sz w:val="16"/>
                <w:szCs w:val="16"/>
                <w:lang w:val="en-US" w:eastAsia="zh-TW"/>
              </w:rPr>
              <w:t>7.11.1</w:t>
            </w:r>
          </w:p>
        </w:tc>
        <w:tc>
          <w:tcPr>
            <w:tcW w:w="935" w:type="dxa"/>
            <w:tcMar>
              <w:left w:w="57" w:type="dxa"/>
              <w:right w:w="57" w:type="dxa"/>
            </w:tcMar>
          </w:tcPr>
          <w:p w14:paraId="670D88E2" w14:textId="61F71999" w:rsidR="00464D1D" w:rsidRPr="00E1186B" w:rsidRDefault="00464D1D" w:rsidP="005C69A7">
            <w:pPr>
              <w:keepNext/>
              <w:overflowPunct/>
              <w:autoSpaceDE/>
              <w:autoSpaceDN/>
              <w:adjustRightInd/>
              <w:spacing w:after="0"/>
              <w:textAlignment w:val="auto"/>
              <w:rPr>
                <w:rFonts w:ascii="Arial" w:hAnsi="Arial" w:cs="Arial"/>
                <w:i/>
                <w:color w:val="0D0D0D" w:themeColor="text1" w:themeTint="F2"/>
                <w:sz w:val="16"/>
                <w:szCs w:val="16"/>
              </w:rPr>
            </w:pPr>
            <w:r w:rsidRPr="009D6006">
              <w:rPr>
                <w:rFonts w:ascii="Arial" w:eastAsia="PMingLiU" w:hAnsi="Arial" w:cs="Arial"/>
                <w:sz w:val="16"/>
                <w:szCs w:val="16"/>
                <w:lang w:val="en-US" w:eastAsia="zh-TW"/>
              </w:rPr>
              <w:t>endorsed</w:t>
            </w:r>
          </w:p>
        </w:tc>
      </w:tr>
      <w:tr w:rsidR="00464D1D" w:rsidRPr="00E32D9B" w14:paraId="4B347CA6" w14:textId="77777777" w:rsidTr="00C84CF8">
        <w:trPr>
          <w:trHeight w:val="261"/>
        </w:trPr>
        <w:tc>
          <w:tcPr>
            <w:tcW w:w="487" w:type="dxa"/>
            <w:tcMar>
              <w:left w:w="57" w:type="dxa"/>
              <w:right w:w="57" w:type="dxa"/>
            </w:tcMar>
          </w:tcPr>
          <w:p w14:paraId="49C86D4F" w14:textId="551DDC6D"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3]</w:t>
            </w:r>
          </w:p>
        </w:tc>
        <w:tc>
          <w:tcPr>
            <w:tcW w:w="1080" w:type="dxa"/>
            <w:shd w:val="clear" w:color="auto" w:fill="auto"/>
            <w:tcMar>
              <w:left w:w="57" w:type="dxa"/>
              <w:right w:w="57" w:type="dxa"/>
            </w:tcMar>
          </w:tcPr>
          <w:p w14:paraId="291645F2" w14:textId="0D7931E6" w:rsidR="00464D1D" w:rsidRPr="00E32D9B" w:rsidRDefault="00464D1D"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6" w:history="1">
              <w:r w:rsidRPr="00AF6D65">
                <w:rPr>
                  <w:rFonts w:ascii="Arial" w:eastAsia="PMingLiU" w:hAnsi="Arial" w:cs="Arial"/>
                  <w:b/>
                  <w:bCs/>
                  <w:color w:val="0000FF"/>
                  <w:sz w:val="16"/>
                  <w:szCs w:val="16"/>
                  <w:u w:val="single"/>
                  <w:lang w:val="en-US" w:eastAsia="zh-TW"/>
                </w:rPr>
                <w:t>R4-2507844</w:t>
              </w:r>
            </w:hyperlink>
          </w:p>
        </w:tc>
        <w:tc>
          <w:tcPr>
            <w:tcW w:w="5777" w:type="dxa"/>
            <w:shd w:val="clear" w:color="auto" w:fill="auto"/>
            <w:tcMar>
              <w:left w:w="57" w:type="dxa"/>
              <w:right w:w="57" w:type="dxa"/>
            </w:tcMar>
          </w:tcPr>
          <w:p w14:paraId="56860B03" w14:textId="7D7BEA77"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AF6D65">
              <w:rPr>
                <w:rFonts w:ascii="Arial" w:eastAsia="PMingLiU" w:hAnsi="Arial" w:cs="Arial"/>
                <w:sz w:val="16"/>
                <w:szCs w:val="16"/>
                <w:lang w:val="en-US" w:eastAsia="zh-TW"/>
              </w:rPr>
              <w:t>Topic summary for [115][312] NR_NTN_Ku_Band_General</w:t>
            </w:r>
          </w:p>
        </w:tc>
        <w:tc>
          <w:tcPr>
            <w:tcW w:w="1644" w:type="dxa"/>
            <w:shd w:val="clear" w:color="auto" w:fill="auto"/>
            <w:tcMar>
              <w:left w:w="57" w:type="dxa"/>
              <w:right w:w="57" w:type="dxa"/>
            </w:tcMar>
          </w:tcPr>
          <w:p w14:paraId="6F615179" w14:textId="15DED3FD"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AF6D65">
              <w:rPr>
                <w:rFonts w:ascii="Arial" w:eastAsia="PMingLiU" w:hAnsi="Arial" w:cs="Arial"/>
                <w:sz w:val="16"/>
                <w:szCs w:val="16"/>
                <w:lang w:val="en-US" w:eastAsia="zh-TW"/>
              </w:rPr>
              <w:t>Moderator (Eutelsat)</w:t>
            </w:r>
          </w:p>
        </w:tc>
        <w:tc>
          <w:tcPr>
            <w:tcW w:w="850" w:type="dxa"/>
          </w:tcPr>
          <w:p w14:paraId="0C54929C" w14:textId="452F24A9" w:rsidR="00464D1D" w:rsidRPr="00AF6D65" w:rsidRDefault="00464D1D" w:rsidP="005C69A7">
            <w:pPr>
              <w:keepNext/>
              <w:overflowPunct/>
              <w:autoSpaceDE/>
              <w:autoSpaceDN/>
              <w:adjustRightInd/>
              <w:spacing w:after="0"/>
              <w:textAlignment w:val="auto"/>
              <w:rPr>
                <w:rFonts w:ascii="Arial" w:eastAsia="PMingLiU" w:hAnsi="Arial" w:cs="Arial"/>
                <w:bCs/>
                <w:color w:val="0D0D0D" w:themeColor="text1" w:themeTint="F2"/>
                <w:sz w:val="16"/>
                <w:szCs w:val="16"/>
                <w:lang w:val="en-US" w:eastAsia="zh-TW"/>
              </w:rPr>
            </w:pPr>
            <w:r w:rsidRPr="004C2113">
              <w:rPr>
                <w:rFonts w:ascii="Arial" w:eastAsia="PMingLiU" w:hAnsi="Arial" w:cs="Arial"/>
                <w:sz w:val="16"/>
                <w:szCs w:val="16"/>
                <w:lang w:val="en-US" w:eastAsia="zh-TW"/>
              </w:rPr>
              <w:t>7.11.1</w:t>
            </w:r>
          </w:p>
        </w:tc>
        <w:tc>
          <w:tcPr>
            <w:tcW w:w="935" w:type="dxa"/>
            <w:tcMar>
              <w:left w:w="57" w:type="dxa"/>
              <w:right w:w="57" w:type="dxa"/>
            </w:tcMar>
          </w:tcPr>
          <w:p w14:paraId="037F7191" w14:textId="49EC6111" w:rsidR="00464D1D" w:rsidRPr="00831BD3" w:rsidRDefault="00464D1D" w:rsidP="005C69A7">
            <w:pPr>
              <w:keepNext/>
              <w:overflowPunct/>
              <w:autoSpaceDE/>
              <w:autoSpaceDN/>
              <w:adjustRightInd/>
              <w:spacing w:after="0"/>
              <w:textAlignment w:val="auto"/>
              <w:rPr>
                <w:rFonts w:ascii="Arial" w:hAnsi="Arial" w:cs="Arial"/>
                <w:color w:val="0D0D0D" w:themeColor="text1" w:themeTint="F2"/>
                <w:sz w:val="16"/>
                <w:szCs w:val="16"/>
              </w:rPr>
            </w:pPr>
            <w:r w:rsidRPr="00AF6D65">
              <w:rPr>
                <w:rFonts w:ascii="Arial" w:eastAsia="PMingLiU" w:hAnsi="Arial" w:cs="Arial"/>
                <w:bCs/>
                <w:color w:val="0D0D0D" w:themeColor="text1" w:themeTint="F2"/>
                <w:sz w:val="16"/>
                <w:szCs w:val="16"/>
                <w:lang w:val="en-US" w:eastAsia="zh-TW"/>
              </w:rPr>
              <w:t>noted</w:t>
            </w:r>
          </w:p>
        </w:tc>
      </w:tr>
      <w:tr w:rsidR="00464D1D" w:rsidRPr="00E32D9B" w14:paraId="54E4C224" w14:textId="77777777" w:rsidTr="00C84CF8">
        <w:trPr>
          <w:trHeight w:val="261"/>
        </w:trPr>
        <w:tc>
          <w:tcPr>
            <w:tcW w:w="487" w:type="dxa"/>
            <w:tcMar>
              <w:left w:w="57" w:type="dxa"/>
              <w:right w:w="57" w:type="dxa"/>
            </w:tcMar>
          </w:tcPr>
          <w:p w14:paraId="379ED641" w14:textId="759E2211"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4]</w:t>
            </w:r>
          </w:p>
        </w:tc>
        <w:tc>
          <w:tcPr>
            <w:tcW w:w="1080" w:type="dxa"/>
            <w:shd w:val="clear" w:color="auto" w:fill="auto"/>
            <w:tcMar>
              <w:left w:w="57" w:type="dxa"/>
              <w:right w:w="57" w:type="dxa"/>
            </w:tcMar>
          </w:tcPr>
          <w:p w14:paraId="638E4F4E" w14:textId="1D057EEE" w:rsidR="00464D1D" w:rsidRPr="00E32D9B" w:rsidRDefault="00464D1D"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7" w:history="1">
              <w:r w:rsidRPr="00AF6D65">
                <w:rPr>
                  <w:rFonts w:ascii="Arial" w:eastAsia="PMingLiU" w:hAnsi="Arial" w:cs="Arial"/>
                  <w:b/>
                  <w:bCs/>
                  <w:color w:val="0000FF"/>
                  <w:sz w:val="16"/>
                  <w:szCs w:val="16"/>
                  <w:u w:val="single"/>
                  <w:lang w:val="en-US" w:eastAsia="zh-TW"/>
                </w:rPr>
                <w:t>R4-2507846</w:t>
              </w:r>
            </w:hyperlink>
          </w:p>
        </w:tc>
        <w:tc>
          <w:tcPr>
            <w:tcW w:w="5777" w:type="dxa"/>
            <w:shd w:val="clear" w:color="auto" w:fill="auto"/>
            <w:tcMar>
              <w:left w:w="57" w:type="dxa"/>
              <w:right w:w="57" w:type="dxa"/>
            </w:tcMar>
          </w:tcPr>
          <w:p w14:paraId="65855F6A" w14:textId="76E32954"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AF6D65">
              <w:rPr>
                <w:rFonts w:ascii="Arial" w:eastAsia="PMingLiU" w:hAnsi="Arial" w:cs="Arial"/>
                <w:sz w:val="16"/>
                <w:szCs w:val="16"/>
                <w:lang w:val="en-US" w:eastAsia="zh-TW"/>
              </w:rPr>
              <w:t>Topic summary for [115][314] NR_NTN_Ku_Band_UE_SAN_RF</w:t>
            </w:r>
          </w:p>
        </w:tc>
        <w:tc>
          <w:tcPr>
            <w:tcW w:w="1644" w:type="dxa"/>
            <w:shd w:val="clear" w:color="auto" w:fill="auto"/>
            <w:tcMar>
              <w:left w:w="57" w:type="dxa"/>
              <w:right w:w="57" w:type="dxa"/>
            </w:tcMar>
          </w:tcPr>
          <w:p w14:paraId="48AA5DEB" w14:textId="03B5768D"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AF6D65">
              <w:rPr>
                <w:rFonts w:ascii="Arial" w:eastAsia="PMingLiU" w:hAnsi="Arial" w:cs="Arial"/>
                <w:sz w:val="16"/>
                <w:szCs w:val="16"/>
                <w:lang w:val="en-US" w:eastAsia="zh-TW"/>
              </w:rPr>
              <w:t>Moderator (CHTTL)</w:t>
            </w:r>
          </w:p>
        </w:tc>
        <w:tc>
          <w:tcPr>
            <w:tcW w:w="850" w:type="dxa"/>
          </w:tcPr>
          <w:p w14:paraId="5E61E8F5" w14:textId="3C9E4222" w:rsidR="00464D1D" w:rsidRPr="00AF6D65" w:rsidRDefault="00464D1D" w:rsidP="005C69A7">
            <w:pPr>
              <w:keepNext/>
              <w:overflowPunct/>
              <w:autoSpaceDE/>
              <w:autoSpaceDN/>
              <w:adjustRightInd/>
              <w:spacing w:after="0"/>
              <w:textAlignment w:val="auto"/>
              <w:rPr>
                <w:rFonts w:ascii="Arial" w:eastAsia="PMingLiU" w:hAnsi="Arial" w:cs="Arial"/>
                <w:bCs/>
                <w:color w:val="0D0D0D" w:themeColor="text1" w:themeTint="F2"/>
                <w:sz w:val="16"/>
                <w:szCs w:val="16"/>
                <w:lang w:val="en-US" w:eastAsia="zh-TW"/>
              </w:rPr>
            </w:pPr>
            <w:r w:rsidRPr="004C2113">
              <w:rPr>
                <w:rFonts w:ascii="Arial" w:eastAsia="PMingLiU" w:hAnsi="Arial" w:cs="Arial"/>
                <w:sz w:val="16"/>
                <w:szCs w:val="16"/>
                <w:lang w:val="en-US" w:eastAsia="zh-TW"/>
              </w:rPr>
              <w:t>7.11.1</w:t>
            </w:r>
          </w:p>
        </w:tc>
        <w:tc>
          <w:tcPr>
            <w:tcW w:w="935" w:type="dxa"/>
            <w:tcMar>
              <w:left w:w="57" w:type="dxa"/>
              <w:right w:w="57" w:type="dxa"/>
            </w:tcMar>
          </w:tcPr>
          <w:p w14:paraId="4AE1D63D" w14:textId="23891E73" w:rsidR="00464D1D" w:rsidRPr="00831BD3" w:rsidRDefault="00464D1D" w:rsidP="005C69A7">
            <w:pPr>
              <w:keepNext/>
              <w:overflowPunct/>
              <w:autoSpaceDE/>
              <w:autoSpaceDN/>
              <w:adjustRightInd/>
              <w:spacing w:after="0"/>
              <w:textAlignment w:val="auto"/>
              <w:rPr>
                <w:rFonts w:ascii="Arial" w:hAnsi="Arial" w:cs="Arial"/>
                <w:color w:val="0D0D0D" w:themeColor="text1" w:themeTint="F2"/>
                <w:sz w:val="16"/>
                <w:szCs w:val="16"/>
              </w:rPr>
            </w:pPr>
            <w:r w:rsidRPr="00AF6D65">
              <w:rPr>
                <w:rFonts w:ascii="Arial" w:eastAsia="PMingLiU" w:hAnsi="Arial" w:cs="Arial"/>
                <w:bCs/>
                <w:color w:val="0D0D0D" w:themeColor="text1" w:themeTint="F2"/>
                <w:sz w:val="16"/>
                <w:szCs w:val="16"/>
                <w:lang w:val="en-US" w:eastAsia="zh-TW"/>
              </w:rPr>
              <w:t>noted</w:t>
            </w:r>
          </w:p>
        </w:tc>
      </w:tr>
      <w:tr w:rsidR="00464D1D" w:rsidRPr="00E32D9B" w14:paraId="678EF0E9" w14:textId="77777777" w:rsidTr="00C84CF8">
        <w:trPr>
          <w:trHeight w:val="261"/>
        </w:trPr>
        <w:tc>
          <w:tcPr>
            <w:tcW w:w="487" w:type="dxa"/>
            <w:tcMar>
              <w:left w:w="57" w:type="dxa"/>
              <w:right w:w="57" w:type="dxa"/>
            </w:tcMar>
          </w:tcPr>
          <w:p w14:paraId="66F8D311" w14:textId="4E8DCDF3"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5]</w:t>
            </w:r>
          </w:p>
        </w:tc>
        <w:tc>
          <w:tcPr>
            <w:tcW w:w="1080" w:type="dxa"/>
            <w:shd w:val="clear" w:color="auto" w:fill="auto"/>
            <w:tcMar>
              <w:left w:w="57" w:type="dxa"/>
              <w:right w:w="57" w:type="dxa"/>
            </w:tcMar>
          </w:tcPr>
          <w:p w14:paraId="72C613E8" w14:textId="68F6FDE2" w:rsidR="00464D1D" w:rsidRPr="00E32D9B" w:rsidRDefault="00464D1D"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8" w:history="1">
              <w:r w:rsidRPr="00AF6D65">
                <w:rPr>
                  <w:rFonts w:ascii="Arial" w:eastAsia="PMingLiU" w:hAnsi="Arial" w:cs="Arial"/>
                  <w:b/>
                  <w:bCs/>
                  <w:color w:val="0000FF"/>
                  <w:sz w:val="16"/>
                  <w:szCs w:val="16"/>
                  <w:u w:val="single"/>
                  <w:lang w:val="en-US" w:eastAsia="zh-TW"/>
                </w:rPr>
                <w:t>R4-2508262</w:t>
              </w:r>
            </w:hyperlink>
          </w:p>
        </w:tc>
        <w:tc>
          <w:tcPr>
            <w:tcW w:w="5777" w:type="dxa"/>
            <w:shd w:val="clear" w:color="auto" w:fill="auto"/>
            <w:tcMar>
              <w:left w:w="57" w:type="dxa"/>
              <w:right w:w="57" w:type="dxa"/>
            </w:tcMar>
          </w:tcPr>
          <w:p w14:paraId="33F6983A" w14:textId="6676C833"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AF6D65">
              <w:rPr>
                <w:rFonts w:ascii="Arial" w:eastAsia="PMingLiU" w:hAnsi="Arial" w:cs="Arial"/>
                <w:sz w:val="16"/>
                <w:szCs w:val="16"/>
                <w:lang w:val="en-US" w:eastAsia="zh-TW"/>
              </w:rPr>
              <w:t>WF on RRM requirements for NR_NTN_Ku_bands</w:t>
            </w:r>
          </w:p>
        </w:tc>
        <w:tc>
          <w:tcPr>
            <w:tcW w:w="1644" w:type="dxa"/>
            <w:shd w:val="clear" w:color="auto" w:fill="auto"/>
            <w:tcMar>
              <w:left w:w="57" w:type="dxa"/>
              <w:right w:w="57" w:type="dxa"/>
            </w:tcMar>
          </w:tcPr>
          <w:p w14:paraId="163AC6F5" w14:textId="75EB4B74"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AF6D65">
              <w:rPr>
                <w:rFonts w:ascii="Arial" w:eastAsia="PMingLiU" w:hAnsi="Arial" w:cs="Arial"/>
                <w:sz w:val="16"/>
                <w:szCs w:val="16"/>
                <w:lang w:val="en-US" w:eastAsia="zh-TW"/>
              </w:rPr>
              <w:t>Apple</w:t>
            </w:r>
          </w:p>
        </w:tc>
        <w:tc>
          <w:tcPr>
            <w:tcW w:w="850" w:type="dxa"/>
          </w:tcPr>
          <w:p w14:paraId="55EBC327" w14:textId="1E5BEAEB" w:rsidR="00464D1D" w:rsidRPr="00AF6D65" w:rsidRDefault="00464D1D" w:rsidP="005C69A7">
            <w:pPr>
              <w:keepNext/>
              <w:overflowPunct/>
              <w:autoSpaceDE/>
              <w:autoSpaceDN/>
              <w:adjustRightInd/>
              <w:spacing w:after="0"/>
              <w:textAlignment w:val="auto"/>
              <w:rPr>
                <w:rFonts w:ascii="Arial" w:eastAsia="PMingLiU" w:hAnsi="Arial" w:cs="Arial"/>
                <w:bCs/>
                <w:color w:val="0D0D0D" w:themeColor="text1" w:themeTint="F2"/>
                <w:sz w:val="16"/>
                <w:szCs w:val="16"/>
                <w:lang w:val="en-US" w:eastAsia="zh-TW"/>
              </w:rPr>
            </w:pPr>
            <w:r w:rsidRPr="004C2113">
              <w:rPr>
                <w:rFonts w:ascii="Arial" w:eastAsia="PMingLiU" w:hAnsi="Arial" w:cs="Arial"/>
                <w:sz w:val="16"/>
                <w:szCs w:val="16"/>
                <w:lang w:val="en-US" w:eastAsia="zh-TW"/>
              </w:rPr>
              <w:t>7.11.1</w:t>
            </w:r>
          </w:p>
        </w:tc>
        <w:tc>
          <w:tcPr>
            <w:tcW w:w="935" w:type="dxa"/>
            <w:tcMar>
              <w:left w:w="57" w:type="dxa"/>
              <w:right w:w="57" w:type="dxa"/>
            </w:tcMar>
          </w:tcPr>
          <w:p w14:paraId="67EF6F55" w14:textId="6D32EE45" w:rsidR="00464D1D" w:rsidRPr="00831BD3" w:rsidRDefault="00464D1D" w:rsidP="005C69A7">
            <w:pPr>
              <w:keepNext/>
              <w:overflowPunct/>
              <w:autoSpaceDE/>
              <w:autoSpaceDN/>
              <w:adjustRightInd/>
              <w:spacing w:after="0"/>
              <w:textAlignment w:val="auto"/>
              <w:rPr>
                <w:rFonts w:ascii="Arial" w:hAnsi="Arial" w:cs="Arial"/>
                <w:color w:val="0D0D0D" w:themeColor="text1" w:themeTint="F2"/>
                <w:sz w:val="16"/>
                <w:szCs w:val="16"/>
              </w:rPr>
            </w:pPr>
            <w:r w:rsidRPr="00AF6D65">
              <w:rPr>
                <w:rFonts w:ascii="Arial" w:eastAsia="PMingLiU" w:hAnsi="Arial" w:cs="Arial"/>
                <w:bCs/>
                <w:color w:val="0D0D0D" w:themeColor="text1" w:themeTint="F2"/>
                <w:sz w:val="16"/>
                <w:szCs w:val="16"/>
                <w:lang w:val="en-US" w:eastAsia="zh-TW"/>
              </w:rPr>
              <w:t>approved</w:t>
            </w:r>
          </w:p>
        </w:tc>
      </w:tr>
      <w:tr w:rsidR="00464D1D" w:rsidRPr="00E32D9B" w14:paraId="0CA03B11" w14:textId="77777777" w:rsidTr="00C84CF8">
        <w:trPr>
          <w:trHeight w:val="261"/>
        </w:trPr>
        <w:tc>
          <w:tcPr>
            <w:tcW w:w="487" w:type="dxa"/>
            <w:tcMar>
              <w:left w:w="57" w:type="dxa"/>
              <w:right w:w="57" w:type="dxa"/>
            </w:tcMar>
          </w:tcPr>
          <w:p w14:paraId="71BCFD19" w14:textId="3122D326"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6]</w:t>
            </w:r>
          </w:p>
        </w:tc>
        <w:tc>
          <w:tcPr>
            <w:tcW w:w="1080" w:type="dxa"/>
            <w:shd w:val="clear" w:color="auto" w:fill="auto"/>
            <w:tcMar>
              <w:left w:w="57" w:type="dxa"/>
              <w:right w:w="57" w:type="dxa"/>
            </w:tcMar>
          </w:tcPr>
          <w:p w14:paraId="7A469BD8" w14:textId="3711D2A2" w:rsidR="00464D1D" w:rsidRPr="00E32D9B" w:rsidRDefault="00464D1D"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9" w:history="1">
              <w:r w:rsidRPr="00AF6D65">
                <w:rPr>
                  <w:rFonts w:ascii="Arial" w:eastAsia="PMingLiU" w:hAnsi="Arial" w:cs="Arial"/>
                  <w:b/>
                  <w:bCs/>
                  <w:color w:val="0000FF"/>
                  <w:sz w:val="16"/>
                  <w:szCs w:val="16"/>
                  <w:u w:val="single"/>
                  <w:lang w:val="en-US" w:eastAsia="zh-TW"/>
                </w:rPr>
                <w:t>R4-2508630</w:t>
              </w:r>
            </w:hyperlink>
          </w:p>
        </w:tc>
        <w:tc>
          <w:tcPr>
            <w:tcW w:w="5777" w:type="dxa"/>
            <w:shd w:val="clear" w:color="auto" w:fill="auto"/>
            <w:tcMar>
              <w:left w:w="57" w:type="dxa"/>
              <w:right w:w="57" w:type="dxa"/>
            </w:tcMar>
          </w:tcPr>
          <w:p w14:paraId="01D59FBD" w14:textId="41CA5FAD"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AF6D65">
              <w:rPr>
                <w:rFonts w:ascii="Arial" w:eastAsia="PMingLiU" w:hAnsi="Arial" w:cs="Arial"/>
                <w:sz w:val="16"/>
                <w:szCs w:val="16"/>
                <w:lang w:val="en-US" w:eastAsia="zh-TW"/>
              </w:rPr>
              <w:t>Ad-hoc meeting minutes for [115][314] NR_NTN_Ku_Band_UE_SAN_RF</w:t>
            </w:r>
          </w:p>
        </w:tc>
        <w:tc>
          <w:tcPr>
            <w:tcW w:w="1644" w:type="dxa"/>
            <w:shd w:val="clear" w:color="auto" w:fill="auto"/>
            <w:tcMar>
              <w:left w:w="57" w:type="dxa"/>
              <w:right w:w="57" w:type="dxa"/>
            </w:tcMar>
          </w:tcPr>
          <w:p w14:paraId="7B5DC948" w14:textId="0BC54CFD"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AF6D65">
              <w:rPr>
                <w:rFonts w:ascii="Arial" w:eastAsia="PMingLiU" w:hAnsi="Arial" w:cs="Arial"/>
                <w:sz w:val="16"/>
                <w:szCs w:val="16"/>
                <w:lang w:val="en-US" w:eastAsia="zh-TW"/>
              </w:rPr>
              <w:t>CHTTL</w:t>
            </w:r>
          </w:p>
        </w:tc>
        <w:tc>
          <w:tcPr>
            <w:tcW w:w="850" w:type="dxa"/>
          </w:tcPr>
          <w:p w14:paraId="3ADDD1D0" w14:textId="475007AC" w:rsidR="00464D1D" w:rsidRPr="00AF6D65" w:rsidRDefault="00464D1D" w:rsidP="005C69A7">
            <w:pPr>
              <w:keepNext/>
              <w:overflowPunct/>
              <w:autoSpaceDE/>
              <w:autoSpaceDN/>
              <w:adjustRightInd/>
              <w:spacing w:after="0"/>
              <w:textAlignment w:val="auto"/>
              <w:rPr>
                <w:rFonts w:ascii="Arial" w:eastAsia="PMingLiU" w:hAnsi="Arial" w:cs="Arial"/>
                <w:bCs/>
                <w:color w:val="0D0D0D" w:themeColor="text1" w:themeTint="F2"/>
                <w:sz w:val="16"/>
                <w:szCs w:val="16"/>
                <w:lang w:val="en-US" w:eastAsia="zh-TW"/>
              </w:rPr>
            </w:pPr>
            <w:r w:rsidRPr="004C2113">
              <w:rPr>
                <w:rFonts w:ascii="Arial" w:eastAsia="PMingLiU" w:hAnsi="Arial" w:cs="Arial"/>
                <w:sz w:val="16"/>
                <w:szCs w:val="16"/>
                <w:lang w:val="en-US" w:eastAsia="zh-TW"/>
              </w:rPr>
              <w:t>7.11.1</w:t>
            </w:r>
          </w:p>
        </w:tc>
        <w:tc>
          <w:tcPr>
            <w:tcW w:w="935" w:type="dxa"/>
            <w:tcMar>
              <w:left w:w="57" w:type="dxa"/>
              <w:right w:w="57" w:type="dxa"/>
            </w:tcMar>
          </w:tcPr>
          <w:p w14:paraId="57FFD521" w14:textId="50AA9332" w:rsidR="00464D1D" w:rsidRPr="00831BD3" w:rsidRDefault="00464D1D" w:rsidP="005C69A7">
            <w:pPr>
              <w:keepNext/>
              <w:overflowPunct/>
              <w:autoSpaceDE/>
              <w:autoSpaceDN/>
              <w:adjustRightInd/>
              <w:spacing w:after="0"/>
              <w:textAlignment w:val="auto"/>
              <w:rPr>
                <w:rFonts w:ascii="Arial" w:hAnsi="Arial" w:cs="Arial"/>
                <w:color w:val="0D0D0D" w:themeColor="text1" w:themeTint="F2"/>
                <w:sz w:val="16"/>
                <w:szCs w:val="16"/>
              </w:rPr>
            </w:pPr>
            <w:r w:rsidRPr="00AF6D65">
              <w:rPr>
                <w:rFonts w:ascii="Arial" w:eastAsia="PMingLiU" w:hAnsi="Arial" w:cs="Arial"/>
                <w:bCs/>
                <w:color w:val="0D0D0D" w:themeColor="text1" w:themeTint="F2"/>
                <w:sz w:val="16"/>
                <w:szCs w:val="16"/>
                <w:lang w:val="en-US" w:eastAsia="zh-TW"/>
              </w:rPr>
              <w:t>noted</w:t>
            </w:r>
          </w:p>
        </w:tc>
      </w:tr>
      <w:tr w:rsidR="00464D1D" w:rsidRPr="00E32D9B" w14:paraId="11010064" w14:textId="77777777" w:rsidTr="00C84CF8">
        <w:trPr>
          <w:trHeight w:val="261"/>
        </w:trPr>
        <w:tc>
          <w:tcPr>
            <w:tcW w:w="487" w:type="dxa"/>
            <w:tcMar>
              <w:left w:w="57" w:type="dxa"/>
              <w:right w:w="57" w:type="dxa"/>
            </w:tcMar>
          </w:tcPr>
          <w:p w14:paraId="7A06BA1D" w14:textId="200B138D"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7]</w:t>
            </w:r>
          </w:p>
        </w:tc>
        <w:tc>
          <w:tcPr>
            <w:tcW w:w="1080" w:type="dxa"/>
            <w:shd w:val="clear" w:color="auto" w:fill="auto"/>
            <w:tcMar>
              <w:left w:w="57" w:type="dxa"/>
              <w:right w:w="57" w:type="dxa"/>
            </w:tcMar>
          </w:tcPr>
          <w:p w14:paraId="6F1EDA8D" w14:textId="198C8B41" w:rsidR="00464D1D" w:rsidRPr="00E32D9B" w:rsidRDefault="00464D1D"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0" w:history="1">
              <w:r w:rsidRPr="00AF6D65">
                <w:rPr>
                  <w:rFonts w:ascii="Arial" w:eastAsia="PMingLiU" w:hAnsi="Arial" w:cs="Arial"/>
                  <w:b/>
                  <w:bCs/>
                  <w:color w:val="0000FF"/>
                  <w:sz w:val="16"/>
                  <w:szCs w:val="16"/>
                  <w:u w:val="single"/>
                  <w:lang w:val="en-US" w:eastAsia="zh-TW"/>
                </w:rPr>
                <w:t>R4-2508640</w:t>
              </w:r>
            </w:hyperlink>
          </w:p>
        </w:tc>
        <w:tc>
          <w:tcPr>
            <w:tcW w:w="5777" w:type="dxa"/>
            <w:shd w:val="clear" w:color="auto" w:fill="auto"/>
            <w:tcMar>
              <w:left w:w="57" w:type="dxa"/>
              <w:right w:w="57" w:type="dxa"/>
            </w:tcMar>
          </w:tcPr>
          <w:p w14:paraId="0DB34258" w14:textId="3FC6F4F6"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AF6D65">
              <w:rPr>
                <w:rFonts w:ascii="Arial" w:eastAsia="PMingLiU" w:hAnsi="Arial" w:cs="Arial"/>
                <w:sz w:val="16"/>
                <w:szCs w:val="16"/>
                <w:lang w:val="en-US" w:eastAsia="zh-TW"/>
              </w:rPr>
              <w:t>Way Forward for [115][312] NR_NTN_Ku_Band_General</w:t>
            </w:r>
          </w:p>
        </w:tc>
        <w:tc>
          <w:tcPr>
            <w:tcW w:w="1644" w:type="dxa"/>
            <w:shd w:val="clear" w:color="auto" w:fill="auto"/>
            <w:tcMar>
              <w:left w:w="57" w:type="dxa"/>
              <w:right w:w="57" w:type="dxa"/>
            </w:tcMar>
          </w:tcPr>
          <w:p w14:paraId="3104EBD5" w14:textId="4EB04B9F"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AF6D65">
              <w:rPr>
                <w:rFonts w:ascii="Arial" w:eastAsia="PMingLiU" w:hAnsi="Arial" w:cs="Arial"/>
                <w:sz w:val="16"/>
                <w:szCs w:val="16"/>
                <w:lang w:val="en-US" w:eastAsia="zh-TW"/>
              </w:rPr>
              <w:t>Eutelsat</w:t>
            </w:r>
          </w:p>
        </w:tc>
        <w:tc>
          <w:tcPr>
            <w:tcW w:w="850" w:type="dxa"/>
          </w:tcPr>
          <w:p w14:paraId="69BC1437" w14:textId="64432434" w:rsidR="00464D1D" w:rsidRPr="00AF6D65" w:rsidRDefault="00464D1D" w:rsidP="005C69A7">
            <w:pPr>
              <w:keepNext/>
              <w:overflowPunct/>
              <w:autoSpaceDE/>
              <w:autoSpaceDN/>
              <w:adjustRightInd/>
              <w:spacing w:after="0"/>
              <w:textAlignment w:val="auto"/>
              <w:rPr>
                <w:rFonts w:ascii="Arial" w:eastAsia="PMingLiU" w:hAnsi="Arial" w:cs="Arial"/>
                <w:bCs/>
                <w:color w:val="0D0D0D" w:themeColor="text1" w:themeTint="F2"/>
                <w:sz w:val="16"/>
                <w:szCs w:val="16"/>
                <w:lang w:val="en-US" w:eastAsia="zh-TW"/>
              </w:rPr>
            </w:pPr>
            <w:r w:rsidRPr="004C2113">
              <w:rPr>
                <w:rFonts w:ascii="Arial" w:eastAsia="PMingLiU" w:hAnsi="Arial" w:cs="Arial"/>
                <w:sz w:val="16"/>
                <w:szCs w:val="16"/>
                <w:lang w:val="en-US" w:eastAsia="zh-TW"/>
              </w:rPr>
              <w:t>7.11.1</w:t>
            </w:r>
          </w:p>
        </w:tc>
        <w:tc>
          <w:tcPr>
            <w:tcW w:w="935" w:type="dxa"/>
            <w:tcMar>
              <w:left w:w="57" w:type="dxa"/>
              <w:right w:w="57" w:type="dxa"/>
            </w:tcMar>
          </w:tcPr>
          <w:p w14:paraId="24D81742" w14:textId="6AC6DA92" w:rsidR="00464D1D" w:rsidRPr="00831BD3" w:rsidRDefault="00464D1D" w:rsidP="005C69A7">
            <w:pPr>
              <w:keepNext/>
              <w:overflowPunct/>
              <w:autoSpaceDE/>
              <w:autoSpaceDN/>
              <w:adjustRightInd/>
              <w:spacing w:after="0"/>
              <w:textAlignment w:val="auto"/>
              <w:rPr>
                <w:rFonts w:ascii="Arial" w:hAnsi="Arial" w:cs="Arial"/>
                <w:color w:val="0D0D0D" w:themeColor="text1" w:themeTint="F2"/>
                <w:sz w:val="16"/>
                <w:szCs w:val="16"/>
              </w:rPr>
            </w:pPr>
            <w:r w:rsidRPr="00AF6D65">
              <w:rPr>
                <w:rFonts w:ascii="Arial" w:eastAsia="PMingLiU" w:hAnsi="Arial" w:cs="Arial"/>
                <w:bCs/>
                <w:color w:val="0D0D0D" w:themeColor="text1" w:themeTint="F2"/>
                <w:sz w:val="16"/>
                <w:szCs w:val="16"/>
                <w:lang w:val="en-US" w:eastAsia="zh-TW"/>
              </w:rPr>
              <w:t>approved</w:t>
            </w:r>
          </w:p>
        </w:tc>
      </w:tr>
      <w:tr w:rsidR="00464D1D" w:rsidRPr="00E32D9B" w14:paraId="708CE281" w14:textId="77777777" w:rsidTr="00C84CF8">
        <w:trPr>
          <w:trHeight w:val="261"/>
        </w:trPr>
        <w:tc>
          <w:tcPr>
            <w:tcW w:w="487" w:type="dxa"/>
            <w:tcMar>
              <w:left w:w="57" w:type="dxa"/>
              <w:right w:w="57" w:type="dxa"/>
            </w:tcMar>
          </w:tcPr>
          <w:p w14:paraId="6E78C5C1" w14:textId="63F9CB48"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8]</w:t>
            </w:r>
          </w:p>
        </w:tc>
        <w:tc>
          <w:tcPr>
            <w:tcW w:w="1080" w:type="dxa"/>
            <w:shd w:val="clear" w:color="auto" w:fill="auto"/>
            <w:tcMar>
              <w:left w:w="57" w:type="dxa"/>
              <w:right w:w="57" w:type="dxa"/>
            </w:tcMar>
          </w:tcPr>
          <w:p w14:paraId="2A477D9E" w14:textId="4DF7413B" w:rsidR="00464D1D" w:rsidRPr="00E32D9B" w:rsidRDefault="00464D1D"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1" w:history="1">
              <w:r w:rsidRPr="00AF6D65">
                <w:rPr>
                  <w:rFonts w:ascii="Arial" w:eastAsia="PMingLiU" w:hAnsi="Arial" w:cs="Arial"/>
                  <w:b/>
                  <w:bCs/>
                  <w:color w:val="0000FF"/>
                  <w:sz w:val="16"/>
                  <w:szCs w:val="16"/>
                  <w:u w:val="single"/>
                  <w:lang w:val="en-US" w:eastAsia="zh-TW"/>
                </w:rPr>
                <w:t>R4-2508641</w:t>
              </w:r>
            </w:hyperlink>
          </w:p>
        </w:tc>
        <w:tc>
          <w:tcPr>
            <w:tcW w:w="5777" w:type="dxa"/>
            <w:shd w:val="clear" w:color="auto" w:fill="auto"/>
            <w:tcMar>
              <w:left w:w="57" w:type="dxa"/>
              <w:right w:w="57" w:type="dxa"/>
            </w:tcMar>
          </w:tcPr>
          <w:p w14:paraId="13AADDA9" w14:textId="218E4176"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AF6D65">
              <w:rPr>
                <w:rFonts w:ascii="Arial" w:eastAsia="PMingLiU" w:hAnsi="Arial" w:cs="Arial"/>
                <w:sz w:val="16"/>
                <w:szCs w:val="16"/>
                <w:lang w:val="en-US" w:eastAsia="zh-TW"/>
              </w:rPr>
              <w:t>Topic summary for [115][313] NR_NTN_Ku_Band_Coexistence</w:t>
            </w:r>
          </w:p>
        </w:tc>
        <w:tc>
          <w:tcPr>
            <w:tcW w:w="1644" w:type="dxa"/>
            <w:shd w:val="clear" w:color="auto" w:fill="auto"/>
            <w:tcMar>
              <w:left w:w="57" w:type="dxa"/>
              <w:right w:w="57" w:type="dxa"/>
            </w:tcMar>
          </w:tcPr>
          <w:p w14:paraId="1D0645E8" w14:textId="69721B37"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AF6D65">
              <w:rPr>
                <w:rFonts w:ascii="Arial" w:eastAsia="PMingLiU" w:hAnsi="Arial" w:cs="Arial"/>
                <w:sz w:val="16"/>
                <w:szCs w:val="16"/>
                <w:lang w:val="en-US" w:eastAsia="zh-TW"/>
              </w:rPr>
              <w:t>Moderator (Intelsat)</w:t>
            </w:r>
          </w:p>
        </w:tc>
        <w:tc>
          <w:tcPr>
            <w:tcW w:w="850" w:type="dxa"/>
          </w:tcPr>
          <w:p w14:paraId="5F89CF21" w14:textId="7ED0CD1B" w:rsidR="00464D1D" w:rsidRPr="00AF6D65" w:rsidRDefault="00464D1D" w:rsidP="005C69A7">
            <w:pPr>
              <w:keepNext/>
              <w:overflowPunct/>
              <w:autoSpaceDE/>
              <w:autoSpaceDN/>
              <w:adjustRightInd/>
              <w:spacing w:after="0"/>
              <w:textAlignment w:val="auto"/>
              <w:rPr>
                <w:rFonts w:ascii="Arial" w:eastAsia="PMingLiU" w:hAnsi="Arial" w:cs="Arial"/>
                <w:bCs/>
                <w:color w:val="0D0D0D" w:themeColor="text1" w:themeTint="F2"/>
                <w:sz w:val="16"/>
                <w:szCs w:val="16"/>
                <w:lang w:val="en-US" w:eastAsia="zh-TW"/>
              </w:rPr>
            </w:pPr>
            <w:r w:rsidRPr="004C2113">
              <w:rPr>
                <w:rFonts w:ascii="Arial" w:eastAsia="PMingLiU" w:hAnsi="Arial" w:cs="Arial"/>
                <w:sz w:val="16"/>
                <w:szCs w:val="16"/>
                <w:lang w:val="en-US" w:eastAsia="zh-TW"/>
              </w:rPr>
              <w:t>7.11.1</w:t>
            </w:r>
          </w:p>
        </w:tc>
        <w:tc>
          <w:tcPr>
            <w:tcW w:w="935" w:type="dxa"/>
            <w:tcMar>
              <w:left w:w="57" w:type="dxa"/>
              <w:right w:w="57" w:type="dxa"/>
            </w:tcMar>
          </w:tcPr>
          <w:p w14:paraId="14B4A0E3" w14:textId="6F606183" w:rsidR="00464D1D" w:rsidRPr="00831BD3" w:rsidRDefault="00464D1D" w:rsidP="005C69A7">
            <w:pPr>
              <w:keepNext/>
              <w:overflowPunct/>
              <w:autoSpaceDE/>
              <w:autoSpaceDN/>
              <w:adjustRightInd/>
              <w:spacing w:after="0"/>
              <w:textAlignment w:val="auto"/>
              <w:rPr>
                <w:rFonts w:ascii="Arial" w:hAnsi="Arial" w:cs="Arial"/>
                <w:color w:val="0D0D0D" w:themeColor="text1" w:themeTint="F2"/>
                <w:sz w:val="16"/>
                <w:szCs w:val="16"/>
              </w:rPr>
            </w:pPr>
            <w:r w:rsidRPr="00AF6D65">
              <w:rPr>
                <w:rFonts w:ascii="Arial" w:eastAsia="PMingLiU" w:hAnsi="Arial" w:cs="Arial"/>
                <w:bCs/>
                <w:color w:val="0D0D0D" w:themeColor="text1" w:themeTint="F2"/>
                <w:sz w:val="16"/>
                <w:szCs w:val="16"/>
                <w:lang w:val="en-US" w:eastAsia="zh-TW"/>
              </w:rPr>
              <w:t>noted</w:t>
            </w:r>
          </w:p>
        </w:tc>
      </w:tr>
      <w:tr w:rsidR="00464D1D" w:rsidRPr="00E32D9B" w14:paraId="264B9BEE" w14:textId="77777777" w:rsidTr="00C84CF8">
        <w:trPr>
          <w:trHeight w:val="261"/>
        </w:trPr>
        <w:tc>
          <w:tcPr>
            <w:tcW w:w="487" w:type="dxa"/>
            <w:tcMar>
              <w:left w:w="57" w:type="dxa"/>
              <w:right w:w="57" w:type="dxa"/>
            </w:tcMar>
          </w:tcPr>
          <w:p w14:paraId="67DA57FC" w14:textId="00F878CE"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9]</w:t>
            </w:r>
          </w:p>
        </w:tc>
        <w:tc>
          <w:tcPr>
            <w:tcW w:w="1080" w:type="dxa"/>
            <w:shd w:val="clear" w:color="auto" w:fill="auto"/>
            <w:tcMar>
              <w:left w:w="57" w:type="dxa"/>
              <w:right w:w="57" w:type="dxa"/>
            </w:tcMar>
          </w:tcPr>
          <w:p w14:paraId="3E6E58C1" w14:textId="42D3E04B" w:rsidR="00464D1D" w:rsidRPr="00E32D9B" w:rsidRDefault="00464D1D"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2" w:history="1">
              <w:r w:rsidRPr="00AF6D65">
                <w:rPr>
                  <w:rFonts w:ascii="Arial" w:eastAsia="PMingLiU" w:hAnsi="Arial" w:cs="Arial"/>
                  <w:b/>
                  <w:bCs/>
                  <w:color w:val="0000FF"/>
                  <w:sz w:val="16"/>
                  <w:szCs w:val="16"/>
                  <w:u w:val="single"/>
                  <w:lang w:val="en-US" w:eastAsia="zh-TW"/>
                </w:rPr>
                <w:t>R4-2508773</w:t>
              </w:r>
            </w:hyperlink>
          </w:p>
        </w:tc>
        <w:tc>
          <w:tcPr>
            <w:tcW w:w="5777" w:type="dxa"/>
            <w:shd w:val="clear" w:color="auto" w:fill="auto"/>
            <w:tcMar>
              <w:left w:w="57" w:type="dxa"/>
              <w:right w:w="57" w:type="dxa"/>
            </w:tcMar>
          </w:tcPr>
          <w:p w14:paraId="2A4FC7C5" w14:textId="555083BF"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AF6D65">
              <w:rPr>
                <w:rFonts w:ascii="Arial" w:eastAsia="PMingLiU" w:hAnsi="Arial" w:cs="Arial"/>
                <w:sz w:val="16"/>
                <w:szCs w:val="16"/>
                <w:lang w:val="en-US" w:eastAsia="zh-TW"/>
              </w:rPr>
              <w:t>Way Forward for [115][313] NR_NTN_Ku_Band_Coexistence</w:t>
            </w:r>
          </w:p>
        </w:tc>
        <w:tc>
          <w:tcPr>
            <w:tcW w:w="1644" w:type="dxa"/>
            <w:shd w:val="clear" w:color="auto" w:fill="auto"/>
            <w:tcMar>
              <w:left w:w="57" w:type="dxa"/>
              <w:right w:w="57" w:type="dxa"/>
            </w:tcMar>
          </w:tcPr>
          <w:p w14:paraId="51AF9A5F" w14:textId="0CDB22D0"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AF6D65">
              <w:rPr>
                <w:rFonts w:ascii="Arial" w:eastAsia="PMingLiU" w:hAnsi="Arial" w:cs="Arial"/>
                <w:sz w:val="16"/>
                <w:szCs w:val="16"/>
                <w:lang w:val="en-US" w:eastAsia="zh-TW"/>
              </w:rPr>
              <w:t>Intelsat</w:t>
            </w:r>
          </w:p>
        </w:tc>
        <w:tc>
          <w:tcPr>
            <w:tcW w:w="850" w:type="dxa"/>
          </w:tcPr>
          <w:p w14:paraId="4B88E61D" w14:textId="2B598C6E" w:rsidR="00464D1D" w:rsidRPr="00AF6D65" w:rsidRDefault="00464D1D" w:rsidP="005C69A7">
            <w:pPr>
              <w:keepNext/>
              <w:overflowPunct/>
              <w:autoSpaceDE/>
              <w:autoSpaceDN/>
              <w:adjustRightInd/>
              <w:spacing w:after="0"/>
              <w:textAlignment w:val="auto"/>
              <w:rPr>
                <w:rFonts w:ascii="Arial" w:eastAsia="PMingLiU" w:hAnsi="Arial" w:cs="Arial"/>
                <w:bCs/>
                <w:color w:val="0D0D0D" w:themeColor="text1" w:themeTint="F2"/>
                <w:sz w:val="16"/>
                <w:szCs w:val="16"/>
                <w:lang w:val="en-US" w:eastAsia="zh-TW"/>
              </w:rPr>
            </w:pPr>
            <w:r w:rsidRPr="004C2113">
              <w:rPr>
                <w:rFonts w:ascii="Arial" w:eastAsia="PMingLiU" w:hAnsi="Arial" w:cs="Arial"/>
                <w:sz w:val="16"/>
                <w:szCs w:val="16"/>
                <w:lang w:val="en-US" w:eastAsia="zh-TW"/>
              </w:rPr>
              <w:t>7.11.1</w:t>
            </w:r>
          </w:p>
        </w:tc>
        <w:tc>
          <w:tcPr>
            <w:tcW w:w="935" w:type="dxa"/>
            <w:tcMar>
              <w:left w:w="57" w:type="dxa"/>
              <w:right w:w="57" w:type="dxa"/>
            </w:tcMar>
          </w:tcPr>
          <w:p w14:paraId="58C20521" w14:textId="44DC1E72" w:rsidR="00464D1D" w:rsidRPr="00831BD3" w:rsidRDefault="00464D1D" w:rsidP="005C69A7">
            <w:pPr>
              <w:keepNext/>
              <w:overflowPunct/>
              <w:autoSpaceDE/>
              <w:autoSpaceDN/>
              <w:adjustRightInd/>
              <w:spacing w:after="0"/>
              <w:textAlignment w:val="auto"/>
              <w:rPr>
                <w:rFonts w:ascii="Arial" w:hAnsi="Arial" w:cs="Arial"/>
                <w:color w:val="0D0D0D" w:themeColor="text1" w:themeTint="F2"/>
                <w:sz w:val="16"/>
                <w:szCs w:val="16"/>
              </w:rPr>
            </w:pPr>
            <w:r w:rsidRPr="00AF6D65">
              <w:rPr>
                <w:rFonts w:ascii="Arial" w:eastAsia="PMingLiU" w:hAnsi="Arial" w:cs="Arial"/>
                <w:bCs/>
                <w:color w:val="0D0D0D" w:themeColor="text1" w:themeTint="F2"/>
                <w:sz w:val="16"/>
                <w:szCs w:val="16"/>
                <w:lang w:val="en-US" w:eastAsia="zh-TW"/>
              </w:rPr>
              <w:t>approved</w:t>
            </w:r>
          </w:p>
        </w:tc>
      </w:tr>
      <w:tr w:rsidR="00464D1D" w:rsidRPr="00E32D9B" w14:paraId="7DCC9717" w14:textId="77777777" w:rsidTr="00C84CF8">
        <w:trPr>
          <w:trHeight w:val="261"/>
        </w:trPr>
        <w:tc>
          <w:tcPr>
            <w:tcW w:w="487" w:type="dxa"/>
            <w:tcMar>
              <w:left w:w="57" w:type="dxa"/>
              <w:right w:w="57" w:type="dxa"/>
            </w:tcMar>
          </w:tcPr>
          <w:p w14:paraId="3DA9C43D" w14:textId="344A990D"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0]</w:t>
            </w:r>
          </w:p>
        </w:tc>
        <w:tc>
          <w:tcPr>
            <w:tcW w:w="1080" w:type="dxa"/>
            <w:shd w:val="clear" w:color="auto" w:fill="auto"/>
            <w:tcMar>
              <w:left w:w="57" w:type="dxa"/>
              <w:right w:w="57" w:type="dxa"/>
            </w:tcMar>
          </w:tcPr>
          <w:p w14:paraId="34DA3CA4" w14:textId="17E6EC82" w:rsidR="00464D1D" w:rsidRPr="00E32D9B" w:rsidRDefault="00464D1D"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3" w:history="1">
              <w:r w:rsidRPr="00AF6D65">
                <w:rPr>
                  <w:rFonts w:ascii="Arial" w:eastAsia="PMingLiU" w:hAnsi="Arial" w:cs="Arial"/>
                  <w:b/>
                  <w:bCs/>
                  <w:color w:val="0000FF"/>
                  <w:sz w:val="16"/>
                  <w:szCs w:val="16"/>
                  <w:u w:val="single"/>
                  <w:lang w:val="en-US" w:eastAsia="zh-TW"/>
                </w:rPr>
                <w:t>R4-2508778</w:t>
              </w:r>
            </w:hyperlink>
          </w:p>
        </w:tc>
        <w:tc>
          <w:tcPr>
            <w:tcW w:w="5777" w:type="dxa"/>
            <w:shd w:val="clear" w:color="auto" w:fill="auto"/>
            <w:tcMar>
              <w:left w:w="57" w:type="dxa"/>
              <w:right w:w="57" w:type="dxa"/>
            </w:tcMar>
          </w:tcPr>
          <w:p w14:paraId="3355294F" w14:textId="1AD0F534"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AF6D65">
              <w:rPr>
                <w:rFonts w:ascii="Arial" w:eastAsia="PMingLiU" w:hAnsi="Arial" w:cs="Arial"/>
                <w:sz w:val="16"/>
                <w:szCs w:val="16"/>
                <w:lang w:val="en-US" w:eastAsia="zh-TW"/>
              </w:rPr>
              <w:t>Way Forward for</w:t>
            </w:r>
            <w:r>
              <w:rPr>
                <w:rFonts w:ascii="Arial" w:eastAsia="PMingLiU" w:hAnsi="Arial" w:cs="Arial" w:hint="eastAsia"/>
                <w:sz w:val="16"/>
                <w:szCs w:val="16"/>
                <w:lang w:val="en-US" w:eastAsia="zh-TW"/>
              </w:rPr>
              <w:t xml:space="preserve"> </w:t>
            </w:r>
            <w:r w:rsidRPr="00AF6D65">
              <w:rPr>
                <w:rFonts w:ascii="Arial" w:eastAsia="PMingLiU" w:hAnsi="Arial" w:cs="Arial"/>
                <w:sz w:val="16"/>
                <w:szCs w:val="16"/>
                <w:lang w:val="en-US" w:eastAsia="zh-TW"/>
              </w:rPr>
              <w:t>[115][314] NR_NTN_Ku_Band_UE_SAN_RF</w:t>
            </w:r>
          </w:p>
        </w:tc>
        <w:tc>
          <w:tcPr>
            <w:tcW w:w="1644" w:type="dxa"/>
            <w:shd w:val="clear" w:color="auto" w:fill="auto"/>
            <w:tcMar>
              <w:left w:w="57" w:type="dxa"/>
              <w:right w:w="57" w:type="dxa"/>
            </w:tcMar>
          </w:tcPr>
          <w:p w14:paraId="651E8B59" w14:textId="11AAC7E5"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AF6D65">
              <w:rPr>
                <w:rFonts w:ascii="Arial" w:eastAsia="PMingLiU" w:hAnsi="Arial" w:cs="Arial"/>
                <w:sz w:val="16"/>
                <w:szCs w:val="16"/>
                <w:lang w:val="en-US" w:eastAsia="zh-TW"/>
              </w:rPr>
              <w:t>CHTTL</w:t>
            </w:r>
          </w:p>
        </w:tc>
        <w:tc>
          <w:tcPr>
            <w:tcW w:w="850" w:type="dxa"/>
          </w:tcPr>
          <w:p w14:paraId="76170B4E" w14:textId="256D28F6" w:rsidR="00464D1D" w:rsidRPr="00AF6D65" w:rsidRDefault="00464D1D" w:rsidP="005C69A7">
            <w:pPr>
              <w:keepNext/>
              <w:overflowPunct/>
              <w:autoSpaceDE/>
              <w:autoSpaceDN/>
              <w:adjustRightInd/>
              <w:spacing w:after="0"/>
              <w:textAlignment w:val="auto"/>
              <w:rPr>
                <w:rFonts w:ascii="Arial" w:eastAsia="PMingLiU" w:hAnsi="Arial" w:cs="Arial"/>
                <w:bCs/>
                <w:color w:val="0D0D0D" w:themeColor="text1" w:themeTint="F2"/>
                <w:sz w:val="16"/>
                <w:szCs w:val="16"/>
                <w:lang w:val="en-US" w:eastAsia="zh-TW"/>
              </w:rPr>
            </w:pPr>
            <w:r w:rsidRPr="004C2113">
              <w:rPr>
                <w:rFonts w:ascii="Arial" w:eastAsia="PMingLiU" w:hAnsi="Arial" w:cs="Arial"/>
                <w:sz w:val="16"/>
                <w:szCs w:val="16"/>
                <w:lang w:val="en-US" w:eastAsia="zh-TW"/>
              </w:rPr>
              <w:t>7.11.1</w:t>
            </w:r>
          </w:p>
        </w:tc>
        <w:tc>
          <w:tcPr>
            <w:tcW w:w="935" w:type="dxa"/>
            <w:tcMar>
              <w:left w:w="57" w:type="dxa"/>
              <w:right w:w="57" w:type="dxa"/>
            </w:tcMar>
          </w:tcPr>
          <w:p w14:paraId="5FD4B264" w14:textId="5DF0B32F" w:rsidR="00464D1D" w:rsidRPr="00831BD3" w:rsidRDefault="00464D1D" w:rsidP="005C69A7">
            <w:pPr>
              <w:keepNext/>
              <w:overflowPunct/>
              <w:autoSpaceDE/>
              <w:autoSpaceDN/>
              <w:adjustRightInd/>
              <w:spacing w:after="0"/>
              <w:textAlignment w:val="auto"/>
              <w:rPr>
                <w:rFonts w:ascii="Arial" w:hAnsi="Arial" w:cs="Arial"/>
                <w:color w:val="0D0D0D" w:themeColor="text1" w:themeTint="F2"/>
                <w:sz w:val="16"/>
                <w:szCs w:val="16"/>
              </w:rPr>
            </w:pPr>
            <w:r w:rsidRPr="00AF6D65">
              <w:rPr>
                <w:rFonts w:ascii="Arial" w:eastAsia="PMingLiU" w:hAnsi="Arial" w:cs="Arial"/>
                <w:bCs/>
                <w:color w:val="0D0D0D" w:themeColor="text1" w:themeTint="F2"/>
                <w:sz w:val="16"/>
                <w:szCs w:val="16"/>
                <w:lang w:val="en-US" w:eastAsia="zh-TW"/>
              </w:rPr>
              <w:t>approved</w:t>
            </w:r>
          </w:p>
        </w:tc>
      </w:tr>
      <w:tr w:rsidR="00C84CF8" w:rsidRPr="00E32D9B" w14:paraId="16132BB6" w14:textId="77777777" w:rsidTr="00C84CF8">
        <w:trPr>
          <w:trHeight w:val="261"/>
        </w:trPr>
        <w:tc>
          <w:tcPr>
            <w:tcW w:w="487" w:type="dxa"/>
            <w:tcMar>
              <w:left w:w="57" w:type="dxa"/>
              <w:right w:w="57" w:type="dxa"/>
            </w:tcMar>
          </w:tcPr>
          <w:p w14:paraId="2CCD5BB9" w14:textId="18313F1F" w:rsidR="00C84CF8" w:rsidRPr="009D6006" w:rsidRDefault="00C84CF8"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1]</w:t>
            </w:r>
          </w:p>
        </w:tc>
        <w:tc>
          <w:tcPr>
            <w:tcW w:w="1080" w:type="dxa"/>
            <w:shd w:val="clear" w:color="auto" w:fill="auto"/>
            <w:tcMar>
              <w:left w:w="57" w:type="dxa"/>
              <w:right w:w="57" w:type="dxa"/>
            </w:tcMar>
          </w:tcPr>
          <w:p w14:paraId="5D44802D" w14:textId="610DF93A" w:rsidR="00C84CF8" w:rsidRPr="00E32D9B" w:rsidRDefault="00C84CF8" w:rsidP="005C69A7">
            <w:pPr>
              <w:keepNext/>
              <w:overflowPunct/>
              <w:autoSpaceDE/>
              <w:autoSpaceDN/>
              <w:adjustRightInd/>
              <w:spacing w:after="0"/>
              <w:textAlignment w:val="auto"/>
              <w:rPr>
                <w:rFonts w:ascii="Arial" w:hAnsi="Arial" w:cs="Arial"/>
                <w:color w:val="000000"/>
                <w:sz w:val="16"/>
                <w:szCs w:val="16"/>
                <w:lang w:val="en-US" w:eastAsia="en-US"/>
              </w:rPr>
            </w:pPr>
            <w:hyperlink r:id="rId74" w:history="1">
              <w:r w:rsidRPr="00524D41">
                <w:rPr>
                  <w:rFonts w:ascii="Arial" w:eastAsia="PMingLiU" w:hAnsi="Arial" w:cs="Arial"/>
                  <w:b/>
                  <w:bCs/>
                  <w:color w:val="0000FF"/>
                  <w:sz w:val="16"/>
                  <w:szCs w:val="16"/>
                  <w:u w:val="single"/>
                  <w:lang w:val="en-US" w:eastAsia="zh-TW"/>
                </w:rPr>
                <w:t>R4-2506142</w:t>
              </w:r>
            </w:hyperlink>
          </w:p>
        </w:tc>
        <w:tc>
          <w:tcPr>
            <w:tcW w:w="5777" w:type="dxa"/>
            <w:shd w:val="clear" w:color="auto" w:fill="auto"/>
            <w:tcMar>
              <w:left w:w="57" w:type="dxa"/>
              <w:right w:w="57" w:type="dxa"/>
            </w:tcMar>
          </w:tcPr>
          <w:p w14:paraId="27F6327D" w14:textId="701EFE68" w:rsidR="00C84CF8" w:rsidRPr="00E32D9B" w:rsidRDefault="00C84CF8"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NTN Ku-band - bands numbering</w:t>
            </w:r>
          </w:p>
        </w:tc>
        <w:tc>
          <w:tcPr>
            <w:tcW w:w="1644" w:type="dxa"/>
            <w:shd w:val="clear" w:color="auto" w:fill="auto"/>
            <w:tcMar>
              <w:left w:w="57" w:type="dxa"/>
              <w:right w:w="57" w:type="dxa"/>
            </w:tcMar>
          </w:tcPr>
          <w:p w14:paraId="2AFBADB8" w14:textId="7012E1E6" w:rsidR="00C84CF8" w:rsidRPr="00E32D9B" w:rsidRDefault="00C84CF8"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Ericsson</w:t>
            </w:r>
          </w:p>
        </w:tc>
        <w:tc>
          <w:tcPr>
            <w:tcW w:w="850" w:type="dxa"/>
          </w:tcPr>
          <w:p w14:paraId="0CD4D9DE" w14:textId="030164AF" w:rsidR="00C84CF8" w:rsidRPr="00524D41" w:rsidRDefault="00464D1D" w:rsidP="005C69A7">
            <w:pPr>
              <w:keepNext/>
              <w:overflowPunct/>
              <w:autoSpaceDE/>
              <w:autoSpaceDN/>
              <w:adjustRightInd/>
              <w:spacing w:after="0"/>
              <w:textAlignment w:val="auto"/>
              <w:rPr>
                <w:rFonts w:ascii="Arial" w:eastAsia="PMingLiU" w:hAnsi="Arial" w:cs="Arial"/>
                <w:bCs/>
                <w:sz w:val="16"/>
                <w:szCs w:val="16"/>
                <w:lang w:val="en-US" w:eastAsia="zh-TW"/>
              </w:rPr>
            </w:pPr>
            <w:r w:rsidRPr="004C66EB">
              <w:rPr>
                <w:rFonts w:ascii="Arial" w:eastAsia="PMingLiU" w:hAnsi="Arial" w:cs="Arial"/>
                <w:sz w:val="16"/>
                <w:szCs w:val="16"/>
                <w:lang w:val="en-US" w:eastAsia="zh-TW"/>
              </w:rPr>
              <w:t>7.11.</w:t>
            </w:r>
            <w:r>
              <w:rPr>
                <w:rFonts w:ascii="Arial" w:eastAsia="PMingLiU" w:hAnsi="Arial" w:cs="Arial" w:hint="eastAsia"/>
                <w:sz w:val="16"/>
                <w:szCs w:val="16"/>
                <w:lang w:val="en-US" w:eastAsia="zh-TW"/>
              </w:rPr>
              <w:t>2</w:t>
            </w:r>
          </w:p>
        </w:tc>
        <w:tc>
          <w:tcPr>
            <w:tcW w:w="935" w:type="dxa"/>
            <w:tcMar>
              <w:left w:w="57" w:type="dxa"/>
              <w:right w:w="57" w:type="dxa"/>
            </w:tcMar>
          </w:tcPr>
          <w:p w14:paraId="14442A30" w14:textId="6D19AB7D" w:rsidR="00C84CF8" w:rsidRPr="00831BD3" w:rsidRDefault="00C84CF8" w:rsidP="005C69A7">
            <w:pPr>
              <w:keepNext/>
              <w:overflowPunct/>
              <w:autoSpaceDE/>
              <w:autoSpaceDN/>
              <w:adjustRightInd/>
              <w:spacing w:after="0"/>
              <w:textAlignment w:val="auto"/>
              <w:rPr>
                <w:rFonts w:ascii="Arial" w:hAnsi="Arial" w:cs="Arial"/>
                <w:color w:val="0D0D0D" w:themeColor="text1" w:themeTint="F2"/>
                <w:sz w:val="16"/>
                <w:szCs w:val="16"/>
              </w:rPr>
            </w:pPr>
            <w:r w:rsidRPr="00524D41">
              <w:rPr>
                <w:rFonts w:ascii="Arial" w:eastAsia="PMingLiU" w:hAnsi="Arial" w:cs="Arial"/>
                <w:bCs/>
                <w:sz w:val="16"/>
                <w:szCs w:val="16"/>
                <w:lang w:val="en-US" w:eastAsia="zh-TW"/>
              </w:rPr>
              <w:t>noted</w:t>
            </w:r>
          </w:p>
        </w:tc>
      </w:tr>
      <w:tr w:rsidR="00C84CF8" w:rsidRPr="00E32D9B" w14:paraId="49A4B913" w14:textId="77777777" w:rsidTr="00C84CF8">
        <w:trPr>
          <w:trHeight w:val="261"/>
        </w:trPr>
        <w:tc>
          <w:tcPr>
            <w:tcW w:w="487" w:type="dxa"/>
            <w:tcMar>
              <w:left w:w="57" w:type="dxa"/>
              <w:right w:w="57" w:type="dxa"/>
            </w:tcMar>
          </w:tcPr>
          <w:p w14:paraId="7880A866" w14:textId="3BA3592A" w:rsidR="00C84CF8" w:rsidRPr="009D6006" w:rsidRDefault="00C84CF8"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2]</w:t>
            </w:r>
          </w:p>
        </w:tc>
        <w:tc>
          <w:tcPr>
            <w:tcW w:w="1080" w:type="dxa"/>
            <w:shd w:val="clear" w:color="auto" w:fill="auto"/>
            <w:tcMar>
              <w:left w:w="57" w:type="dxa"/>
              <w:right w:w="57" w:type="dxa"/>
            </w:tcMar>
          </w:tcPr>
          <w:p w14:paraId="7AC95599" w14:textId="55CAFF2B" w:rsidR="00C84CF8" w:rsidRPr="00E32D9B" w:rsidRDefault="00C84CF8"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5" w:history="1">
              <w:r w:rsidRPr="00524D41">
                <w:rPr>
                  <w:rFonts w:ascii="Arial" w:eastAsia="PMingLiU" w:hAnsi="Arial" w:cs="Arial"/>
                  <w:b/>
                  <w:bCs/>
                  <w:color w:val="0000FF"/>
                  <w:sz w:val="16"/>
                  <w:szCs w:val="16"/>
                  <w:u w:val="single"/>
                  <w:lang w:val="en-US" w:eastAsia="zh-TW"/>
                </w:rPr>
                <w:t>R4-2505718</w:t>
              </w:r>
            </w:hyperlink>
          </w:p>
        </w:tc>
        <w:tc>
          <w:tcPr>
            <w:tcW w:w="5777" w:type="dxa"/>
            <w:shd w:val="clear" w:color="auto" w:fill="auto"/>
            <w:tcMar>
              <w:left w:w="57" w:type="dxa"/>
              <w:right w:w="57" w:type="dxa"/>
            </w:tcMar>
          </w:tcPr>
          <w:p w14:paraId="18E5DB3A" w14:textId="67AC0769" w:rsidR="00C84CF8" w:rsidRPr="00E32D9B" w:rsidRDefault="00C84CF8"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Ku Band Co-existence: Performance of 45x45 and 78x78 Element Phase Array Antennas</w:t>
            </w:r>
          </w:p>
        </w:tc>
        <w:tc>
          <w:tcPr>
            <w:tcW w:w="1644" w:type="dxa"/>
            <w:shd w:val="clear" w:color="auto" w:fill="auto"/>
            <w:tcMar>
              <w:left w:w="57" w:type="dxa"/>
              <w:right w:w="57" w:type="dxa"/>
            </w:tcMar>
          </w:tcPr>
          <w:p w14:paraId="4517F14C" w14:textId="4DA52B79" w:rsidR="00C84CF8" w:rsidRPr="00E32D9B" w:rsidRDefault="00C84CF8"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Intelsat</w:t>
            </w:r>
          </w:p>
        </w:tc>
        <w:tc>
          <w:tcPr>
            <w:tcW w:w="850" w:type="dxa"/>
          </w:tcPr>
          <w:p w14:paraId="6BBFD81B" w14:textId="40A01EA4" w:rsidR="00C84CF8" w:rsidRPr="00524D41" w:rsidRDefault="00464D1D" w:rsidP="005C69A7">
            <w:pPr>
              <w:keepNext/>
              <w:overflowPunct/>
              <w:autoSpaceDE/>
              <w:autoSpaceDN/>
              <w:adjustRightInd/>
              <w:spacing w:after="0"/>
              <w:textAlignment w:val="auto"/>
              <w:rPr>
                <w:rFonts w:ascii="Arial" w:eastAsia="PMingLiU" w:hAnsi="Arial" w:cs="Arial"/>
                <w:bCs/>
                <w:sz w:val="16"/>
                <w:szCs w:val="16"/>
                <w:lang w:val="en-US" w:eastAsia="zh-TW"/>
              </w:rPr>
            </w:pPr>
            <w:r w:rsidRPr="004C66EB">
              <w:rPr>
                <w:rFonts w:ascii="Arial" w:eastAsia="PMingLiU" w:hAnsi="Arial" w:cs="Arial"/>
                <w:sz w:val="16"/>
                <w:szCs w:val="16"/>
                <w:lang w:val="en-US" w:eastAsia="zh-TW"/>
              </w:rPr>
              <w:t>7.11.</w:t>
            </w:r>
            <w:r>
              <w:rPr>
                <w:rFonts w:ascii="Arial" w:eastAsia="PMingLiU" w:hAnsi="Arial" w:cs="Arial" w:hint="eastAsia"/>
                <w:sz w:val="16"/>
                <w:szCs w:val="16"/>
                <w:lang w:val="en-US" w:eastAsia="zh-TW"/>
              </w:rPr>
              <w:t>3</w:t>
            </w:r>
          </w:p>
        </w:tc>
        <w:tc>
          <w:tcPr>
            <w:tcW w:w="935" w:type="dxa"/>
            <w:tcMar>
              <w:left w:w="57" w:type="dxa"/>
              <w:right w:w="57" w:type="dxa"/>
            </w:tcMar>
          </w:tcPr>
          <w:p w14:paraId="4290D769" w14:textId="5CB6CC13" w:rsidR="00C84CF8" w:rsidRPr="00831BD3" w:rsidRDefault="00C84CF8" w:rsidP="005C69A7">
            <w:pPr>
              <w:keepNext/>
              <w:overflowPunct/>
              <w:autoSpaceDE/>
              <w:autoSpaceDN/>
              <w:adjustRightInd/>
              <w:spacing w:after="0"/>
              <w:textAlignment w:val="auto"/>
              <w:rPr>
                <w:rFonts w:ascii="Arial" w:hAnsi="Arial" w:cs="Arial"/>
                <w:color w:val="0D0D0D" w:themeColor="text1" w:themeTint="F2"/>
                <w:sz w:val="16"/>
                <w:szCs w:val="16"/>
              </w:rPr>
            </w:pPr>
            <w:r w:rsidRPr="00524D41">
              <w:rPr>
                <w:rFonts w:ascii="Arial" w:eastAsia="PMingLiU" w:hAnsi="Arial" w:cs="Arial"/>
                <w:bCs/>
                <w:sz w:val="16"/>
                <w:szCs w:val="16"/>
                <w:lang w:val="en-US" w:eastAsia="zh-TW"/>
              </w:rPr>
              <w:t>noted</w:t>
            </w:r>
          </w:p>
        </w:tc>
      </w:tr>
      <w:tr w:rsidR="00C84CF8" w:rsidRPr="00E32D9B" w14:paraId="5C622189" w14:textId="77777777" w:rsidTr="00C84CF8">
        <w:trPr>
          <w:trHeight w:val="261"/>
        </w:trPr>
        <w:tc>
          <w:tcPr>
            <w:tcW w:w="487" w:type="dxa"/>
            <w:tcMar>
              <w:left w:w="57" w:type="dxa"/>
              <w:right w:w="57" w:type="dxa"/>
            </w:tcMar>
          </w:tcPr>
          <w:p w14:paraId="4F5CF740" w14:textId="0D92C5E9" w:rsidR="00C84CF8" w:rsidRPr="009D6006" w:rsidRDefault="00C84CF8"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3]</w:t>
            </w:r>
          </w:p>
        </w:tc>
        <w:tc>
          <w:tcPr>
            <w:tcW w:w="1080" w:type="dxa"/>
            <w:shd w:val="clear" w:color="auto" w:fill="auto"/>
            <w:tcMar>
              <w:left w:w="57" w:type="dxa"/>
              <w:right w:w="57" w:type="dxa"/>
            </w:tcMar>
          </w:tcPr>
          <w:p w14:paraId="3C863AED" w14:textId="0C5B676E" w:rsidR="00C84CF8" w:rsidRPr="00E32D9B" w:rsidRDefault="00C84CF8" w:rsidP="005C69A7">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6" w:history="1">
              <w:r w:rsidRPr="00524D41">
                <w:rPr>
                  <w:rFonts w:ascii="Arial" w:eastAsia="PMingLiU" w:hAnsi="Arial" w:cs="Arial"/>
                  <w:b/>
                  <w:bCs/>
                  <w:color w:val="0000FF"/>
                  <w:sz w:val="16"/>
                  <w:szCs w:val="16"/>
                  <w:u w:val="single"/>
                  <w:lang w:val="en-US" w:eastAsia="zh-TW"/>
                </w:rPr>
                <w:t>R4-2505747</w:t>
              </w:r>
            </w:hyperlink>
          </w:p>
        </w:tc>
        <w:tc>
          <w:tcPr>
            <w:tcW w:w="5777" w:type="dxa"/>
            <w:shd w:val="clear" w:color="auto" w:fill="auto"/>
            <w:tcMar>
              <w:left w:w="57" w:type="dxa"/>
              <w:right w:w="57" w:type="dxa"/>
            </w:tcMar>
          </w:tcPr>
          <w:p w14:paraId="048F666D" w14:textId="299B9CE9" w:rsidR="00C84CF8" w:rsidRPr="00E32D9B" w:rsidRDefault="00C84CF8"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Coexistence simulation results between TN and NTN for Ku band</w:t>
            </w:r>
          </w:p>
        </w:tc>
        <w:tc>
          <w:tcPr>
            <w:tcW w:w="1644" w:type="dxa"/>
            <w:shd w:val="clear" w:color="auto" w:fill="auto"/>
            <w:tcMar>
              <w:left w:w="57" w:type="dxa"/>
              <w:right w:w="57" w:type="dxa"/>
            </w:tcMar>
          </w:tcPr>
          <w:p w14:paraId="0C590C4A" w14:textId="51DF6817" w:rsidR="00C84CF8" w:rsidRPr="00E32D9B" w:rsidRDefault="00C84CF8"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Qualcomm Incorporated</w:t>
            </w:r>
          </w:p>
        </w:tc>
        <w:tc>
          <w:tcPr>
            <w:tcW w:w="850" w:type="dxa"/>
          </w:tcPr>
          <w:p w14:paraId="5933DA76" w14:textId="02E3ADD3" w:rsidR="00C84CF8" w:rsidRPr="00524D41" w:rsidRDefault="00464D1D" w:rsidP="005C69A7">
            <w:pPr>
              <w:keepNext/>
              <w:overflowPunct/>
              <w:autoSpaceDE/>
              <w:autoSpaceDN/>
              <w:adjustRightInd/>
              <w:spacing w:after="0"/>
              <w:textAlignment w:val="auto"/>
              <w:rPr>
                <w:rFonts w:ascii="Arial" w:eastAsia="PMingLiU" w:hAnsi="Arial" w:cs="Arial"/>
                <w:bCs/>
                <w:sz w:val="16"/>
                <w:szCs w:val="16"/>
                <w:lang w:val="en-US" w:eastAsia="zh-TW"/>
              </w:rPr>
            </w:pPr>
            <w:r w:rsidRPr="004C66EB">
              <w:rPr>
                <w:rFonts w:ascii="Arial" w:eastAsia="PMingLiU" w:hAnsi="Arial" w:cs="Arial"/>
                <w:sz w:val="16"/>
                <w:szCs w:val="16"/>
                <w:lang w:val="en-US" w:eastAsia="zh-TW"/>
              </w:rPr>
              <w:t>7.11.</w:t>
            </w:r>
            <w:r>
              <w:rPr>
                <w:rFonts w:ascii="Arial" w:eastAsia="PMingLiU" w:hAnsi="Arial" w:cs="Arial" w:hint="eastAsia"/>
                <w:sz w:val="16"/>
                <w:szCs w:val="16"/>
                <w:lang w:val="en-US" w:eastAsia="zh-TW"/>
              </w:rPr>
              <w:t>3</w:t>
            </w:r>
          </w:p>
        </w:tc>
        <w:tc>
          <w:tcPr>
            <w:tcW w:w="935" w:type="dxa"/>
            <w:tcMar>
              <w:left w:w="57" w:type="dxa"/>
              <w:right w:w="57" w:type="dxa"/>
            </w:tcMar>
          </w:tcPr>
          <w:p w14:paraId="4F391832" w14:textId="39D27088" w:rsidR="00C84CF8" w:rsidRPr="00831BD3" w:rsidRDefault="00C84CF8" w:rsidP="005C69A7">
            <w:pPr>
              <w:keepNext/>
              <w:overflowPunct/>
              <w:autoSpaceDE/>
              <w:autoSpaceDN/>
              <w:adjustRightInd/>
              <w:spacing w:after="0"/>
              <w:textAlignment w:val="auto"/>
              <w:rPr>
                <w:rFonts w:ascii="Arial" w:hAnsi="Arial" w:cs="Arial"/>
                <w:color w:val="0D0D0D" w:themeColor="text1" w:themeTint="F2"/>
                <w:sz w:val="16"/>
                <w:szCs w:val="16"/>
              </w:rPr>
            </w:pPr>
            <w:r w:rsidRPr="00524D41">
              <w:rPr>
                <w:rFonts w:ascii="Arial" w:eastAsia="PMingLiU" w:hAnsi="Arial" w:cs="Arial"/>
                <w:bCs/>
                <w:sz w:val="16"/>
                <w:szCs w:val="16"/>
                <w:lang w:val="en-US" w:eastAsia="zh-TW"/>
              </w:rPr>
              <w:t>noted</w:t>
            </w:r>
          </w:p>
        </w:tc>
      </w:tr>
      <w:tr w:rsidR="00464D1D" w:rsidRPr="00E32D9B" w14:paraId="7BE417FC" w14:textId="77777777" w:rsidTr="00C84CF8">
        <w:trPr>
          <w:trHeight w:val="261"/>
        </w:trPr>
        <w:tc>
          <w:tcPr>
            <w:tcW w:w="487" w:type="dxa"/>
            <w:tcMar>
              <w:left w:w="57" w:type="dxa"/>
              <w:right w:w="57" w:type="dxa"/>
            </w:tcMar>
          </w:tcPr>
          <w:p w14:paraId="3BAD69C6" w14:textId="1CCB9A36"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4]</w:t>
            </w:r>
          </w:p>
        </w:tc>
        <w:tc>
          <w:tcPr>
            <w:tcW w:w="1080" w:type="dxa"/>
            <w:shd w:val="clear" w:color="auto" w:fill="auto"/>
            <w:tcMar>
              <w:left w:w="57" w:type="dxa"/>
              <w:right w:w="57" w:type="dxa"/>
            </w:tcMar>
          </w:tcPr>
          <w:p w14:paraId="06BFA514" w14:textId="2E05167B" w:rsidR="00464D1D" w:rsidRPr="00E32D9B" w:rsidRDefault="00464D1D"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77" w:history="1">
              <w:r w:rsidRPr="00524D41">
                <w:rPr>
                  <w:rFonts w:ascii="Arial" w:eastAsia="PMingLiU" w:hAnsi="Arial" w:cs="Arial"/>
                  <w:b/>
                  <w:bCs/>
                  <w:color w:val="0000FF"/>
                  <w:sz w:val="16"/>
                  <w:szCs w:val="16"/>
                  <w:u w:val="single"/>
                  <w:lang w:val="en-US" w:eastAsia="zh-TW"/>
                </w:rPr>
                <w:t>R4-2505762</w:t>
              </w:r>
            </w:hyperlink>
          </w:p>
        </w:tc>
        <w:tc>
          <w:tcPr>
            <w:tcW w:w="5777" w:type="dxa"/>
            <w:shd w:val="clear" w:color="auto" w:fill="auto"/>
            <w:tcMar>
              <w:left w:w="57" w:type="dxa"/>
              <w:right w:w="57" w:type="dxa"/>
            </w:tcMar>
          </w:tcPr>
          <w:p w14:paraId="012CA312" w14:textId="143C3751"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Temporary calibration results and simulation results for the Ku-band NTN coexistence study</w:t>
            </w:r>
          </w:p>
        </w:tc>
        <w:tc>
          <w:tcPr>
            <w:tcW w:w="1644" w:type="dxa"/>
            <w:shd w:val="clear" w:color="auto" w:fill="auto"/>
            <w:tcMar>
              <w:left w:w="57" w:type="dxa"/>
              <w:right w:w="57" w:type="dxa"/>
            </w:tcMar>
          </w:tcPr>
          <w:p w14:paraId="2878A2DC" w14:textId="6522E59B"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xiaomi</w:t>
            </w:r>
          </w:p>
        </w:tc>
        <w:tc>
          <w:tcPr>
            <w:tcW w:w="850" w:type="dxa"/>
          </w:tcPr>
          <w:p w14:paraId="75AA1CD4" w14:textId="702B42EA" w:rsidR="00464D1D" w:rsidRPr="00524D41" w:rsidRDefault="00464D1D" w:rsidP="005C69A7">
            <w:pPr>
              <w:keepNext/>
              <w:overflowPunct/>
              <w:autoSpaceDE/>
              <w:autoSpaceDN/>
              <w:adjustRightInd/>
              <w:spacing w:after="0"/>
              <w:textAlignment w:val="auto"/>
              <w:rPr>
                <w:rFonts w:ascii="Arial" w:eastAsia="PMingLiU" w:hAnsi="Arial" w:cs="Arial"/>
                <w:bCs/>
                <w:sz w:val="16"/>
                <w:szCs w:val="16"/>
                <w:lang w:val="en-US" w:eastAsia="zh-TW"/>
              </w:rPr>
            </w:pPr>
            <w:r w:rsidRPr="00277DB3">
              <w:rPr>
                <w:rFonts w:ascii="Arial" w:eastAsia="PMingLiU" w:hAnsi="Arial" w:cs="Arial"/>
                <w:sz w:val="16"/>
                <w:szCs w:val="16"/>
                <w:lang w:val="en-US" w:eastAsia="zh-TW"/>
              </w:rPr>
              <w:t>7.11.</w:t>
            </w:r>
            <w:r w:rsidRPr="00277DB3">
              <w:rPr>
                <w:rFonts w:ascii="Arial" w:eastAsia="PMingLiU" w:hAnsi="Arial" w:cs="Arial" w:hint="eastAsia"/>
                <w:sz w:val="16"/>
                <w:szCs w:val="16"/>
                <w:lang w:val="en-US" w:eastAsia="zh-TW"/>
              </w:rPr>
              <w:t>3</w:t>
            </w:r>
          </w:p>
        </w:tc>
        <w:tc>
          <w:tcPr>
            <w:tcW w:w="935" w:type="dxa"/>
            <w:tcMar>
              <w:left w:w="57" w:type="dxa"/>
              <w:right w:w="57" w:type="dxa"/>
            </w:tcMar>
          </w:tcPr>
          <w:p w14:paraId="370CAA0A" w14:textId="3550BE87" w:rsidR="00464D1D" w:rsidRPr="00831BD3" w:rsidRDefault="00464D1D" w:rsidP="005C69A7">
            <w:pPr>
              <w:keepNext/>
              <w:overflowPunct/>
              <w:autoSpaceDE/>
              <w:autoSpaceDN/>
              <w:adjustRightInd/>
              <w:spacing w:after="0"/>
              <w:textAlignment w:val="auto"/>
              <w:rPr>
                <w:rFonts w:ascii="Arial" w:hAnsi="Arial" w:cs="Arial"/>
                <w:color w:val="0D0D0D" w:themeColor="text1" w:themeTint="F2"/>
                <w:sz w:val="16"/>
                <w:szCs w:val="16"/>
              </w:rPr>
            </w:pPr>
            <w:r w:rsidRPr="00524D41">
              <w:rPr>
                <w:rFonts w:ascii="Arial" w:eastAsia="PMingLiU" w:hAnsi="Arial" w:cs="Arial"/>
                <w:bCs/>
                <w:sz w:val="16"/>
                <w:szCs w:val="16"/>
                <w:lang w:val="en-US" w:eastAsia="zh-TW"/>
              </w:rPr>
              <w:t>noted</w:t>
            </w:r>
          </w:p>
        </w:tc>
      </w:tr>
      <w:tr w:rsidR="00464D1D" w:rsidRPr="00E32D9B" w14:paraId="1983918A" w14:textId="77777777" w:rsidTr="00C84CF8">
        <w:trPr>
          <w:trHeight w:val="261"/>
        </w:trPr>
        <w:tc>
          <w:tcPr>
            <w:tcW w:w="487" w:type="dxa"/>
            <w:tcMar>
              <w:left w:w="57" w:type="dxa"/>
              <w:right w:w="57" w:type="dxa"/>
            </w:tcMar>
          </w:tcPr>
          <w:p w14:paraId="787918AD" w14:textId="1FB1E699"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5]</w:t>
            </w:r>
          </w:p>
        </w:tc>
        <w:tc>
          <w:tcPr>
            <w:tcW w:w="1080" w:type="dxa"/>
            <w:shd w:val="clear" w:color="auto" w:fill="auto"/>
            <w:tcMar>
              <w:left w:w="57" w:type="dxa"/>
              <w:right w:w="57" w:type="dxa"/>
            </w:tcMar>
          </w:tcPr>
          <w:p w14:paraId="58B4A7E5" w14:textId="5BD2AF7D" w:rsidR="00464D1D" w:rsidRPr="00E32D9B" w:rsidRDefault="00464D1D"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78" w:history="1">
              <w:r w:rsidRPr="00524D41">
                <w:rPr>
                  <w:rFonts w:ascii="Arial" w:eastAsia="PMingLiU" w:hAnsi="Arial" w:cs="Arial"/>
                  <w:b/>
                  <w:bCs/>
                  <w:color w:val="0000FF"/>
                  <w:sz w:val="16"/>
                  <w:szCs w:val="16"/>
                  <w:u w:val="single"/>
                  <w:lang w:val="en-US" w:eastAsia="zh-TW"/>
                </w:rPr>
                <w:t>R4-2506020</w:t>
              </w:r>
            </w:hyperlink>
          </w:p>
        </w:tc>
        <w:tc>
          <w:tcPr>
            <w:tcW w:w="5777" w:type="dxa"/>
            <w:shd w:val="clear" w:color="auto" w:fill="auto"/>
            <w:tcMar>
              <w:left w:w="57" w:type="dxa"/>
              <w:right w:w="57" w:type="dxa"/>
            </w:tcMar>
          </w:tcPr>
          <w:p w14:paraId="2599F08F" w14:textId="3CA33271"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Further discussion on coexistence evaluations for Ku-band for NR NTN</w:t>
            </w:r>
          </w:p>
        </w:tc>
        <w:tc>
          <w:tcPr>
            <w:tcW w:w="1644" w:type="dxa"/>
            <w:shd w:val="clear" w:color="auto" w:fill="auto"/>
            <w:tcMar>
              <w:left w:w="57" w:type="dxa"/>
              <w:right w:w="57" w:type="dxa"/>
            </w:tcMar>
          </w:tcPr>
          <w:p w14:paraId="1DAE54CD" w14:textId="5BD2DF55"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CATT</w:t>
            </w:r>
          </w:p>
        </w:tc>
        <w:tc>
          <w:tcPr>
            <w:tcW w:w="850" w:type="dxa"/>
          </w:tcPr>
          <w:p w14:paraId="7A014379" w14:textId="46B3084A" w:rsidR="00464D1D" w:rsidRPr="00524D41" w:rsidRDefault="00464D1D" w:rsidP="005C69A7">
            <w:pPr>
              <w:keepNext/>
              <w:overflowPunct/>
              <w:autoSpaceDE/>
              <w:autoSpaceDN/>
              <w:adjustRightInd/>
              <w:spacing w:after="0"/>
              <w:textAlignment w:val="auto"/>
              <w:rPr>
                <w:rFonts w:ascii="Arial" w:eastAsia="PMingLiU" w:hAnsi="Arial" w:cs="Arial"/>
                <w:bCs/>
                <w:sz w:val="16"/>
                <w:szCs w:val="16"/>
                <w:lang w:val="en-US" w:eastAsia="zh-TW"/>
              </w:rPr>
            </w:pPr>
            <w:r w:rsidRPr="00277DB3">
              <w:rPr>
                <w:rFonts w:ascii="Arial" w:eastAsia="PMingLiU" w:hAnsi="Arial" w:cs="Arial"/>
                <w:sz w:val="16"/>
                <w:szCs w:val="16"/>
                <w:lang w:val="en-US" w:eastAsia="zh-TW"/>
              </w:rPr>
              <w:t>7.11.</w:t>
            </w:r>
            <w:r w:rsidRPr="00277DB3">
              <w:rPr>
                <w:rFonts w:ascii="Arial" w:eastAsia="PMingLiU" w:hAnsi="Arial" w:cs="Arial" w:hint="eastAsia"/>
                <w:sz w:val="16"/>
                <w:szCs w:val="16"/>
                <w:lang w:val="en-US" w:eastAsia="zh-TW"/>
              </w:rPr>
              <w:t>3</w:t>
            </w:r>
          </w:p>
        </w:tc>
        <w:tc>
          <w:tcPr>
            <w:tcW w:w="935" w:type="dxa"/>
            <w:tcMar>
              <w:left w:w="57" w:type="dxa"/>
              <w:right w:w="57" w:type="dxa"/>
            </w:tcMar>
          </w:tcPr>
          <w:p w14:paraId="43F7EE73" w14:textId="1A20DE6A" w:rsidR="00464D1D" w:rsidRPr="00831BD3" w:rsidRDefault="00464D1D" w:rsidP="005C69A7">
            <w:pPr>
              <w:keepNext/>
              <w:overflowPunct/>
              <w:autoSpaceDE/>
              <w:autoSpaceDN/>
              <w:adjustRightInd/>
              <w:spacing w:after="0"/>
              <w:textAlignment w:val="auto"/>
              <w:rPr>
                <w:rFonts w:ascii="Arial" w:hAnsi="Arial" w:cs="Arial"/>
                <w:color w:val="0D0D0D" w:themeColor="text1" w:themeTint="F2"/>
                <w:sz w:val="16"/>
                <w:szCs w:val="16"/>
              </w:rPr>
            </w:pPr>
            <w:r w:rsidRPr="00524D41">
              <w:rPr>
                <w:rFonts w:ascii="Arial" w:eastAsia="PMingLiU" w:hAnsi="Arial" w:cs="Arial"/>
                <w:bCs/>
                <w:sz w:val="16"/>
                <w:szCs w:val="16"/>
                <w:lang w:val="en-US" w:eastAsia="zh-TW"/>
              </w:rPr>
              <w:t>noted</w:t>
            </w:r>
          </w:p>
        </w:tc>
      </w:tr>
      <w:tr w:rsidR="00464D1D" w:rsidRPr="00E32D9B" w14:paraId="779956E0" w14:textId="77777777" w:rsidTr="00C84CF8">
        <w:trPr>
          <w:trHeight w:val="261"/>
        </w:trPr>
        <w:tc>
          <w:tcPr>
            <w:tcW w:w="487" w:type="dxa"/>
            <w:tcMar>
              <w:left w:w="57" w:type="dxa"/>
              <w:right w:w="57" w:type="dxa"/>
            </w:tcMar>
          </w:tcPr>
          <w:p w14:paraId="677313DA" w14:textId="6C7246FB"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6]</w:t>
            </w:r>
          </w:p>
        </w:tc>
        <w:tc>
          <w:tcPr>
            <w:tcW w:w="1080" w:type="dxa"/>
            <w:shd w:val="clear" w:color="auto" w:fill="auto"/>
            <w:tcMar>
              <w:left w:w="57" w:type="dxa"/>
              <w:right w:w="57" w:type="dxa"/>
            </w:tcMar>
          </w:tcPr>
          <w:p w14:paraId="44CD7F4A" w14:textId="6A19A06D" w:rsidR="00464D1D" w:rsidRPr="00E32D9B" w:rsidRDefault="00464D1D"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79" w:history="1">
              <w:r w:rsidRPr="00524D41">
                <w:rPr>
                  <w:rFonts w:ascii="Arial" w:eastAsia="PMingLiU" w:hAnsi="Arial" w:cs="Arial"/>
                  <w:b/>
                  <w:bCs/>
                  <w:color w:val="0000FF"/>
                  <w:sz w:val="16"/>
                  <w:szCs w:val="16"/>
                  <w:u w:val="single"/>
                  <w:lang w:val="en-US" w:eastAsia="zh-TW"/>
                </w:rPr>
                <w:t>R4-2506258</w:t>
              </w:r>
            </w:hyperlink>
          </w:p>
        </w:tc>
        <w:tc>
          <w:tcPr>
            <w:tcW w:w="5777" w:type="dxa"/>
            <w:shd w:val="clear" w:color="auto" w:fill="auto"/>
            <w:tcMar>
              <w:left w:w="57" w:type="dxa"/>
              <w:right w:w="57" w:type="dxa"/>
            </w:tcMar>
          </w:tcPr>
          <w:p w14:paraId="1A9925B5" w14:textId="742C5521"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Discussion on coexistence study for NR NTN Ku band</w:t>
            </w:r>
          </w:p>
        </w:tc>
        <w:tc>
          <w:tcPr>
            <w:tcW w:w="1644" w:type="dxa"/>
            <w:shd w:val="clear" w:color="auto" w:fill="auto"/>
            <w:tcMar>
              <w:left w:w="57" w:type="dxa"/>
              <w:right w:w="57" w:type="dxa"/>
            </w:tcMar>
          </w:tcPr>
          <w:p w14:paraId="004852D8" w14:textId="63CAC387"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ZTE Corporation, Sanechips</w:t>
            </w:r>
          </w:p>
        </w:tc>
        <w:tc>
          <w:tcPr>
            <w:tcW w:w="850" w:type="dxa"/>
          </w:tcPr>
          <w:p w14:paraId="4A9B0ECD" w14:textId="5D51CD55" w:rsidR="00464D1D" w:rsidRPr="00524D41" w:rsidRDefault="00464D1D" w:rsidP="005C69A7">
            <w:pPr>
              <w:keepNext/>
              <w:overflowPunct/>
              <w:autoSpaceDE/>
              <w:autoSpaceDN/>
              <w:adjustRightInd/>
              <w:spacing w:after="0"/>
              <w:textAlignment w:val="auto"/>
              <w:rPr>
                <w:rFonts w:ascii="Arial" w:eastAsia="PMingLiU" w:hAnsi="Arial" w:cs="Arial"/>
                <w:bCs/>
                <w:sz w:val="16"/>
                <w:szCs w:val="16"/>
                <w:lang w:val="en-US" w:eastAsia="zh-TW"/>
              </w:rPr>
            </w:pPr>
            <w:r w:rsidRPr="00277DB3">
              <w:rPr>
                <w:rFonts w:ascii="Arial" w:eastAsia="PMingLiU" w:hAnsi="Arial" w:cs="Arial"/>
                <w:sz w:val="16"/>
                <w:szCs w:val="16"/>
                <w:lang w:val="en-US" w:eastAsia="zh-TW"/>
              </w:rPr>
              <w:t>7.11.</w:t>
            </w:r>
            <w:r w:rsidRPr="00277DB3">
              <w:rPr>
                <w:rFonts w:ascii="Arial" w:eastAsia="PMingLiU" w:hAnsi="Arial" w:cs="Arial" w:hint="eastAsia"/>
                <w:sz w:val="16"/>
                <w:szCs w:val="16"/>
                <w:lang w:val="en-US" w:eastAsia="zh-TW"/>
              </w:rPr>
              <w:t>3</w:t>
            </w:r>
          </w:p>
        </w:tc>
        <w:tc>
          <w:tcPr>
            <w:tcW w:w="935" w:type="dxa"/>
            <w:tcMar>
              <w:left w:w="57" w:type="dxa"/>
              <w:right w:w="57" w:type="dxa"/>
            </w:tcMar>
          </w:tcPr>
          <w:p w14:paraId="719EE3E2" w14:textId="1D86774A" w:rsidR="00464D1D" w:rsidRPr="00831BD3" w:rsidRDefault="00464D1D" w:rsidP="005C69A7">
            <w:pPr>
              <w:keepNext/>
              <w:overflowPunct/>
              <w:autoSpaceDE/>
              <w:autoSpaceDN/>
              <w:adjustRightInd/>
              <w:spacing w:after="0"/>
              <w:textAlignment w:val="auto"/>
              <w:rPr>
                <w:rFonts w:ascii="Arial" w:hAnsi="Arial" w:cs="Arial"/>
                <w:color w:val="0D0D0D" w:themeColor="text1" w:themeTint="F2"/>
                <w:sz w:val="16"/>
                <w:szCs w:val="16"/>
              </w:rPr>
            </w:pPr>
            <w:r w:rsidRPr="00524D41">
              <w:rPr>
                <w:rFonts w:ascii="Arial" w:eastAsia="PMingLiU" w:hAnsi="Arial" w:cs="Arial"/>
                <w:bCs/>
                <w:sz w:val="16"/>
                <w:szCs w:val="16"/>
                <w:lang w:val="en-US" w:eastAsia="zh-TW"/>
              </w:rPr>
              <w:t>noted</w:t>
            </w:r>
          </w:p>
        </w:tc>
      </w:tr>
      <w:tr w:rsidR="00464D1D" w:rsidRPr="00E32D9B" w14:paraId="54A88583" w14:textId="77777777" w:rsidTr="00C84CF8">
        <w:trPr>
          <w:trHeight w:val="261"/>
        </w:trPr>
        <w:tc>
          <w:tcPr>
            <w:tcW w:w="487" w:type="dxa"/>
            <w:tcMar>
              <w:left w:w="57" w:type="dxa"/>
              <w:right w:w="57" w:type="dxa"/>
            </w:tcMar>
          </w:tcPr>
          <w:p w14:paraId="50A6CEAD" w14:textId="6A021524"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7]</w:t>
            </w:r>
          </w:p>
        </w:tc>
        <w:tc>
          <w:tcPr>
            <w:tcW w:w="1080" w:type="dxa"/>
            <w:shd w:val="clear" w:color="auto" w:fill="auto"/>
            <w:tcMar>
              <w:left w:w="57" w:type="dxa"/>
              <w:right w:w="57" w:type="dxa"/>
            </w:tcMar>
          </w:tcPr>
          <w:p w14:paraId="2A53B411" w14:textId="6D121832" w:rsidR="00464D1D" w:rsidRPr="00E32D9B" w:rsidRDefault="00464D1D"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80" w:history="1">
              <w:r w:rsidRPr="00524D41">
                <w:rPr>
                  <w:rFonts w:ascii="Arial" w:eastAsia="PMingLiU" w:hAnsi="Arial" w:cs="Arial"/>
                  <w:b/>
                  <w:bCs/>
                  <w:color w:val="0000FF"/>
                  <w:sz w:val="16"/>
                  <w:szCs w:val="16"/>
                  <w:u w:val="single"/>
                  <w:lang w:val="en-US" w:eastAsia="zh-TW"/>
                </w:rPr>
                <w:t>R4-2507169</w:t>
              </w:r>
            </w:hyperlink>
          </w:p>
        </w:tc>
        <w:tc>
          <w:tcPr>
            <w:tcW w:w="5777" w:type="dxa"/>
            <w:shd w:val="clear" w:color="auto" w:fill="auto"/>
            <w:tcMar>
              <w:left w:w="57" w:type="dxa"/>
              <w:right w:w="57" w:type="dxa"/>
            </w:tcMar>
          </w:tcPr>
          <w:p w14:paraId="682FB542" w14:textId="6A37292D"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Discussion on Ku-band coexsitence studies</w:t>
            </w:r>
          </w:p>
        </w:tc>
        <w:tc>
          <w:tcPr>
            <w:tcW w:w="1644" w:type="dxa"/>
            <w:shd w:val="clear" w:color="auto" w:fill="auto"/>
            <w:tcMar>
              <w:left w:w="57" w:type="dxa"/>
              <w:right w:w="57" w:type="dxa"/>
            </w:tcMar>
          </w:tcPr>
          <w:p w14:paraId="094990F4" w14:textId="61339CA8"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Samsung</w:t>
            </w:r>
          </w:p>
        </w:tc>
        <w:tc>
          <w:tcPr>
            <w:tcW w:w="850" w:type="dxa"/>
          </w:tcPr>
          <w:p w14:paraId="6ECCCC54" w14:textId="263F168A" w:rsidR="00464D1D" w:rsidRPr="00524D41" w:rsidRDefault="00464D1D" w:rsidP="005C69A7">
            <w:pPr>
              <w:keepNext/>
              <w:overflowPunct/>
              <w:autoSpaceDE/>
              <w:autoSpaceDN/>
              <w:adjustRightInd/>
              <w:spacing w:after="0"/>
              <w:textAlignment w:val="auto"/>
              <w:rPr>
                <w:rFonts w:ascii="Arial" w:eastAsia="PMingLiU" w:hAnsi="Arial" w:cs="Arial"/>
                <w:bCs/>
                <w:sz w:val="16"/>
                <w:szCs w:val="16"/>
                <w:lang w:val="en-US" w:eastAsia="zh-TW"/>
              </w:rPr>
            </w:pPr>
            <w:r w:rsidRPr="00277DB3">
              <w:rPr>
                <w:rFonts w:ascii="Arial" w:eastAsia="PMingLiU" w:hAnsi="Arial" w:cs="Arial"/>
                <w:sz w:val="16"/>
                <w:szCs w:val="16"/>
                <w:lang w:val="en-US" w:eastAsia="zh-TW"/>
              </w:rPr>
              <w:t>7.11.</w:t>
            </w:r>
            <w:r w:rsidRPr="00277DB3">
              <w:rPr>
                <w:rFonts w:ascii="Arial" w:eastAsia="PMingLiU" w:hAnsi="Arial" w:cs="Arial" w:hint="eastAsia"/>
                <w:sz w:val="16"/>
                <w:szCs w:val="16"/>
                <w:lang w:val="en-US" w:eastAsia="zh-TW"/>
              </w:rPr>
              <w:t>3</w:t>
            </w:r>
          </w:p>
        </w:tc>
        <w:tc>
          <w:tcPr>
            <w:tcW w:w="935" w:type="dxa"/>
            <w:tcMar>
              <w:left w:w="57" w:type="dxa"/>
              <w:right w:w="57" w:type="dxa"/>
            </w:tcMar>
          </w:tcPr>
          <w:p w14:paraId="664A8A4C" w14:textId="39939BCD" w:rsidR="00464D1D" w:rsidRPr="00831BD3" w:rsidRDefault="00464D1D" w:rsidP="005C69A7">
            <w:pPr>
              <w:keepNext/>
              <w:overflowPunct/>
              <w:autoSpaceDE/>
              <w:autoSpaceDN/>
              <w:adjustRightInd/>
              <w:spacing w:after="0"/>
              <w:textAlignment w:val="auto"/>
              <w:rPr>
                <w:rFonts w:ascii="Arial" w:hAnsi="Arial" w:cs="Arial"/>
                <w:sz w:val="16"/>
                <w:szCs w:val="16"/>
              </w:rPr>
            </w:pPr>
            <w:r w:rsidRPr="00524D41">
              <w:rPr>
                <w:rFonts w:ascii="Arial" w:eastAsia="PMingLiU" w:hAnsi="Arial" w:cs="Arial"/>
                <w:bCs/>
                <w:sz w:val="16"/>
                <w:szCs w:val="16"/>
                <w:lang w:val="en-US" w:eastAsia="zh-TW"/>
              </w:rPr>
              <w:t>noted</w:t>
            </w:r>
          </w:p>
        </w:tc>
      </w:tr>
      <w:tr w:rsidR="00464D1D" w:rsidRPr="00E32D9B" w14:paraId="35BE18F1" w14:textId="77777777" w:rsidTr="00C84CF8">
        <w:trPr>
          <w:trHeight w:val="261"/>
        </w:trPr>
        <w:tc>
          <w:tcPr>
            <w:tcW w:w="487" w:type="dxa"/>
            <w:tcMar>
              <w:left w:w="57" w:type="dxa"/>
              <w:right w:w="57" w:type="dxa"/>
            </w:tcMar>
          </w:tcPr>
          <w:p w14:paraId="6016CEC0" w14:textId="4A45613C"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8]</w:t>
            </w:r>
          </w:p>
        </w:tc>
        <w:tc>
          <w:tcPr>
            <w:tcW w:w="1080" w:type="dxa"/>
            <w:shd w:val="clear" w:color="auto" w:fill="auto"/>
            <w:tcMar>
              <w:left w:w="57" w:type="dxa"/>
              <w:right w:w="57" w:type="dxa"/>
            </w:tcMar>
          </w:tcPr>
          <w:p w14:paraId="6606859F" w14:textId="6D0401A3" w:rsidR="00464D1D" w:rsidRPr="00E32D9B" w:rsidRDefault="00464D1D"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81" w:history="1">
              <w:r w:rsidRPr="00524D41">
                <w:rPr>
                  <w:rFonts w:ascii="Arial" w:eastAsia="PMingLiU" w:hAnsi="Arial" w:cs="Arial"/>
                  <w:b/>
                  <w:bCs/>
                  <w:color w:val="0000FF"/>
                  <w:sz w:val="16"/>
                  <w:szCs w:val="16"/>
                  <w:u w:val="single"/>
                  <w:lang w:val="en-US" w:eastAsia="zh-TW"/>
                </w:rPr>
                <w:t>R4-2507672</w:t>
              </w:r>
            </w:hyperlink>
          </w:p>
        </w:tc>
        <w:tc>
          <w:tcPr>
            <w:tcW w:w="5777" w:type="dxa"/>
            <w:shd w:val="clear" w:color="auto" w:fill="auto"/>
            <w:tcMar>
              <w:left w:w="57" w:type="dxa"/>
              <w:right w:w="57" w:type="dxa"/>
            </w:tcMar>
          </w:tcPr>
          <w:p w14:paraId="234117DB" w14:textId="4DBFC2B3"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On co-existence simulation assumptions for NR NTN Ku band</w:t>
            </w:r>
          </w:p>
        </w:tc>
        <w:tc>
          <w:tcPr>
            <w:tcW w:w="1644" w:type="dxa"/>
            <w:shd w:val="clear" w:color="auto" w:fill="auto"/>
            <w:tcMar>
              <w:left w:w="57" w:type="dxa"/>
              <w:right w:w="57" w:type="dxa"/>
            </w:tcMar>
          </w:tcPr>
          <w:p w14:paraId="133CE00A" w14:textId="509D29DD"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Ericsson</w:t>
            </w:r>
          </w:p>
        </w:tc>
        <w:tc>
          <w:tcPr>
            <w:tcW w:w="850" w:type="dxa"/>
          </w:tcPr>
          <w:p w14:paraId="24B5B34D" w14:textId="5D506BBF" w:rsidR="00464D1D" w:rsidRPr="00524D41" w:rsidRDefault="00464D1D" w:rsidP="005C69A7">
            <w:pPr>
              <w:keepNext/>
              <w:overflowPunct/>
              <w:autoSpaceDE/>
              <w:autoSpaceDN/>
              <w:adjustRightInd/>
              <w:spacing w:after="0"/>
              <w:textAlignment w:val="auto"/>
              <w:rPr>
                <w:rFonts w:ascii="Arial" w:eastAsia="PMingLiU" w:hAnsi="Arial" w:cs="Arial"/>
                <w:bCs/>
                <w:sz w:val="16"/>
                <w:szCs w:val="16"/>
                <w:lang w:val="en-US" w:eastAsia="zh-TW"/>
              </w:rPr>
            </w:pPr>
            <w:r w:rsidRPr="00277DB3">
              <w:rPr>
                <w:rFonts w:ascii="Arial" w:eastAsia="PMingLiU" w:hAnsi="Arial" w:cs="Arial"/>
                <w:sz w:val="16"/>
                <w:szCs w:val="16"/>
                <w:lang w:val="en-US" w:eastAsia="zh-TW"/>
              </w:rPr>
              <w:t>7.11.</w:t>
            </w:r>
            <w:r w:rsidRPr="00277DB3">
              <w:rPr>
                <w:rFonts w:ascii="Arial" w:eastAsia="PMingLiU" w:hAnsi="Arial" w:cs="Arial" w:hint="eastAsia"/>
                <w:sz w:val="16"/>
                <w:szCs w:val="16"/>
                <w:lang w:val="en-US" w:eastAsia="zh-TW"/>
              </w:rPr>
              <w:t>3</w:t>
            </w:r>
          </w:p>
        </w:tc>
        <w:tc>
          <w:tcPr>
            <w:tcW w:w="935" w:type="dxa"/>
            <w:tcMar>
              <w:left w:w="57" w:type="dxa"/>
              <w:right w:w="57" w:type="dxa"/>
            </w:tcMar>
          </w:tcPr>
          <w:p w14:paraId="216B8AF2" w14:textId="41C7AFF2" w:rsidR="00464D1D" w:rsidRPr="00831BD3" w:rsidRDefault="00464D1D" w:rsidP="005C69A7">
            <w:pPr>
              <w:keepNext/>
              <w:overflowPunct/>
              <w:autoSpaceDE/>
              <w:autoSpaceDN/>
              <w:adjustRightInd/>
              <w:spacing w:after="0"/>
              <w:textAlignment w:val="auto"/>
              <w:rPr>
                <w:rFonts w:ascii="Arial" w:hAnsi="Arial" w:cs="Arial"/>
                <w:sz w:val="16"/>
                <w:szCs w:val="16"/>
              </w:rPr>
            </w:pPr>
            <w:r w:rsidRPr="00524D41">
              <w:rPr>
                <w:rFonts w:ascii="Arial" w:eastAsia="PMingLiU" w:hAnsi="Arial" w:cs="Arial"/>
                <w:bCs/>
                <w:sz w:val="16"/>
                <w:szCs w:val="16"/>
                <w:lang w:val="en-US" w:eastAsia="zh-TW"/>
              </w:rPr>
              <w:t>noted</w:t>
            </w:r>
          </w:p>
        </w:tc>
      </w:tr>
      <w:tr w:rsidR="00464D1D" w:rsidRPr="00E32D9B" w14:paraId="5E7F21F4" w14:textId="77777777" w:rsidTr="00C84CF8">
        <w:trPr>
          <w:trHeight w:val="261"/>
        </w:trPr>
        <w:tc>
          <w:tcPr>
            <w:tcW w:w="487" w:type="dxa"/>
            <w:tcMar>
              <w:left w:w="57" w:type="dxa"/>
              <w:right w:w="57" w:type="dxa"/>
            </w:tcMar>
          </w:tcPr>
          <w:p w14:paraId="58CFA3C6" w14:textId="0BA57F76"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9]</w:t>
            </w:r>
          </w:p>
        </w:tc>
        <w:tc>
          <w:tcPr>
            <w:tcW w:w="1080" w:type="dxa"/>
            <w:shd w:val="clear" w:color="auto" w:fill="auto"/>
            <w:tcMar>
              <w:left w:w="57" w:type="dxa"/>
              <w:right w:w="57" w:type="dxa"/>
            </w:tcMar>
          </w:tcPr>
          <w:p w14:paraId="30CAD50C" w14:textId="378C82CE" w:rsidR="00464D1D" w:rsidRPr="00E32D9B" w:rsidRDefault="00464D1D"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82" w:history="1">
              <w:r w:rsidRPr="00524D41">
                <w:rPr>
                  <w:rFonts w:ascii="Arial" w:eastAsia="PMingLiU" w:hAnsi="Arial" w:cs="Arial"/>
                  <w:b/>
                  <w:bCs/>
                  <w:color w:val="0000FF"/>
                  <w:sz w:val="16"/>
                  <w:szCs w:val="16"/>
                  <w:u w:val="single"/>
                  <w:lang w:val="en-US" w:eastAsia="zh-TW"/>
                </w:rPr>
                <w:t>R4-2507673</w:t>
              </w:r>
            </w:hyperlink>
          </w:p>
        </w:tc>
        <w:tc>
          <w:tcPr>
            <w:tcW w:w="5777" w:type="dxa"/>
            <w:shd w:val="clear" w:color="auto" w:fill="auto"/>
            <w:tcMar>
              <w:left w:w="57" w:type="dxa"/>
              <w:right w:w="57" w:type="dxa"/>
            </w:tcMar>
          </w:tcPr>
          <w:p w14:paraId="705BF956" w14:textId="2482F60C"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On co-existence simulation results for NR NTN Ku band</w:t>
            </w:r>
          </w:p>
        </w:tc>
        <w:tc>
          <w:tcPr>
            <w:tcW w:w="1644" w:type="dxa"/>
            <w:shd w:val="clear" w:color="auto" w:fill="auto"/>
            <w:tcMar>
              <w:left w:w="57" w:type="dxa"/>
              <w:right w:w="57" w:type="dxa"/>
            </w:tcMar>
          </w:tcPr>
          <w:p w14:paraId="13793921" w14:textId="4F2602B3"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Ericsson</w:t>
            </w:r>
          </w:p>
        </w:tc>
        <w:tc>
          <w:tcPr>
            <w:tcW w:w="850" w:type="dxa"/>
          </w:tcPr>
          <w:p w14:paraId="1653E1B2" w14:textId="71426064" w:rsidR="00464D1D" w:rsidRPr="00524D41" w:rsidRDefault="00464D1D" w:rsidP="005C69A7">
            <w:pPr>
              <w:keepNext/>
              <w:overflowPunct/>
              <w:autoSpaceDE/>
              <w:autoSpaceDN/>
              <w:adjustRightInd/>
              <w:spacing w:after="0"/>
              <w:textAlignment w:val="auto"/>
              <w:rPr>
                <w:rFonts w:ascii="Arial" w:eastAsia="PMingLiU" w:hAnsi="Arial" w:cs="Arial"/>
                <w:bCs/>
                <w:sz w:val="16"/>
                <w:szCs w:val="16"/>
                <w:lang w:val="en-US" w:eastAsia="zh-TW"/>
              </w:rPr>
            </w:pPr>
            <w:r w:rsidRPr="00277DB3">
              <w:rPr>
                <w:rFonts w:ascii="Arial" w:eastAsia="PMingLiU" w:hAnsi="Arial" w:cs="Arial"/>
                <w:sz w:val="16"/>
                <w:szCs w:val="16"/>
                <w:lang w:val="en-US" w:eastAsia="zh-TW"/>
              </w:rPr>
              <w:t>7.11.</w:t>
            </w:r>
            <w:r w:rsidRPr="00277DB3">
              <w:rPr>
                <w:rFonts w:ascii="Arial" w:eastAsia="PMingLiU" w:hAnsi="Arial" w:cs="Arial" w:hint="eastAsia"/>
                <w:sz w:val="16"/>
                <w:szCs w:val="16"/>
                <w:lang w:val="en-US" w:eastAsia="zh-TW"/>
              </w:rPr>
              <w:t>3</w:t>
            </w:r>
          </w:p>
        </w:tc>
        <w:tc>
          <w:tcPr>
            <w:tcW w:w="935" w:type="dxa"/>
            <w:tcMar>
              <w:left w:w="57" w:type="dxa"/>
              <w:right w:w="57" w:type="dxa"/>
            </w:tcMar>
          </w:tcPr>
          <w:p w14:paraId="2C915538" w14:textId="69AC6963" w:rsidR="00464D1D" w:rsidRPr="00831BD3" w:rsidRDefault="00464D1D" w:rsidP="005C69A7">
            <w:pPr>
              <w:keepNext/>
              <w:overflowPunct/>
              <w:autoSpaceDE/>
              <w:autoSpaceDN/>
              <w:adjustRightInd/>
              <w:spacing w:after="0"/>
              <w:textAlignment w:val="auto"/>
              <w:rPr>
                <w:rFonts w:ascii="Arial" w:hAnsi="Arial" w:cs="Arial"/>
                <w:sz w:val="16"/>
                <w:szCs w:val="16"/>
              </w:rPr>
            </w:pPr>
            <w:r w:rsidRPr="00524D41">
              <w:rPr>
                <w:rFonts w:ascii="Arial" w:eastAsia="PMingLiU" w:hAnsi="Arial" w:cs="Arial"/>
                <w:bCs/>
                <w:sz w:val="16"/>
                <w:szCs w:val="16"/>
                <w:lang w:val="en-US" w:eastAsia="zh-TW"/>
              </w:rPr>
              <w:t>noted</w:t>
            </w:r>
          </w:p>
        </w:tc>
      </w:tr>
      <w:tr w:rsidR="00464D1D" w:rsidRPr="00E32D9B" w14:paraId="22B5D5C4" w14:textId="77777777" w:rsidTr="00C84CF8">
        <w:trPr>
          <w:trHeight w:val="261"/>
        </w:trPr>
        <w:tc>
          <w:tcPr>
            <w:tcW w:w="487" w:type="dxa"/>
            <w:tcMar>
              <w:left w:w="57" w:type="dxa"/>
              <w:right w:w="57" w:type="dxa"/>
            </w:tcMar>
          </w:tcPr>
          <w:p w14:paraId="4E467AF6" w14:textId="6B00AFF8"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0]</w:t>
            </w:r>
          </w:p>
        </w:tc>
        <w:tc>
          <w:tcPr>
            <w:tcW w:w="1080" w:type="dxa"/>
            <w:shd w:val="clear" w:color="auto" w:fill="auto"/>
            <w:tcMar>
              <w:left w:w="57" w:type="dxa"/>
              <w:right w:w="57" w:type="dxa"/>
            </w:tcMar>
          </w:tcPr>
          <w:p w14:paraId="00E809BC" w14:textId="0F543A1B" w:rsidR="00464D1D" w:rsidRPr="00E32D9B" w:rsidRDefault="00464D1D"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83" w:history="1">
              <w:r w:rsidRPr="00524D41">
                <w:rPr>
                  <w:rFonts w:ascii="Arial" w:eastAsia="PMingLiU" w:hAnsi="Arial" w:cs="Arial"/>
                  <w:b/>
                  <w:bCs/>
                  <w:color w:val="0000FF"/>
                  <w:sz w:val="16"/>
                  <w:szCs w:val="16"/>
                  <w:u w:val="single"/>
                  <w:lang w:val="en-US" w:eastAsia="zh-TW"/>
                </w:rPr>
                <w:t>R4-2508774</w:t>
              </w:r>
            </w:hyperlink>
          </w:p>
        </w:tc>
        <w:tc>
          <w:tcPr>
            <w:tcW w:w="5777" w:type="dxa"/>
            <w:shd w:val="clear" w:color="auto" w:fill="auto"/>
            <w:tcMar>
              <w:left w:w="57" w:type="dxa"/>
              <w:right w:w="57" w:type="dxa"/>
            </w:tcMar>
          </w:tcPr>
          <w:p w14:paraId="60CA2705" w14:textId="2D45E48B"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Ku band co-existence simulation assumptions (running document)</w:t>
            </w:r>
          </w:p>
        </w:tc>
        <w:tc>
          <w:tcPr>
            <w:tcW w:w="1644" w:type="dxa"/>
            <w:shd w:val="clear" w:color="auto" w:fill="auto"/>
            <w:tcMar>
              <w:left w:w="57" w:type="dxa"/>
              <w:right w:w="57" w:type="dxa"/>
            </w:tcMar>
          </w:tcPr>
          <w:p w14:paraId="4647CDB9" w14:textId="6D5D7C52"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color w:val="0D0D0D" w:themeColor="text1" w:themeTint="F2"/>
                <w:sz w:val="16"/>
                <w:szCs w:val="16"/>
                <w:lang w:val="en-US" w:eastAsia="zh-TW"/>
              </w:rPr>
              <w:t>Ericsson</w:t>
            </w:r>
          </w:p>
        </w:tc>
        <w:tc>
          <w:tcPr>
            <w:tcW w:w="850" w:type="dxa"/>
          </w:tcPr>
          <w:p w14:paraId="24C3DDD0" w14:textId="1A78CCA6" w:rsidR="00464D1D" w:rsidRPr="00524D41" w:rsidRDefault="00464D1D" w:rsidP="005C69A7">
            <w:pPr>
              <w:keepNext/>
              <w:overflowPunct/>
              <w:autoSpaceDE/>
              <w:autoSpaceDN/>
              <w:adjustRightInd/>
              <w:spacing w:after="0"/>
              <w:textAlignment w:val="auto"/>
              <w:rPr>
                <w:rFonts w:ascii="Arial" w:eastAsia="PMingLiU" w:hAnsi="Arial" w:cs="Arial"/>
                <w:bCs/>
                <w:color w:val="0D0D0D" w:themeColor="text1" w:themeTint="F2"/>
                <w:sz w:val="16"/>
                <w:szCs w:val="16"/>
                <w:lang w:val="en-US" w:eastAsia="zh-TW"/>
              </w:rPr>
            </w:pPr>
            <w:r w:rsidRPr="00277DB3">
              <w:rPr>
                <w:rFonts w:ascii="Arial" w:eastAsia="PMingLiU" w:hAnsi="Arial" w:cs="Arial"/>
                <w:sz w:val="16"/>
                <w:szCs w:val="16"/>
                <w:lang w:val="en-US" w:eastAsia="zh-TW"/>
              </w:rPr>
              <w:t>7.11.</w:t>
            </w:r>
            <w:r w:rsidRPr="00277DB3">
              <w:rPr>
                <w:rFonts w:ascii="Arial" w:eastAsia="PMingLiU" w:hAnsi="Arial" w:cs="Arial" w:hint="eastAsia"/>
                <w:sz w:val="16"/>
                <w:szCs w:val="16"/>
                <w:lang w:val="en-US" w:eastAsia="zh-TW"/>
              </w:rPr>
              <w:t>3</w:t>
            </w:r>
          </w:p>
        </w:tc>
        <w:tc>
          <w:tcPr>
            <w:tcW w:w="935" w:type="dxa"/>
            <w:tcMar>
              <w:left w:w="57" w:type="dxa"/>
              <w:right w:w="57" w:type="dxa"/>
            </w:tcMar>
          </w:tcPr>
          <w:p w14:paraId="4BAC0E85" w14:textId="2B061E44" w:rsidR="00464D1D" w:rsidRPr="00831BD3" w:rsidRDefault="00464D1D" w:rsidP="005C69A7">
            <w:pPr>
              <w:keepNext/>
              <w:overflowPunct/>
              <w:autoSpaceDE/>
              <w:autoSpaceDN/>
              <w:adjustRightInd/>
              <w:spacing w:after="0"/>
              <w:textAlignment w:val="auto"/>
              <w:rPr>
                <w:rFonts w:ascii="Arial" w:hAnsi="Arial" w:cs="Arial"/>
                <w:sz w:val="16"/>
                <w:szCs w:val="16"/>
              </w:rPr>
            </w:pPr>
            <w:r w:rsidRPr="00524D41">
              <w:rPr>
                <w:rFonts w:ascii="Arial" w:eastAsia="PMingLiU" w:hAnsi="Arial" w:cs="Arial"/>
                <w:bCs/>
                <w:color w:val="0D0D0D" w:themeColor="text1" w:themeTint="F2"/>
                <w:sz w:val="16"/>
                <w:szCs w:val="16"/>
                <w:lang w:val="en-US" w:eastAsia="zh-TW"/>
              </w:rPr>
              <w:t>approved</w:t>
            </w:r>
          </w:p>
        </w:tc>
      </w:tr>
      <w:tr w:rsidR="00C84CF8" w:rsidRPr="00E32D9B" w14:paraId="45CA28DA" w14:textId="77777777" w:rsidTr="00C84CF8">
        <w:trPr>
          <w:trHeight w:val="261"/>
        </w:trPr>
        <w:tc>
          <w:tcPr>
            <w:tcW w:w="487" w:type="dxa"/>
            <w:tcMar>
              <w:left w:w="57" w:type="dxa"/>
              <w:right w:w="57" w:type="dxa"/>
            </w:tcMar>
          </w:tcPr>
          <w:p w14:paraId="34D684B0" w14:textId="276FC17D" w:rsidR="00C84CF8" w:rsidRPr="009D6006" w:rsidRDefault="00C84CF8"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1]</w:t>
            </w:r>
          </w:p>
        </w:tc>
        <w:tc>
          <w:tcPr>
            <w:tcW w:w="1080" w:type="dxa"/>
            <w:shd w:val="clear" w:color="auto" w:fill="auto"/>
            <w:tcMar>
              <w:left w:w="57" w:type="dxa"/>
              <w:right w:w="57" w:type="dxa"/>
            </w:tcMar>
          </w:tcPr>
          <w:p w14:paraId="24AD2E87" w14:textId="3B0E508E" w:rsidR="00C84CF8" w:rsidRPr="00E32D9B" w:rsidRDefault="00C84CF8"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84" w:history="1">
              <w:r w:rsidRPr="00524D41">
                <w:rPr>
                  <w:rFonts w:ascii="Arial" w:eastAsia="PMingLiU" w:hAnsi="Arial" w:cs="Arial"/>
                  <w:b/>
                  <w:bCs/>
                  <w:color w:val="0000FF"/>
                  <w:sz w:val="16"/>
                  <w:szCs w:val="16"/>
                  <w:u w:val="single"/>
                  <w:lang w:val="en-US" w:eastAsia="zh-TW"/>
                </w:rPr>
                <w:t>R4-2506021</w:t>
              </w:r>
            </w:hyperlink>
          </w:p>
        </w:tc>
        <w:tc>
          <w:tcPr>
            <w:tcW w:w="5777" w:type="dxa"/>
            <w:shd w:val="clear" w:color="auto" w:fill="auto"/>
            <w:tcMar>
              <w:left w:w="57" w:type="dxa"/>
              <w:right w:w="57" w:type="dxa"/>
            </w:tcMar>
          </w:tcPr>
          <w:p w14:paraId="22DEBBAC" w14:textId="2F3518C6" w:rsidR="00C84CF8" w:rsidRPr="00E32D9B" w:rsidRDefault="00C84CF8"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Further discussion on system parameters for Ku-band for NR NTN</w:t>
            </w:r>
          </w:p>
        </w:tc>
        <w:tc>
          <w:tcPr>
            <w:tcW w:w="1644" w:type="dxa"/>
            <w:shd w:val="clear" w:color="auto" w:fill="auto"/>
            <w:tcMar>
              <w:left w:w="57" w:type="dxa"/>
              <w:right w:w="57" w:type="dxa"/>
            </w:tcMar>
          </w:tcPr>
          <w:p w14:paraId="55D28C07" w14:textId="23043ED2" w:rsidR="00C84CF8" w:rsidRPr="00524D41" w:rsidRDefault="00C84CF8"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524D41">
              <w:rPr>
                <w:rFonts w:ascii="Arial" w:eastAsia="PMingLiU" w:hAnsi="Arial" w:cs="Arial"/>
                <w:sz w:val="16"/>
                <w:szCs w:val="16"/>
                <w:lang w:val="en-US" w:eastAsia="zh-TW"/>
              </w:rPr>
              <w:t>CATT</w:t>
            </w:r>
          </w:p>
        </w:tc>
        <w:tc>
          <w:tcPr>
            <w:tcW w:w="850" w:type="dxa"/>
          </w:tcPr>
          <w:p w14:paraId="5A34A058" w14:textId="1DFFC92A" w:rsidR="00C84CF8" w:rsidRPr="00524D41" w:rsidRDefault="00464D1D" w:rsidP="005C69A7">
            <w:pPr>
              <w:keepNext/>
              <w:overflowPunct/>
              <w:autoSpaceDE/>
              <w:autoSpaceDN/>
              <w:adjustRightInd/>
              <w:spacing w:after="0"/>
              <w:textAlignment w:val="auto"/>
              <w:rPr>
                <w:rFonts w:ascii="Arial" w:eastAsia="PMingLiU" w:hAnsi="Arial" w:cs="Arial"/>
                <w:bCs/>
                <w:sz w:val="16"/>
                <w:szCs w:val="16"/>
                <w:lang w:val="en-US" w:eastAsia="zh-TW"/>
              </w:rPr>
            </w:pPr>
            <w:r w:rsidRPr="00464D1D">
              <w:rPr>
                <w:rFonts w:ascii="Arial" w:eastAsia="PMingLiU" w:hAnsi="Arial" w:cs="Arial"/>
                <w:bCs/>
                <w:sz w:val="16"/>
                <w:szCs w:val="16"/>
                <w:lang w:val="en-US" w:eastAsia="zh-TW"/>
              </w:rPr>
              <w:t>7.11.4</w:t>
            </w:r>
          </w:p>
        </w:tc>
        <w:tc>
          <w:tcPr>
            <w:tcW w:w="935" w:type="dxa"/>
            <w:tcMar>
              <w:left w:w="57" w:type="dxa"/>
              <w:right w:w="57" w:type="dxa"/>
            </w:tcMar>
          </w:tcPr>
          <w:p w14:paraId="0952BA85" w14:textId="09213681" w:rsidR="00C84CF8" w:rsidRPr="00831BD3" w:rsidRDefault="00C84CF8" w:rsidP="005C69A7">
            <w:pPr>
              <w:keepNext/>
              <w:overflowPunct/>
              <w:autoSpaceDE/>
              <w:autoSpaceDN/>
              <w:adjustRightInd/>
              <w:spacing w:after="0"/>
              <w:textAlignment w:val="auto"/>
              <w:rPr>
                <w:rFonts w:ascii="Arial" w:hAnsi="Arial" w:cs="Arial"/>
                <w:color w:val="0D0D0D" w:themeColor="text1" w:themeTint="F2"/>
                <w:sz w:val="16"/>
                <w:szCs w:val="16"/>
              </w:rPr>
            </w:pPr>
            <w:r w:rsidRPr="00524D41">
              <w:rPr>
                <w:rFonts w:ascii="Arial" w:eastAsia="PMingLiU" w:hAnsi="Arial" w:cs="Arial"/>
                <w:bCs/>
                <w:sz w:val="16"/>
                <w:szCs w:val="16"/>
                <w:lang w:val="en-US" w:eastAsia="zh-TW"/>
              </w:rPr>
              <w:t>noted</w:t>
            </w:r>
          </w:p>
        </w:tc>
      </w:tr>
      <w:tr w:rsidR="00464D1D" w:rsidRPr="00E32D9B" w14:paraId="4494C0B9" w14:textId="77777777" w:rsidTr="00C84CF8">
        <w:trPr>
          <w:trHeight w:val="261"/>
        </w:trPr>
        <w:tc>
          <w:tcPr>
            <w:tcW w:w="487" w:type="dxa"/>
            <w:tcMar>
              <w:left w:w="57" w:type="dxa"/>
              <w:right w:w="57" w:type="dxa"/>
            </w:tcMar>
          </w:tcPr>
          <w:p w14:paraId="778E174C" w14:textId="39513B00"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2]</w:t>
            </w:r>
          </w:p>
        </w:tc>
        <w:tc>
          <w:tcPr>
            <w:tcW w:w="1080" w:type="dxa"/>
            <w:shd w:val="clear" w:color="auto" w:fill="auto"/>
            <w:tcMar>
              <w:left w:w="57" w:type="dxa"/>
              <w:right w:w="57" w:type="dxa"/>
            </w:tcMar>
          </w:tcPr>
          <w:p w14:paraId="2120B23A" w14:textId="6C984804" w:rsidR="00464D1D" w:rsidRPr="00E32D9B" w:rsidRDefault="00464D1D"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85" w:history="1">
              <w:r w:rsidRPr="00524D41">
                <w:rPr>
                  <w:rFonts w:ascii="Arial" w:eastAsia="PMingLiU" w:hAnsi="Arial" w:cs="Arial"/>
                  <w:b/>
                  <w:bCs/>
                  <w:color w:val="0000FF"/>
                  <w:sz w:val="16"/>
                  <w:szCs w:val="16"/>
                  <w:u w:val="single"/>
                  <w:lang w:val="en-US" w:eastAsia="zh-TW"/>
                </w:rPr>
                <w:t>R4-2506143</w:t>
              </w:r>
            </w:hyperlink>
          </w:p>
        </w:tc>
        <w:tc>
          <w:tcPr>
            <w:tcW w:w="5777" w:type="dxa"/>
            <w:shd w:val="clear" w:color="auto" w:fill="auto"/>
            <w:tcMar>
              <w:left w:w="57" w:type="dxa"/>
              <w:right w:w="57" w:type="dxa"/>
            </w:tcMar>
          </w:tcPr>
          <w:p w14:paraId="7E621908" w14:textId="290FBB5D"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NTN Ku-band - system parameters aspect</w:t>
            </w:r>
          </w:p>
        </w:tc>
        <w:tc>
          <w:tcPr>
            <w:tcW w:w="1644" w:type="dxa"/>
            <w:shd w:val="clear" w:color="auto" w:fill="auto"/>
            <w:tcMar>
              <w:left w:w="57" w:type="dxa"/>
              <w:right w:w="57" w:type="dxa"/>
            </w:tcMar>
          </w:tcPr>
          <w:p w14:paraId="1467506E" w14:textId="5B93A6A4"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Ericsson</w:t>
            </w:r>
          </w:p>
        </w:tc>
        <w:tc>
          <w:tcPr>
            <w:tcW w:w="850" w:type="dxa"/>
          </w:tcPr>
          <w:p w14:paraId="5FE14AEE" w14:textId="32F3A48B" w:rsidR="00464D1D" w:rsidRPr="00464D1D" w:rsidRDefault="00464D1D" w:rsidP="005C69A7">
            <w:pPr>
              <w:keepNext/>
              <w:overflowPunct/>
              <w:autoSpaceDE/>
              <w:autoSpaceDN/>
              <w:adjustRightInd/>
              <w:spacing w:after="0"/>
              <w:textAlignment w:val="auto"/>
              <w:rPr>
                <w:rFonts w:ascii="Arial" w:eastAsia="PMingLiU" w:hAnsi="Arial" w:cs="Arial"/>
                <w:bCs/>
                <w:sz w:val="16"/>
                <w:szCs w:val="16"/>
                <w:lang w:val="en-US" w:eastAsia="zh-TW"/>
              </w:rPr>
            </w:pPr>
            <w:r w:rsidRPr="00464D1D">
              <w:rPr>
                <w:rFonts w:ascii="Arial" w:hAnsi="Arial" w:cs="Arial"/>
                <w:sz w:val="16"/>
              </w:rPr>
              <w:t>7.11.4</w:t>
            </w:r>
          </w:p>
        </w:tc>
        <w:tc>
          <w:tcPr>
            <w:tcW w:w="935" w:type="dxa"/>
            <w:tcMar>
              <w:left w:w="57" w:type="dxa"/>
              <w:right w:w="57" w:type="dxa"/>
            </w:tcMar>
          </w:tcPr>
          <w:p w14:paraId="5A853D7D" w14:textId="2FF833A0" w:rsidR="00464D1D" w:rsidRPr="00831BD3" w:rsidRDefault="00464D1D" w:rsidP="005C69A7">
            <w:pPr>
              <w:keepNext/>
              <w:overflowPunct/>
              <w:autoSpaceDE/>
              <w:autoSpaceDN/>
              <w:adjustRightInd/>
              <w:spacing w:after="0"/>
              <w:textAlignment w:val="auto"/>
              <w:rPr>
                <w:rFonts w:ascii="Arial" w:hAnsi="Arial" w:cs="Arial"/>
                <w:sz w:val="16"/>
                <w:szCs w:val="16"/>
              </w:rPr>
            </w:pPr>
            <w:r w:rsidRPr="00524D41">
              <w:rPr>
                <w:rFonts w:ascii="Arial" w:eastAsia="PMingLiU" w:hAnsi="Arial" w:cs="Arial"/>
                <w:bCs/>
                <w:sz w:val="16"/>
                <w:szCs w:val="16"/>
                <w:lang w:val="en-US" w:eastAsia="zh-TW"/>
              </w:rPr>
              <w:t>noted</w:t>
            </w:r>
          </w:p>
        </w:tc>
      </w:tr>
      <w:tr w:rsidR="00464D1D" w:rsidRPr="00E32D9B" w14:paraId="6DDA6197" w14:textId="77777777" w:rsidTr="00C84CF8">
        <w:trPr>
          <w:trHeight w:val="261"/>
        </w:trPr>
        <w:tc>
          <w:tcPr>
            <w:tcW w:w="487" w:type="dxa"/>
            <w:tcMar>
              <w:left w:w="57" w:type="dxa"/>
              <w:right w:w="57" w:type="dxa"/>
            </w:tcMar>
          </w:tcPr>
          <w:p w14:paraId="19B24AA8" w14:textId="23A6FC4C"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3]</w:t>
            </w:r>
          </w:p>
        </w:tc>
        <w:tc>
          <w:tcPr>
            <w:tcW w:w="1080" w:type="dxa"/>
            <w:shd w:val="clear" w:color="auto" w:fill="auto"/>
            <w:tcMar>
              <w:left w:w="57" w:type="dxa"/>
              <w:right w:w="57" w:type="dxa"/>
            </w:tcMar>
          </w:tcPr>
          <w:p w14:paraId="67E6D383" w14:textId="497B5CBD" w:rsidR="00464D1D" w:rsidRPr="00E32D9B" w:rsidRDefault="00464D1D"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86" w:history="1">
              <w:r w:rsidRPr="00524D41">
                <w:rPr>
                  <w:rFonts w:ascii="Arial" w:eastAsia="PMingLiU" w:hAnsi="Arial" w:cs="Arial"/>
                  <w:b/>
                  <w:bCs/>
                  <w:color w:val="0000FF"/>
                  <w:sz w:val="16"/>
                  <w:szCs w:val="16"/>
                  <w:u w:val="single"/>
                  <w:lang w:val="en-US" w:eastAsia="zh-TW"/>
                </w:rPr>
                <w:t>R4-2506259</w:t>
              </w:r>
            </w:hyperlink>
          </w:p>
        </w:tc>
        <w:tc>
          <w:tcPr>
            <w:tcW w:w="5777" w:type="dxa"/>
            <w:shd w:val="clear" w:color="auto" w:fill="auto"/>
            <w:tcMar>
              <w:left w:w="57" w:type="dxa"/>
              <w:right w:w="57" w:type="dxa"/>
            </w:tcMar>
          </w:tcPr>
          <w:p w14:paraId="1D4D498B" w14:textId="1CA1A610"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Discussion on system parameters for NR NTN Ku band</w:t>
            </w:r>
          </w:p>
        </w:tc>
        <w:tc>
          <w:tcPr>
            <w:tcW w:w="1644" w:type="dxa"/>
            <w:shd w:val="clear" w:color="auto" w:fill="auto"/>
            <w:tcMar>
              <w:left w:w="57" w:type="dxa"/>
              <w:right w:w="57" w:type="dxa"/>
            </w:tcMar>
          </w:tcPr>
          <w:p w14:paraId="390B2420" w14:textId="006C80C5"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ZTE Corporation, Sanechips</w:t>
            </w:r>
          </w:p>
        </w:tc>
        <w:tc>
          <w:tcPr>
            <w:tcW w:w="850" w:type="dxa"/>
          </w:tcPr>
          <w:p w14:paraId="0059CF36" w14:textId="47FC2A49" w:rsidR="00464D1D" w:rsidRPr="00464D1D" w:rsidRDefault="00464D1D" w:rsidP="005C69A7">
            <w:pPr>
              <w:keepNext/>
              <w:overflowPunct/>
              <w:autoSpaceDE/>
              <w:autoSpaceDN/>
              <w:adjustRightInd/>
              <w:spacing w:after="0"/>
              <w:textAlignment w:val="auto"/>
              <w:rPr>
                <w:rFonts w:ascii="Arial" w:eastAsia="PMingLiU" w:hAnsi="Arial" w:cs="Arial"/>
                <w:bCs/>
                <w:sz w:val="16"/>
                <w:szCs w:val="16"/>
                <w:lang w:val="en-US" w:eastAsia="zh-TW"/>
              </w:rPr>
            </w:pPr>
            <w:r w:rsidRPr="00464D1D">
              <w:rPr>
                <w:rFonts w:ascii="Arial" w:hAnsi="Arial" w:cs="Arial"/>
                <w:sz w:val="16"/>
              </w:rPr>
              <w:t>7.11.4</w:t>
            </w:r>
          </w:p>
        </w:tc>
        <w:tc>
          <w:tcPr>
            <w:tcW w:w="935" w:type="dxa"/>
            <w:tcMar>
              <w:left w:w="57" w:type="dxa"/>
              <w:right w:w="57" w:type="dxa"/>
            </w:tcMar>
          </w:tcPr>
          <w:p w14:paraId="7B75B62A" w14:textId="61046314" w:rsidR="00464D1D" w:rsidRPr="00831BD3" w:rsidRDefault="00464D1D" w:rsidP="005C69A7">
            <w:pPr>
              <w:keepNext/>
              <w:overflowPunct/>
              <w:autoSpaceDE/>
              <w:autoSpaceDN/>
              <w:adjustRightInd/>
              <w:spacing w:after="0"/>
              <w:textAlignment w:val="auto"/>
              <w:rPr>
                <w:rFonts w:ascii="Arial" w:hAnsi="Arial" w:cs="Arial"/>
                <w:sz w:val="16"/>
                <w:szCs w:val="16"/>
              </w:rPr>
            </w:pPr>
            <w:r w:rsidRPr="00524D41">
              <w:rPr>
                <w:rFonts w:ascii="Arial" w:eastAsia="PMingLiU" w:hAnsi="Arial" w:cs="Arial"/>
                <w:bCs/>
                <w:sz w:val="16"/>
                <w:szCs w:val="16"/>
                <w:lang w:val="en-US" w:eastAsia="zh-TW"/>
              </w:rPr>
              <w:t>noted</w:t>
            </w:r>
          </w:p>
        </w:tc>
      </w:tr>
      <w:tr w:rsidR="00464D1D" w:rsidRPr="00E32D9B" w14:paraId="3C8F8C20" w14:textId="77777777" w:rsidTr="00C84CF8">
        <w:trPr>
          <w:trHeight w:val="261"/>
        </w:trPr>
        <w:tc>
          <w:tcPr>
            <w:tcW w:w="487" w:type="dxa"/>
            <w:tcMar>
              <w:left w:w="57" w:type="dxa"/>
              <w:right w:w="57" w:type="dxa"/>
            </w:tcMar>
          </w:tcPr>
          <w:p w14:paraId="6DDED31E" w14:textId="0BD71BAF"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4]</w:t>
            </w:r>
          </w:p>
        </w:tc>
        <w:tc>
          <w:tcPr>
            <w:tcW w:w="1080" w:type="dxa"/>
            <w:shd w:val="clear" w:color="auto" w:fill="auto"/>
            <w:tcMar>
              <w:left w:w="57" w:type="dxa"/>
              <w:right w:w="57" w:type="dxa"/>
            </w:tcMar>
          </w:tcPr>
          <w:p w14:paraId="18560A15" w14:textId="2AEDEACE" w:rsidR="00464D1D" w:rsidRPr="00E32D9B" w:rsidRDefault="00464D1D"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87" w:history="1">
              <w:r w:rsidRPr="00524D41">
                <w:rPr>
                  <w:rFonts w:ascii="Arial" w:eastAsia="PMingLiU" w:hAnsi="Arial" w:cs="Arial"/>
                  <w:b/>
                  <w:bCs/>
                  <w:color w:val="0000FF"/>
                  <w:sz w:val="16"/>
                  <w:szCs w:val="16"/>
                  <w:u w:val="single"/>
                  <w:lang w:val="en-US" w:eastAsia="zh-TW"/>
                </w:rPr>
                <w:t>R4-2506869</w:t>
              </w:r>
            </w:hyperlink>
          </w:p>
        </w:tc>
        <w:tc>
          <w:tcPr>
            <w:tcW w:w="5777" w:type="dxa"/>
            <w:shd w:val="clear" w:color="auto" w:fill="auto"/>
            <w:tcMar>
              <w:left w:w="57" w:type="dxa"/>
              <w:right w:w="57" w:type="dxa"/>
            </w:tcMar>
          </w:tcPr>
          <w:p w14:paraId="37CD7590" w14:textId="0455A074"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Draft CR to 38.101-5 on restriction of simultaneous operation of FR1-NTN and FR2-NTN numerology for Ku band</w:t>
            </w:r>
          </w:p>
        </w:tc>
        <w:tc>
          <w:tcPr>
            <w:tcW w:w="1644" w:type="dxa"/>
            <w:shd w:val="clear" w:color="auto" w:fill="auto"/>
            <w:tcMar>
              <w:left w:w="57" w:type="dxa"/>
              <w:right w:w="57" w:type="dxa"/>
            </w:tcMar>
          </w:tcPr>
          <w:p w14:paraId="6023D60D" w14:textId="63F93DC8"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vivo</w:t>
            </w:r>
          </w:p>
        </w:tc>
        <w:tc>
          <w:tcPr>
            <w:tcW w:w="850" w:type="dxa"/>
          </w:tcPr>
          <w:p w14:paraId="0AD4EA64" w14:textId="2FEF0F6F" w:rsidR="00464D1D" w:rsidRPr="00464D1D" w:rsidRDefault="00464D1D" w:rsidP="005C69A7">
            <w:pPr>
              <w:keepNext/>
              <w:overflowPunct/>
              <w:autoSpaceDE/>
              <w:autoSpaceDN/>
              <w:adjustRightInd/>
              <w:spacing w:after="0"/>
              <w:textAlignment w:val="auto"/>
              <w:rPr>
                <w:rFonts w:ascii="Arial" w:eastAsia="PMingLiU" w:hAnsi="Arial" w:cs="Arial"/>
                <w:bCs/>
                <w:sz w:val="16"/>
                <w:szCs w:val="16"/>
                <w:lang w:val="en-US" w:eastAsia="zh-TW"/>
              </w:rPr>
            </w:pPr>
            <w:r w:rsidRPr="00464D1D">
              <w:rPr>
                <w:rFonts w:ascii="Arial" w:hAnsi="Arial" w:cs="Arial"/>
                <w:sz w:val="16"/>
              </w:rPr>
              <w:t>7.11.4</w:t>
            </w:r>
          </w:p>
        </w:tc>
        <w:tc>
          <w:tcPr>
            <w:tcW w:w="935" w:type="dxa"/>
            <w:tcMar>
              <w:left w:w="57" w:type="dxa"/>
              <w:right w:w="57" w:type="dxa"/>
            </w:tcMar>
          </w:tcPr>
          <w:p w14:paraId="59D7882A" w14:textId="106EEF09" w:rsidR="00464D1D" w:rsidRPr="00831BD3" w:rsidRDefault="00464D1D" w:rsidP="005C69A7">
            <w:pPr>
              <w:keepNext/>
              <w:overflowPunct/>
              <w:autoSpaceDE/>
              <w:autoSpaceDN/>
              <w:adjustRightInd/>
              <w:spacing w:after="0"/>
              <w:textAlignment w:val="auto"/>
              <w:rPr>
                <w:rFonts w:ascii="Arial" w:hAnsi="Arial" w:cs="Arial"/>
                <w:sz w:val="16"/>
                <w:szCs w:val="16"/>
              </w:rPr>
            </w:pPr>
            <w:r w:rsidRPr="00524D41">
              <w:rPr>
                <w:rFonts w:ascii="Arial" w:eastAsia="PMingLiU" w:hAnsi="Arial" w:cs="Arial"/>
                <w:bCs/>
                <w:sz w:val="16"/>
                <w:szCs w:val="16"/>
                <w:lang w:val="en-US" w:eastAsia="zh-TW"/>
              </w:rPr>
              <w:t>postponed</w:t>
            </w:r>
          </w:p>
        </w:tc>
      </w:tr>
      <w:tr w:rsidR="00464D1D" w:rsidRPr="00E32D9B" w14:paraId="326B5DAE" w14:textId="77777777" w:rsidTr="00C84CF8">
        <w:trPr>
          <w:trHeight w:val="261"/>
        </w:trPr>
        <w:tc>
          <w:tcPr>
            <w:tcW w:w="487" w:type="dxa"/>
            <w:tcMar>
              <w:left w:w="57" w:type="dxa"/>
              <w:right w:w="57" w:type="dxa"/>
            </w:tcMar>
          </w:tcPr>
          <w:p w14:paraId="69FF6B6F" w14:textId="49F5E59F"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5]</w:t>
            </w:r>
          </w:p>
        </w:tc>
        <w:tc>
          <w:tcPr>
            <w:tcW w:w="1080" w:type="dxa"/>
            <w:shd w:val="clear" w:color="auto" w:fill="auto"/>
            <w:tcMar>
              <w:left w:w="57" w:type="dxa"/>
              <w:right w:w="57" w:type="dxa"/>
            </w:tcMar>
          </w:tcPr>
          <w:p w14:paraId="06C969EE" w14:textId="5BF26202" w:rsidR="00464D1D" w:rsidRPr="00E32D9B" w:rsidRDefault="00464D1D"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88" w:history="1">
              <w:r w:rsidRPr="00524D41">
                <w:rPr>
                  <w:rFonts w:ascii="Arial" w:eastAsia="PMingLiU" w:hAnsi="Arial" w:cs="Arial"/>
                  <w:b/>
                  <w:bCs/>
                  <w:color w:val="0000FF"/>
                  <w:sz w:val="16"/>
                  <w:szCs w:val="16"/>
                  <w:u w:val="single"/>
                  <w:lang w:val="en-US" w:eastAsia="zh-TW"/>
                </w:rPr>
                <w:t>R4-2506931</w:t>
              </w:r>
            </w:hyperlink>
          </w:p>
        </w:tc>
        <w:tc>
          <w:tcPr>
            <w:tcW w:w="5777" w:type="dxa"/>
            <w:shd w:val="clear" w:color="auto" w:fill="auto"/>
            <w:tcMar>
              <w:left w:w="57" w:type="dxa"/>
              <w:right w:w="57" w:type="dxa"/>
            </w:tcMar>
          </w:tcPr>
          <w:p w14:paraId="77F17273" w14:textId="7CA6DDC9"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Discussion on Ku-band VSAT Variable Tx-Rx frequency</w:t>
            </w:r>
          </w:p>
        </w:tc>
        <w:tc>
          <w:tcPr>
            <w:tcW w:w="1644" w:type="dxa"/>
            <w:shd w:val="clear" w:color="auto" w:fill="auto"/>
            <w:tcMar>
              <w:left w:w="57" w:type="dxa"/>
              <w:right w:w="57" w:type="dxa"/>
            </w:tcMar>
          </w:tcPr>
          <w:p w14:paraId="04C09F51" w14:textId="289759EA"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LG Electronics Finland</w:t>
            </w:r>
          </w:p>
        </w:tc>
        <w:tc>
          <w:tcPr>
            <w:tcW w:w="850" w:type="dxa"/>
          </w:tcPr>
          <w:p w14:paraId="57DF2883" w14:textId="012FD1CC" w:rsidR="00464D1D" w:rsidRPr="00464D1D" w:rsidRDefault="00464D1D" w:rsidP="005C69A7">
            <w:pPr>
              <w:keepNext/>
              <w:overflowPunct/>
              <w:autoSpaceDE/>
              <w:autoSpaceDN/>
              <w:adjustRightInd/>
              <w:spacing w:after="0"/>
              <w:textAlignment w:val="auto"/>
              <w:rPr>
                <w:rFonts w:ascii="Arial" w:eastAsia="PMingLiU" w:hAnsi="Arial" w:cs="Arial"/>
                <w:bCs/>
                <w:sz w:val="16"/>
                <w:szCs w:val="16"/>
                <w:lang w:val="en-US" w:eastAsia="zh-TW"/>
              </w:rPr>
            </w:pPr>
            <w:r w:rsidRPr="00464D1D">
              <w:rPr>
                <w:rFonts w:ascii="Arial" w:hAnsi="Arial" w:cs="Arial"/>
                <w:sz w:val="16"/>
              </w:rPr>
              <w:t>7.11.4</w:t>
            </w:r>
          </w:p>
        </w:tc>
        <w:tc>
          <w:tcPr>
            <w:tcW w:w="935" w:type="dxa"/>
            <w:tcMar>
              <w:left w:w="57" w:type="dxa"/>
              <w:right w:w="57" w:type="dxa"/>
            </w:tcMar>
          </w:tcPr>
          <w:p w14:paraId="6CAC8B5D" w14:textId="2530B010" w:rsidR="00464D1D" w:rsidRPr="00831BD3" w:rsidRDefault="00464D1D" w:rsidP="005C69A7">
            <w:pPr>
              <w:keepNext/>
              <w:overflowPunct/>
              <w:autoSpaceDE/>
              <w:autoSpaceDN/>
              <w:adjustRightInd/>
              <w:spacing w:after="0"/>
              <w:textAlignment w:val="auto"/>
              <w:rPr>
                <w:rFonts w:ascii="Arial" w:hAnsi="Arial" w:cs="Arial"/>
                <w:sz w:val="16"/>
                <w:szCs w:val="16"/>
              </w:rPr>
            </w:pPr>
            <w:r w:rsidRPr="00524D41">
              <w:rPr>
                <w:rFonts w:ascii="Arial" w:eastAsia="PMingLiU" w:hAnsi="Arial" w:cs="Arial"/>
                <w:bCs/>
                <w:sz w:val="16"/>
                <w:szCs w:val="16"/>
                <w:lang w:val="en-US" w:eastAsia="zh-TW"/>
              </w:rPr>
              <w:t>noted</w:t>
            </w:r>
          </w:p>
        </w:tc>
      </w:tr>
      <w:tr w:rsidR="00464D1D" w:rsidRPr="00E32D9B" w14:paraId="067C752B" w14:textId="77777777" w:rsidTr="00C84CF8">
        <w:trPr>
          <w:trHeight w:val="261"/>
        </w:trPr>
        <w:tc>
          <w:tcPr>
            <w:tcW w:w="487" w:type="dxa"/>
            <w:tcMar>
              <w:left w:w="57" w:type="dxa"/>
              <w:right w:w="57" w:type="dxa"/>
            </w:tcMar>
          </w:tcPr>
          <w:p w14:paraId="5BF5AF74" w14:textId="6B6050B1"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6]</w:t>
            </w:r>
          </w:p>
        </w:tc>
        <w:tc>
          <w:tcPr>
            <w:tcW w:w="1080" w:type="dxa"/>
            <w:shd w:val="clear" w:color="auto" w:fill="auto"/>
            <w:tcMar>
              <w:left w:w="57" w:type="dxa"/>
              <w:right w:w="57" w:type="dxa"/>
            </w:tcMar>
          </w:tcPr>
          <w:p w14:paraId="7B58EDC6" w14:textId="15A57584" w:rsidR="00464D1D" w:rsidRPr="00E32D9B" w:rsidRDefault="00464D1D"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89" w:history="1">
              <w:r w:rsidRPr="00524D41">
                <w:rPr>
                  <w:rFonts w:ascii="Arial" w:eastAsia="PMingLiU" w:hAnsi="Arial" w:cs="Arial"/>
                  <w:b/>
                  <w:bCs/>
                  <w:color w:val="0000FF"/>
                  <w:sz w:val="16"/>
                  <w:szCs w:val="16"/>
                  <w:u w:val="single"/>
                  <w:lang w:val="en-US" w:eastAsia="zh-TW"/>
                </w:rPr>
                <w:t>R4-2507160</w:t>
              </w:r>
            </w:hyperlink>
          </w:p>
        </w:tc>
        <w:tc>
          <w:tcPr>
            <w:tcW w:w="5777" w:type="dxa"/>
            <w:shd w:val="clear" w:color="auto" w:fill="auto"/>
            <w:tcMar>
              <w:left w:w="57" w:type="dxa"/>
              <w:right w:w="57" w:type="dxa"/>
            </w:tcMar>
          </w:tcPr>
          <w:p w14:paraId="1DA6AFB4" w14:textId="0799F5FD"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Discussion on the remaining system parameters for NR NTN Ku band</w:t>
            </w:r>
          </w:p>
        </w:tc>
        <w:tc>
          <w:tcPr>
            <w:tcW w:w="1644" w:type="dxa"/>
            <w:shd w:val="clear" w:color="auto" w:fill="auto"/>
            <w:tcMar>
              <w:left w:w="57" w:type="dxa"/>
              <w:right w:w="57" w:type="dxa"/>
            </w:tcMar>
          </w:tcPr>
          <w:p w14:paraId="1EAF6016" w14:textId="387EA4C1"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CHTTL</w:t>
            </w:r>
          </w:p>
        </w:tc>
        <w:tc>
          <w:tcPr>
            <w:tcW w:w="850" w:type="dxa"/>
          </w:tcPr>
          <w:p w14:paraId="632613E0" w14:textId="229022A1" w:rsidR="00464D1D" w:rsidRPr="00464D1D" w:rsidRDefault="00464D1D" w:rsidP="005C69A7">
            <w:pPr>
              <w:keepNext/>
              <w:overflowPunct/>
              <w:autoSpaceDE/>
              <w:autoSpaceDN/>
              <w:adjustRightInd/>
              <w:spacing w:after="0"/>
              <w:textAlignment w:val="auto"/>
              <w:rPr>
                <w:rFonts w:ascii="Arial" w:eastAsia="PMingLiU" w:hAnsi="Arial" w:cs="Arial"/>
                <w:bCs/>
                <w:sz w:val="16"/>
                <w:szCs w:val="16"/>
                <w:lang w:val="en-US" w:eastAsia="zh-TW"/>
              </w:rPr>
            </w:pPr>
            <w:r w:rsidRPr="00464D1D">
              <w:rPr>
                <w:rFonts w:ascii="Arial" w:hAnsi="Arial" w:cs="Arial"/>
                <w:sz w:val="16"/>
              </w:rPr>
              <w:t>7.11.4</w:t>
            </w:r>
          </w:p>
        </w:tc>
        <w:tc>
          <w:tcPr>
            <w:tcW w:w="935" w:type="dxa"/>
            <w:tcMar>
              <w:left w:w="57" w:type="dxa"/>
              <w:right w:w="57" w:type="dxa"/>
            </w:tcMar>
          </w:tcPr>
          <w:p w14:paraId="490601B6" w14:textId="27221FAE" w:rsidR="00464D1D" w:rsidRPr="00831BD3" w:rsidRDefault="00464D1D" w:rsidP="005C69A7">
            <w:pPr>
              <w:keepNext/>
              <w:overflowPunct/>
              <w:autoSpaceDE/>
              <w:autoSpaceDN/>
              <w:adjustRightInd/>
              <w:spacing w:after="0"/>
              <w:textAlignment w:val="auto"/>
              <w:rPr>
                <w:rFonts w:ascii="Arial" w:hAnsi="Arial" w:cs="Arial"/>
                <w:sz w:val="16"/>
                <w:szCs w:val="16"/>
              </w:rPr>
            </w:pPr>
            <w:r w:rsidRPr="00524D41">
              <w:rPr>
                <w:rFonts w:ascii="Arial" w:eastAsia="PMingLiU" w:hAnsi="Arial" w:cs="Arial"/>
                <w:bCs/>
                <w:sz w:val="16"/>
                <w:szCs w:val="16"/>
                <w:lang w:val="en-US" w:eastAsia="zh-TW"/>
              </w:rPr>
              <w:t>noted</w:t>
            </w:r>
          </w:p>
        </w:tc>
      </w:tr>
      <w:tr w:rsidR="00464D1D" w:rsidRPr="00E32D9B" w14:paraId="1DA98C50" w14:textId="77777777" w:rsidTr="00C84CF8">
        <w:trPr>
          <w:trHeight w:val="261"/>
        </w:trPr>
        <w:tc>
          <w:tcPr>
            <w:tcW w:w="487" w:type="dxa"/>
            <w:tcMar>
              <w:left w:w="57" w:type="dxa"/>
              <w:right w:w="57" w:type="dxa"/>
            </w:tcMar>
          </w:tcPr>
          <w:p w14:paraId="6FA7A220" w14:textId="39D181F5" w:rsidR="00464D1D" w:rsidRPr="009D6006" w:rsidRDefault="00464D1D"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7]</w:t>
            </w:r>
          </w:p>
        </w:tc>
        <w:tc>
          <w:tcPr>
            <w:tcW w:w="1080" w:type="dxa"/>
            <w:shd w:val="clear" w:color="auto" w:fill="auto"/>
            <w:tcMar>
              <w:left w:w="57" w:type="dxa"/>
              <w:right w:w="57" w:type="dxa"/>
            </w:tcMar>
          </w:tcPr>
          <w:p w14:paraId="0D03859D" w14:textId="646C284F" w:rsidR="00464D1D" w:rsidRPr="00E32D9B" w:rsidRDefault="00464D1D"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90" w:history="1">
              <w:r w:rsidRPr="00524D41">
                <w:rPr>
                  <w:rFonts w:ascii="Arial" w:eastAsia="PMingLiU" w:hAnsi="Arial" w:cs="Arial"/>
                  <w:b/>
                  <w:bCs/>
                  <w:color w:val="0000FF"/>
                  <w:sz w:val="16"/>
                  <w:szCs w:val="16"/>
                  <w:u w:val="single"/>
                  <w:lang w:val="en-US" w:eastAsia="zh-TW"/>
                </w:rPr>
                <w:t>R4-2508771</w:t>
              </w:r>
            </w:hyperlink>
          </w:p>
        </w:tc>
        <w:tc>
          <w:tcPr>
            <w:tcW w:w="5777" w:type="dxa"/>
            <w:shd w:val="clear" w:color="auto" w:fill="auto"/>
            <w:tcMar>
              <w:left w:w="57" w:type="dxa"/>
              <w:right w:w="57" w:type="dxa"/>
            </w:tcMar>
          </w:tcPr>
          <w:p w14:paraId="5B297F5F" w14:textId="24534CC5"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draft CR for updates to NTN Ku-band channel raster sections</w:t>
            </w:r>
          </w:p>
        </w:tc>
        <w:tc>
          <w:tcPr>
            <w:tcW w:w="1644" w:type="dxa"/>
            <w:shd w:val="clear" w:color="auto" w:fill="auto"/>
            <w:tcMar>
              <w:left w:w="57" w:type="dxa"/>
              <w:right w:w="57" w:type="dxa"/>
            </w:tcMar>
          </w:tcPr>
          <w:p w14:paraId="62084736" w14:textId="2AB4F4E3" w:rsidR="00464D1D" w:rsidRPr="00E32D9B" w:rsidRDefault="00464D1D" w:rsidP="005C69A7">
            <w:pPr>
              <w:keepNext/>
              <w:overflowPunct/>
              <w:autoSpaceDE/>
              <w:autoSpaceDN/>
              <w:adjustRightInd/>
              <w:spacing w:after="0"/>
              <w:textAlignment w:val="auto"/>
              <w:rPr>
                <w:rFonts w:ascii="Arial" w:hAnsi="Arial" w:cs="Arial"/>
                <w:sz w:val="16"/>
                <w:szCs w:val="16"/>
                <w:lang w:val="en-US" w:eastAsia="en-US"/>
              </w:rPr>
            </w:pPr>
            <w:r w:rsidRPr="00524D41">
              <w:rPr>
                <w:rFonts w:ascii="Arial" w:eastAsia="PMingLiU" w:hAnsi="Arial" w:cs="Arial"/>
                <w:sz w:val="16"/>
                <w:szCs w:val="16"/>
                <w:lang w:val="en-US" w:eastAsia="zh-TW"/>
              </w:rPr>
              <w:t>CHTTL</w:t>
            </w:r>
          </w:p>
        </w:tc>
        <w:tc>
          <w:tcPr>
            <w:tcW w:w="850" w:type="dxa"/>
          </w:tcPr>
          <w:p w14:paraId="03915932" w14:textId="0E8D31B7" w:rsidR="00464D1D" w:rsidRPr="00464D1D" w:rsidRDefault="00464D1D" w:rsidP="005C69A7">
            <w:pPr>
              <w:keepNext/>
              <w:overflowPunct/>
              <w:autoSpaceDE/>
              <w:autoSpaceDN/>
              <w:adjustRightInd/>
              <w:spacing w:after="0"/>
              <w:textAlignment w:val="auto"/>
              <w:rPr>
                <w:rFonts w:ascii="Arial" w:eastAsia="PMingLiU" w:hAnsi="Arial" w:cs="Arial"/>
                <w:bCs/>
                <w:sz w:val="16"/>
                <w:szCs w:val="16"/>
                <w:lang w:val="en-US" w:eastAsia="zh-TW"/>
              </w:rPr>
            </w:pPr>
            <w:r w:rsidRPr="00464D1D">
              <w:rPr>
                <w:rFonts w:ascii="Arial" w:hAnsi="Arial" w:cs="Arial"/>
                <w:sz w:val="16"/>
              </w:rPr>
              <w:t>7.11.4</w:t>
            </w:r>
          </w:p>
        </w:tc>
        <w:tc>
          <w:tcPr>
            <w:tcW w:w="935" w:type="dxa"/>
            <w:tcMar>
              <w:left w:w="57" w:type="dxa"/>
              <w:right w:w="57" w:type="dxa"/>
            </w:tcMar>
          </w:tcPr>
          <w:p w14:paraId="72A0CB70" w14:textId="46D56505" w:rsidR="00464D1D" w:rsidRPr="00831BD3" w:rsidRDefault="00464D1D" w:rsidP="005C69A7">
            <w:pPr>
              <w:keepNext/>
              <w:overflowPunct/>
              <w:autoSpaceDE/>
              <w:autoSpaceDN/>
              <w:adjustRightInd/>
              <w:spacing w:after="0"/>
              <w:textAlignment w:val="auto"/>
              <w:rPr>
                <w:rFonts w:ascii="Arial" w:hAnsi="Arial" w:cs="Arial"/>
                <w:sz w:val="16"/>
                <w:szCs w:val="16"/>
              </w:rPr>
            </w:pPr>
            <w:r w:rsidRPr="00524D41">
              <w:rPr>
                <w:rFonts w:ascii="Arial" w:eastAsia="PMingLiU" w:hAnsi="Arial" w:cs="Arial"/>
                <w:bCs/>
                <w:sz w:val="16"/>
                <w:szCs w:val="16"/>
                <w:lang w:val="en-US" w:eastAsia="zh-TW"/>
              </w:rPr>
              <w:t>endorsed</w:t>
            </w:r>
          </w:p>
        </w:tc>
      </w:tr>
      <w:tr w:rsidR="00C84CF8" w:rsidRPr="00E32D9B" w14:paraId="7706D69F" w14:textId="77777777" w:rsidTr="00C84CF8">
        <w:trPr>
          <w:trHeight w:val="261"/>
        </w:trPr>
        <w:tc>
          <w:tcPr>
            <w:tcW w:w="487" w:type="dxa"/>
            <w:tcMar>
              <w:left w:w="57" w:type="dxa"/>
              <w:right w:w="57" w:type="dxa"/>
            </w:tcMar>
          </w:tcPr>
          <w:p w14:paraId="0C789FE0" w14:textId="1E34E667" w:rsidR="00C84CF8" w:rsidRPr="009D6006" w:rsidRDefault="00C84CF8"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8]</w:t>
            </w:r>
          </w:p>
        </w:tc>
        <w:tc>
          <w:tcPr>
            <w:tcW w:w="1080" w:type="dxa"/>
            <w:shd w:val="clear" w:color="auto" w:fill="auto"/>
            <w:tcMar>
              <w:left w:w="57" w:type="dxa"/>
              <w:right w:w="57" w:type="dxa"/>
            </w:tcMar>
          </w:tcPr>
          <w:p w14:paraId="0A99FA71" w14:textId="6393D4A7" w:rsidR="00C84CF8" w:rsidRPr="00E32D9B" w:rsidRDefault="00C84CF8"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91" w:history="1">
              <w:r w:rsidRPr="008E7CC6">
                <w:rPr>
                  <w:rFonts w:ascii="Arial" w:eastAsia="PMingLiU" w:hAnsi="Arial" w:cs="Arial"/>
                  <w:b/>
                  <w:bCs/>
                  <w:color w:val="0000FF"/>
                  <w:sz w:val="16"/>
                  <w:szCs w:val="16"/>
                  <w:u w:val="single"/>
                  <w:lang w:val="en-US" w:eastAsia="zh-TW"/>
                </w:rPr>
                <w:t>R4-2505535</w:t>
              </w:r>
            </w:hyperlink>
          </w:p>
        </w:tc>
        <w:tc>
          <w:tcPr>
            <w:tcW w:w="5777" w:type="dxa"/>
            <w:shd w:val="clear" w:color="auto" w:fill="auto"/>
            <w:tcMar>
              <w:left w:w="57" w:type="dxa"/>
              <w:right w:w="57" w:type="dxa"/>
            </w:tcMar>
          </w:tcPr>
          <w:p w14:paraId="50297F04" w14:textId="3951F49E" w:rsidR="00C84CF8" w:rsidRPr="00E32D9B" w:rsidRDefault="00C84CF8"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Discussion on VSAT requirements for NR NTN Ku band</w:t>
            </w:r>
          </w:p>
        </w:tc>
        <w:tc>
          <w:tcPr>
            <w:tcW w:w="1644" w:type="dxa"/>
            <w:shd w:val="clear" w:color="auto" w:fill="auto"/>
            <w:tcMar>
              <w:left w:w="57" w:type="dxa"/>
              <w:right w:w="57" w:type="dxa"/>
            </w:tcMar>
          </w:tcPr>
          <w:p w14:paraId="62FA9E9B" w14:textId="18222519" w:rsidR="00C84CF8" w:rsidRPr="00E32D9B" w:rsidRDefault="00C84CF8"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Huawei, HiSilicon</w:t>
            </w:r>
          </w:p>
        </w:tc>
        <w:tc>
          <w:tcPr>
            <w:tcW w:w="850" w:type="dxa"/>
          </w:tcPr>
          <w:p w14:paraId="73BA7191" w14:textId="4D405015" w:rsidR="00C84CF8" w:rsidRPr="002D1885" w:rsidRDefault="00464D1D"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eastAsia="PMingLiU" w:hAnsi="Arial" w:cs="Arial"/>
                <w:bCs/>
                <w:sz w:val="16"/>
                <w:szCs w:val="16"/>
                <w:lang w:val="en-US" w:eastAsia="zh-TW"/>
              </w:rPr>
              <w:t>7.11.5</w:t>
            </w:r>
          </w:p>
        </w:tc>
        <w:tc>
          <w:tcPr>
            <w:tcW w:w="935" w:type="dxa"/>
            <w:tcMar>
              <w:left w:w="57" w:type="dxa"/>
              <w:right w:w="57" w:type="dxa"/>
            </w:tcMar>
          </w:tcPr>
          <w:p w14:paraId="43A39E90" w14:textId="7A17879C" w:rsidR="00C84CF8" w:rsidRPr="00831BD3" w:rsidRDefault="00C84CF8"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bCs/>
                <w:sz w:val="16"/>
                <w:szCs w:val="16"/>
                <w:lang w:val="en-US" w:eastAsia="zh-TW"/>
              </w:rPr>
              <w:t>noted</w:t>
            </w:r>
          </w:p>
        </w:tc>
      </w:tr>
      <w:tr w:rsidR="002D1885" w:rsidRPr="00E32D9B" w14:paraId="086E0C86" w14:textId="77777777" w:rsidTr="00C84CF8">
        <w:trPr>
          <w:trHeight w:val="261"/>
        </w:trPr>
        <w:tc>
          <w:tcPr>
            <w:tcW w:w="487" w:type="dxa"/>
            <w:tcMar>
              <w:left w:w="57" w:type="dxa"/>
              <w:right w:w="57" w:type="dxa"/>
            </w:tcMar>
          </w:tcPr>
          <w:p w14:paraId="5C648992" w14:textId="56C12367" w:rsidR="002D1885" w:rsidRPr="009D6006" w:rsidRDefault="002D1885"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9]</w:t>
            </w:r>
          </w:p>
        </w:tc>
        <w:tc>
          <w:tcPr>
            <w:tcW w:w="1080" w:type="dxa"/>
            <w:shd w:val="clear" w:color="auto" w:fill="auto"/>
            <w:tcMar>
              <w:left w:w="57" w:type="dxa"/>
              <w:right w:w="57" w:type="dxa"/>
            </w:tcMar>
          </w:tcPr>
          <w:p w14:paraId="17FE90F7" w14:textId="23899DBC" w:rsidR="002D1885" w:rsidRPr="00E32D9B" w:rsidRDefault="002D1885"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92" w:history="1">
              <w:r w:rsidRPr="008E7CC6">
                <w:rPr>
                  <w:rFonts w:ascii="Arial" w:eastAsia="PMingLiU" w:hAnsi="Arial" w:cs="Arial"/>
                  <w:b/>
                  <w:bCs/>
                  <w:color w:val="0000FF"/>
                  <w:sz w:val="16"/>
                  <w:szCs w:val="16"/>
                  <w:u w:val="single"/>
                  <w:lang w:val="en-US" w:eastAsia="zh-TW"/>
                </w:rPr>
                <w:t>R4-2505536</w:t>
              </w:r>
            </w:hyperlink>
          </w:p>
        </w:tc>
        <w:tc>
          <w:tcPr>
            <w:tcW w:w="5777" w:type="dxa"/>
            <w:shd w:val="clear" w:color="auto" w:fill="auto"/>
            <w:tcMar>
              <w:left w:w="57" w:type="dxa"/>
              <w:right w:w="57" w:type="dxa"/>
            </w:tcMar>
          </w:tcPr>
          <w:p w14:paraId="1C0C0EED" w14:textId="71750B3D"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Draft CR for TS 38.101-5 to introduce ACS and blocking characteristics for Ku band</w:t>
            </w:r>
          </w:p>
        </w:tc>
        <w:tc>
          <w:tcPr>
            <w:tcW w:w="1644" w:type="dxa"/>
            <w:shd w:val="clear" w:color="auto" w:fill="auto"/>
            <w:tcMar>
              <w:left w:w="57" w:type="dxa"/>
              <w:right w:w="57" w:type="dxa"/>
            </w:tcMar>
          </w:tcPr>
          <w:p w14:paraId="15A5609C" w14:textId="323D0A1D"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Huawei, HiSilicon</w:t>
            </w:r>
          </w:p>
        </w:tc>
        <w:tc>
          <w:tcPr>
            <w:tcW w:w="850" w:type="dxa"/>
          </w:tcPr>
          <w:p w14:paraId="6DE1EF62" w14:textId="34358632"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7.11.5</w:t>
            </w:r>
          </w:p>
        </w:tc>
        <w:tc>
          <w:tcPr>
            <w:tcW w:w="935" w:type="dxa"/>
            <w:tcMar>
              <w:left w:w="57" w:type="dxa"/>
              <w:right w:w="57" w:type="dxa"/>
            </w:tcMar>
          </w:tcPr>
          <w:p w14:paraId="0477F13B" w14:textId="52A3B84B" w:rsidR="002D1885" w:rsidRPr="00831BD3"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bCs/>
                <w:sz w:val="16"/>
                <w:szCs w:val="16"/>
                <w:lang w:val="en-US" w:eastAsia="zh-TW"/>
              </w:rPr>
              <w:t>postponed</w:t>
            </w:r>
          </w:p>
        </w:tc>
      </w:tr>
      <w:tr w:rsidR="002D1885" w:rsidRPr="00E32D9B" w14:paraId="14F414BE" w14:textId="77777777" w:rsidTr="00C84CF8">
        <w:trPr>
          <w:trHeight w:val="261"/>
        </w:trPr>
        <w:tc>
          <w:tcPr>
            <w:tcW w:w="487" w:type="dxa"/>
            <w:tcMar>
              <w:left w:w="57" w:type="dxa"/>
              <w:right w:w="57" w:type="dxa"/>
            </w:tcMar>
          </w:tcPr>
          <w:p w14:paraId="00E32AFA" w14:textId="476BA5B0" w:rsidR="002D1885" w:rsidRPr="009D6006" w:rsidRDefault="002D1885"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0]</w:t>
            </w:r>
          </w:p>
        </w:tc>
        <w:tc>
          <w:tcPr>
            <w:tcW w:w="1080" w:type="dxa"/>
            <w:shd w:val="clear" w:color="auto" w:fill="auto"/>
            <w:tcMar>
              <w:left w:w="57" w:type="dxa"/>
              <w:right w:w="57" w:type="dxa"/>
            </w:tcMar>
          </w:tcPr>
          <w:p w14:paraId="25F47870" w14:textId="73A294BD" w:rsidR="002D1885" w:rsidRPr="00E32D9B" w:rsidRDefault="002D1885"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93" w:history="1">
              <w:r w:rsidRPr="008E7CC6">
                <w:rPr>
                  <w:rFonts w:ascii="Arial" w:eastAsia="PMingLiU" w:hAnsi="Arial" w:cs="Arial"/>
                  <w:b/>
                  <w:bCs/>
                  <w:color w:val="0000FF"/>
                  <w:sz w:val="16"/>
                  <w:szCs w:val="16"/>
                  <w:u w:val="single"/>
                  <w:lang w:val="en-US" w:eastAsia="zh-TW"/>
                </w:rPr>
                <w:t>R4-2506144</w:t>
              </w:r>
            </w:hyperlink>
          </w:p>
        </w:tc>
        <w:tc>
          <w:tcPr>
            <w:tcW w:w="5777" w:type="dxa"/>
            <w:shd w:val="clear" w:color="auto" w:fill="auto"/>
            <w:tcMar>
              <w:left w:w="57" w:type="dxa"/>
              <w:right w:w="57" w:type="dxa"/>
            </w:tcMar>
          </w:tcPr>
          <w:p w14:paraId="2EBD1C55" w14:textId="3F310016"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NTN Ku-band - NTN VSAT RF requirements</w:t>
            </w:r>
          </w:p>
        </w:tc>
        <w:tc>
          <w:tcPr>
            <w:tcW w:w="1644" w:type="dxa"/>
            <w:shd w:val="clear" w:color="auto" w:fill="auto"/>
            <w:tcMar>
              <w:left w:w="57" w:type="dxa"/>
              <w:right w:w="57" w:type="dxa"/>
            </w:tcMar>
          </w:tcPr>
          <w:p w14:paraId="27F4BE56" w14:textId="55DD1559"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Ericsson</w:t>
            </w:r>
          </w:p>
        </w:tc>
        <w:tc>
          <w:tcPr>
            <w:tcW w:w="850" w:type="dxa"/>
          </w:tcPr>
          <w:p w14:paraId="72402AB5" w14:textId="046A0316"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7.11.5</w:t>
            </w:r>
          </w:p>
        </w:tc>
        <w:tc>
          <w:tcPr>
            <w:tcW w:w="935" w:type="dxa"/>
            <w:tcMar>
              <w:left w:w="57" w:type="dxa"/>
              <w:right w:w="57" w:type="dxa"/>
            </w:tcMar>
          </w:tcPr>
          <w:p w14:paraId="7336B614" w14:textId="0FA97026" w:rsidR="002D1885" w:rsidRPr="00831BD3"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bCs/>
                <w:sz w:val="16"/>
                <w:szCs w:val="16"/>
                <w:lang w:val="en-US" w:eastAsia="zh-TW"/>
              </w:rPr>
              <w:t>noted</w:t>
            </w:r>
          </w:p>
        </w:tc>
      </w:tr>
      <w:tr w:rsidR="002D1885" w:rsidRPr="00E32D9B" w14:paraId="57CED584" w14:textId="77777777" w:rsidTr="00C84CF8">
        <w:trPr>
          <w:trHeight w:val="261"/>
        </w:trPr>
        <w:tc>
          <w:tcPr>
            <w:tcW w:w="487" w:type="dxa"/>
            <w:tcMar>
              <w:left w:w="57" w:type="dxa"/>
              <w:right w:w="57" w:type="dxa"/>
            </w:tcMar>
          </w:tcPr>
          <w:p w14:paraId="72CC754B" w14:textId="1CFF48B3" w:rsidR="002D1885" w:rsidRPr="009D6006" w:rsidRDefault="002D1885"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1]</w:t>
            </w:r>
          </w:p>
        </w:tc>
        <w:tc>
          <w:tcPr>
            <w:tcW w:w="1080" w:type="dxa"/>
            <w:shd w:val="clear" w:color="auto" w:fill="auto"/>
            <w:tcMar>
              <w:left w:w="57" w:type="dxa"/>
              <w:right w:w="57" w:type="dxa"/>
            </w:tcMar>
          </w:tcPr>
          <w:p w14:paraId="28BCA7E6" w14:textId="23CD822B" w:rsidR="002D1885" w:rsidRPr="00E32D9B" w:rsidRDefault="002D1885"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94" w:history="1">
              <w:r w:rsidRPr="008E7CC6">
                <w:rPr>
                  <w:rFonts w:ascii="Arial" w:eastAsia="PMingLiU" w:hAnsi="Arial" w:cs="Arial"/>
                  <w:b/>
                  <w:bCs/>
                  <w:color w:val="0000FF"/>
                  <w:sz w:val="16"/>
                  <w:szCs w:val="16"/>
                  <w:u w:val="single"/>
                  <w:lang w:val="en-US" w:eastAsia="zh-TW"/>
                </w:rPr>
                <w:t>R4-2506146</w:t>
              </w:r>
            </w:hyperlink>
          </w:p>
        </w:tc>
        <w:tc>
          <w:tcPr>
            <w:tcW w:w="5777" w:type="dxa"/>
            <w:shd w:val="clear" w:color="auto" w:fill="auto"/>
            <w:tcMar>
              <w:left w:w="57" w:type="dxa"/>
              <w:right w:w="57" w:type="dxa"/>
            </w:tcMar>
          </w:tcPr>
          <w:p w14:paraId="6881DA60" w14:textId="1E077427"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Draft CR to 38101-5 - Off axis EIRP emissions density</w:t>
            </w:r>
          </w:p>
        </w:tc>
        <w:tc>
          <w:tcPr>
            <w:tcW w:w="1644" w:type="dxa"/>
            <w:shd w:val="clear" w:color="auto" w:fill="auto"/>
            <w:tcMar>
              <w:left w:w="57" w:type="dxa"/>
              <w:right w:w="57" w:type="dxa"/>
            </w:tcMar>
          </w:tcPr>
          <w:p w14:paraId="58A37B13" w14:textId="1EFFCF6A"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Ericsson</w:t>
            </w:r>
          </w:p>
        </w:tc>
        <w:tc>
          <w:tcPr>
            <w:tcW w:w="850" w:type="dxa"/>
          </w:tcPr>
          <w:p w14:paraId="553DB722" w14:textId="72050B13"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7.11.5</w:t>
            </w:r>
          </w:p>
        </w:tc>
        <w:tc>
          <w:tcPr>
            <w:tcW w:w="935" w:type="dxa"/>
            <w:tcMar>
              <w:left w:w="57" w:type="dxa"/>
              <w:right w:w="57" w:type="dxa"/>
            </w:tcMar>
          </w:tcPr>
          <w:p w14:paraId="12B57ED1" w14:textId="22B357D8" w:rsidR="002D1885" w:rsidRPr="00831BD3"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bCs/>
                <w:sz w:val="16"/>
                <w:szCs w:val="16"/>
                <w:lang w:val="en-US" w:eastAsia="zh-TW"/>
              </w:rPr>
              <w:t>postponed</w:t>
            </w:r>
          </w:p>
        </w:tc>
      </w:tr>
      <w:tr w:rsidR="002D1885" w:rsidRPr="00E32D9B" w14:paraId="6CBCEA27" w14:textId="77777777" w:rsidTr="00C84CF8">
        <w:trPr>
          <w:trHeight w:val="261"/>
        </w:trPr>
        <w:tc>
          <w:tcPr>
            <w:tcW w:w="487" w:type="dxa"/>
            <w:tcMar>
              <w:left w:w="57" w:type="dxa"/>
              <w:right w:w="57" w:type="dxa"/>
            </w:tcMar>
          </w:tcPr>
          <w:p w14:paraId="34E20EA2" w14:textId="7E75C3CA" w:rsidR="002D1885" w:rsidRPr="009D6006" w:rsidRDefault="002D1885"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2]</w:t>
            </w:r>
          </w:p>
        </w:tc>
        <w:tc>
          <w:tcPr>
            <w:tcW w:w="1080" w:type="dxa"/>
            <w:shd w:val="clear" w:color="auto" w:fill="auto"/>
            <w:tcMar>
              <w:left w:w="57" w:type="dxa"/>
              <w:right w:w="57" w:type="dxa"/>
            </w:tcMar>
          </w:tcPr>
          <w:p w14:paraId="5F5822FC" w14:textId="5AFCA811" w:rsidR="002D1885" w:rsidRPr="00E32D9B" w:rsidRDefault="002D1885"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95" w:history="1">
              <w:r w:rsidRPr="008E7CC6">
                <w:rPr>
                  <w:rFonts w:ascii="Arial" w:eastAsia="PMingLiU" w:hAnsi="Arial" w:cs="Arial"/>
                  <w:b/>
                  <w:bCs/>
                  <w:color w:val="0000FF"/>
                  <w:sz w:val="16"/>
                  <w:szCs w:val="16"/>
                  <w:u w:val="single"/>
                  <w:lang w:val="en-US" w:eastAsia="zh-TW"/>
                </w:rPr>
                <w:t>R4-2506147</w:t>
              </w:r>
            </w:hyperlink>
          </w:p>
        </w:tc>
        <w:tc>
          <w:tcPr>
            <w:tcW w:w="5777" w:type="dxa"/>
            <w:shd w:val="clear" w:color="auto" w:fill="auto"/>
            <w:tcMar>
              <w:left w:w="57" w:type="dxa"/>
              <w:right w:w="57" w:type="dxa"/>
            </w:tcMar>
          </w:tcPr>
          <w:p w14:paraId="5342F7FC" w14:textId="29C867CC"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Draft CR to 38101-5 - Receiver antenna off-axis performance</w:t>
            </w:r>
          </w:p>
        </w:tc>
        <w:tc>
          <w:tcPr>
            <w:tcW w:w="1644" w:type="dxa"/>
            <w:shd w:val="clear" w:color="auto" w:fill="auto"/>
            <w:tcMar>
              <w:left w:w="57" w:type="dxa"/>
              <w:right w:w="57" w:type="dxa"/>
            </w:tcMar>
          </w:tcPr>
          <w:p w14:paraId="4B30619A" w14:textId="0842CBDD"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Ericsson</w:t>
            </w:r>
          </w:p>
        </w:tc>
        <w:tc>
          <w:tcPr>
            <w:tcW w:w="850" w:type="dxa"/>
          </w:tcPr>
          <w:p w14:paraId="23E64204" w14:textId="4686DEEC"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7.11.5</w:t>
            </w:r>
          </w:p>
        </w:tc>
        <w:tc>
          <w:tcPr>
            <w:tcW w:w="935" w:type="dxa"/>
            <w:tcMar>
              <w:left w:w="57" w:type="dxa"/>
              <w:right w:w="57" w:type="dxa"/>
            </w:tcMar>
          </w:tcPr>
          <w:p w14:paraId="1A1D2FBB" w14:textId="3BA78000" w:rsidR="002D1885" w:rsidRPr="00831BD3"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bCs/>
                <w:sz w:val="16"/>
                <w:szCs w:val="16"/>
                <w:lang w:val="en-US" w:eastAsia="zh-TW"/>
              </w:rPr>
              <w:t>postponed</w:t>
            </w:r>
          </w:p>
        </w:tc>
      </w:tr>
      <w:tr w:rsidR="002D1885" w:rsidRPr="00E32D9B" w14:paraId="74B7030E" w14:textId="77777777" w:rsidTr="00C84CF8">
        <w:trPr>
          <w:trHeight w:val="261"/>
        </w:trPr>
        <w:tc>
          <w:tcPr>
            <w:tcW w:w="487" w:type="dxa"/>
            <w:tcMar>
              <w:left w:w="57" w:type="dxa"/>
              <w:right w:w="57" w:type="dxa"/>
            </w:tcMar>
          </w:tcPr>
          <w:p w14:paraId="266FD67A" w14:textId="7882E0B9" w:rsidR="002D1885" w:rsidRPr="009D6006" w:rsidRDefault="002D1885"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3]</w:t>
            </w:r>
          </w:p>
        </w:tc>
        <w:tc>
          <w:tcPr>
            <w:tcW w:w="1080" w:type="dxa"/>
            <w:shd w:val="clear" w:color="auto" w:fill="auto"/>
            <w:tcMar>
              <w:left w:w="57" w:type="dxa"/>
              <w:right w:w="57" w:type="dxa"/>
            </w:tcMar>
          </w:tcPr>
          <w:p w14:paraId="2B83C6FC" w14:textId="089880DA" w:rsidR="002D1885" w:rsidRPr="00E32D9B" w:rsidRDefault="002D1885"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96" w:history="1">
              <w:r w:rsidRPr="008E7CC6">
                <w:rPr>
                  <w:rFonts w:ascii="Arial" w:eastAsia="PMingLiU" w:hAnsi="Arial" w:cs="Arial"/>
                  <w:b/>
                  <w:bCs/>
                  <w:color w:val="0000FF"/>
                  <w:sz w:val="16"/>
                  <w:szCs w:val="16"/>
                  <w:u w:val="single"/>
                  <w:lang w:val="en-US" w:eastAsia="zh-TW"/>
                </w:rPr>
                <w:t>R4-2506260</w:t>
              </w:r>
            </w:hyperlink>
          </w:p>
        </w:tc>
        <w:tc>
          <w:tcPr>
            <w:tcW w:w="5777" w:type="dxa"/>
            <w:shd w:val="clear" w:color="auto" w:fill="auto"/>
            <w:tcMar>
              <w:left w:w="57" w:type="dxa"/>
              <w:right w:w="57" w:type="dxa"/>
            </w:tcMar>
          </w:tcPr>
          <w:p w14:paraId="79758204" w14:textId="5D93E856"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Discussion on UE RF requirements for NR NTN Ku band</w:t>
            </w:r>
          </w:p>
        </w:tc>
        <w:tc>
          <w:tcPr>
            <w:tcW w:w="1644" w:type="dxa"/>
            <w:shd w:val="clear" w:color="auto" w:fill="auto"/>
            <w:tcMar>
              <w:left w:w="57" w:type="dxa"/>
              <w:right w:w="57" w:type="dxa"/>
            </w:tcMar>
          </w:tcPr>
          <w:p w14:paraId="2C09D6CE" w14:textId="0E450D7A"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ZTE Corporation, Sanechips</w:t>
            </w:r>
          </w:p>
        </w:tc>
        <w:tc>
          <w:tcPr>
            <w:tcW w:w="850" w:type="dxa"/>
          </w:tcPr>
          <w:p w14:paraId="54F64873" w14:textId="3F22E9B6"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7.11.5</w:t>
            </w:r>
          </w:p>
        </w:tc>
        <w:tc>
          <w:tcPr>
            <w:tcW w:w="935" w:type="dxa"/>
            <w:tcMar>
              <w:left w:w="57" w:type="dxa"/>
              <w:right w:w="57" w:type="dxa"/>
            </w:tcMar>
          </w:tcPr>
          <w:p w14:paraId="10826059" w14:textId="537F47E7" w:rsidR="002D1885" w:rsidRPr="00831BD3"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bCs/>
                <w:sz w:val="16"/>
                <w:szCs w:val="16"/>
                <w:lang w:val="en-US" w:eastAsia="zh-TW"/>
              </w:rPr>
              <w:t>noted</w:t>
            </w:r>
          </w:p>
        </w:tc>
      </w:tr>
      <w:tr w:rsidR="002D1885" w:rsidRPr="00E32D9B" w14:paraId="2924D8E2" w14:textId="77777777" w:rsidTr="00C84CF8">
        <w:trPr>
          <w:trHeight w:val="261"/>
        </w:trPr>
        <w:tc>
          <w:tcPr>
            <w:tcW w:w="487" w:type="dxa"/>
            <w:tcMar>
              <w:left w:w="57" w:type="dxa"/>
              <w:right w:w="57" w:type="dxa"/>
            </w:tcMar>
          </w:tcPr>
          <w:p w14:paraId="2BFD304A" w14:textId="24D57C86" w:rsidR="002D1885" w:rsidRPr="009D6006" w:rsidRDefault="002D1885"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4]</w:t>
            </w:r>
          </w:p>
        </w:tc>
        <w:tc>
          <w:tcPr>
            <w:tcW w:w="1080" w:type="dxa"/>
            <w:shd w:val="clear" w:color="auto" w:fill="auto"/>
            <w:tcMar>
              <w:left w:w="57" w:type="dxa"/>
              <w:right w:w="57" w:type="dxa"/>
            </w:tcMar>
          </w:tcPr>
          <w:p w14:paraId="2B3258A2" w14:textId="713F5F1D" w:rsidR="002D1885" w:rsidRPr="00E32D9B" w:rsidRDefault="002D1885"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97" w:history="1">
              <w:r w:rsidRPr="008E7CC6">
                <w:rPr>
                  <w:rFonts w:ascii="Arial" w:eastAsia="PMingLiU" w:hAnsi="Arial" w:cs="Arial"/>
                  <w:b/>
                  <w:bCs/>
                  <w:color w:val="0000FF"/>
                  <w:sz w:val="16"/>
                  <w:szCs w:val="16"/>
                  <w:u w:val="single"/>
                  <w:lang w:val="en-US" w:eastAsia="zh-TW"/>
                </w:rPr>
                <w:t>R4-2506261</w:t>
              </w:r>
            </w:hyperlink>
          </w:p>
        </w:tc>
        <w:tc>
          <w:tcPr>
            <w:tcW w:w="5777" w:type="dxa"/>
            <w:shd w:val="clear" w:color="auto" w:fill="auto"/>
            <w:tcMar>
              <w:left w:w="57" w:type="dxa"/>
              <w:right w:w="57" w:type="dxa"/>
            </w:tcMar>
          </w:tcPr>
          <w:p w14:paraId="457EF8D9" w14:textId="2730D3B9"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DraftCR to TS38.101-5 Add 9.5.1, 9.5.2 and 9.7 requirements for NTN Ku bands</w:t>
            </w:r>
          </w:p>
        </w:tc>
        <w:tc>
          <w:tcPr>
            <w:tcW w:w="1644" w:type="dxa"/>
            <w:shd w:val="clear" w:color="auto" w:fill="auto"/>
            <w:tcMar>
              <w:left w:w="57" w:type="dxa"/>
              <w:right w:w="57" w:type="dxa"/>
            </w:tcMar>
          </w:tcPr>
          <w:p w14:paraId="331D66F0" w14:textId="1737212C"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ZTE Corporation, CHTTL</w:t>
            </w:r>
          </w:p>
        </w:tc>
        <w:tc>
          <w:tcPr>
            <w:tcW w:w="850" w:type="dxa"/>
          </w:tcPr>
          <w:p w14:paraId="301DA0E3" w14:textId="396CCD20"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7.11.5</w:t>
            </w:r>
          </w:p>
        </w:tc>
        <w:tc>
          <w:tcPr>
            <w:tcW w:w="935" w:type="dxa"/>
            <w:tcMar>
              <w:left w:w="57" w:type="dxa"/>
              <w:right w:w="57" w:type="dxa"/>
            </w:tcMar>
          </w:tcPr>
          <w:p w14:paraId="0A02D151" w14:textId="07465453" w:rsidR="002D1885" w:rsidRPr="00831BD3"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bCs/>
                <w:sz w:val="16"/>
                <w:szCs w:val="16"/>
                <w:lang w:val="en-US" w:eastAsia="zh-TW"/>
              </w:rPr>
              <w:t>postponed</w:t>
            </w:r>
          </w:p>
        </w:tc>
      </w:tr>
      <w:tr w:rsidR="002D1885" w:rsidRPr="00E32D9B" w14:paraId="094B050E" w14:textId="77777777" w:rsidTr="00C84CF8">
        <w:trPr>
          <w:trHeight w:val="261"/>
        </w:trPr>
        <w:tc>
          <w:tcPr>
            <w:tcW w:w="487" w:type="dxa"/>
            <w:tcMar>
              <w:left w:w="57" w:type="dxa"/>
              <w:right w:w="57" w:type="dxa"/>
            </w:tcMar>
          </w:tcPr>
          <w:p w14:paraId="05A12262" w14:textId="662217F8" w:rsidR="002D1885" w:rsidRPr="009D6006" w:rsidRDefault="002D1885"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5]</w:t>
            </w:r>
          </w:p>
        </w:tc>
        <w:tc>
          <w:tcPr>
            <w:tcW w:w="1080" w:type="dxa"/>
            <w:shd w:val="clear" w:color="auto" w:fill="auto"/>
            <w:tcMar>
              <w:left w:w="57" w:type="dxa"/>
              <w:right w:w="57" w:type="dxa"/>
            </w:tcMar>
          </w:tcPr>
          <w:p w14:paraId="11B0B9A2" w14:textId="5DAEA898" w:rsidR="002D1885" w:rsidRPr="00E32D9B" w:rsidRDefault="002D1885"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98" w:history="1">
              <w:r w:rsidRPr="008E7CC6">
                <w:rPr>
                  <w:rFonts w:ascii="Arial" w:eastAsia="PMingLiU" w:hAnsi="Arial" w:cs="Arial"/>
                  <w:b/>
                  <w:bCs/>
                  <w:color w:val="0000FF"/>
                  <w:sz w:val="16"/>
                  <w:szCs w:val="16"/>
                  <w:u w:val="single"/>
                  <w:lang w:val="en-US" w:eastAsia="zh-TW"/>
                </w:rPr>
                <w:t>R4-2506262</w:t>
              </w:r>
            </w:hyperlink>
          </w:p>
        </w:tc>
        <w:tc>
          <w:tcPr>
            <w:tcW w:w="5777" w:type="dxa"/>
            <w:shd w:val="clear" w:color="auto" w:fill="auto"/>
            <w:tcMar>
              <w:left w:w="57" w:type="dxa"/>
              <w:right w:w="57" w:type="dxa"/>
            </w:tcMar>
          </w:tcPr>
          <w:p w14:paraId="43CE3FE3" w14:textId="1086BA85"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DraftCR to TS38.101-5 Add 9.5.3 requirement for NTN Ku bands</w:t>
            </w:r>
          </w:p>
        </w:tc>
        <w:tc>
          <w:tcPr>
            <w:tcW w:w="1644" w:type="dxa"/>
            <w:shd w:val="clear" w:color="auto" w:fill="auto"/>
            <w:tcMar>
              <w:left w:w="57" w:type="dxa"/>
              <w:right w:w="57" w:type="dxa"/>
            </w:tcMar>
          </w:tcPr>
          <w:p w14:paraId="5A75BE9B" w14:textId="1BAE37FE"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ZTE Corporation, Sanechips</w:t>
            </w:r>
          </w:p>
        </w:tc>
        <w:tc>
          <w:tcPr>
            <w:tcW w:w="850" w:type="dxa"/>
          </w:tcPr>
          <w:p w14:paraId="733CCD1F" w14:textId="1E060E95"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7.11.5</w:t>
            </w:r>
          </w:p>
        </w:tc>
        <w:tc>
          <w:tcPr>
            <w:tcW w:w="935" w:type="dxa"/>
            <w:tcMar>
              <w:left w:w="57" w:type="dxa"/>
              <w:right w:w="57" w:type="dxa"/>
            </w:tcMar>
          </w:tcPr>
          <w:p w14:paraId="721E23A9" w14:textId="7BB1E8CC" w:rsidR="002D1885" w:rsidRPr="00831BD3"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bCs/>
                <w:sz w:val="16"/>
                <w:szCs w:val="16"/>
                <w:lang w:val="en-US" w:eastAsia="zh-TW"/>
              </w:rPr>
              <w:t>postponed</w:t>
            </w:r>
          </w:p>
        </w:tc>
      </w:tr>
      <w:tr w:rsidR="002D1885" w:rsidRPr="00E32D9B" w14:paraId="2EA718BD" w14:textId="77777777" w:rsidTr="00C84CF8">
        <w:trPr>
          <w:trHeight w:val="261"/>
        </w:trPr>
        <w:tc>
          <w:tcPr>
            <w:tcW w:w="487" w:type="dxa"/>
            <w:tcMar>
              <w:left w:w="57" w:type="dxa"/>
              <w:right w:w="57" w:type="dxa"/>
            </w:tcMar>
          </w:tcPr>
          <w:p w14:paraId="1E0DAAE7" w14:textId="38D79AED" w:rsidR="002D1885" w:rsidRPr="009D6006" w:rsidRDefault="002D1885"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6]</w:t>
            </w:r>
          </w:p>
        </w:tc>
        <w:tc>
          <w:tcPr>
            <w:tcW w:w="1080" w:type="dxa"/>
            <w:shd w:val="clear" w:color="auto" w:fill="auto"/>
            <w:tcMar>
              <w:left w:w="57" w:type="dxa"/>
              <w:right w:w="57" w:type="dxa"/>
            </w:tcMar>
          </w:tcPr>
          <w:p w14:paraId="0D6217F8" w14:textId="68B44023" w:rsidR="002D1885" w:rsidRPr="00E32D9B" w:rsidRDefault="002D1885"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99" w:history="1">
              <w:r w:rsidRPr="008E7CC6">
                <w:rPr>
                  <w:rFonts w:ascii="Arial" w:eastAsia="PMingLiU" w:hAnsi="Arial" w:cs="Arial"/>
                  <w:b/>
                  <w:bCs/>
                  <w:color w:val="0000FF"/>
                  <w:sz w:val="16"/>
                  <w:szCs w:val="16"/>
                  <w:u w:val="single"/>
                  <w:lang w:val="en-US" w:eastAsia="zh-TW"/>
                </w:rPr>
                <w:t>R4-2506290</w:t>
              </w:r>
            </w:hyperlink>
          </w:p>
        </w:tc>
        <w:tc>
          <w:tcPr>
            <w:tcW w:w="5777" w:type="dxa"/>
            <w:shd w:val="clear" w:color="auto" w:fill="auto"/>
            <w:tcMar>
              <w:left w:w="57" w:type="dxa"/>
              <w:right w:w="57" w:type="dxa"/>
            </w:tcMar>
          </w:tcPr>
          <w:p w14:paraId="073E337A" w14:textId="660D61EB"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Consideration of beam angle on beam gain degradation for minimum EIRP discussion</w:t>
            </w:r>
          </w:p>
        </w:tc>
        <w:tc>
          <w:tcPr>
            <w:tcW w:w="1644" w:type="dxa"/>
            <w:shd w:val="clear" w:color="auto" w:fill="auto"/>
            <w:tcMar>
              <w:left w:w="57" w:type="dxa"/>
              <w:right w:w="57" w:type="dxa"/>
            </w:tcMar>
          </w:tcPr>
          <w:p w14:paraId="78499380" w14:textId="2A726118"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Sharp</w:t>
            </w:r>
          </w:p>
        </w:tc>
        <w:tc>
          <w:tcPr>
            <w:tcW w:w="850" w:type="dxa"/>
          </w:tcPr>
          <w:p w14:paraId="5F1318E0" w14:textId="696A2851"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7.11.5</w:t>
            </w:r>
          </w:p>
        </w:tc>
        <w:tc>
          <w:tcPr>
            <w:tcW w:w="935" w:type="dxa"/>
            <w:tcMar>
              <w:left w:w="57" w:type="dxa"/>
              <w:right w:w="57" w:type="dxa"/>
            </w:tcMar>
          </w:tcPr>
          <w:p w14:paraId="39ACA0F1" w14:textId="7E961791" w:rsidR="002D1885" w:rsidRPr="00831BD3"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bCs/>
                <w:sz w:val="16"/>
                <w:szCs w:val="16"/>
                <w:lang w:val="en-US" w:eastAsia="zh-TW"/>
              </w:rPr>
              <w:t>noted</w:t>
            </w:r>
          </w:p>
        </w:tc>
      </w:tr>
      <w:tr w:rsidR="002D1885" w:rsidRPr="00E32D9B" w14:paraId="7B91F3A9" w14:textId="77777777" w:rsidTr="00C84CF8">
        <w:trPr>
          <w:trHeight w:val="261"/>
        </w:trPr>
        <w:tc>
          <w:tcPr>
            <w:tcW w:w="487" w:type="dxa"/>
            <w:tcMar>
              <w:left w:w="57" w:type="dxa"/>
              <w:right w:w="57" w:type="dxa"/>
            </w:tcMar>
          </w:tcPr>
          <w:p w14:paraId="5B6CE6AC" w14:textId="61E42A37" w:rsidR="002D1885" w:rsidRPr="009D6006" w:rsidRDefault="002D1885"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7]</w:t>
            </w:r>
          </w:p>
        </w:tc>
        <w:tc>
          <w:tcPr>
            <w:tcW w:w="1080" w:type="dxa"/>
            <w:shd w:val="clear" w:color="auto" w:fill="auto"/>
            <w:tcMar>
              <w:left w:w="57" w:type="dxa"/>
              <w:right w:w="57" w:type="dxa"/>
            </w:tcMar>
          </w:tcPr>
          <w:p w14:paraId="7BDA306B" w14:textId="02EC0FB9" w:rsidR="002D1885" w:rsidRPr="00E32D9B" w:rsidRDefault="002D1885"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100" w:history="1">
              <w:r w:rsidRPr="008E7CC6">
                <w:rPr>
                  <w:rFonts w:ascii="Arial" w:eastAsia="PMingLiU" w:hAnsi="Arial" w:cs="Arial"/>
                  <w:b/>
                  <w:bCs/>
                  <w:color w:val="0000FF"/>
                  <w:sz w:val="16"/>
                  <w:szCs w:val="16"/>
                  <w:u w:val="single"/>
                  <w:lang w:val="en-US" w:eastAsia="zh-TW"/>
                </w:rPr>
                <w:t>R4-2506529</w:t>
              </w:r>
            </w:hyperlink>
          </w:p>
        </w:tc>
        <w:tc>
          <w:tcPr>
            <w:tcW w:w="5777" w:type="dxa"/>
            <w:shd w:val="clear" w:color="auto" w:fill="auto"/>
            <w:tcMar>
              <w:left w:w="57" w:type="dxa"/>
              <w:right w:w="57" w:type="dxa"/>
            </w:tcMar>
          </w:tcPr>
          <w:p w14:paraId="7C807433" w14:textId="3523E5C1"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Discussion on NTN Ku band VSAT RF requirements</w:t>
            </w:r>
          </w:p>
        </w:tc>
        <w:tc>
          <w:tcPr>
            <w:tcW w:w="1644" w:type="dxa"/>
            <w:shd w:val="clear" w:color="auto" w:fill="auto"/>
            <w:tcMar>
              <w:left w:w="57" w:type="dxa"/>
              <w:right w:w="57" w:type="dxa"/>
            </w:tcMar>
          </w:tcPr>
          <w:p w14:paraId="66F6C7FA" w14:textId="3D31EF45"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MediaTek (Wuhan) Inc.</w:t>
            </w:r>
          </w:p>
        </w:tc>
        <w:tc>
          <w:tcPr>
            <w:tcW w:w="850" w:type="dxa"/>
          </w:tcPr>
          <w:p w14:paraId="05DA4309" w14:textId="2899A27D"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7.11.5</w:t>
            </w:r>
          </w:p>
        </w:tc>
        <w:tc>
          <w:tcPr>
            <w:tcW w:w="935" w:type="dxa"/>
            <w:tcMar>
              <w:left w:w="57" w:type="dxa"/>
              <w:right w:w="57" w:type="dxa"/>
            </w:tcMar>
          </w:tcPr>
          <w:p w14:paraId="2462C0FA" w14:textId="7AAE254F" w:rsidR="002D1885" w:rsidRPr="00831BD3"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bCs/>
                <w:sz w:val="16"/>
                <w:szCs w:val="16"/>
                <w:lang w:val="en-US" w:eastAsia="zh-TW"/>
              </w:rPr>
              <w:t>noted</w:t>
            </w:r>
          </w:p>
        </w:tc>
      </w:tr>
      <w:tr w:rsidR="002D1885" w:rsidRPr="00E32D9B" w14:paraId="34AF5458" w14:textId="77777777" w:rsidTr="00C84CF8">
        <w:trPr>
          <w:trHeight w:val="261"/>
        </w:trPr>
        <w:tc>
          <w:tcPr>
            <w:tcW w:w="487" w:type="dxa"/>
            <w:tcMar>
              <w:left w:w="57" w:type="dxa"/>
              <w:right w:w="57" w:type="dxa"/>
            </w:tcMar>
          </w:tcPr>
          <w:p w14:paraId="293D871E" w14:textId="4DDB193E" w:rsidR="002D1885" w:rsidRPr="009D6006" w:rsidRDefault="002D1885"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8]</w:t>
            </w:r>
          </w:p>
        </w:tc>
        <w:tc>
          <w:tcPr>
            <w:tcW w:w="1080" w:type="dxa"/>
            <w:shd w:val="clear" w:color="auto" w:fill="auto"/>
            <w:tcMar>
              <w:left w:w="57" w:type="dxa"/>
              <w:right w:w="57" w:type="dxa"/>
            </w:tcMar>
          </w:tcPr>
          <w:p w14:paraId="387552F4" w14:textId="1EC9B867" w:rsidR="002D1885" w:rsidRPr="00E32D9B" w:rsidRDefault="002D1885"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101" w:history="1">
              <w:r w:rsidRPr="008E7CC6">
                <w:rPr>
                  <w:rFonts w:ascii="Arial" w:eastAsia="PMingLiU" w:hAnsi="Arial" w:cs="Arial"/>
                  <w:b/>
                  <w:bCs/>
                  <w:color w:val="0000FF"/>
                  <w:sz w:val="16"/>
                  <w:szCs w:val="16"/>
                  <w:u w:val="single"/>
                  <w:lang w:val="en-US" w:eastAsia="zh-TW"/>
                </w:rPr>
                <w:t>R4-2506585</w:t>
              </w:r>
            </w:hyperlink>
          </w:p>
        </w:tc>
        <w:tc>
          <w:tcPr>
            <w:tcW w:w="5777" w:type="dxa"/>
            <w:shd w:val="clear" w:color="auto" w:fill="auto"/>
            <w:tcMar>
              <w:left w:w="57" w:type="dxa"/>
              <w:right w:w="57" w:type="dxa"/>
            </w:tcMar>
          </w:tcPr>
          <w:p w14:paraId="07FC384E" w14:textId="3BB40516"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Discussion on UE RF requirements for NR NTN Ku band</w:t>
            </w:r>
          </w:p>
        </w:tc>
        <w:tc>
          <w:tcPr>
            <w:tcW w:w="1644" w:type="dxa"/>
            <w:shd w:val="clear" w:color="auto" w:fill="auto"/>
            <w:tcMar>
              <w:left w:w="57" w:type="dxa"/>
              <w:right w:w="57" w:type="dxa"/>
            </w:tcMar>
          </w:tcPr>
          <w:p w14:paraId="7208BDC2" w14:textId="0433E347"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SKY Perfect JSAT Corporation</w:t>
            </w:r>
          </w:p>
        </w:tc>
        <w:tc>
          <w:tcPr>
            <w:tcW w:w="850" w:type="dxa"/>
          </w:tcPr>
          <w:p w14:paraId="3DC4A95A" w14:textId="28FB60F1"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7.11.5</w:t>
            </w:r>
          </w:p>
        </w:tc>
        <w:tc>
          <w:tcPr>
            <w:tcW w:w="935" w:type="dxa"/>
            <w:tcMar>
              <w:left w:w="57" w:type="dxa"/>
              <w:right w:w="57" w:type="dxa"/>
            </w:tcMar>
          </w:tcPr>
          <w:p w14:paraId="5464A8DF" w14:textId="214A6300" w:rsidR="002D1885" w:rsidRPr="00831BD3"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bCs/>
                <w:sz w:val="16"/>
                <w:szCs w:val="16"/>
                <w:lang w:val="en-US" w:eastAsia="zh-TW"/>
              </w:rPr>
              <w:t>noted</w:t>
            </w:r>
          </w:p>
        </w:tc>
      </w:tr>
      <w:tr w:rsidR="002D1885" w:rsidRPr="00E32D9B" w14:paraId="78BFB8FA" w14:textId="77777777" w:rsidTr="00C84CF8">
        <w:trPr>
          <w:trHeight w:val="261"/>
        </w:trPr>
        <w:tc>
          <w:tcPr>
            <w:tcW w:w="487" w:type="dxa"/>
            <w:tcMar>
              <w:left w:w="57" w:type="dxa"/>
              <w:right w:w="57" w:type="dxa"/>
            </w:tcMar>
          </w:tcPr>
          <w:p w14:paraId="45438BEF" w14:textId="4E461147" w:rsidR="002D1885" w:rsidRPr="009D6006" w:rsidRDefault="002D1885"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lastRenderedPageBreak/>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9]</w:t>
            </w:r>
          </w:p>
        </w:tc>
        <w:tc>
          <w:tcPr>
            <w:tcW w:w="1080" w:type="dxa"/>
            <w:shd w:val="clear" w:color="auto" w:fill="auto"/>
            <w:tcMar>
              <w:left w:w="57" w:type="dxa"/>
              <w:right w:w="57" w:type="dxa"/>
            </w:tcMar>
          </w:tcPr>
          <w:p w14:paraId="4B5C331B" w14:textId="63FDA5A6" w:rsidR="002D1885" w:rsidRPr="00E32D9B" w:rsidRDefault="002D1885"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102" w:history="1">
              <w:r w:rsidRPr="008E7CC6">
                <w:rPr>
                  <w:rFonts w:ascii="Arial" w:eastAsia="PMingLiU" w:hAnsi="Arial" w:cs="Arial"/>
                  <w:b/>
                  <w:bCs/>
                  <w:color w:val="0000FF"/>
                  <w:sz w:val="16"/>
                  <w:szCs w:val="16"/>
                  <w:u w:val="single"/>
                  <w:lang w:val="en-US" w:eastAsia="zh-TW"/>
                </w:rPr>
                <w:t>R4-2506662</w:t>
              </w:r>
            </w:hyperlink>
          </w:p>
        </w:tc>
        <w:tc>
          <w:tcPr>
            <w:tcW w:w="5777" w:type="dxa"/>
            <w:shd w:val="clear" w:color="auto" w:fill="auto"/>
            <w:tcMar>
              <w:left w:w="57" w:type="dxa"/>
              <w:right w:w="57" w:type="dxa"/>
            </w:tcMar>
          </w:tcPr>
          <w:p w14:paraId="2B216023" w14:textId="14C8B0D7"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Draft CR to TS 38.101-5 adding NTN Ku band VSAT maximum output power requirement</w:t>
            </w:r>
          </w:p>
        </w:tc>
        <w:tc>
          <w:tcPr>
            <w:tcW w:w="1644" w:type="dxa"/>
            <w:shd w:val="clear" w:color="auto" w:fill="auto"/>
            <w:tcMar>
              <w:left w:w="57" w:type="dxa"/>
              <w:right w:w="57" w:type="dxa"/>
            </w:tcMar>
          </w:tcPr>
          <w:p w14:paraId="3A71E393" w14:textId="7234F248"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SKY Perfect JSAT Corporation, CHTTL</w:t>
            </w:r>
          </w:p>
        </w:tc>
        <w:tc>
          <w:tcPr>
            <w:tcW w:w="850" w:type="dxa"/>
          </w:tcPr>
          <w:p w14:paraId="2400444E" w14:textId="4EC2B49F"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7.11.5</w:t>
            </w:r>
          </w:p>
        </w:tc>
        <w:tc>
          <w:tcPr>
            <w:tcW w:w="935" w:type="dxa"/>
            <w:tcMar>
              <w:left w:w="57" w:type="dxa"/>
              <w:right w:w="57" w:type="dxa"/>
            </w:tcMar>
          </w:tcPr>
          <w:p w14:paraId="3E345578" w14:textId="3CA1BDEF" w:rsidR="002D1885" w:rsidRPr="00831BD3"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bCs/>
                <w:sz w:val="16"/>
                <w:szCs w:val="16"/>
                <w:lang w:val="en-US" w:eastAsia="zh-TW"/>
              </w:rPr>
              <w:t>postponed</w:t>
            </w:r>
          </w:p>
        </w:tc>
      </w:tr>
      <w:tr w:rsidR="002D1885" w:rsidRPr="00E32D9B" w14:paraId="527EDE8A" w14:textId="77777777" w:rsidTr="00C84CF8">
        <w:trPr>
          <w:trHeight w:val="261"/>
        </w:trPr>
        <w:tc>
          <w:tcPr>
            <w:tcW w:w="487" w:type="dxa"/>
            <w:tcMar>
              <w:left w:w="57" w:type="dxa"/>
              <w:right w:w="57" w:type="dxa"/>
            </w:tcMar>
          </w:tcPr>
          <w:p w14:paraId="6E284D99" w14:textId="535489FB" w:rsidR="002D1885" w:rsidRPr="009D6006" w:rsidRDefault="002D1885"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0]</w:t>
            </w:r>
          </w:p>
        </w:tc>
        <w:tc>
          <w:tcPr>
            <w:tcW w:w="1080" w:type="dxa"/>
            <w:shd w:val="clear" w:color="auto" w:fill="auto"/>
            <w:tcMar>
              <w:left w:w="57" w:type="dxa"/>
              <w:right w:w="57" w:type="dxa"/>
            </w:tcMar>
          </w:tcPr>
          <w:p w14:paraId="1B35CD50" w14:textId="49F44ACF" w:rsidR="002D1885" w:rsidRPr="00E32D9B" w:rsidRDefault="002D1885" w:rsidP="005C69A7">
            <w:pPr>
              <w:keepNext/>
              <w:overflowPunct/>
              <w:autoSpaceDE/>
              <w:autoSpaceDN/>
              <w:adjustRightInd/>
              <w:spacing w:after="0"/>
              <w:textAlignment w:val="auto"/>
              <w:rPr>
                <w:rFonts w:ascii="Arial" w:hAnsi="Arial" w:cs="Arial"/>
                <w:b/>
                <w:bCs/>
                <w:color w:val="000000"/>
                <w:sz w:val="16"/>
                <w:szCs w:val="16"/>
                <w:lang w:val="en-US" w:eastAsia="en-US"/>
              </w:rPr>
            </w:pPr>
            <w:hyperlink r:id="rId103" w:history="1">
              <w:r w:rsidRPr="008E7CC6">
                <w:rPr>
                  <w:rFonts w:ascii="Arial" w:eastAsia="PMingLiU" w:hAnsi="Arial" w:cs="Arial"/>
                  <w:b/>
                  <w:bCs/>
                  <w:color w:val="0000FF"/>
                  <w:sz w:val="16"/>
                  <w:szCs w:val="16"/>
                  <w:u w:val="single"/>
                  <w:lang w:val="en-US" w:eastAsia="zh-TW"/>
                </w:rPr>
                <w:t>R4-2507090</w:t>
              </w:r>
            </w:hyperlink>
          </w:p>
        </w:tc>
        <w:tc>
          <w:tcPr>
            <w:tcW w:w="5777" w:type="dxa"/>
            <w:shd w:val="clear" w:color="auto" w:fill="auto"/>
            <w:tcMar>
              <w:left w:w="57" w:type="dxa"/>
              <w:right w:w="57" w:type="dxa"/>
            </w:tcMar>
          </w:tcPr>
          <w:p w14:paraId="7A122ABC" w14:textId="3BE6BAE5"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On Ku-band VSAT reference sensitivity and maximum input level</w:t>
            </w:r>
          </w:p>
        </w:tc>
        <w:tc>
          <w:tcPr>
            <w:tcW w:w="1644" w:type="dxa"/>
            <w:shd w:val="clear" w:color="auto" w:fill="auto"/>
            <w:tcMar>
              <w:left w:w="57" w:type="dxa"/>
              <w:right w:w="57" w:type="dxa"/>
            </w:tcMar>
          </w:tcPr>
          <w:p w14:paraId="25FE62BD" w14:textId="1D9CB8E9" w:rsidR="002D1885" w:rsidRPr="00E32D9B" w:rsidRDefault="002D1885" w:rsidP="005C69A7">
            <w:pPr>
              <w:keepNext/>
              <w:overflowPunct/>
              <w:autoSpaceDE/>
              <w:autoSpaceDN/>
              <w:adjustRightInd/>
              <w:spacing w:after="0"/>
              <w:textAlignment w:val="auto"/>
              <w:rPr>
                <w:rFonts w:ascii="Arial" w:hAnsi="Arial" w:cs="Arial"/>
                <w:sz w:val="16"/>
                <w:szCs w:val="16"/>
                <w:lang w:val="en-US" w:eastAsia="en-US"/>
              </w:rPr>
            </w:pPr>
            <w:r w:rsidRPr="008E7CC6">
              <w:rPr>
                <w:rFonts w:ascii="Arial" w:eastAsia="PMingLiU" w:hAnsi="Arial" w:cs="Arial"/>
                <w:sz w:val="16"/>
                <w:szCs w:val="16"/>
                <w:lang w:val="en-US" w:eastAsia="zh-TW"/>
              </w:rPr>
              <w:t>LG Electronics Finland</w:t>
            </w:r>
          </w:p>
        </w:tc>
        <w:tc>
          <w:tcPr>
            <w:tcW w:w="850" w:type="dxa"/>
          </w:tcPr>
          <w:p w14:paraId="474DF3C4" w14:textId="1E982502"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7.11.5</w:t>
            </w:r>
          </w:p>
        </w:tc>
        <w:tc>
          <w:tcPr>
            <w:tcW w:w="935" w:type="dxa"/>
            <w:tcMar>
              <w:left w:w="57" w:type="dxa"/>
              <w:right w:w="57" w:type="dxa"/>
            </w:tcMar>
          </w:tcPr>
          <w:p w14:paraId="2B1EAA7A" w14:textId="39492CF1" w:rsidR="002D1885" w:rsidRPr="00831BD3"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bCs/>
                <w:sz w:val="16"/>
                <w:szCs w:val="16"/>
                <w:lang w:val="en-US" w:eastAsia="zh-TW"/>
              </w:rPr>
              <w:t>noted</w:t>
            </w:r>
          </w:p>
        </w:tc>
      </w:tr>
      <w:tr w:rsidR="002D1885" w:rsidRPr="00E32D9B" w14:paraId="7D43CCF5" w14:textId="77777777" w:rsidTr="00C84CF8">
        <w:trPr>
          <w:trHeight w:val="261"/>
        </w:trPr>
        <w:tc>
          <w:tcPr>
            <w:tcW w:w="487" w:type="dxa"/>
            <w:tcMar>
              <w:left w:w="57" w:type="dxa"/>
              <w:right w:w="57" w:type="dxa"/>
            </w:tcMar>
          </w:tcPr>
          <w:p w14:paraId="682C3444" w14:textId="23B5F796" w:rsidR="002D1885" w:rsidRPr="009D6006" w:rsidRDefault="002D1885"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1]</w:t>
            </w:r>
          </w:p>
        </w:tc>
        <w:tc>
          <w:tcPr>
            <w:tcW w:w="1080" w:type="dxa"/>
            <w:shd w:val="clear" w:color="auto" w:fill="auto"/>
            <w:tcMar>
              <w:left w:w="57" w:type="dxa"/>
              <w:right w:w="57" w:type="dxa"/>
            </w:tcMar>
          </w:tcPr>
          <w:p w14:paraId="02DDF045" w14:textId="4D4B202B" w:rsidR="002D1885" w:rsidRDefault="002D1885" w:rsidP="005C69A7">
            <w:pPr>
              <w:keepNext/>
              <w:overflowPunct/>
              <w:autoSpaceDE/>
              <w:autoSpaceDN/>
              <w:adjustRightInd/>
              <w:spacing w:after="0"/>
              <w:textAlignment w:val="auto"/>
            </w:pPr>
            <w:hyperlink r:id="rId104" w:history="1">
              <w:r w:rsidRPr="008E7CC6">
                <w:rPr>
                  <w:rFonts w:ascii="Arial" w:eastAsia="PMingLiU" w:hAnsi="Arial" w:cs="Arial"/>
                  <w:b/>
                  <w:bCs/>
                  <w:color w:val="0000FF"/>
                  <w:sz w:val="16"/>
                  <w:szCs w:val="16"/>
                  <w:u w:val="single"/>
                  <w:lang w:val="en-US" w:eastAsia="zh-TW"/>
                </w:rPr>
                <w:t>R4-2507099</w:t>
              </w:r>
            </w:hyperlink>
          </w:p>
        </w:tc>
        <w:tc>
          <w:tcPr>
            <w:tcW w:w="5777" w:type="dxa"/>
            <w:shd w:val="clear" w:color="auto" w:fill="auto"/>
            <w:tcMar>
              <w:left w:w="57" w:type="dxa"/>
              <w:right w:w="57" w:type="dxa"/>
            </w:tcMar>
          </w:tcPr>
          <w:p w14:paraId="17573932" w14:textId="561DF19A"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Draft CR for Ku-band VSAT OTA Reference Sensitivity and Maximum Input Level</w:t>
            </w:r>
          </w:p>
        </w:tc>
        <w:tc>
          <w:tcPr>
            <w:tcW w:w="1644" w:type="dxa"/>
            <w:shd w:val="clear" w:color="auto" w:fill="auto"/>
            <w:tcMar>
              <w:left w:w="57" w:type="dxa"/>
              <w:right w:w="57" w:type="dxa"/>
            </w:tcMar>
          </w:tcPr>
          <w:p w14:paraId="0839FA80" w14:textId="55CA94EF"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LG Electronics Finland</w:t>
            </w:r>
          </w:p>
        </w:tc>
        <w:tc>
          <w:tcPr>
            <w:tcW w:w="850" w:type="dxa"/>
          </w:tcPr>
          <w:p w14:paraId="11B58BD9" w14:textId="4DD0911F"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7.11.5</w:t>
            </w:r>
          </w:p>
        </w:tc>
        <w:tc>
          <w:tcPr>
            <w:tcW w:w="935" w:type="dxa"/>
            <w:tcMar>
              <w:left w:w="57" w:type="dxa"/>
              <w:right w:w="57" w:type="dxa"/>
            </w:tcMar>
          </w:tcPr>
          <w:p w14:paraId="334BC7FC" w14:textId="148D745B" w:rsidR="002D1885" w:rsidRPr="00831BD3"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bCs/>
                <w:sz w:val="16"/>
                <w:szCs w:val="16"/>
                <w:lang w:val="en-US" w:eastAsia="zh-TW"/>
              </w:rPr>
              <w:t>postponed</w:t>
            </w:r>
          </w:p>
        </w:tc>
      </w:tr>
      <w:tr w:rsidR="002D1885" w:rsidRPr="00E32D9B" w14:paraId="3C097162" w14:textId="77777777" w:rsidTr="00C84CF8">
        <w:trPr>
          <w:trHeight w:val="261"/>
        </w:trPr>
        <w:tc>
          <w:tcPr>
            <w:tcW w:w="487" w:type="dxa"/>
            <w:tcMar>
              <w:left w:w="57" w:type="dxa"/>
              <w:right w:w="57" w:type="dxa"/>
            </w:tcMar>
          </w:tcPr>
          <w:p w14:paraId="2D1ADEF9" w14:textId="690535FB" w:rsidR="002D1885" w:rsidRPr="009D6006" w:rsidRDefault="002D1885"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2]</w:t>
            </w:r>
          </w:p>
        </w:tc>
        <w:tc>
          <w:tcPr>
            <w:tcW w:w="1080" w:type="dxa"/>
            <w:shd w:val="clear" w:color="auto" w:fill="auto"/>
            <w:tcMar>
              <w:left w:w="57" w:type="dxa"/>
              <w:right w:w="57" w:type="dxa"/>
            </w:tcMar>
          </w:tcPr>
          <w:p w14:paraId="7AE8B59E" w14:textId="0D6AB589" w:rsidR="002D1885" w:rsidRDefault="002D1885" w:rsidP="005C69A7">
            <w:pPr>
              <w:keepNext/>
              <w:overflowPunct/>
              <w:autoSpaceDE/>
              <w:autoSpaceDN/>
              <w:adjustRightInd/>
              <w:spacing w:after="0"/>
              <w:textAlignment w:val="auto"/>
            </w:pPr>
            <w:hyperlink r:id="rId105" w:history="1">
              <w:r w:rsidRPr="008E7CC6">
                <w:rPr>
                  <w:rFonts w:ascii="Arial" w:eastAsia="PMingLiU" w:hAnsi="Arial" w:cs="Arial"/>
                  <w:b/>
                  <w:bCs/>
                  <w:color w:val="0000FF"/>
                  <w:sz w:val="16"/>
                  <w:szCs w:val="16"/>
                  <w:u w:val="single"/>
                  <w:lang w:val="en-US" w:eastAsia="zh-TW"/>
                </w:rPr>
                <w:t>R4-2507147</w:t>
              </w:r>
            </w:hyperlink>
          </w:p>
        </w:tc>
        <w:tc>
          <w:tcPr>
            <w:tcW w:w="5777" w:type="dxa"/>
            <w:shd w:val="clear" w:color="auto" w:fill="auto"/>
            <w:tcMar>
              <w:left w:w="57" w:type="dxa"/>
              <w:right w:w="57" w:type="dxa"/>
            </w:tcMar>
          </w:tcPr>
          <w:p w14:paraId="4C8C7352" w14:textId="51C3004A"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Discussion on the regulations related VSAT requirements for the uplink 13.75~14.0 GHz band</w:t>
            </w:r>
          </w:p>
        </w:tc>
        <w:tc>
          <w:tcPr>
            <w:tcW w:w="1644" w:type="dxa"/>
            <w:shd w:val="clear" w:color="auto" w:fill="auto"/>
            <w:tcMar>
              <w:left w:w="57" w:type="dxa"/>
              <w:right w:w="57" w:type="dxa"/>
            </w:tcMar>
          </w:tcPr>
          <w:p w14:paraId="4330F378" w14:textId="40EF0793"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CHTTL, SGS Wireless</w:t>
            </w:r>
          </w:p>
        </w:tc>
        <w:tc>
          <w:tcPr>
            <w:tcW w:w="850" w:type="dxa"/>
          </w:tcPr>
          <w:p w14:paraId="5389742F" w14:textId="555C3278"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7.11.5</w:t>
            </w:r>
          </w:p>
        </w:tc>
        <w:tc>
          <w:tcPr>
            <w:tcW w:w="935" w:type="dxa"/>
            <w:tcMar>
              <w:left w:w="57" w:type="dxa"/>
              <w:right w:w="57" w:type="dxa"/>
            </w:tcMar>
          </w:tcPr>
          <w:p w14:paraId="47F924E6" w14:textId="7CC2AD90" w:rsidR="002D1885" w:rsidRPr="00831BD3"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bCs/>
                <w:sz w:val="16"/>
                <w:szCs w:val="16"/>
                <w:lang w:val="en-US" w:eastAsia="zh-TW"/>
              </w:rPr>
              <w:t>noted</w:t>
            </w:r>
          </w:p>
        </w:tc>
      </w:tr>
      <w:tr w:rsidR="002D1885" w:rsidRPr="00E32D9B" w14:paraId="419117D2" w14:textId="77777777" w:rsidTr="00C84CF8">
        <w:trPr>
          <w:trHeight w:val="261"/>
        </w:trPr>
        <w:tc>
          <w:tcPr>
            <w:tcW w:w="487" w:type="dxa"/>
            <w:tcMar>
              <w:left w:w="57" w:type="dxa"/>
              <w:right w:w="57" w:type="dxa"/>
            </w:tcMar>
          </w:tcPr>
          <w:p w14:paraId="514F90AC" w14:textId="06E36284" w:rsidR="002D1885" w:rsidRPr="009D6006" w:rsidRDefault="002D1885"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3]</w:t>
            </w:r>
          </w:p>
        </w:tc>
        <w:tc>
          <w:tcPr>
            <w:tcW w:w="1080" w:type="dxa"/>
            <w:shd w:val="clear" w:color="auto" w:fill="auto"/>
            <w:tcMar>
              <w:left w:w="57" w:type="dxa"/>
              <w:right w:w="57" w:type="dxa"/>
            </w:tcMar>
          </w:tcPr>
          <w:p w14:paraId="746DE8AE" w14:textId="52134BC7" w:rsidR="002D1885" w:rsidRDefault="002D1885" w:rsidP="005C69A7">
            <w:pPr>
              <w:keepNext/>
              <w:overflowPunct/>
              <w:autoSpaceDE/>
              <w:autoSpaceDN/>
              <w:adjustRightInd/>
              <w:spacing w:after="0"/>
              <w:textAlignment w:val="auto"/>
            </w:pPr>
            <w:hyperlink r:id="rId106" w:history="1">
              <w:r w:rsidRPr="008E7CC6">
                <w:rPr>
                  <w:rFonts w:ascii="Arial" w:eastAsia="PMingLiU" w:hAnsi="Arial" w:cs="Arial"/>
                  <w:b/>
                  <w:bCs/>
                  <w:color w:val="0000FF"/>
                  <w:sz w:val="16"/>
                  <w:szCs w:val="16"/>
                  <w:u w:val="single"/>
                  <w:lang w:val="en-US" w:eastAsia="zh-TW"/>
                </w:rPr>
                <w:t>R4-2507172</w:t>
              </w:r>
            </w:hyperlink>
          </w:p>
        </w:tc>
        <w:tc>
          <w:tcPr>
            <w:tcW w:w="5777" w:type="dxa"/>
            <w:shd w:val="clear" w:color="auto" w:fill="auto"/>
            <w:tcMar>
              <w:left w:w="57" w:type="dxa"/>
              <w:right w:w="57" w:type="dxa"/>
            </w:tcMar>
          </w:tcPr>
          <w:p w14:paraId="37843F04" w14:textId="494F050F"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Further discussion on the EIRP, EIS and the maximum input level requirement for the Rel.19 NTN Ku band VSAT</w:t>
            </w:r>
          </w:p>
        </w:tc>
        <w:tc>
          <w:tcPr>
            <w:tcW w:w="1644" w:type="dxa"/>
            <w:shd w:val="clear" w:color="auto" w:fill="auto"/>
            <w:tcMar>
              <w:left w:w="57" w:type="dxa"/>
              <w:right w:w="57" w:type="dxa"/>
            </w:tcMar>
          </w:tcPr>
          <w:p w14:paraId="67725431" w14:textId="7781DC46"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CHTTL</w:t>
            </w:r>
          </w:p>
        </w:tc>
        <w:tc>
          <w:tcPr>
            <w:tcW w:w="850" w:type="dxa"/>
          </w:tcPr>
          <w:p w14:paraId="028CCDCA" w14:textId="31AD63B1"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7.11.5</w:t>
            </w:r>
          </w:p>
        </w:tc>
        <w:tc>
          <w:tcPr>
            <w:tcW w:w="935" w:type="dxa"/>
            <w:tcMar>
              <w:left w:w="57" w:type="dxa"/>
              <w:right w:w="57" w:type="dxa"/>
            </w:tcMar>
          </w:tcPr>
          <w:p w14:paraId="2814D08A" w14:textId="5B3B071D" w:rsidR="002D1885" w:rsidRPr="00831BD3"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bCs/>
                <w:sz w:val="16"/>
                <w:szCs w:val="16"/>
                <w:lang w:val="en-US" w:eastAsia="zh-TW"/>
              </w:rPr>
              <w:t>noted</w:t>
            </w:r>
          </w:p>
        </w:tc>
      </w:tr>
      <w:tr w:rsidR="002D1885" w:rsidRPr="00E32D9B" w14:paraId="63F87F74" w14:textId="77777777" w:rsidTr="00C84CF8">
        <w:trPr>
          <w:trHeight w:val="261"/>
        </w:trPr>
        <w:tc>
          <w:tcPr>
            <w:tcW w:w="487" w:type="dxa"/>
            <w:tcMar>
              <w:left w:w="57" w:type="dxa"/>
              <w:right w:w="57" w:type="dxa"/>
            </w:tcMar>
          </w:tcPr>
          <w:p w14:paraId="764BBD62" w14:textId="2CA727B9" w:rsidR="002D1885" w:rsidRPr="009D6006" w:rsidRDefault="002D1885"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4]</w:t>
            </w:r>
          </w:p>
        </w:tc>
        <w:tc>
          <w:tcPr>
            <w:tcW w:w="1080" w:type="dxa"/>
            <w:shd w:val="clear" w:color="auto" w:fill="auto"/>
            <w:tcMar>
              <w:left w:w="57" w:type="dxa"/>
              <w:right w:w="57" w:type="dxa"/>
            </w:tcMar>
          </w:tcPr>
          <w:p w14:paraId="52AD6098" w14:textId="4694C97F" w:rsidR="002D1885" w:rsidRDefault="002D1885" w:rsidP="005C69A7">
            <w:pPr>
              <w:keepNext/>
              <w:overflowPunct/>
              <w:autoSpaceDE/>
              <w:autoSpaceDN/>
              <w:adjustRightInd/>
              <w:spacing w:after="0"/>
              <w:textAlignment w:val="auto"/>
            </w:pPr>
            <w:hyperlink r:id="rId107" w:history="1">
              <w:r w:rsidRPr="008E7CC6">
                <w:rPr>
                  <w:rFonts w:ascii="Arial" w:eastAsia="PMingLiU" w:hAnsi="Arial" w:cs="Arial"/>
                  <w:b/>
                  <w:bCs/>
                  <w:color w:val="0000FF"/>
                  <w:sz w:val="16"/>
                  <w:szCs w:val="16"/>
                  <w:u w:val="single"/>
                  <w:lang w:val="en-US" w:eastAsia="zh-TW"/>
                </w:rPr>
                <w:t>R4-2507716</w:t>
              </w:r>
            </w:hyperlink>
          </w:p>
        </w:tc>
        <w:tc>
          <w:tcPr>
            <w:tcW w:w="5777" w:type="dxa"/>
            <w:shd w:val="clear" w:color="auto" w:fill="auto"/>
            <w:tcMar>
              <w:left w:w="57" w:type="dxa"/>
              <w:right w:w="57" w:type="dxa"/>
            </w:tcMar>
          </w:tcPr>
          <w:p w14:paraId="605F9B22" w14:textId="5502E8FF"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Discussion on NR NTN UE requirement for Ku bands</w:t>
            </w:r>
          </w:p>
        </w:tc>
        <w:tc>
          <w:tcPr>
            <w:tcW w:w="1644" w:type="dxa"/>
            <w:shd w:val="clear" w:color="auto" w:fill="auto"/>
            <w:tcMar>
              <w:left w:w="57" w:type="dxa"/>
              <w:right w:w="57" w:type="dxa"/>
            </w:tcMar>
          </w:tcPr>
          <w:p w14:paraId="4ECF411D" w14:textId="6BB172FF"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Nokia</w:t>
            </w:r>
          </w:p>
        </w:tc>
        <w:tc>
          <w:tcPr>
            <w:tcW w:w="850" w:type="dxa"/>
          </w:tcPr>
          <w:p w14:paraId="3F01B34F" w14:textId="63D65C4F"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7.11.5</w:t>
            </w:r>
          </w:p>
        </w:tc>
        <w:tc>
          <w:tcPr>
            <w:tcW w:w="935" w:type="dxa"/>
            <w:tcMar>
              <w:left w:w="57" w:type="dxa"/>
              <w:right w:w="57" w:type="dxa"/>
            </w:tcMar>
          </w:tcPr>
          <w:p w14:paraId="0001E69B" w14:textId="6EBF6139" w:rsidR="002D1885" w:rsidRPr="00831BD3"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bCs/>
                <w:sz w:val="16"/>
                <w:szCs w:val="16"/>
                <w:lang w:val="en-US" w:eastAsia="zh-TW"/>
              </w:rPr>
              <w:t>noted</w:t>
            </w:r>
          </w:p>
        </w:tc>
      </w:tr>
      <w:tr w:rsidR="002D1885" w:rsidRPr="00E32D9B" w14:paraId="284BE52C" w14:textId="77777777" w:rsidTr="00C84CF8">
        <w:trPr>
          <w:trHeight w:val="261"/>
        </w:trPr>
        <w:tc>
          <w:tcPr>
            <w:tcW w:w="487" w:type="dxa"/>
            <w:tcMar>
              <w:left w:w="57" w:type="dxa"/>
              <w:right w:w="57" w:type="dxa"/>
            </w:tcMar>
          </w:tcPr>
          <w:p w14:paraId="4F3E795B" w14:textId="4BBA22AA" w:rsidR="002D1885" w:rsidRPr="009D6006" w:rsidRDefault="002D1885"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5]</w:t>
            </w:r>
          </w:p>
        </w:tc>
        <w:tc>
          <w:tcPr>
            <w:tcW w:w="1080" w:type="dxa"/>
            <w:shd w:val="clear" w:color="auto" w:fill="auto"/>
            <w:tcMar>
              <w:left w:w="57" w:type="dxa"/>
              <w:right w:w="57" w:type="dxa"/>
            </w:tcMar>
          </w:tcPr>
          <w:p w14:paraId="2AC27532" w14:textId="34C983F5" w:rsidR="002D1885" w:rsidRDefault="002D1885" w:rsidP="005C69A7">
            <w:pPr>
              <w:keepNext/>
              <w:overflowPunct/>
              <w:autoSpaceDE/>
              <w:autoSpaceDN/>
              <w:adjustRightInd/>
              <w:spacing w:after="0"/>
              <w:textAlignment w:val="auto"/>
            </w:pPr>
            <w:hyperlink r:id="rId108" w:history="1">
              <w:r w:rsidRPr="008E7CC6">
                <w:rPr>
                  <w:rFonts w:ascii="Arial" w:eastAsia="PMingLiU" w:hAnsi="Arial" w:cs="Arial"/>
                  <w:b/>
                  <w:bCs/>
                  <w:color w:val="0000FF"/>
                  <w:sz w:val="16"/>
                  <w:szCs w:val="16"/>
                  <w:u w:val="single"/>
                  <w:lang w:val="en-US" w:eastAsia="zh-TW"/>
                </w:rPr>
                <w:t>R4-2507873</w:t>
              </w:r>
            </w:hyperlink>
          </w:p>
        </w:tc>
        <w:tc>
          <w:tcPr>
            <w:tcW w:w="5777" w:type="dxa"/>
            <w:shd w:val="clear" w:color="auto" w:fill="auto"/>
            <w:tcMar>
              <w:left w:w="57" w:type="dxa"/>
              <w:right w:w="57" w:type="dxa"/>
            </w:tcMar>
          </w:tcPr>
          <w:p w14:paraId="0116D08A" w14:textId="31D82DC3"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On VSAT UE RF requirements for Ku-band</w:t>
            </w:r>
          </w:p>
        </w:tc>
        <w:tc>
          <w:tcPr>
            <w:tcW w:w="1644" w:type="dxa"/>
            <w:shd w:val="clear" w:color="auto" w:fill="auto"/>
            <w:tcMar>
              <w:left w:w="57" w:type="dxa"/>
              <w:right w:w="57" w:type="dxa"/>
            </w:tcMar>
          </w:tcPr>
          <w:p w14:paraId="634AFBA6" w14:textId="4D6070EC"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THALES</w:t>
            </w:r>
          </w:p>
        </w:tc>
        <w:tc>
          <w:tcPr>
            <w:tcW w:w="850" w:type="dxa"/>
          </w:tcPr>
          <w:p w14:paraId="6074604F" w14:textId="31A028D4"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7.11.5</w:t>
            </w:r>
          </w:p>
        </w:tc>
        <w:tc>
          <w:tcPr>
            <w:tcW w:w="935" w:type="dxa"/>
            <w:tcMar>
              <w:left w:w="57" w:type="dxa"/>
              <w:right w:w="57" w:type="dxa"/>
            </w:tcMar>
          </w:tcPr>
          <w:p w14:paraId="4EA4EE04" w14:textId="3F48A1CF" w:rsidR="002D1885" w:rsidRPr="00831BD3"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bCs/>
                <w:sz w:val="16"/>
                <w:szCs w:val="16"/>
                <w:lang w:val="en-US" w:eastAsia="zh-TW"/>
              </w:rPr>
              <w:t>noted</w:t>
            </w:r>
          </w:p>
        </w:tc>
      </w:tr>
      <w:tr w:rsidR="002D1885" w:rsidRPr="00E32D9B" w14:paraId="0DBC7483" w14:textId="77777777" w:rsidTr="00C84CF8">
        <w:trPr>
          <w:trHeight w:val="261"/>
        </w:trPr>
        <w:tc>
          <w:tcPr>
            <w:tcW w:w="487" w:type="dxa"/>
            <w:tcMar>
              <w:left w:w="57" w:type="dxa"/>
              <w:right w:w="57" w:type="dxa"/>
            </w:tcMar>
          </w:tcPr>
          <w:p w14:paraId="02A39B09" w14:textId="37F7CDD5" w:rsidR="002D1885" w:rsidRPr="009D6006" w:rsidRDefault="002D1885"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6]</w:t>
            </w:r>
          </w:p>
        </w:tc>
        <w:tc>
          <w:tcPr>
            <w:tcW w:w="1080" w:type="dxa"/>
            <w:shd w:val="clear" w:color="auto" w:fill="auto"/>
            <w:tcMar>
              <w:left w:w="57" w:type="dxa"/>
              <w:right w:w="57" w:type="dxa"/>
            </w:tcMar>
          </w:tcPr>
          <w:p w14:paraId="597F57C6" w14:textId="7E1CD8A7" w:rsidR="002D1885" w:rsidRDefault="002D1885" w:rsidP="005C69A7">
            <w:pPr>
              <w:keepNext/>
              <w:overflowPunct/>
              <w:autoSpaceDE/>
              <w:autoSpaceDN/>
              <w:adjustRightInd/>
              <w:spacing w:after="0"/>
              <w:textAlignment w:val="auto"/>
            </w:pPr>
            <w:hyperlink r:id="rId109" w:history="1">
              <w:r w:rsidRPr="008E7CC6">
                <w:rPr>
                  <w:rFonts w:ascii="Arial" w:eastAsia="PMingLiU" w:hAnsi="Arial" w:cs="Arial"/>
                  <w:b/>
                  <w:bCs/>
                  <w:color w:val="0000FF"/>
                  <w:sz w:val="16"/>
                  <w:szCs w:val="16"/>
                  <w:u w:val="single"/>
                  <w:lang w:val="en-US" w:eastAsia="zh-TW"/>
                </w:rPr>
                <w:t>R4-2506022</w:t>
              </w:r>
            </w:hyperlink>
          </w:p>
        </w:tc>
        <w:tc>
          <w:tcPr>
            <w:tcW w:w="5777" w:type="dxa"/>
            <w:shd w:val="clear" w:color="auto" w:fill="auto"/>
            <w:tcMar>
              <w:left w:w="57" w:type="dxa"/>
              <w:right w:w="57" w:type="dxa"/>
            </w:tcMar>
          </w:tcPr>
          <w:p w14:paraId="055726EB" w14:textId="33B07521"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Further discussion on SAN RF core requirements for Ku-band for NR NTN</w:t>
            </w:r>
          </w:p>
        </w:tc>
        <w:tc>
          <w:tcPr>
            <w:tcW w:w="1644" w:type="dxa"/>
            <w:shd w:val="clear" w:color="auto" w:fill="auto"/>
            <w:tcMar>
              <w:left w:w="57" w:type="dxa"/>
              <w:right w:w="57" w:type="dxa"/>
            </w:tcMar>
          </w:tcPr>
          <w:p w14:paraId="7B7CC3A2" w14:textId="138A5393"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CATT</w:t>
            </w:r>
          </w:p>
        </w:tc>
        <w:tc>
          <w:tcPr>
            <w:tcW w:w="850" w:type="dxa"/>
          </w:tcPr>
          <w:p w14:paraId="6447C67E" w14:textId="7C7DFDAB"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7.11.6</w:t>
            </w:r>
          </w:p>
        </w:tc>
        <w:tc>
          <w:tcPr>
            <w:tcW w:w="935" w:type="dxa"/>
            <w:tcMar>
              <w:left w:w="57" w:type="dxa"/>
              <w:right w:w="57" w:type="dxa"/>
            </w:tcMar>
          </w:tcPr>
          <w:p w14:paraId="7C6A1BE1" w14:textId="6B9F95EE" w:rsidR="002D1885" w:rsidRPr="00831BD3"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bCs/>
                <w:sz w:val="16"/>
                <w:szCs w:val="16"/>
                <w:lang w:val="en-US" w:eastAsia="zh-TW"/>
              </w:rPr>
              <w:t>noted</w:t>
            </w:r>
          </w:p>
        </w:tc>
      </w:tr>
      <w:tr w:rsidR="002D1885" w:rsidRPr="00E32D9B" w14:paraId="5A8AA2B0" w14:textId="77777777" w:rsidTr="00C84CF8">
        <w:trPr>
          <w:trHeight w:val="261"/>
        </w:trPr>
        <w:tc>
          <w:tcPr>
            <w:tcW w:w="487" w:type="dxa"/>
            <w:tcMar>
              <w:left w:w="57" w:type="dxa"/>
              <w:right w:w="57" w:type="dxa"/>
            </w:tcMar>
          </w:tcPr>
          <w:p w14:paraId="11CE7D1D" w14:textId="4E9C9BEF" w:rsidR="002D1885" w:rsidRPr="009D6006" w:rsidRDefault="002D1885"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7]</w:t>
            </w:r>
          </w:p>
        </w:tc>
        <w:tc>
          <w:tcPr>
            <w:tcW w:w="1080" w:type="dxa"/>
            <w:shd w:val="clear" w:color="auto" w:fill="auto"/>
            <w:tcMar>
              <w:left w:w="57" w:type="dxa"/>
              <w:right w:w="57" w:type="dxa"/>
            </w:tcMar>
          </w:tcPr>
          <w:p w14:paraId="39A28BDD" w14:textId="03109D7E" w:rsidR="002D1885" w:rsidRDefault="002D1885" w:rsidP="005C69A7">
            <w:pPr>
              <w:keepNext/>
              <w:overflowPunct/>
              <w:autoSpaceDE/>
              <w:autoSpaceDN/>
              <w:adjustRightInd/>
              <w:spacing w:after="0"/>
              <w:textAlignment w:val="auto"/>
            </w:pPr>
            <w:hyperlink r:id="rId110" w:history="1">
              <w:r w:rsidRPr="008E7CC6">
                <w:rPr>
                  <w:rFonts w:ascii="Arial" w:eastAsia="PMingLiU" w:hAnsi="Arial" w:cs="Arial"/>
                  <w:b/>
                  <w:bCs/>
                  <w:color w:val="0000FF"/>
                  <w:sz w:val="16"/>
                  <w:szCs w:val="16"/>
                  <w:u w:val="single"/>
                  <w:lang w:val="en-US" w:eastAsia="zh-TW"/>
                </w:rPr>
                <w:t>R4-2506145</w:t>
              </w:r>
            </w:hyperlink>
          </w:p>
        </w:tc>
        <w:tc>
          <w:tcPr>
            <w:tcW w:w="5777" w:type="dxa"/>
            <w:shd w:val="clear" w:color="auto" w:fill="auto"/>
            <w:tcMar>
              <w:left w:w="57" w:type="dxa"/>
              <w:right w:w="57" w:type="dxa"/>
            </w:tcMar>
          </w:tcPr>
          <w:p w14:paraId="2BDC7E52" w14:textId="2F768DFE"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NTN Ku-band - SAN requirements</w:t>
            </w:r>
          </w:p>
        </w:tc>
        <w:tc>
          <w:tcPr>
            <w:tcW w:w="1644" w:type="dxa"/>
            <w:shd w:val="clear" w:color="auto" w:fill="auto"/>
            <w:tcMar>
              <w:left w:w="57" w:type="dxa"/>
              <w:right w:w="57" w:type="dxa"/>
            </w:tcMar>
          </w:tcPr>
          <w:p w14:paraId="44E6CBE2" w14:textId="72320AFC"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Ericsson</w:t>
            </w:r>
          </w:p>
        </w:tc>
        <w:tc>
          <w:tcPr>
            <w:tcW w:w="850" w:type="dxa"/>
          </w:tcPr>
          <w:p w14:paraId="206B6CE6" w14:textId="08797399"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7.11.6</w:t>
            </w:r>
          </w:p>
        </w:tc>
        <w:tc>
          <w:tcPr>
            <w:tcW w:w="935" w:type="dxa"/>
            <w:tcMar>
              <w:left w:w="57" w:type="dxa"/>
              <w:right w:w="57" w:type="dxa"/>
            </w:tcMar>
          </w:tcPr>
          <w:p w14:paraId="65286A80" w14:textId="3096B35B" w:rsidR="002D1885" w:rsidRPr="00831BD3" w:rsidRDefault="002D1885" w:rsidP="005C69A7">
            <w:pPr>
              <w:keepNext/>
              <w:overflowPunct/>
              <w:autoSpaceDE/>
              <w:autoSpaceDN/>
              <w:adjustRightInd/>
              <w:spacing w:after="0"/>
              <w:textAlignment w:val="auto"/>
              <w:rPr>
                <w:rFonts w:ascii="Arial" w:hAnsi="Arial" w:cs="Arial"/>
                <w:color w:val="0D0D0D" w:themeColor="text1" w:themeTint="F2"/>
                <w:sz w:val="16"/>
                <w:szCs w:val="16"/>
              </w:rPr>
            </w:pPr>
            <w:r w:rsidRPr="008E7CC6">
              <w:rPr>
                <w:rFonts w:ascii="Arial" w:eastAsia="PMingLiU" w:hAnsi="Arial" w:cs="Arial"/>
                <w:bCs/>
                <w:sz w:val="16"/>
                <w:szCs w:val="16"/>
                <w:lang w:val="en-US" w:eastAsia="zh-TW"/>
              </w:rPr>
              <w:t>noted</w:t>
            </w:r>
          </w:p>
        </w:tc>
      </w:tr>
      <w:tr w:rsidR="002D1885" w:rsidRPr="00E32D9B" w14:paraId="084C2CF2" w14:textId="77777777" w:rsidTr="00C84CF8">
        <w:trPr>
          <w:trHeight w:val="261"/>
        </w:trPr>
        <w:tc>
          <w:tcPr>
            <w:tcW w:w="487" w:type="dxa"/>
            <w:tcMar>
              <w:left w:w="57" w:type="dxa"/>
              <w:right w:w="57" w:type="dxa"/>
            </w:tcMar>
          </w:tcPr>
          <w:p w14:paraId="13903340" w14:textId="13BE7BAD" w:rsidR="002D1885" w:rsidRPr="009D6006" w:rsidRDefault="002D1885"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8]</w:t>
            </w:r>
          </w:p>
        </w:tc>
        <w:tc>
          <w:tcPr>
            <w:tcW w:w="1080" w:type="dxa"/>
            <w:shd w:val="clear" w:color="auto" w:fill="auto"/>
            <w:tcMar>
              <w:left w:w="57" w:type="dxa"/>
              <w:right w:w="57" w:type="dxa"/>
            </w:tcMar>
          </w:tcPr>
          <w:p w14:paraId="1E0AD4A6" w14:textId="15A2CF3A" w:rsidR="002D1885" w:rsidRDefault="002D1885" w:rsidP="005C69A7">
            <w:pPr>
              <w:keepNext/>
              <w:overflowPunct/>
              <w:autoSpaceDE/>
              <w:autoSpaceDN/>
              <w:adjustRightInd/>
              <w:spacing w:after="0"/>
              <w:textAlignment w:val="auto"/>
            </w:pPr>
            <w:hyperlink r:id="rId111" w:history="1">
              <w:r w:rsidRPr="008E7CC6">
                <w:rPr>
                  <w:rFonts w:ascii="Arial" w:eastAsia="PMingLiU" w:hAnsi="Arial" w:cs="Arial"/>
                  <w:b/>
                  <w:bCs/>
                  <w:color w:val="0000FF"/>
                  <w:sz w:val="16"/>
                  <w:szCs w:val="16"/>
                  <w:u w:val="single"/>
                  <w:lang w:val="en-US" w:eastAsia="zh-TW"/>
                </w:rPr>
                <w:t>R4-2506263</w:t>
              </w:r>
            </w:hyperlink>
          </w:p>
        </w:tc>
        <w:tc>
          <w:tcPr>
            <w:tcW w:w="5777" w:type="dxa"/>
            <w:shd w:val="clear" w:color="auto" w:fill="auto"/>
            <w:tcMar>
              <w:left w:w="57" w:type="dxa"/>
              <w:right w:w="57" w:type="dxa"/>
            </w:tcMar>
          </w:tcPr>
          <w:p w14:paraId="208CB933" w14:textId="21F48E2F"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Discussion on SAN RF requirements for NR NTN Ku band</w:t>
            </w:r>
          </w:p>
        </w:tc>
        <w:tc>
          <w:tcPr>
            <w:tcW w:w="1644" w:type="dxa"/>
            <w:shd w:val="clear" w:color="auto" w:fill="auto"/>
            <w:tcMar>
              <w:left w:w="57" w:type="dxa"/>
              <w:right w:w="57" w:type="dxa"/>
            </w:tcMar>
          </w:tcPr>
          <w:p w14:paraId="51A9ABA6" w14:textId="3DFF57B3"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ZTE Corporation, Sanechips</w:t>
            </w:r>
          </w:p>
        </w:tc>
        <w:tc>
          <w:tcPr>
            <w:tcW w:w="850" w:type="dxa"/>
          </w:tcPr>
          <w:p w14:paraId="52C8EE06" w14:textId="36546C68"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7.11.6</w:t>
            </w:r>
          </w:p>
        </w:tc>
        <w:tc>
          <w:tcPr>
            <w:tcW w:w="935" w:type="dxa"/>
            <w:tcMar>
              <w:left w:w="57" w:type="dxa"/>
              <w:right w:w="57" w:type="dxa"/>
            </w:tcMar>
          </w:tcPr>
          <w:p w14:paraId="752ADC23" w14:textId="543D67EE" w:rsidR="002D1885" w:rsidRPr="00831BD3" w:rsidRDefault="002D1885" w:rsidP="005C69A7">
            <w:pPr>
              <w:keepNext/>
              <w:overflowPunct/>
              <w:autoSpaceDE/>
              <w:autoSpaceDN/>
              <w:adjustRightInd/>
              <w:spacing w:after="0"/>
              <w:textAlignment w:val="auto"/>
              <w:rPr>
                <w:rFonts w:ascii="Arial" w:hAnsi="Arial" w:cs="Arial"/>
                <w:color w:val="0D0D0D" w:themeColor="text1" w:themeTint="F2"/>
                <w:sz w:val="16"/>
                <w:szCs w:val="16"/>
              </w:rPr>
            </w:pPr>
            <w:r w:rsidRPr="008E7CC6">
              <w:rPr>
                <w:rFonts w:ascii="Arial" w:eastAsia="PMingLiU" w:hAnsi="Arial" w:cs="Arial"/>
                <w:bCs/>
                <w:sz w:val="16"/>
                <w:szCs w:val="16"/>
                <w:lang w:val="en-US" w:eastAsia="zh-TW"/>
              </w:rPr>
              <w:t>noted</w:t>
            </w:r>
          </w:p>
        </w:tc>
      </w:tr>
      <w:tr w:rsidR="002D1885" w:rsidRPr="00E32D9B" w14:paraId="69696D5D" w14:textId="77777777" w:rsidTr="00C84CF8">
        <w:trPr>
          <w:trHeight w:val="261"/>
        </w:trPr>
        <w:tc>
          <w:tcPr>
            <w:tcW w:w="487" w:type="dxa"/>
            <w:tcMar>
              <w:left w:w="57" w:type="dxa"/>
              <w:right w:w="57" w:type="dxa"/>
            </w:tcMar>
          </w:tcPr>
          <w:p w14:paraId="6D64E78C" w14:textId="7D8E6E91" w:rsidR="002D1885" w:rsidRPr="009D6006" w:rsidRDefault="002D1885"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9]</w:t>
            </w:r>
          </w:p>
        </w:tc>
        <w:tc>
          <w:tcPr>
            <w:tcW w:w="1080" w:type="dxa"/>
            <w:shd w:val="clear" w:color="auto" w:fill="auto"/>
            <w:tcMar>
              <w:left w:w="57" w:type="dxa"/>
              <w:right w:w="57" w:type="dxa"/>
            </w:tcMar>
          </w:tcPr>
          <w:p w14:paraId="5313E96F" w14:textId="727A67FC" w:rsidR="002D1885" w:rsidRDefault="002D1885" w:rsidP="005C69A7">
            <w:pPr>
              <w:keepNext/>
              <w:overflowPunct/>
              <w:autoSpaceDE/>
              <w:autoSpaceDN/>
              <w:adjustRightInd/>
              <w:spacing w:after="0"/>
              <w:textAlignment w:val="auto"/>
            </w:pPr>
            <w:hyperlink r:id="rId112" w:history="1">
              <w:r w:rsidRPr="008E7CC6">
                <w:rPr>
                  <w:rFonts w:ascii="Arial" w:eastAsia="PMingLiU" w:hAnsi="Arial" w:cs="Arial"/>
                  <w:b/>
                  <w:bCs/>
                  <w:color w:val="0000FF"/>
                  <w:sz w:val="16"/>
                  <w:szCs w:val="16"/>
                  <w:u w:val="single"/>
                  <w:lang w:val="en-US" w:eastAsia="zh-TW"/>
                </w:rPr>
                <w:t>R4-2506264</w:t>
              </w:r>
            </w:hyperlink>
          </w:p>
        </w:tc>
        <w:tc>
          <w:tcPr>
            <w:tcW w:w="5777" w:type="dxa"/>
            <w:shd w:val="clear" w:color="auto" w:fill="auto"/>
            <w:tcMar>
              <w:left w:w="57" w:type="dxa"/>
              <w:right w:w="57" w:type="dxa"/>
            </w:tcMar>
          </w:tcPr>
          <w:p w14:paraId="3DEF1FAA" w14:textId="5CF432DE"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DraftCR to TS38.108 Add 10.4 and 10.5 requirements for NTN Ku bands</w:t>
            </w:r>
          </w:p>
        </w:tc>
        <w:tc>
          <w:tcPr>
            <w:tcW w:w="1644" w:type="dxa"/>
            <w:shd w:val="clear" w:color="auto" w:fill="auto"/>
            <w:tcMar>
              <w:left w:w="57" w:type="dxa"/>
              <w:right w:w="57" w:type="dxa"/>
            </w:tcMar>
          </w:tcPr>
          <w:p w14:paraId="199E9C85" w14:textId="1F506650"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ZTE Corporation, Sanechips</w:t>
            </w:r>
          </w:p>
        </w:tc>
        <w:tc>
          <w:tcPr>
            <w:tcW w:w="850" w:type="dxa"/>
          </w:tcPr>
          <w:p w14:paraId="670A4130" w14:textId="5FCF919E"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7.11.6</w:t>
            </w:r>
          </w:p>
        </w:tc>
        <w:tc>
          <w:tcPr>
            <w:tcW w:w="935" w:type="dxa"/>
            <w:tcMar>
              <w:left w:w="57" w:type="dxa"/>
              <w:right w:w="57" w:type="dxa"/>
            </w:tcMar>
          </w:tcPr>
          <w:p w14:paraId="74E75309" w14:textId="016050D9" w:rsidR="002D1885" w:rsidRPr="00831BD3" w:rsidRDefault="002D1885" w:rsidP="005C69A7">
            <w:pPr>
              <w:keepNext/>
              <w:overflowPunct/>
              <w:autoSpaceDE/>
              <w:autoSpaceDN/>
              <w:adjustRightInd/>
              <w:spacing w:after="0"/>
              <w:textAlignment w:val="auto"/>
              <w:rPr>
                <w:rFonts w:ascii="Arial" w:hAnsi="Arial" w:cs="Arial"/>
                <w:color w:val="0D0D0D" w:themeColor="text1" w:themeTint="F2"/>
                <w:sz w:val="16"/>
                <w:szCs w:val="16"/>
              </w:rPr>
            </w:pPr>
            <w:r w:rsidRPr="008E7CC6">
              <w:rPr>
                <w:rFonts w:ascii="Arial" w:eastAsia="PMingLiU" w:hAnsi="Arial" w:cs="Arial"/>
                <w:bCs/>
                <w:sz w:val="16"/>
                <w:szCs w:val="16"/>
                <w:lang w:val="en-US" w:eastAsia="zh-TW"/>
              </w:rPr>
              <w:t>postponed</w:t>
            </w:r>
          </w:p>
        </w:tc>
      </w:tr>
      <w:tr w:rsidR="002D1885" w:rsidRPr="00E32D9B" w14:paraId="40B47CAD" w14:textId="77777777" w:rsidTr="00C84CF8">
        <w:trPr>
          <w:trHeight w:val="261"/>
        </w:trPr>
        <w:tc>
          <w:tcPr>
            <w:tcW w:w="487" w:type="dxa"/>
            <w:tcMar>
              <w:left w:w="57" w:type="dxa"/>
              <w:right w:w="57" w:type="dxa"/>
            </w:tcMar>
          </w:tcPr>
          <w:p w14:paraId="0C95749C" w14:textId="09199901" w:rsidR="002D1885" w:rsidRPr="009D6006" w:rsidRDefault="002D1885" w:rsidP="005C69A7">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Theme="minorEastAsia" w:hAnsi="Arial" w:cs="Arial" w:hint="eastAsia"/>
                <w:color w:val="0D0D0D" w:themeColor="text1" w:themeTint="F2"/>
                <w:sz w:val="16"/>
                <w:szCs w:val="16"/>
                <w:lang w:val="en-US" w:eastAsia="zh-TW"/>
              </w:rPr>
              <w:t>[10</w:t>
            </w:r>
            <w:r w:rsidRPr="009D6006">
              <w:rPr>
                <w:rFonts w:ascii="Arial" w:eastAsiaTheme="minorEastAsia" w:hAnsi="Arial" w:cs="Arial"/>
                <w:color w:val="0D0D0D" w:themeColor="text1" w:themeTint="F2"/>
                <w:sz w:val="16"/>
                <w:szCs w:val="16"/>
                <w:lang w:val="en-US" w:eastAsia="zh-TW"/>
              </w:rPr>
              <w:t>0</w:t>
            </w:r>
            <w:r w:rsidRPr="009D6006">
              <w:rPr>
                <w:rFonts w:ascii="Arial" w:eastAsiaTheme="minorEastAsia" w:hAnsi="Arial" w:cs="Arial" w:hint="eastAsia"/>
                <w:color w:val="0D0D0D" w:themeColor="text1" w:themeTint="F2"/>
                <w:sz w:val="16"/>
                <w:szCs w:val="16"/>
                <w:lang w:val="en-US" w:eastAsia="zh-TW"/>
              </w:rPr>
              <w:t>]</w:t>
            </w:r>
          </w:p>
        </w:tc>
        <w:tc>
          <w:tcPr>
            <w:tcW w:w="1080" w:type="dxa"/>
            <w:shd w:val="clear" w:color="auto" w:fill="auto"/>
            <w:tcMar>
              <w:left w:w="57" w:type="dxa"/>
              <w:right w:w="57" w:type="dxa"/>
            </w:tcMar>
          </w:tcPr>
          <w:p w14:paraId="5CA746C2" w14:textId="291D6081" w:rsidR="002D1885" w:rsidRDefault="002D1885" w:rsidP="005C69A7">
            <w:pPr>
              <w:keepNext/>
              <w:overflowPunct/>
              <w:autoSpaceDE/>
              <w:autoSpaceDN/>
              <w:adjustRightInd/>
              <w:spacing w:after="0"/>
              <w:textAlignment w:val="auto"/>
              <w:rPr>
                <w:rFonts w:ascii="Arial" w:hAnsi="Arial" w:cs="Arial"/>
                <w:color w:val="000000"/>
                <w:sz w:val="16"/>
                <w:szCs w:val="16"/>
              </w:rPr>
            </w:pPr>
            <w:hyperlink r:id="rId113" w:history="1">
              <w:r w:rsidRPr="008E7CC6">
                <w:rPr>
                  <w:rFonts w:ascii="Arial" w:eastAsia="PMingLiU" w:hAnsi="Arial" w:cs="Arial"/>
                  <w:b/>
                  <w:bCs/>
                  <w:color w:val="0000FF"/>
                  <w:sz w:val="16"/>
                  <w:szCs w:val="16"/>
                  <w:u w:val="single"/>
                  <w:lang w:val="en-US" w:eastAsia="zh-TW"/>
                </w:rPr>
                <w:t>R4-2506293</w:t>
              </w:r>
            </w:hyperlink>
          </w:p>
        </w:tc>
        <w:tc>
          <w:tcPr>
            <w:tcW w:w="5777" w:type="dxa"/>
            <w:shd w:val="clear" w:color="auto" w:fill="auto"/>
            <w:tcMar>
              <w:left w:w="57" w:type="dxa"/>
              <w:right w:w="57" w:type="dxa"/>
            </w:tcMar>
          </w:tcPr>
          <w:p w14:paraId="18526243" w14:textId="670BFEBE"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Discussion on SAN EIS requirements for NR NTN Ku band</w:t>
            </w:r>
          </w:p>
        </w:tc>
        <w:tc>
          <w:tcPr>
            <w:tcW w:w="1644" w:type="dxa"/>
            <w:shd w:val="clear" w:color="auto" w:fill="auto"/>
            <w:tcMar>
              <w:left w:w="57" w:type="dxa"/>
              <w:right w:w="57" w:type="dxa"/>
            </w:tcMar>
          </w:tcPr>
          <w:p w14:paraId="2B905964" w14:textId="52389C9C"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LG Electronics Inc.</w:t>
            </w:r>
          </w:p>
        </w:tc>
        <w:tc>
          <w:tcPr>
            <w:tcW w:w="850" w:type="dxa"/>
          </w:tcPr>
          <w:p w14:paraId="661965C0" w14:textId="3912514F"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7.11.6</w:t>
            </w:r>
          </w:p>
        </w:tc>
        <w:tc>
          <w:tcPr>
            <w:tcW w:w="935" w:type="dxa"/>
            <w:tcMar>
              <w:left w:w="57" w:type="dxa"/>
              <w:right w:w="57" w:type="dxa"/>
            </w:tcMar>
          </w:tcPr>
          <w:p w14:paraId="5BC21BE1" w14:textId="0F73BCA9" w:rsidR="002D1885" w:rsidRPr="00831BD3" w:rsidRDefault="002D1885" w:rsidP="005C69A7">
            <w:pPr>
              <w:keepNext/>
              <w:overflowPunct/>
              <w:autoSpaceDE/>
              <w:autoSpaceDN/>
              <w:adjustRightInd/>
              <w:spacing w:after="0"/>
              <w:textAlignment w:val="auto"/>
              <w:rPr>
                <w:rFonts w:ascii="Arial" w:hAnsi="Arial" w:cs="Arial"/>
                <w:color w:val="0D0D0D" w:themeColor="text1" w:themeTint="F2"/>
                <w:sz w:val="16"/>
                <w:szCs w:val="16"/>
              </w:rPr>
            </w:pPr>
            <w:r w:rsidRPr="008E7CC6">
              <w:rPr>
                <w:rFonts w:ascii="Arial" w:eastAsia="PMingLiU" w:hAnsi="Arial" w:cs="Arial"/>
                <w:bCs/>
                <w:sz w:val="16"/>
                <w:szCs w:val="16"/>
                <w:lang w:val="en-US" w:eastAsia="zh-TW"/>
              </w:rPr>
              <w:t>noted</w:t>
            </w:r>
          </w:p>
        </w:tc>
      </w:tr>
      <w:tr w:rsidR="002D1885" w:rsidRPr="00E32D9B" w14:paraId="0A9782F1" w14:textId="77777777" w:rsidTr="00C84CF8">
        <w:trPr>
          <w:trHeight w:val="261"/>
        </w:trPr>
        <w:tc>
          <w:tcPr>
            <w:tcW w:w="487" w:type="dxa"/>
            <w:tcMar>
              <w:left w:w="57" w:type="dxa"/>
              <w:right w:w="57" w:type="dxa"/>
            </w:tcMar>
          </w:tcPr>
          <w:p w14:paraId="2A16CC4B" w14:textId="78CB525A" w:rsidR="002D1885" w:rsidRPr="009D6006" w:rsidRDefault="002D1885" w:rsidP="005C69A7">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[101</w:t>
            </w:r>
            <w:r w:rsidRPr="009D6006">
              <w:rPr>
                <w:rFonts w:ascii="Arial" w:eastAsiaTheme="minorEastAsia" w:hAnsi="Arial" w:cs="Arial" w:hint="eastAsia"/>
                <w:color w:val="0D0D0D" w:themeColor="text1" w:themeTint="F2"/>
                <w:sz w:val="16"/>
                <w:szCs w:val="16"/>
                <w:lang w:val="en-US" w:eastAsia="zh-TW"/>
              </w:rPr>
              <w:t>]</w:t>
            </w:r>
          </w:p>
        </w:tc>
        <w:tc>
          <w:tcPr>
            <w:tcW w:w="1080" w:type="dxa"/>
            <w:shd w:val="clear" w:color="auto" w:fill="auto"/>
            <w:tcMar>
              <w:left w:w="57" w:type="dxa"/>
              <w:right w:w="57" w:type="dxa"/>
            </w:tcMar>
          </w:tcPr>
          <w:p w14:paraId="47A819C2" w14:textId="14C369EE" w:rsidR="002D1885" w:rsidRDefault="002D1885" w:rsidP="005C69A7">
            <w:pPr>
              <w:keepNext/>
              <w:overflowPunct/>
              <w:autoSpaceDE/>
              <w:autoSpaceDN/>
              <w:adjustRightInd/>
              <w:spacing w:after="0"/>
              <w:textAlignment w:val="auto"/>
              <w:rPr>
                <w:rFonts w:ascii="Arial" w:hAnsi="Arial" w:cs="Arial"/>
                <w:color w:val="000000"/>
                <w:sz w:val="16"/>
                <w:szCs w:val="16"/>
              </w:rPr>
            </w:pPr>
            <w:hyperlink r:id="rId114" w:history="1">
              <w:r w:rsidRPr="008E7CC6">
                <w:rPr>
                  <w:rFonts w:ascii="Arial" w:eastAsia="PMingLiU" w:hAnsi="Arial" w:cs="Arial"/>
                  <w:b/>
                  <w:bCs/>
                  <w:color w:val="0000FF"/>
                  <w:sz w:val="16"/>
                  <w:szCs w:val="16"/>
                  <w:u w:val="single"/>
                  <w:lang w:val="en-US" w:eastAsia="zh-TW"/>
                </w:rPr>
                <w:t>R4-2507170</w:t>
              </w:r>
            </w:hyperlink>
          </w:p>
        </w:tc>
        <w:tc>
          <w:tcPr>
            <w:tcW w:w="5777" w:type="dxa"/>
            <w:shd w:val="clear" w:color="auto" w:fill="auto"/>
            <w:tcMar>
              <w:left w:w="57" w:type="dxa"/>
              <w:right w:w="57" w:type="dxa"/>
            </w:tcMar>
          </w:tcPr>
          <w:p w14:paraId="16F11061" w14:textId="27C38A0F"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Discussion on Ku-band SAN RF requirements</w:t>
            </w:r>
          </w:p>
        </w:tc>
        <w:tc>
          <w:tcPr>
            <w:tcW w:w="1644" w:type="dxa"/>
            <w:shd w:val="clear" w:color="auto" w:fill="auto"/>
            <w:tcMar>
              <w:left w:w="57" w:type="dxa"/>
              <w:right w:w="57" w:type="dxa"/>
            </w:tcMar>
          </w:tcPr>
          <w:p w14:paraId="390E181B" w14:textId="13941694"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Samsung</w:t>
            </w:r>
          </w:p>
        </w:tc>
        <w:tc>
          <w:tcPr>
            <w:tcW w:w="850" w:type="dxa"/>
          </w:tcPr>
          <w:p w14:paraId="6E967D69" w14:textId="0EC627A8"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7.11.6</w:t>
            </w:r>
          </w:p>
        </w:tc>
        <w:tc>
          <w:tcPr>
            <w:tcW w:w="935" w:type="dxa"/>
            <w:tcMar>
              <w:left w:w="57" w:type="dxa"/>
              <w:right w:w="57" w:type="dxa"/>
            </w:tcMar>
          </w:tcPr>
          <w:p w14:paraId="6CBF867E" w14:textId="77616617" w:rsidR="002D1885" w:rsidRPr="00831BD3" w:rsidRDefault="002D1885" w:rsidP="005C69A7">
            <w:pPr>
              <w:keepNext/>
              <w:overflowPunct/>
              <w:autoSpaceDE/>
              <w:autoSpaceDN/>
              <w:adjustRightInd/>
              <w:spacing w:after="0"/>
              <w:textAlignment w:val="auto"/>
              <w:rPr>
                <w:rFonts w:ascii="Arial" w:hAnsi="Arial" w:cs="Arial"/>
                <w:color w:val="0D0D0D" w:themeColor="text1" w:themeTint="F2"/>
                <w:sz w:val="16"/>
                <w:szCs w:val="16"/>
              </w:rPr>
            </w:pPr>
            <w:r w:rsidRPr="008E7CC6">
              <w:rPr>
                <w:rFonts w:ascii="Arial" w:eastAsia="PMingLiU" w:hAnsi="Arial" w:cs="Arial"/>
                <w:bCs/>
                <w:sz w:val="16"/>
                <w:szCs w:val="16"/>
                <w:lang w:val="en-US" w:eastAsia="zh-TW"/>
              </w:rPr>
              <w:t>noted</w:t>
            </w:r>
          </w:p>
        </w:tc>
      </w:tr>
      <w:tr w:rsidR="002D1885" w:rsidRPr="00E32D9B" w14:paraId="0013DE62" w14:textId="77777777" w:rsidTr="00C84CF8">
        <w:trPr>
          <w:trHeight w:val="261"/>
        </w:trPr>
        <w:tc>
          <w:tcPr>
            <w:tcW w:w="487" w:type="dxa"/>
            <w:tcMar>
              <w:left w:w="57" w:type="dxa"/>
              <w:right w:w="57" w:type="dxa"/>
            </w:tcMar>
          </w:tcPr>
          <w:p w14:paraId="7EC8DFB0" w14:textId="0501A4AF" w:rsidR="002D1885" w:rsidRPr="009D6006" w:rsidRDefault="002D1885" w:rsidP="005C69A7">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sidRPr="001B5F08">
              <w:rPr>
                <w:rFonts w:ascii="Arial" w:eastAsiaTheme="minorEastAsia" w:hAnsi="Arial" w:cs="Arial" w:hint="eastAsia"/>
                <w:color w:val="0D0D0D" w:themeColor="text1" w:themeTint="F2"/>
                <w:sz w:val="16"/>
                <w:szCs w:val="16"/>
                <w:lang w:val="en-US" w:eastAsia="zh-TW"/>
              </w:rPr>
              <w:t>[10</w:t>
            </w:r>
            <w:r>
              <w:rPr>
                <w:rFonts w:ascii="Arial" w:eastAsiaTheme="minorEastAsia" w:hAnsi="Arial" w:cs="Arial" w:hint="eastAsia"/>
                <w:color w:val="0D0D0D" w:themeColor="text1" w:themeTint="F2"/>
                <w:sz w:val="16"/>
                <w:szCs w:val="16"/>
                <w:lang w:val="en-US" w:eastAsia="zh-TW"/>
              </w:rPr>
              <w:t>2</w:t>
            </w:r>
            <w:r w:rsidRPr="001B5F08">
              <w:rPr>
                <w:rFonts w:ascii="Arial" w:eastAsiaTheme="minorEastAsia" w:hAnsi="Arial" w:cs="Arial" w:hint="eastAsia"/>
                <w:color w:val="0D0D0D" w:themeColor="text1" w:themeTint="F2"/>
                <w:sz w:val="16"/>
                <w:szCs w:val="16"/>
                <w:lang w:val="en-US" w:eastAsia="zh-TW"/>
              </w:rPr>
              <w:t>]</w:t>
            </w:r>
          </w:p>
        </w:tc>
        <w:tc>
          <w:tcPr>
            <w:tcW w:w="1080" w:type="dxa"/>
            <w:shd w:val="clear" w:color="auto" w:fill="auto"/>
            <w:tcMar>
              <w:left w:w="57" w:type="dxa"/>
              <w:right w:w="57" w:type="dxa"/>
            </w:tcMar>
          </w:tcPr>
          <w:p w14:paraId="7B3A5A72" w14:textId="406C0D8D" w:rsidR="002D1885" w:rsidRDefault="002D1885" w:rsidP="005C69A7">
            <w:pPr>
              <w:keepNext/>
              <w:overflowPunct/>
              <w:autoSpaceDE/>
              <w:autoSpaceDN/>
              <w:adjustRightInd/>
              <w:spacing w:after="0"/>
              <w:textAlignment w:val="auto"/>
              <w:rPr>
                <w:rFonts w:ascii="Arial" w:hAnsi="Arial" w:cs="Arial"/>
                <w:color w:val="000000"/>
                <w:sz w:val="16"/>
                <w:szCs w:val="16"/>
              </w:rPr>
            </w:pPr>
            <w:hyperlink r:id="rId115" w:history="1">
              <w:r w:rsidRPr="008E7CC6">
                <w:rPr>
                  <w:rFonts w:ascii="Arial" w:eastAsia="PMingLiU" w:hAnsi="Arial" w:cs="Arial"/>
                  <w:b/>
                  <w:bCs/>
                  <w:color w:val="0000FF"/>
                  <w:sz w:val="16"/>
                  <w:szCs w:val="16"/>
                  <w:u w:val="single"/>
                  <w:lang w:val="en-US" w:eastAsia="zh-TW"/>
                </w:rPr>
                <w:t>R4-2507171</w:t>
              </w:r>
            </w:hyperlink>
          </w:p>
        </w:tc>
        <w:tc>
          <w:tcPr>
            <w:tcW w:w="5777" w:type="dxa"/>
            <w:shd w:val="clear" w:color="auto" w:fill="auto"/>
            <w:tcMar>
              <w:left w:w="57" w:type="dxa"/>
              <w:right w:w="57" w:type="dxa"/>
            </w:tcMar>
          </w:tcPr>
          <w:p w14:paraId="08ACBCD5" w14:textId="0C50B0B2"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Draft CR to TS 38.108 to add 10.6 and 10.9 requirements for Ku-band NTN</w:t>
            </w:r>
          </w:p>
        </w:tc>
        <w:tc>
          <w:tcPr>
            <w:tcW w:w="1644" w:type="dxa"/>
            <w:shd w:val="clear" w:color="auto" w:fill="auto"/>
            <w:tcMar>
              <w:left w:w="57" w:type="dxa"/>
              <w:right w:w="57" w:type="dxa"/>
            </w:tcMar>
          </w:tcPr>
          <w:p w14:paraId="65D4DCC4" w14:textId="0E97414F"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Samsung</w:t>
            </w:r>
          </w:p>
        </w:tc>
        <w:tc>
          <w:tcPr>
            <w:tcW w:w="850" w:type="dxa"/>
          </w:tcPr>
          <w:p w14:paraId="650F90B0" w14:textId="62EC1758"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7.11.6</w:t>
            </w:r>
          </w:p>
        </w:tc>
        <w:tc>
          <w:tcPr>
            <w:tcW w:w="935" w:type="dxa"/>
            <w:tcMar>
              <w:left w:w="57" w:type="dxa"/>
              <w:right w:w="57" w:type="dxa"/>
            </w:tcMar>
          </w:tcPr>
          <w:p w14:paraId="32263D8B" w14:textId="1E560521" w:rsidR="002D1885" w:rsidRPr="00831BD3" w:rsidRDefault="002D1885" w:rsidP="005C69A7">
            <w:pPr>
              <w:keepNext/>
              <w:overflowPunct/>
              <w:autoSpaceDE/>
              <w:autoSpaceDN/>
              <w:adjustRightInd/>
              <w:spacing w:after="0"/>
              <w:textAlignment w:val="auto"/>
              <w:rPr>
                <w:rFonts w:ascii="Arial" w:hAnsi="Arial" w:cs="Arial"/>
                <w:color w:val="0D0D0D" w:themeColor="text1" w:themeTint="F2"/>
                <w:sz w:val="16"/>
                <w:szCs w:val="16"/>
              </w:rPr>
            </w:pPr>
            <w:r w:rsidRPr="008E7CC6">
              <w:rPr>
                <w:rFonts w:ascii="Arial" w:eastAsia="PMingLiU" w:hAnsi="Arial" w:cs="Arial"/>
                <w:bCs/>
                <w:sz w:val="16"/>
                <w:szCs w:val="16"/>
                <w:lang w:val="en-US" w:eastAsia="zh-TW"/>
              </w:rPr>
              <w:t>postponed</w:t>
            </w:r>
          </w:p>
        </w:tc>
      </w:tr>
      <w:tr w:rsidR="002D1885" w:rsidRPr="00E32D9B" w14:paraId="7A67DDE5" w14:textId="77777777" w:rsidTr="00C84CF8">
        <w:trPr>
          <w:trHeight w:val="261"/>
        </w:trPr>
        <w:tc>
          <w:tcPr>
            <w:tcW w:w="487" w:type="dxa"/>
            <w:tcMar>
              <w:left w:w="57" w:type="dxa"/>
              <w:right w:w="57" w:type="dxa"/>
            </w:tcMar>
          </w:tcPr>
          <w:p w14:paraId="4387FCA5" w14:textId="3E06D52F" w:rsidR="002D1885" w:rsidRPr="009D6006" w:rsidRDefault="002D1885" w:rsidP="005C69A7">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sidRPr="001B5F08">
              <w:rPr>
                <w:rFonts w:ascii="Arial" w:eastAsiaTheme="minorEastAsia" w:hAnsi="Arial" w:cs="Arial" w:hint="eastAsia"/>
                <w:color w:val="0D0D0D" w:themeColor="text1" w:themeTint="F2"/>
                <w:sz w:val="16"/>
                <w:szCs w:val="16"/>
                <w:lang w:val="en-US" w:eastAsia="zh-TW"/>
              </w:rPr>
              <w:t>[10</w:t>
            </w:r>
            <w:r>
              <w:rPr>
                <w:rFonts w:ascii="Arial" w:eastAsiaTheme="minorEastAsia" w:hAnsi="Arial" w:cs="Arial" w:hint="eastAsia"/>
                <w:color w:val="0D0D0D" w:themeColor="text1" w:themeTint="F2"/>
                <w:sz w:val="16"/>
                <w:szCs w:val="16"/>
                <w:lang w:val="en-US" w:eastAsia="zh-TW"/>
              </w:rPr>
              <w:t>3</w:t>
            </w:r>
            <w:r w:rsidRPr="001B5F08">
              <w:rPr>
                <w:rFonts w:ascii="Arial" w:eastAsiaTheme="minorEastAsia" w:hAnsi="Arial" w:cs="Arial" w:hint="eastAsia"/>
                <w:color w:val="0D0D0D" w:themeColor="text1" w:themeTint="F2"/>
                <w:sz w:val="16"/>
                <w:szCs w:val="16"/>
                <w:lang w:val="en-US" w:eastAsia="zh-TW"/>
              </w:rPr>
              <w:t>]</w:t>
            </w:r>
          </w:p>
        </w:tc>
        <w:tc>
          <w:tcPr>
            <w:tcW w:w="1080" w:type="dxa"/>
            <w:shd w:val="clear" w:color="auto" w:fill="auto"/>
            <w:tcMar>
              <w:left w:w="57" w:type="dxa"/>
              <w:right w:w="57" w:type="dxa"/>
            </w:tcMar>
          </w:tcPr>
          <w:p w14:paraId="52F41F2E" w14:textId="353326CA" w:rsidR="002D1885" w:rsidRDefault="002D1885" w:rsidP="005C69A7">
            <w:pPr>
              <w:keepNext/>
              <w:overflowPunct/>
              <w:autoSpaceDE/>
              <w:autoSpaceDN/>
              <w:adjustRightInd/>
              <w:spacing w:after="0"/>
              <w:textAlignment w:val="auto"/>
              <w:rPr>
                <w:rFonts w:ascii="Arial" w:hAnsi="Arial" w:cs="Arial"/>
                <w:color w:val="000000"/>
                <w:sz w:val="16"/>
                <w:szCs w:val="16"/>
              </w:rPr>
            </w:pPr>
            <w:hyperlink r:id="rId116" w:history="1">
              <w:r w:rsidRPr="008E7CC6">
                <w:rPr>
                  <w:rFonts w:ascii="Arial" w:eastAsia="PMingLiU" w:hAnsi="Arial" w:cs="Arial"/>
                  <w:b/>
                  <w:bCs/>
                  <w:color w:val="0000FF"/>
                  <w:sz w:val="16"/>
                  <w:szCs w:val="16"/>
                  <w:u w:val="single"/>
                  <w:lang w:val="en-US" w:eastAsia="zh-TW"/>
                </w:rPr>
                <w:t>R4-2507717</w:t>
              </w:r>
            </w:hyperlink>
          </w:p>
        </w:tc>
        <w:tc>
          <w:tcPr>
            <w:tcW w:w="5777" w:type="dxa"/>
            <w:shd w:val="clear" w:color="auto" w:fill="auto"/>
            <w:tcMar>
              <w:left w:w="57" w:type="dxa"/>
              <w:right w:w="57" w:type="dxa"/>
            </w:tcMar>
          </w:tcPr>
          <w:p w14:paraId="7A5D0E5C" w14:textId="0663E429"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Discussion on NR NTN SAN requirement for Ku bands</w:t>
            </w:r>
          </w:p>
        </w:tc>
        <w:tc>
          <w:tcPr>
            <w:tcW w:w="1644" w:type="dxa"/>
            <w:shd w:val="clear" w:color="auto" w:fill="auto"/>
            <w:tcMar>
              <w:left w:w="57" w:type="dxa"/>
              <w:right w:w="57" w:type="dxa"/>
            </w:tcMar>
          </w:tcPr>
          <w:p w14:paraId="5EFCD9C7" w14:textId="4134A507" w:rsidR="002D1885" w:rsidRDefault="002D1885" w:rsidP="005C69A7">
            <w:pPr>
              <w:keepNext/>
              <w:overflowPunct/>
              <w:autoSpaceDE/>
              <w:autoSpaceDN/>
              <w:adjustRightInd/>
              <w:spacing w:after="0"/>
              <w:textAlignment w:val="auto"/>
              <w:rPr>
                <w:rFonts w:ascii="Arial" w:hAnsi="Arial" w:cs="Arial"/>
                <w:sz w:val="16"/>
                <w:szCs w:val="16"/>
              </w:rPr>
            </w:pPr>
            <w:r w:rsidRPr="008E7CC6">
              <w:rPr>
                <w:rFonts w:ascii="Arial" w:eastAsia="PMingLiU" w:hAnsi="Arial" w:cs="Arial"/>
                <w:sz w:val="16"/>
                <w:szCs w:val="16"/>
                <w:lang w:val="en-US" w:eastAsia="zh-TW"/>
              </w:rPr>
              <w:t>Nokia</w:t>
            </w:r>
          </w:p>
        </w:tc>
        <w:tc>
          <w:tcPr>
            <w:tcW w:w="850" w:type="dxa"/>
          </w:tcPr>
          <w:p w14:paraId="137C310B" w14:textId="27DC2083"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7.11.7</w:t>
            </w:r>
          </w:p>
        </w:tc>
        <w:tc>
          <w:tcPr>
            <w:tcW w:w="935" w:type="dxa"/>
            <w:tcMar>
              <w:left w:w="57" w:type="dxa"/>
              <w:right w:w="57" w:type="dxa"/>
            </w:tcMar>
          </w:tcPr>
          <w:p w14:paraId="253B98F6" w14:textId="212E97A4" w:rsidR="002D1885" w:rsidRPr="00831BD3" w:rsidRDefault="002D1885" w:rsidP="005C69A7">
            <w:pPr>
              <w:keepNext/>
              <w:overflowPunct/>
              <w:autoSpaceDE/>
              <w:autoSpaceDN/>
              <w:adjustRightInd/>
              <w:spacing w:after="0"/>
              <w:textAlignment w:val="auto"/>
              <w:rPr>
                <w:rFonts w:ascii="Arial" w:hAnsi="Arial" w:cs="Arial"/>
                <w:color w:val="0D0D0D" w:themeColor="text1" w:themeTint="F2"/>
                <w:sz w:val="16"/>
                <w:szCs w:val="16"/>
              </w:rPr>
            </w:pPr>
            <w:r w:rsidRPr="008E7CC6">
              <w:rPr>
                <w:rFonts w:ascii="Arial" w:eastAsia="PMingLiU" w:hAnsi="Arial" w:cs="Arial"/>
                <w:bCs/>
                <w:sz w:val="16"/>
                <w:szCs w:val="16"/>
                <w:lang w:val="en-US" w:eastAsia="zh-TW"/>
              </w:rPr>
              <w:t>noted</w:t>
            </w:r>
          </w:p>
        </w:tc>
      </w:tr>
      <w:tr w:rsidR="002D1885" w:rsidRPr="00E32D9B" w14:paraId="4F8B559E" w14:textId="77777777" w:rsidTr="00C84CF8">
        <w:trPr>
          <w:trHeight w:val="261"/>
        </w:trPr>
        <w:tc>
          <w:tcPr>
            <w:tcW w:w="487" w:type="dxa"/>
            <w:tcMar>
              <w:left w:w="57" w:type="dxa"/>
              <w:right w:w="57" w:type="dxa"/>
            </w:tcMar>
          </w:tcPr>
          <w:p w14:paraId="54809600" w14:textId="0B8FF9D6" w:rsidR="002D1885" w:rsidRPr="009D6006" w:rsidRDefault="002D1885" w:rsidP="005C69A7">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sidRPr="001B5F08">
              <w:rPr>
                <w:rFonts w:ascii="Arial" w:eastAsiaTheme="minorEastAsia" w:hAnsi="Arial" w:cs="Arial" w:hint="eastAsia"/>
                <w:color w:val="0D0D0D" w:themeColor="text1" w:themeTint="F2"/>
                <w:sz w:val="16"/>
                <w:szCs w:val="16"/>
                <w:lang w:val="en-US" w:eastAsia="zh-TW"/>
              </w:rPr>
              <w:t>[10</w:t>
            </w:r>
            <w:r>
              <w:rPr>
                <w:rFonts w:ascii="Arial" w:eastAsiaTheme="minorEastAsia" w:hAnsi="Arial" w:cs="Arial" w:hint="eastAsia"/>
                <w:color w:val="0D0D0D" w:themeColor="text1" w:themeTint="F2"/>
                <w:sz w:val="16"/>
                <w:szCs w:val="16"/>
                <w:lang w:val="en-US" w:eastAsia="zh-TW"/>
              </w:rPr>
              <w:t>4</w:t>
            </w:r>
            <w:r w:rsidRPr="001B5F08">
              <w:rPr>
                <w:rFonts w:ascii="Arial" w:eastAsiaTheme="minorEastAsia" w:hAnsi="Arial" w:cs="Arial" w:hint="eastAsia"/>
                <w:color w:val="0D0D0D" w:themeColor="text1" w:themeTint="F2"/>
                <w:sz w:val="16"/>
                <w:szCs w:val="16"/>
                <w:lang w:val="en-US" w:eastAsia="zh-TW"/>
              </w:rPr>
              <w:t>]</w:t>
            </w:r>
          </w:p>
        </w:tc>
        <w:tc>
          <w:tcPr>
            <w:tcW w:w="1080" w:type="dxa"/>
            <w:shd w:val="clear" w:color="auto" w:fill="auto"/>
            <w:tcMar>
              <w:left w:w="57" w:type="dxa"/>
              <w:right w:w="57" w:type="dxa"/>
            </w:tcMar>
          </w:tcPr>
          <w:p w14:paraId="64075AC2" w14:textId="1623AE9F" w:rsidR="002D1885" w:rsidRDefault="002D1885" w:rsidP="005C69A7">
            <w:pPr>
              <w:keepNext/>
              <w:overflowPunct/>
              <w:autoSpaceDE/>
              <w:autoSpaceDN/>
              <w:adjustRightInd/>
              <w:spacing w:after="0"/>
              <w:textAlignment w:val="auto"/>
              <w:rPr>
                <w:rFonts w:ascii="Arial" w:hAnsi="Arial" w:cs="Arial"/>
                <w:color w:val="000000"/>
                <w:sz w:val="16"/>
                <w:szCs w:val="16"/>
              </w:rPr>
            </w:pPr>
            <w:hyperlink r:id="rId117" w:history="1">
              <w:r w:rsidRPr="00511F06">
                <w:rPr>
                  <w:rFonts w:ascii="Arial" w:eastAsia="PMingLiU" w:hAnsi="Arial" w:cs="Arial"/>
                  <w:b/>
                  <w:bCs/>
                  <w:color w:val="0000FF"/>
                  <w:sz w:val="16"/>
                  <w:szCs w:val="16"/>
                  <w:u w:val="single"/>
                  <w:lang w:val="en-US" w:eastAsia="zh-TW"/>
                </w:rPr>
                <w:t>R4-2505851</w:t>
              </w:r>
            </w:hyperlink>
          </w:p>
        </w:tc>
        <w:tc>
          <w:tcPr>
            <w:tcW w:w="5777" w:type="dxa"/>
            <w:shd w:val="clear" w:color="auto" w:fill="auto"/>
            <w:tcMar>
              <w:left w:w="57" w:type="dxa"/>
              <w:right w:w="57" w:type="dxa"/>
            </w:tcMar>
          </w:tcPr>
          <w:p w14:paraId="0931BFBD" w14:textId="71EED5E3" w:rsidR="002D1885" w:rsidRDefault="002D1885" w:rsidP="005C69A7">
            <w:pPr>
              <w:keepNext/>
              <w:overflowPunct/>
              <w:autoSpaceDE/>
              <w:autoSpaceDN/>
              <w:adjustRightInd/>
              <w:spacing w:after="0"/>
              <w:textAlignment w:val="auto"/>
              <w:rPr>
                <w:rFonts w:ascii="Arial" w:hAnsi="Arial" w:cs="Arial"/>
                <w:sz w:val="16"/>
                <w:szCs w:val="16"/>
              </w:rPr>
            </w:pPr>
            <w:r w:rsidRPr="00511F06">
              <w:rPr>
                <w:rFonts w:ascii="Arial" w:eastAsia="PMingLiU" w:hAnsi="Arial" w:cs="Arial"/>
                <w:sz w:val="16"/>
                <w:szCs w:val="16"/>
                <w:lang w:val="en-US" w:eastAsia="zh-TW"/>
              </w:rPr>
              <w:t>RRM performance requirements for UEs with directional antenna</w:t>
            </w:r>
          </w:p>
        </w:tc>
        <w:tc>
          <w:tcPr>
            <w:tcW w:w="1644" w:type="dxa"/>
            <w:shd w:val="clear" w:color="auto" w:fill="auto"/>
            <w:tcMar>
              <w:left w:w="57" w:type="dxa"/>
              <w:right w:w="57" w:type="dxa"/>
            </w:tcMar>
          </w:tcPr>
          <w:p w14:paraId="5495616B" w14:textId="72905448" w:rsidR="002D1885" w:rsidRDefault="002D1885" w:rsidP="005C69A7">
            <w:pPr>
              <w:keepNext/>
              <w:overflowPunct/>
              <w:autoSpaceDE/>
              <w:autoSpaceDN/>
              <w:adjustRightInd/>
              <w:spacing w:after="0"/>
              <w:textAlignment w:val="auto"/>
              <w:rPr>
                <w:rFonts w:ascii="Arial" w:hAnsi="Arial" w:cs="Arial"/>
                <w:sz w:val="16"/>
                <w:szCs w:val="16"/>
              </w:rPr>
            </w:pPr>
            <w:r w:rsidRPr="00511F06">
              <w:rPr>
                <w:rFonts w:ascii="Arial" w:eastAsia="PMingLiU" w:hAnsi="Arial" w:cs="Arial"/>
                <w:sz w:val="16"/>
                <w:szCs w:val="16"/>
                <w:lang w:val="en-US" w:eastAsia="zh-TW"/>
              </w:rPr>
              <w:t>Eutelsat Group</w:t>
            </w:r>
          </w:p>
        </w:tc>
        <w:tc>
          <w:tcPr>
            <w:tcW w:w="850" w:type="dxa"/>
          </w:tcPr>
          <w:p w14:paraId="1CE45A00" w14:textId="42D80FD1"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7.11.7</w:t>
            </w:r>
          </w:p>
        </w:tc>
        <w:tc>
          <w:tcPr>
            <w:tcW w:w="935" w:type="dxa"/>
            <w:tcMar>
              <w:left w:w="57" w:type="dxa"/>
              <w:right w:w="57" w:type="dxa"/>
            </w:tcMar>
          </w:tcPr>
          <w:p w14:paraId="01C722B6" w14:textId="1E722AE5" w:rsidR="002D1885" w:rsidRPr="00831BD3" w:rsidRDefault="002D1885" w:rsidP="005C69A7">
            <w:pPr>
              <w:keepNext/>
              <w:overflowPunct/>
              <w:autoSpaceDE/>
              <w:autoSpaceDN/>
              <w:adjustRightInd/>
              <w:spacing w:after="0"/>
              <w:textAlignment w:val="auto"/>
              <w:rPr>
                <w:rFonts w:ascii="Arial" w:hAnsi="Arial" w:cs="Arial"/>
                <w:color w:val="0D0D0D" w:themeColor="text1" w:themeTint="F2"/>
                <w:sz w:val="16"/>
                <w:szCs w:val="16"/>
              </w:rPr>
            </w:pPr>
            <w:r w:rsidRPr="00511F06">
              <w:rPr>
                <w:rFonts w:ascii="Arial" w:eastAsia="PMingLiU" w:hAnsi="Arial" w:cs="Arial"/>
                <w:bCs/>
                <w:sz w:val="16"/>
                <w:szCs w:val="16"/>
                <w:lang w:val="en-US" w:eastAsia="zh-TW"/>
              </w:rPr>
              <w:t>noted</w:t>
            </w:r>
          </w:p>
        </w:tc>
      </w:tr>
      <w:tr w:rsidR="002D1885" w:rsidRPr="00E32D9B" w14:paraId="1C3D39D7" w14:textId="77777777" w:rsidTr="00C84CF8">
        <w:trPr>
          <w:trHeight w:val="261"/>
        </w:trPr>
        <w:tc>
          <w:tcPr>
            <w:tcW w:w="487" w:type="dxa"/>
            <w:tcMar>
              <w:left w:w="57" w:type="dxa"/>
              <w:right w:w="57" w:type="dxa"/>
            </w:tcMar>
          </w:tcPr>
          <w:p w14:paraId="20643C8B" w14:textId="439BFD5B" w:rsidR="002D1885" w:rsidRPr="009D6006" w:rsidRDefault="002D1885" w:rsidP="005C69A7">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sidRPr="001B5F08">
              <w:rPr>
                <w:rFonts w:ascii="Arial" w:eastAsiaTheme="minorEastAsia" w:hAnsi="Arial" w:cs="Arial" w:hint="eastAsia"/>
                <w:color w:val="0D0D0D" w:themeColor="text1" w:themeTint="F2"/>
                <w:sz w:val="16"/>
                <w:szCs w:val="16"/>
                <w:lang w:val="en-US" w:eastAsia="zh-TW"/>
              </w:rPr>
              <w:t>[10</w:t>
            </w:r>
            <w:r>
              <w:rPr>
                <w:rFonts w:ascii="Arial" w:eastAsiaTheme="minorEastAsia" w:hAnsi="Arial" w:cs="Arial" w:hint="eastAsia"/>
                <w:color w:val="0D0D0D" w:themeColor="text1" w:themeTint="F2"/>
                <w:sz w:val="16"/>
                <w:szCs w:val="16"/>
                <w:lang w:val="en-US" w:eastAsia="zh-TW"/>
              </w:rPr>
              <w:t>5</w:t>
            </w:r>
            <w:r w:rsidRPr="001B5F08">
              <w:rPr>
                <w:rFonts w:ascii="Arial" w:eastAsiaTheme="minorEastAsia" w:hAnsi="Arial" w:cs="Arial" w:hint="eastAsia"/>
                <w:color w:val="0D0D0D" w:themeColor="text1" w:themeTint="F2"/>
                <w:sz w:val="16"/>
                <w:szCs w:val="16"/>
                <w:lang w:val="en-US" w:eastAsia="zh-TW"/>
              </w:rPr>
              <w:t>]</w:t>
            </w:r>
          </w:p>
        </w:tc>
        <w:tc>
          <w:tcPr>
            <w:tcW w:w="1080" w:type="dxa"/>
            <w:shd w:val="clear" w:color="auto" w:fill="auto"/>
            <w:tcMar>
              <w:left w:w="57" w:type="dxa"/>
              <w:right w:w="57" w:type="dxa"/>
            </w:tcMar>
          </w:tcPr>
          <w:p w14:paraId="40736A13" w14:textId="260B8873" w:rsidR="002D1885" w:rsidRDefault="002D1885" w:rsidP="005C69A7">
            <w:pPr>
              <w:keepNext/>
              <w:overflowPunct/>
              <w:autoSpaceDE/>
              <w:autoSpaceDN/>
              <w:adjustRightInd/>
              <w:spacing w:after="0"/>
              <w:textAlignment w:val="auto"/>
              <w:rPr>
                <w:rFonts w:ascii="Arial" w:hAnsi="Arial" w:cs="Arial"/>
                <w:color w:val="000000"/>
                <w:sz w:val="16"/>
                <w:szCs w:val="16"/>
              </w:rPr>
            </w:pPr>
            <w:hyperlink r:id="rId118" w:history="1">
              <w:r w:rsidRPr="00511F06">
                <w:rPr>
                  <w:rFonts w:ascii="Arial" w:eastAsia="PMingLiU" w:hAnsi="Arial" w:cs="Arial"/>
                  <w:b/>
                  <w:bCs/>
                  <w:color w:val="0000FF"/>
                  <w:sz w:val="16"/>
                  <w:szCs w:val="16"/>
                  <w:u w:val="single"/>
                  <w:lang w:val="en-US" w:eastAsia="zh-TW"/>
                </w:rPr>
                <w:t>R4-2506237</w:t>
              </w:r>
            </w:hyperlink>
          </w:p>
        </w:tc>
        <w:tc>
          <w:tcPr>
            <w:tcW w:w="5777" w:type="dxa"/>
            <w:shd w:val="clear" w:color="auto" w:fill="auto"/>
            <w:tcMar>
              <w:left w:w="57" w:type="dxa"/>
              <w:right w:w="57" w:type="dxa"/>
            </w:tcMar>
          </w:tcPr>
          <w:p w14:paraId="26B942FB" w14:textId="237E6AA9" w:rsidR="002D1885" w:rsidRDefault="002D1885" w:rsidP="005C69A7">
            <w:pPr>
              <w:keepNext/>
              <w:overflowPunct/>
              <w:autoSpaceDE/>
              <w:autoSpaceDN/>
              <w:adjustRightInd/>
              <w:spacing w:after="0"/>
              <w:textAlignment w:val="auto"/>
              <w:rPr>
                <w:rFonts w:ascii="Arial" w:hAnsi="Arial" w:cs="Arial"/>
                <w:sz w:val="16"/>
                <w:szCs w:val="16"/>
              </w:rPr>
            </w:pPr>
            <w:r w:rsidRPr="00511F06">
              <w:rPr>
                <w:rFonts w:ascii="Arial" w:eastAsia="PMingLiU" w:hAnsi="Arial" w:cs="Arial"/>
                <w:sz w:val="16"/>
                <w:szCs w:val="16"/>
                <w:lang w:val="en-US" w:eastAsia="zh-TW"/>
              </w:rPr>
              <w:t>Discussion on RRM requirements for Ku-band NTN</w:t>
            </w:r>
          </w:p>
        </w:tc>
        <w:tc>
          <w:tcPr>
            <w:tcW w:w="1644" w:type="dxa"/>
            <w:shd w:val="clear" w:color="auto" w:fill="auto"/>
            <w:tcMar>
              <w:left w:w="57" w:type="dxa"/>
              <w:right w:w="57" w:type="dxa"/>
            </w:tcMar>
          </w:tcPr>
          <w:p w14:paraId="2C4B5620" w14:textId="43CEA8CA" w:rsidR="002D1885" w:rsidRDefault="002D1885" w:rsidP="005C69A7">
            <w:pPr>
              <w:keepNext/>
              <w:overflowPunct/>
              <w:autoSpaceDE/>
              <w:autoSpaceDN/>
              <w:adjustRightInd/>
              <w:spacing w:after="0"/>
              <w:textAlignment w:val="auto"/>
              <w:rPr>
                <w:rFonts w:ascii="Arial" w:hAnsi="Arial" w:cs="Arial"/>
                <w:sz w:val="16"/>
                <w:szCs w:val="16"/>
              </w:rPr>
            </w:pPr>
            <w:r w:rsidRPr="00511F06">
              <w:rPr>
                <w:rFonts w:ascii="Arial" w:eastAsia="PMingLiU" w:hAnsi="Arial" w:cs="Arial"/>
                <w:sz w:val="16"/>
                <w:szCs w:val="16"/>
                <w:lang w:val="en-US" w:eastAsia="zh-TW"/>
              </w:rPr>
              <w:t>LG Electronics Inc.</w:t>
            </w:r>
          </w:p>
        </w:tc>
        <w:tc>
          <w:tcPr>
            <w:tcW w:w="850" w:type="dxa"/>
          </w:tcPr>
          <w:p w14:paraId="40C7FFED" w14:textId="75E390AD"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7.11.7</w:t>
            </w:r>
          </w:p>
        </w:tc>
        <w:tc>
          <w:tcPr>
            <w:tcW w:w="935" w:type="dxa"/>
            <w:tcMar>
              <w:left w:w="57" w:type="dxa"/>
              <w:right w:w="57" w:type="dxa"/>
            </w:tcMar>
          </w:tcPr>
          <w:p w14:paraId="6133D347" w14:textId="7F5D7E6C" w:rsidR="002D1885" w:rsidRPr="00831BD3" w:rsidRDefault="002D1885" w:rsidP="005C69A7">
            <w:pPr>
              <w:keepNext/>
              <w:overflowPunct/>
              <w:autoSpaceDE/>
              <w:autoSpaceDN/>
              <w:adjustRightInd/>
              <w:spacing w:after="0"/>
              <w:textAlignment w:val="auto"/>
              <w:rPr>
                <w:rFonts w:ascii="Arial" w:hAnsi="Arial" w:cs="Arial"/>
                <w:color w:val="0D0D0D" w:themeColor="text1" w:themeTint="F2"/>
                <w:sz w:val="16"/>
                <w:szCs w:val="16"/>
              </w:rPr>
            </w:pPr>
            <w:r w:rsidRPr="00511F06">
              <w:rPr>
                <w:rFonts w:ascii="Arial" w:eastAsia="PMingLiU" w:hAnsi="Arial" w:cs="Arial"/>
                <w:bCs/>
                <w:sz w:val="16"/>
                <w:szCs w:val="16"/>
                <w:lang w:val="en-US" w:eastAsia="zh-TW"/>
              </w:rPr>
              <w:t>noted</w:t>
            </w:r>
          </w:p>
        </w:tc>
      </w:tr>
      <w:tr w:rsidR="002D1885" w:rsidRPr="00E32D9B" w14:paraId="7952A98C" w14:textId="77777777" w:rsidTr="00C84CF8">
        <w:trPr>
          <w:trHeight w:val="261"/>
        </w:trPr>
        <w:tc>
          <w:tcPr>
            <w:tcW w:w="487" w:type="dxa"/>
            <w:tcMar>
              <w:left w:w="57" w:type="dxa"/>
              <w:right w:w="57" w:type="dxa"/>
            </w:tcMar>
          </w:tcPr>
          <w:p w14:paraId="4BA9A7C7" w14:textId="62D26D3C" w:rsidR="002D1885" w:rsidRPr="009D6006" w:rsidRDefault="002D1885" w:rsidP="005C69A7">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sidRPr="001B5F08">
              <w:rPr>
                <w:rFonts w:ascii="Arial" w:eastAsiaTheme="minorEastAsia" w:hAnsi="Arial" w:cs="Arial" w:hint="eastAsia"/>
                <w:color w:val="0D0D0D" w:themeColor="text1" w:themeTint="F2"/>
                <w:sz w:val="16"/>
                <w:szCs w:val="16"/>
                <w:lang w:val="en-US" w:eastAsia="zh-TW"/>
              </w:rPr>
              <w:t>[10</w:t>
            </w:r>
            <w:r>
              <w:rPr>
                <w:rFonts w:ascii="Arial" w:eastAsiaTheme="minorEastAsia" w:hAnsi="Arial" w:cs="Arial" w:hint="eastAsia"/>
                <w:color w:val="0D0D0D" w:themeColor="text1" w:themeTint="F2"/>
                <w:sz w:val="16"/>
                <w:szCs w:val="16"/>
                <w:lang w:val="en-US" w:eastAsia="zh-TW"/>
              </w:rPr>
              <w:t>6</w:t>
            </w:r>
            <w:r w:rsidRPr="001B5F08">
              <w:rPr>
                <w:rFonts w:ascii="Arial" w:eastAsiaTheme="minorEastAsia" w:hAnsi="Arial" w:cs="Arial" w:hint="eastAsia"/>
                <w:color w:val="0D0D0D" w:themeColor="text1" w:themeTint="F2"/>
                <w:sz w:val="16"/>
                <w:szCs w:val="16"/>
                <w:lang w:val="en-US" w:eastAsia="zh-TW"/>
              </w:rPr>
              <w:t>]</w:t>
            </w:r>
          </w:p>
        </w:tc>
        <w:tc>
          <w:tcPr>
            <w:tcW w:w="1080" w:type="dxa"/>
            <w:shd w:val="clear" w:color="auto" w:fill="auto"/>
            <w:tcMar>
              <w:left w:w="57" w:type="dxa"/>
              <w:right w:w="57" w:type="dxa"/>
            </w:tcMar>
          </w:tcPr>
          <w:p w14:paraId="469655EF" w14:textId="0897DC64" w:rsidR="002D1885" w:rsidRDefault="002D1885" w:rsidP="005C69A7">
            <w:pPr>
              <w:keepNext/>
              <w:overflowPunct/>
              <w:autoSpaceDE/>
              <w:autoSpaceDN/>
              <w:adjustRightInd/>
              <w:spacing w:after="0"/>
              <w:textAlignment w:val="auto"/>
              <w:rPr>
                <w:rFonts w:ascii="Arial" w:hAnsi="Arial" w:cs="Arial"/>
                <w:color w:val="000000"/>
                <w:sz w:val="16"/>
                <w:szCs w:val="16"/>
              </w:rPr>
            </w:pPr>
            <w:hyperlink r:id="rId119" w:history="1">
              <w:r w:rsidRPr="00511F06">
                <w:rPr>
                  <w:rFonts w:ascii="Arial" w:eastAsia="PMingLiU" w:hAnsi="Arial" w:cs="Arial"/>
                  <w:b/>
                  <w:bCs/>
                  <w:color w:val="0000FF"/>
                  <w:sz w:val="16"/>
                  <w:szCs w:val="16"/>
                  <w:u w:val="single"/>
                  <w:lang w:val="en-US" w:eastAsia="zh-TW"/>
                </w:rPr>
                <w:t>R4-2506352</w:t>
              </w:r>
            </w:hyperlink>
          </w:p>
        </w:tc>
        <w:tc>
          <w:tcPr>
            <w:tcW w:w="5777" w:type="dxa"/>
            <w:shd w:val="clear" w:color="auto" w:fill="auto"/>
            <w:tcMar>
              <w:left w:w="57" w:type="dxa"/>
              <w:right w:w="57" w:type="dxa"/>
            </w:tcMar>
          </w:tcPr>
          <w:p w14:paraId="106B8719" w14:textId="44EE9656" w:rsidR="002D1885" w:rsidRDefault="002D1885" w:rsidP="005C69A7">
            <w:pPr>
              <w:keepNext/>
              <w:overflowPunct/>
              <w:autoSpaceDE/>
              <w:autoSpaceDN/>
              <w:adjustRightInd/>
              <w:spacing w:after="0"/>
              <w:textAlignment w:val="auto"/>
              <w:rPr>
                <w:rFonts w:ascii="Arial" w:hAnsi="Arial" w:cs="Arial"/>
                <w:sz w:val="16"/>
                <w:szCs w:val="16"/>
              </w:rPr>
            </w:pPr>
            <w:r w:rsidRPr="00511F06">
              <w:rPr>
                <w:rFonts w:ascii="Arial" w:eastAsia="PMingLiU" w:hAnsi="Arial" w:cs="Arial"/>
                <w:sz w:val="16"/>
                <w:szCs w:val="16"/>
                <w:lang w:val="en-US" w:eastAsia="zh-TW"/>
              </w:rPr>
              <w:t>Discussion on RRM requirements for Ku bands for NR NTN</w:t>
            </w:r>
          </w:p>
        </w:tc>
        <w:tc>
          <w:tcPr>
            <w:tcW w:w="1644" w:type="dxa"/>
            <w:shd w:val="clear" w:color="auto" w:fill="auto"/>
            <w:tcMar>
              <w:left w:w="57" w:type="dxa"/>
              <w:right w:w="57" w:type="dxa"/>
            </w:tcMar>
          </w:tcPr>
          <w:p w14:paraId="082A7252" w14:textId="100A28F4" w:rsidR="002D1885" w:rsidRDefault="002D1885" w:rsidP="005C69A7">
            <w:pPr>
              <w:keepNext/>
              <w:overflowPunct/>
              <w:autoSpaceDE/>
              <w:autoSpaceDN/>
              <w:adjustRightInd/>
              <w:spacing w:after="0"/>
              <w:textAlignment w:val="auto"/>
              <w:rPr>
                <w:rFonts w:ascii="Arial" w:hAnsi="Arial" w:cs="Arial"/>
                <w:sz w:val="16"/>
                <w:szCs w:val="16"/>
              </w:rPr>
            </w:pPr>
            <w:r w:rsidRPr="00511F06">
              <w:rPr>
                <w:rFonts w:ascii="Arial" w:eastAsia="PMingLiU" w:hAnsi="Arial" w:cs="Arial"/>
                <w:sz w:val="16"/>
                <w:szCs w:val="16"/>
                <w:lang w:val="en-US" w:eastAsia="zh-TW"/>
              </w:rPr>
              <w:t>Ericsson</w:t>
            </w:r>
          </w:p>
        </w:tc>
        <w:tc>
          <w:tcPr>
            <w:tcW w:w="850" w:type="dxa"/>
          </w:tcPr>
          <w:p w14:paraId="701CBA5F" w14:textId="36322F30"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7.11.7</w:t>
            </w:r>
          </w:p>
        </w:tc>
        <w:tc>
          <w:tcPr>
            <w:tcW w:w="935" w:type="dxa"/>
            <w:tcMar>
              <w:left w:w="57" w:type="dxa"/>
              <w:right w:w="57" w:type="dxa"/>
            </w:tcMar>
          </w:tcPr>
          <w:p w14:paraId="5F707C05" w14:textId="53B20954" w:rsidR="002D1885" w:rsidRPr="00831BD3" w:rsidRDefault="002D1885" w:rsidP="005C69A7">
            <w:pPr>
              <w:keepNext/>
              <w:overflowPunct/>
              <w:autoSpaceDE/>
              <w:autoSpaceDN/>
              <w:adjustRightInd/>
              <w:spacing w:after="0"/>
              <w:textAlignment w:val="auto"/>
              <w:rPr>
                <w:rFonts w:ascii="Arial" w:hAnsi="Arial" w:cs="Arial"/>
                <w:color w:val="0D0D0D" w:themeColor="text1" w:themeTint="F2"/>
                <w:sz w:val="16"/>
                <w:szCs w:val="16"/>
              </w:rPr>
            </w:pPr>
            <w:r w:rsidRPr="00511F06">
              <w:rPr>
                <w:rFonts w:ascii="Arial" w:eastAsia="PMingLiU" w:hAnsi="Arial" w:cs="Arial"/>
                <w:bCs/>
                <w:sz w:val="16"/>
                <w:szCs w:val="16"/>
                <w:lang w:val="en-US" w:eastAsia="zh-TW"/>
              </w:rPr>
              <w:t>noted</w:t>
            </w:r>
          </w:p>
        </w:tc>
      </w:tr>
      <w:tr w:rsidR="002D1885" w:rsidRPr="00E32D9B" w14:paraId="148C26EE" w14:textId="77777777" w:rsidTr="00C84CF8">
        <w:trPr>
          <w:trHeight w:val="261"/>
        </w:trPr>
        <w:tc>
          <w:tcPr>
            <w:tcW w:w="487" w:type="dxa"/>
            <w:tcMar>
              <w:left w:w="57" w:type="dxa"/>
              <w:right w:w="57" w:type="dxa"/>
            </w:tcMar>
          </w:tcPr>
          <w:p w14:paraId="1F490DE3" w14:textId="7929DB48" w:rsidR="002D1885" w:rsidRPr="009D6006" w:rsidRDefault="002D1885" w:rsidP="005C69A7">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sidRPr="001B5F08">
              <w:rPr>
                <w:rFonts w:ascii="Arial" w:eastAsiaTheme="minorEastAsia" w:hAnsi="Arial" w:cs="Arial" w:hint="eastAsia"/>
                <w:color w:val="0D0D0D" w:themeColor="text1" w:themeTint="F2"/>
                <w:sz w:val="16"/>
                <w:szCs w:val="16"/>
                <w:lang w:val="en-US" w:eastAsia="zh-TW"/>
              </w:rPr>
              <w:t>[10</w:t>
            </w:r>
            <w:r>
              <w:rPr>
                <w:rFonts w:ascii="Arial" w:eastAsiaTheme="minorEastAsia" w:hAnsi="Arial" w:cs="Arial" w:hint="eastAsia"/>
                <w:color w:val="0D0D0D" w:themeColor="text1" w:themeTint="F2"/>
                <w:sz w:val="16"/>
                <w:szCs w:val="16"/>
                <w:lang w:val="en-US" w:eastAsia="zh-TW"/>
              </w:rPr>
              <w:t>7</w:t>
            </w:r>
            <w:r w:rsidRPr="001B5F08">
              <w:rPr>
                <w:rFonts w:ascii="Arial" w:eastAsiaTheme="minorEastAsia" w:hAnsi="Arial" w:cs="Arial" w:hint="eastAsia"/>
                <w:color w:val="0D0D0D" w:themeColor="text1" w:themeTint="F2"/>
                <w:sz w:val="16"/>
                <w:szCs w:val="16"/>
                <w:lang w:val="en-US" w:eastAsia="zh-TW"/>
              </w:rPr>
              <w:t>]</w:t>
            </w:r>
          </w:p>
        </w:tc>
        <w:tc>
          <w:tcPr>
            <w:tcW w:w="1080" w:type="dxa"/>
            <w:shd w:val="clear" w:color="auto" w:fill="auto"/>
            <w:tcMar>
              <w:left w:w="57" w:type="dxa"/>
              <w:right w:w="57" w:type="dxa"/>
            </w:tcMar>
          </w:tcPr>
          <w:p w14:paraId="50A6938F" w14:textId="3A9657D3" w:rsidR="002D1885" w:rsidRDefault="002D1885" w:rsidP="005C69A7">
            <w:pPr>
              <w:keepNext/>
              <w:overflowPunct/>
              <w:autoSpaceDE/>
              <w:autoSpaceDN/>
              <w:adjustRightInd/>
              <w:spacing w:after="0"/>
              <w:textAlignment w:val="auto"/>
              <w:rPr>
                <w:rFonts w:ascii="Arial" w:hAnsi="Arial" w:cs="Arial"/>
                <w:color w:val="000000"/>
                <w:sz w:val="16"/>
                <w:szCs w:val="16"/>
              </w:rPr>
            </w:pPr>
            <w:hyperlink r:id="rId120" w:history="1">
              <w:r w:rsidRPr="00511F06">
                <w:rPr>
                  <w:rFonts w:ascii="Arial" w:eastAsia="PMingLiU" w:hAnsi="Arial" w:cs="Arial"/>
                  <w:b/>
                  <w:bCs/>
                  <w:color w:val="0000FF"/>
                  <w:sz w:val="16"/>
                  <w:szCs w:val="16"/>
                  <w:u w:val="single"/>
                  <w:lang w:val="en-US" w:eastAsia="zh-TW"/>
                </w:rPr>
                <w:t>R4-2506353</w:t>
              </w:r>
            </w:hyperlink>
          </w:p>
        </w:tc>
        <w:tc>
          <w:tcPr>
            <w:tcW w:w="5777" w:type="dxa"/>
            <w:shd w:val="clear" w:color="auto" w:fill="auto"/>
            <w:tcMar>
              <w:left w:w="57" w:type="dxa"/>
              <w:right w:w="57" w:type="dxa"/>
            </w:tcMar>
          </w:tcPr>
          <w:p w14:paraId="2177A37A" w14:textId="34B3FA04" w:rsidR="002D1885" w:rsidRDefault="002D1885" w:rsidP="005C69A7">
            <w:pPr>
              <w:keepNext/>
              <w:overflowPunct/>
              <w:autoSpaceDE/>
              <w:autoSpaceDN/>
              <w:adjustRightInd/>
              <w:spacing w:after="0"/>
              <w:textAlignment w:val="auto"/>
              <w:rPr>
                <w:rFonts w:ascii="Arial" w:hAnsi="Arial" w:cs="Arial"/>
                <w:sz w:val="16"/>
                <w:szCs w:val="16"/>
              </w:rPr>
            </w:pPr>
            <w:r w:rsidRPr="00511F06">
              <w:rPr>
                <w:rFonts w:ascii="Arial" w:eastAsia="PMingLiU" w:hAnsi="Arial" w:cs="Arial"/>
                <w:sz w:val="16"/>
                <w:szCs w:val="16"/>
                <w:lang w:val="en-US" w:eastAsia="zh-TW"/>
              </w:rPr>
              <w:t>(NR_NTN_Ku_bands-Core) Draft CR on signalling characteristics for NR_NTN_Ku_Band</w:t>
            </w:r>
          </w:p>
        </w:tc>
        <w:tc>
          <w:tcPr>
            <w:tcW w:w="1644" w:type="dxa"/>
            <w:shd w:val="clear" w:color="auto" w:fill="auto"/>
            <w:tcMar>
              <w:left w:w="57" w:type="dxa"/>
              <w:right w:w="57" w:type="dxa"/>
            </w:tcMar>
          </w:tcPr>
          <w:p w14:paraId="05C74096" w14:textId="778B466A" w:rsidR="002D1885" w:rsidRDefault="002D1885" w:rsidP="005C69A7">
            <w:pPr>
              <w:keepNext/>
              <w:overflowPunct/>
              <w:autoSpaceDE/>
              <w:autoSpaceDN/>
              <w:adjustRightInd/>
              <w:spacing w:after="0"/>
              <w:textAlignment w:val="auto"/>
              <w:rPr>
                <w:rFonts w:ascii="Arial" w:hAnsi="Arial" w:cs="Arial"/>
                <w:sz w:val="16"/>
                <w:szCs w:val="16"/>
              </w:rPr>
            </w:pPr>
            <w:r w:rsidRPr="00511F06">
              <w:rPr>
                <w:rFonts w:ascii="Arial" w:eastAsia="PMingLiU" w:hAnsi="Arial" w:cs="Arial"/>
                <w:sz w:val="16"/>
                <w:szCs w:val="16"/>
                <w:lang w:val="en-US" w:eastAsia="zh-TW"/>
              </w:rPr>
              <w:t>Ericsson</w:t>
            </w:r>
          </w:p>
        </w:tc>
        <w:tc>
          <w:tcPr>
            <w:tcW w:w="850" w:type="dxa"/>
          </w:tcPr>
          <w:p w14:paraId="0095D714" w14:textId="3E492552"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7.11.7</w:t>
            </w:r>
          </w:p>
        </w:tc>
        <w:tc>
          <w:tcPr>
            <w:tcW w:w="935" w:type="dxa"/>
            <w:tcMar>
              <w:left w:w="57" w:type="dxa"/>
              <w:right w:w="57" w:type="dxa"/>
            </w:tcMar>
          </w:tcPr>
          <w:p w14:paraId="480575FC" w14:textId="1926CD11" w:rsidR="002D1885" w:rsidRPr="00831BD3" w:rsidRDefault="002D1885" w:rsidP="005C69A7">
            <w:pPr>
              <w:keepNext/>
              <w:overflowPunct/>
              <w:autoSpaceDE/>
              <w:autoSpaceDN/>
              <w:adjustRightInd/>
              <w:spacing w:after="0"/>
              <w:textAlignment w:val="auto"/>
              <w:rPr>
                <w:rFonts w:ascii="Arial" w:hAnsi="Arial" w:cs="Arial"/>
                <w:color w:val="0D0D0D" w:themeColor="text1" w:themeTint="F2"/>
                <w:sz w:val="16"/>
                <w:szCs w:val="16"/>
              </w:rPr>
            </w:pPr>
            <w:r w:rsidRPr="00511F06">
              <w:rPr>
                <w:rFonts w:ascii="Arial" w:eastAsia="PMingLiU" w:hAnsi="Arial" w:cs="Arial"/>
                <w:bCs/>
                <w:sz w:val="16"/>
                <w:szCs w:val="16"/>
                <w:lang w:val="en-US" w:eastAsia="zh-TW"/>
              </w:rPr>
              <w:t>merged</w:t>
            </w:r>
          </w:p>
        </w:tc>
      </w:tr>
      <w:tr w:rsidR="002D1885" w:rsidRPr="00E32D9B" w14:paraId="3E28CACB" w14:textId="77777777" w:rsidTr="00C84CF8">
        <w:trPr>
          <w:trHeight w:val="261"/>
        </w:trPr>
        <w:tc>
          <w:tcPr>
            <w:tcW w:w="487" w:type="dxa"/>
            <w:tcMar>
              <w:left w:w="57" w:type="dxa"/>
              <w:right w:w="57" w:type="dxa"/>
            </w:tcMar>
          </w:tcPr>
          <w:p w14:paraId="02DF0187" w14:textId="6901C7AF" w:rsidR="002D1885" w:rsidRPr="009D6006" w:rsidRDefault="002D1885" w:rsidP="005C69A7">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sidRPr="001B5F08">
              <w:rPr>
                <w:rFonts w:ascii="Arial" w:eastAsiaTheme="minorEastAsia" w:hAnsi="Arial" w:cs="Arial" w:hint="eastAsia"/>
                <w:color w:val="0D0D0D" w:themeColor="text1" w:themeTint="F2"/>
                <w:sz w:val="16"/>
                <w:szCs w:val="16"/>
                <w:lang w:val="en-US" w:eastAsia="zh-TW"/>
              </w:rPr>
              <w:t>[10</w:t>
            </w:r>
            <w:r>
              <w:rPr>
                <w:rFonts w:ascii="Arial" w:eastAsiaTheme="minorEastAsia" w:hAnsi="Arial" w:cs="Arial" w:hint="eastAsia"/>
                <w:color w:val="0D0D0D" w:themeColor="text1" w:themeTint="F2"/>
                <w:sz w:val="16"/>
                <w:szCs w:val="16"/>
                <w:lang w:val="en-US" w:eastAsia="zh-TW"/>
              </w:rPr>
              <w:t>8</w:t>
            </w:r>
            <w:r w:rsidRPr="001B5F08">
              <w:rPr>
                <w:rFonts w:ascii="Arial" w:eastAsiaTheme="minorEastAsia" w:hAnsi="Arial" w:cs="Arial" w:hint="eastAsia"/>
                <w:color w:val="0D0D0D" w:themeColor="text1" w:themeTint="F2"/>
                <w:sz w:val="16"/>
                <w:szCs w:val="16"/>
                <w:lang w:val="en-US" w:eastAsia="zh-TW"/>
              </w:rPr>
              <w:t>]</w:t>
            </w:r>
          </w:p>
        </w:tc>
        <w:tc>
          <w:tcPr>
            <w:tcW w:w="1080" w:type="dxa"/>
            <w:shd w:val="clear" w:color="auto" w:fill="auto"/>
            <w:tcMar>
              <w:left w:w="57" w:type="dxa"/>
              <w:right w:w="57" w:type="dxa"/>
            </w:tcMar>
          </w:tcPr>
          <w:p w14:paraId="404A453A" w14:textId="246B8833" w:rsidR="002D1885" w:rsidRDefault="002D1885" w:rsidP="005C69A7">
            <w:pPr>
              <w:keepNext/>
              <w:overflowPunct/>
              <w:autoSpaceDE/>
              <w:autoSpaceDN/>
              <w:adjustRightInd/>
              <w:spacing w:after="0"/>
              <w:textAlignment w:val="auto"/>
              <w:rPr>
                <w:rFonts w:ascii="Arial" w:hAnsi="Arial" w:cs="Arial"/>
                <w:color w:val="000000"/>
                <w:sz w:val="16"/>
                <w:szCs w:val="16"/>
              </w:rPr>
            </w:pPr>
            <w:hyperlink r:id="rId121" w:history="1">
              <w:r w:rsidRPr="00511F06">
                <w:rPr>
                  <w:rFonts w:ascii="Arial" w:eastAsia="PMingLiU" w:hAnsi="Arial" w:cs="Arial"/>
                  <w:b/>
                  <w:bCs/>
                  <w:color w:val="0000FF"/>
                  <w:sz w:val="16"/>
                  <w:szCs w:val="16"/>
                  <w:u w:val="single"/>
                  <w:lang w:val="en-US" w:eastAsia="zh-TW"/>
                </w:rPr>
                <w:t>R4-2506480</w:t>
              </w:r>
            </w:hyperlink>
          </w:p>
        </w:tc>
        <w:tc>
          <w:tcPr>
            <w:tcW w:w="5777" w:type="dxa"/>
            <w:shd w:val="clear" w:color="auto" w:fill="auto"/>
            <w:tcMar>
              <w:left w:w="57" w:type="dxa"/>
              <w:right w:w="57" w:type="dxa"/>
            </w:tcMar>
          </w:tcPr>
          <w:p w14:paraId="7C4E89DA" w14:textId="4C54C0FA" w:rsidR="002D1885" w:rsidRDefault="002D1885" w:rsidP="005C69A7">
            <w:pPr>
              <w:keepNext/>
              <w:overflowPunct/>
              <w:autoSpaceDE/>
              <w:autoSpaceDN/>
              <w:adjustRightInd/>
              <w:spacing w:after="0"/>
              <w:textAlignment w:val="auto"/>
              <w:rPr>
                <w:rFonts w:ascii="Arial" w:hAnsi="Arial" w:cs="Arial"/>
                <w:sz w:val="16"/>
                <w:szCs w:val="16"/>
              </w:rPr>
            </w:pPr>
            <w:r w:rsidRPr="00511F06">
              <w:rPr>
                <w:rFonts w:ascii="Arial" w:eastAsia="PMingLiU" w:hAnsi="Arial" w:cs="Arial"/>
                <w:sz w:val="16"/>
                <w:szCs w:val="16"/>
                <w:lang w:val="en-US" w:eastAsia="zh-TW"/>
              </w:rPr>
              <w:t>Discussion on RRM requirements for Ku bands for NR NTN</w:t>
            </w:r>
          </w:p>
        </w:tc>
        <w:tc>
          <w:tcPr>
            <w:tcW w:w="1644" w:type="dxa"/>
            <w:shd w:val="clear" w:color="auto" w:fill="auto"/>
            <w:tcMar>
              <w:left w:w="57" w:type="dxa"/>
              <w:right w:w="57" w:type="dxa"/>
            </w:tcMar>
          </w:tcPr>
          <w:p w14:paraId="6C0B617C" w14:textId="6A7C165A" w:rsidR="002D1885" w:rsidRDefault="002D1885" w:rsidP="005C69A7">
            <w:pPr>
              <w:keepNext/>
              <w:overflowPunct/>
              <w:autoSpaceDE/>
              <w:autoSpaceDN/>
              <w:adjustRightInd/>
              <w:spacing w:after="0"/>
              <w:textAlignment w:val="auto"/>
              <w:rPr>
                <w:rFonts w:ascii="Arial" w:hAnsi="Arial" w:cs="Arial"/>
                <w:sz w:val="16"/>
                <w:szCs w:val="16"/>
              </w:rPr>
            </w:pPr>
            <w:r w:rsidRPr="00511F06">
              <w:rPr>
                <w:rFonts w:ascii="Arial" w:eastAsia="PMingLiU" w:hAnsi="Arial" w:cs="Arial"/>
                <w:sz w:val="16"/>
                <w:szCs w:val="16"/>
                <w:lang w:val="en-US" w:eastAsia="zh-TW"/>
              </w:rPr>
              <w:t>MediaTek inc.</w:t>
            </w:r>
          </w:p>
        </w:tc>
        <w:tc>
          <w:tcPr>
            <w:tcW w:w="850" w:type="dxa"/>
          </w:tcPr>
          <w:p w14:paraId="3FFAC29B" w14:textId="17298F50"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7.11.7</w:t>
            </w:r>
          </w:p>
        </w:tc>
        <w:tc>
          <w:tcPr>
            <w:tcW w:w="935" w:type="dxa"/>
            <w:tcMar>
              <w:left w:w="57" w:type="dxa"/>
              <w:right w:w="57" w:type="dxa"/>
            </w:tcMar>
          </w:tcPr>
          <w:p w14:paraId="0BA7C477" w14:textId="0F68BBD6" w:rsidR="002D1885" w:rsidRPr="00831BD3" w:rsidRDefault="002D1885" w:rsidP="005C69A7">
            <w:pPr>
              <w:keepNext/>
              <w:overflowPunct/>
              <w:autoSpaceDE/>
              <w:autoSpaceDN/>
              <w:adjustRightInd/>
              <w:spacing w:after="0"/>
              <w:textAlignment w:val="auto"/>
              <w:rPr>
                <w:rFonts w:ascii="Arial" w:hAnsi="Arial" w:cs="Arial"/>
                <w:color w:val="0D0D0D" w:themeColor="text1" w:themeTint="F2"/>
                <w:sz w:val="16"/>
                <w:szCs w:val="16"/>
              </w:rPr>
            </w:pPr>
            <w:r w:rsidRPr="00511F06">
              <w:rPr>
                <w:rFonts w:ascii="Arial" w:eastAsia="PMingLiU" w:hAnsi="Arial" w:cs="Arial"/>
                <w:bCs/>
                <w:sz w:val="16"/>
                <w:szCs w:val="16"/>
                <w:lang w:val="en-US" w:eastAsia="zh-TW"/>
              </w:rPr>
              <w:t>noted</w:t>
            </w:r>
          </w:p>
        </w:tc>
      </w:tr>
      <w:tr w:rsidR="002D1885" w:rsidRPr="00E32D9B" w14:paraId="42ADF146" w14:textId="77777777" w:rsidTr="00C84CF8">
        <w:trPr>
          <w:trHeight w:val="261"/>
        </w:trPr>
        <w:tc>
          <w:tcPr>
            <w:tcW w:w="487" w:type="dxa"/>
            <w:tcMar>
              <w:left w:w="57" w:type="dxa"/>
              <w:right w:w="57" w:type="dxa"/>
            </w:tcMar>
          </w:tcPr>
          <w:p w14:paraId="0066A2F7" w14:textId="06393795" w:rsidR="002D1885" w:rsidRPr="009D6006" w:rsidRDefault="002D1885" w:rsidP="005C69A7">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sidRPr="001B5F08">
              <w:rPr>
                <w:rFonts w:ascii="Arial" w:eastAsiaTheme="minorEastAsia" w:hAnsi="Arial" w:cs="Arial" w:hint="eastAsia"/>
                <w:color w:val="0D0D0D" w:themeColor="text1" w:themeTint="F2"/>
                <w:sz w:val="16"/>
                <w:szCs w:val="16"/>
                <w:lang w:val="en-US" w:eastAsia="zh-TW"/>
              </w:rPr>
              <w:t>[10</w:t>
            </w:r>
            <w:r>
              <w:rPr>
                <w:rFonts w:ascii="Arial" w:eastAsiaTheme="minorEastAsia" w:hAnsi="Arial" w:cs="Arial" w:hint="eastAsia"/>
                <w:color w:val="0D0D0D" w:themeColor="text1" w:themeTint="F2"/>
                <w:sz w:val="16"/>
                <w:szCs w:val="16"/>
                <w:lang w:val="en-US" w:eastAsia="zh-TW"/>
              </w:rPr>
              <w:t>9</w:t>
            </w:r>
            <w:r w:rsidRPr="001B5F08">
              <w:rPr>
                <w:rFonts w:ascii="Arial" w:eastAsiaTheme="minorEastAsia" w:hAnsi="Arial" w:cs="Arial" w:hint="eastAsia"/>
                <w:color w:val="0D0D0D" w:themeColor="text1" w:themeTint="F2"/>
                <w:sz w:val="16"/>
                <w:szCs w:val="16"/>
                <w:lang w:val="en-US" w:eastAsia="zh-TW"/>
              </w:rPr>
              <w:t>]</w:t>
            </w:r>
          </w:p>
        </w:tc>
        <w:tc>
          <w:tcPr>
            <w:tcW w:w="1080" w:type="dxa"/>
            <w:shd w:val="clear" w:color="auto" w:fill="auto"/>
            <w:tcMar>
              <w:left w:w="57" w:type="dxa"/>
              <w:right w:w="57" w:type="dxa"/>
            </w:tcMar>
          </w:tcPr>
          <w:p w14:paraId="7C8680CB" w14:textId="0188D643" w:rsidR="002D1885" w:rsidRDefault="002D1885" w:rsidP="005C69A7">
            <w:pPr>
              <w:keepNext/>
              <w:overflowPunct/>
              <w:autoSpaceDE/>
              <w:autoSpaceDN/>
              <w:adjustRightInd/>
              <w:spacing w:after="0"/>
              <w:textAlignment w:val="auto"/>
              <w:rPr>
                <w:rFonts w:ascii="Arial" w:hAnsi="Arial" w:cs="Arial"/>
                <w:color w:val="000000"/>
                <w:sz w:val="16"/>
                <w:szCs w:val="16"/>
              </w:rPr>
            </w:pPr>
            <w:hyperlink r:id="rId122" w:history="1">
              <w:r w:rsidRPr="00511F06">
                <w:rPr>
                  <w:rFonts w:ascii="Arial" w:eastAsia="PMingLiU" w:hAnsi="Arial" w:cs="Arial"/>
                  <w:b/>
                  <w:bCs/>
                  <w:color w:val="0000FF"/>
                  <w:sz w:val="16"/>
                  <w:szCs w:val="16"/>
                  <w:u w:val="single"/>
                  <w:lang w:val="en-US" w:eastAsia="zh-TW"/>
                </w:rPr>
                <w:t>R4-2506783</w:t>
              </w:r>
            </w:hyperlink>
          </w:p>
        </w:tc>
        <w:tc>
          <w:tcPr>
            <w:tcW w:w="5777" w:type="dxa"/>
            <w:shd w:val="clear" w:color="auto" w:fill="auto"/>
            <w:tcMar>
              <w:left w:w="57" w:type="dxa"/>
              <w:right w:w="57" w:type="dxa"/>
            </w:tcMar>
          </w:tcPr>
          <w:p w14:paraId="4F07EC40" w14:textId="7990664F" w:rsidR="002D1885" w:rsidRDefault="002D1885" w:rsidP="005C69A7">
            <w:pPr>
              <w:keepNext/>
              <w:overflowPunct/>
              <w:autoSpaceDE/>
              <w:autoSpaceDN/>
              <w:adjustRightInd/>
              <w:spacing w:after="0"/>
              <w:textAlignment w:val="auto"/>
              <w:rPr>
                <w:rFonts w:ascii="Arial" w:hAnsi="Arial" w:cs="Arial"/>
                <w:sz w:val="16"/>
                <w:szCs w:val="16"/>
              </w:rPr>
            </w:pPr>
            <w:r w:rsidRPr="00511F06">
              <w:rPr>
                <w:rFonts w:ascii="Arial" w:eastAsia="PMingLiU" w:hAnsi="Arial" w:cs="Arial"/>
                <w:sz w:val="16"/>
                <w:szCs w:val="16"/>
                <w:lang w:val="en-US" w:eastAsia="zh-TW"/>
              </w:rPr>
              <w:t>Discussion on RRM requirements for NTN in Ku band</w:t>
            </w:r>
          </w:p>
        </w:tc>
        <w:tc>
          <w:tcPr>
            <w:tcW w:w="1644" w:type="dxa"/>
            <w:shd w:val="clear" w:color="auto" w:fill="auto"/>
            <w:tcMar>
              <w:left w:w="57" w:type="dxa"/>
              <w:right w:w="57" w:type="dxa"/>
            </w:tcMar>
          </w:tcPr>
          <w:p w14:paraId="7DFF28BD" w14:textId="33B1D7B7" w:rsidR="002D1885" w:rsidRDefault="002D1885" w:rsidP="005C69A7">
            <w:pPr>
              <w:keepNext/>
              <w:overflowPunct/>
              <w:autoSpaceDE/>
              <w:autoSpaceDN/>
              <w:adjustRightInd/>
              <w:spacing w:after="0"/>
              <w:textAlignment w:val="auto"/>
              <w:rPr>
                <w:rFonts w:ascii="Arial" w:hAnsi="Arial" w:cs="Arial"/>
                <w:sz w:val="16"/>
                <w:szCs w:val="16"/>
              </w:rPr>
            </w:pPr>
            <w:r w:rsidRPr="00511F06">
              <w:rPr>
                <w:rFonts w:ascii="Arial" w:eastAsia="PMingLiU" w:hAnsi="Arial" w:cs="Arial"/>
                <w:sz w:val="16"/>
                <w:szCs w:val="16"/>
                <w:lang w:val="en-US" w:eastAsia="zh-TW"/>
              </w:rPr>
              <w:t>Huawei, HiSilicon</w:t>
            </w:r>
          </w:p>
        </w:tc>
        <w:tc>
          <w:tcPr>
            <w:tcW w:w="850" w:type="dxa"/>
          </w:tcPr>
          <w:p w14:paraId="6D0A0C09" w14:textId="306B9F58"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7.11.7</w:t>
            </w:r>
          </w:p>
        </w:tc>
        <w:tc>
          <w:tcPr>
            <w:tcW w:w="935" w:type="dxa"/>
            <w:tcMar>
              <w:left w:w="57" w:type="dxa"/>
              <w:right w:w="57" w:type="dxa"/>
            </w:tcMar>
          </w:tcPr>
          <w:p w14:paraId="40CAE487" w14:textId="12088CB1" w:rsidR="002D1885" w:rsidRPr="00831BD3" w:rsidRDefault="002D1885" w:rsidP="005C69A7">
            <w:pPr>
              <w:keepNext/>
              <w:overflowPunct/>
              <w:autoSpaceDE/>
              <w:autoSpaceDN/>
              <w:adjustRightInd/>
              <w:spacing w:after="0"/>
              <w:textAlignment w:val="auto"/>
              <w:rPr>
                <w:rFonts w:ascii="Arial" w:hAnsi="Arial" w:cs="Arial"/>
                <w:color w:val="0D0D0D" w:themeColor="text1" w:themeTint="F2"/>
                <w:sz w:val="16"/>
                <w:szCs w:val="16"/>
              </w:rPr>
            </w:pPr>
            <w:r w:rsidRPr="00511F06">
              <w:rPr>
                <w:rFonts w:ascii="Arial" w:eastAsia="PMingLiU" w:hAnsi="Arial" w:cs="Arial"/>
                <w:bCs/>
                <w:sz w:val="16"/>
                <w:szCs w:val="16"/>
                <w:lang w:val="en-US" w:eastAsia="zh-TW"/>
              </w:rPr>
              <w:t>noted</w:t>
            </w:r>
          </w:p>
        </w:tc>
      </w:tr>
      <w:tr w:rsidR="002D1885" w:rsidRPr="00E32D9B" w14:paraId="418075B4" w14:textId="77777777" w:rsidTr="00C84CF8">
        <w:trPr>
          <w:trHeight w:val="261"/>
        </w:trPr>
        <w:tc>
          <w:tcPr>
            <w:tcW w:w="487" w:type="dxa"/>
            <w:tcMar>
              <w:left w:w="57" w:type="dxa"/>
              <w:right w:w="57" w:type="dxa"/>
            </w:tcMar>
          </w:tcPr>
          <w:p w14:paraId="6A87577C" w14:textId="0A6BCDF5" w:rsidR="002D1885" w:rsidRPr="009D6006" w:rsidRDefault="002D1885" w:rsidP="005C69A7">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sidRPr="001B5F08">
              <w:rPr>
                <w:rFonts w:ascii="Arial" w:eastAsiaTheme="minorEastAsia" w:hAnsi="Arial" w:cs="Arial" w:hint="eastAsia"/>
                <w:color w:val="0D0D0D" w:themeColor="text1" w:themeTint="F2"/>
                <w:sz w:val="16"/>
                <w:szCs w:val="16"/>
                <w:lang w:val="en-US" w:eastAsia="zh-TW"/>
              </w:rPr>
              <w:t>[1</w:t>
            </w:r>
            <w:r>
              <w:rPr>
                <w:rFonts w:ascii="Arial" w:eastAsiaTheme="minorEastAsia" w:hAnsi="Arial" w:cs="Arial" w:hint="eastAsia"/>
                <w:color w:val="0D0D0D" w:themeColor="text1" w:themeTint="F2"/>
                <w:sz w:val="16"/>
                <w:szCs w:val="16"/>
                <w:lang w:val="en-US" w:eastAsia="zh-TW"/>
              </w:rPr>
              <w:t>10</w:t>
            </w:r>
            <w:r w:rsidRPr="001B5F08">
              <w:rPr>
                <w:rFonts w:ascii="Arial" w:eastAsiaTheme="minorEastAsia" w:hAnsi="Arial" w:cs="Arial" w:hint="eastAsia"/>
                <w:color w:val="0D0D0D" w:themeColor="text1" w:themeTint="F2"/>
                <w:sz w:val="16"/>
                <w:szCs w:val="16"/>
                <w:lang w:val="en-US" w:eastAsia="zh-TW"/>
              </w:rPr>
              <w:t>]</w:t>
            </w:r>
          </w:p>
        </w:tc>
        <w:tc>
          <w:tcPr>
            <w:tcW w:w="1080" w:type="dxa"/>
            <w:shd w:val="clear" w:color="auto" w:fill="auto"/>
            <w:tcMar>
              <w:left w:w="57" w:type="dxa"/>
              <w:right w:w="57" w:type="dxa"/>
            </w:tcMar>
          </w:tcPr>
          <w:p w14:paraId="65341739" w14:textId="3F27D0B4" w:rsidR="002D1885" w:rsidRDefault="002D1885" w:rsidP="005C69A7">
            <w:pPr>
              <w:keepNext/>
              <w:overflowPunct/>
              <w:autoSpaceDE/>
              <w:autoSpaceDN/>
              <w:adjustRightInd/>
              <w:spacing w:after="0"/>
              <w:textAlignment w:val="auto"/>
              <w:rPr>
                <w:rFonts w:ascii="Arial" w:hAnsi="Arial" w:cs="Arial"/>
                <w:color w:val="000000"/>
                <w:sz w:val="16"/>
                <w:szCs w:val="16"/>
              </w:rPr>
            </w:pPr>
            <w:hyperlink r:id="rId123" w:history="1">
              <w:r w:rsidRPr="00511F06">
                <w:rPr>
                  <w:rFonts w:ascii="Arial" w:eastAsia="PMingLiU" w:hAnsi="Arial" w:cs="Arial"/>
                  <w:b/>
                  <w:bCs/>
                  <w:color w:val="0000FF"/>
                  <w:sz w:val="16"/>
                  <w:szCs w:val="16"/>
                  <w:u w:val="single"/>
                  <w:lang w:val="en-US" w:eastAsia="zh-TW"/>
                </w:rPr>
                <w:t>R4-2506784</w:t>
              </w:r>
            </w:hyperlink>
          </w:p>
        </w:tc>
        <w:tc>
          <w:tcPr>
            <w:tcW w:w="5777" w:type="dxa"/>
            <w:shd w:val="clear" w:color="auto" w:fill="auto"/>
            <w:tcMar>
              <w:left w:w="57" w:type="dxa"/>
              <w:right w:w="57" w:type="dxa"/>
            </w:tcMar>
          </w:tcPr>
          <w:p w14:paraId="1A6BC41F" w14:textId="757E51B2" w:rsidR="002D1885" w:rsidRDefault="002D1885" w:rsidP="005C69A7">
            <w:pPr>
              <w:keepNext/>
              <w:overflowPunct/>
              <w:autoSpaceDE/>
              <w:autoSpaceDN/>
              <w:adjustRightInd/>
              <w:spacing w:after="0"/>
              <w:textAlignment w:val="auto"/>
              <w:rPr>
                <w:rFonts w:ascii="Arial" w:hAnsi="Arial" w:cs="Arial"/>
                <w:sz w:val="16"/>
                <w:szCs w:val="16"/>
              </w:rPr>
            </w:pPr>
            <w:r w:rsidRPr="00511F06">
              <w:rPr>
                <w:rFonts w:ascii="Arial" w:eastAsia="PMingLiU" w:hAnsi="Arial" w:cs="Arial"/>
                <w:sz w:val="16"/>
                <w:szCs w:val="16"/>
                <w:lang w:val="en-US" w:eastAsia="zh-TW"/>
              </w:rPr>
              <w:t>draftCR on applicability of requirements for Ku band NTN</w:t>
            </w:r>
          </w:p>
        </w:tc>
        <w:tc>
          <w:tcPr>
            <w:tcW w:w="1644" w:type="dxa"/>
            <w:shd w:val="clear" w:color="auto" w:fill="auto"/>
            <w:tcMar>
              <w:left w:w="57" w:type="dxa"/>
              <w:right w:w="57" w:type="dxa"/>
            </w:tcMar>
          </w:tcPr>
          <w:p w14:paraId="334F87A5" w14:textId="0A10FE5F" w:rsidR="002D1885" w:rsidRDefault="002D1885" w:rsidP="005C69A7">
            <w:pPr>
              <w:keepNext/>
              <w:overflowPunct/>
              <w:autoSpaceDE/>
              <w:autoSpaceDN/>
              <w:adjustRightInd/>
              <w:spacing w:after="0"/>
              <w:textAlignment w:val="auto"/>
              <w:rPr>
                <w:rFonts w:ascii="Arial" w:hAnsi="Arial" w:cs="Arial"/>
                <w:sz w:val="16"/>
                <w:szCs w:val="16"/>
              </w:rPr>
            </w:pPr>
            <w:r w:rsidRPr="00511F06">
              <w:rPr>
                <w:rFonts w:ascii="Arial" w:eastAsia="PMingLiU" w:hAnsi="Arial" w:cs="Arial"/>
                <w:sz w:val="16"/>
                <w:szCs w:val="16"/>
                <w:lang w:val="en-US" w:eastAsia="zh-TW"/>
              </w:rPr>
              <w:t>Huawei, HiSilicon</w:t>
            </w:r>
          </w:p>
        </w:tc>
        <w:tc>
          <w:tcPr>
            <w:tcW w:w="850" w:type="dxa"/>
          </w:tcPr>
          <w:p w14:paraId="078ACB56" w14:textId="2BCCBE0C"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7.11.7</w:t>
            </w:r>
          </w:p>
        </w:tc>
        <w:tc>
          <w:tcPr>
            <w:tcW w:w="935" w:type="dxa"/>
            <w:tcMar>
              <w:left w:w="57" w:type="dxa"/>
              <w:right w:w="57" w:type="dxa"/>
            </w:tcMar>
          </w:tcPr>
          <w:p w14:paraId="0D138921" w14:textId="357C95C7" w:rsidR="002D1885" w:rsidRPr="00831BD3" w:rsidRDefault="002D1885" w:rsidP="005C69A7">
            <w:pPr>
              <w:keepNext/>
              <w:overflowPunct/>
              <w:autoSpaceDE/>
              <w:autoSpaceDN/>
              <w:adjustRightInd/>
              <w:spacing w:after="0"/>
              <w:textAlignment w:val="auto"/>
              <w:rPr>
                <w:rFonts w:ascii="Arial" w:hAnsi="Arial" w:cs="Arial"/>
                <w:color w:val="0D0D0D" w:themeColor="text1" w:themeTint="F2"/>
                <w:sz w:val="16"/>
                <w:szCs w:val="16"/>
              </w:rPr>
            </w:pPr>
            <w:r w:rsidRPr="00511F06">
              <w:rPr>
                <w:rFonts w:ascii="Arial" w:eastAsia="PMingLiU" w:hAnsi="Arial" w:cs="Arial"/>
                <w:bCs/>
                <w:sz w:val="16"/>
                <w:szCs w:val="16"/>
                <w:lang w:val="en-US" w:eastAsia="zh-TW"/>
              </w:rPr>
              <w:t>endorsed</w:t>
            </w:r>
          </w:p>
        </w:tc>
      </w:tr>
      <w:tr w:rsidR="002D1885" w:rsidRPr="00E32D9B" w14:paraId="364753DD" w14:textId="77777777" w:rsidTr="00C84CF8">
        <w:trPr>
          <w:trHeight w:val="261"/>
        </w:trPr>
        <w:tc>
          <w:tcPr>
            <w:tcW w:w="487" w:type="dxa"/>
            <w:tcMar>
              <w:left w:w="57" w:type="dxa"/>
              <w:right w:w="57" w:type="dxa"/>
            </w:tcMar>
          </w:tcPr>
          <w:p w14:paraId="1B6C6F22" w14:textId="2F93B745" w:rsidR="002D1885" w:rsidRPr="009D6006" w:rsidRDefault="002D1885" w:rsidP="005C69A7">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sidRPr="001B5F08">
              <w:rPr>
                <w:rFonts w:ascii="Arial" w:eastAsiaTheme="minorEastAsia" w:hAnsi="Arial" w:cs="Arial" w:hint="eastAsia"/>
                <w:color w:val="0D0D0D" w:themeColor="text1" w:themeTint="F2"/>
                <w:sz w:val="16"/>
                <w:szCs w:val="16"/>
                <w:lang w:val="en-US" w:eastAsia="zh-TW"/>
              </w:rPr>
              <w:t>[1</w:t>
            </w:r>
            <w:r>
              <w:rPr>
                <w:rFonts w:ascii="Arial" w:eastAsiaTheme="minorEastAsia" w:hAnsi="Arial" w:cs="Arial" w:hint="eastAsia"/>
                <w:color w:val="0D0D0D" w:themeColor="text1" w:themeTint="F2"/>
                <w:sz w:val="16"/>
                <w:szCs w:val="16"/>
                <w:lang w:val="en-US" w:eastAsia="zh-TW"/>
              </w:rPr>
              <w:t>11</w:t>
            </w:r>
            <w:r w:rsidRPr="001B5F08">
              <w:rPr>
                <w:rFonts w:ascii="Arial" w:eastAsiaTheme="minorEastAsia" w:hAnsi="Arial" w:cs="Arial" w:hint="eastAsia"/>
                <w:color w:val="0D0D0D" w:themeColor="text1" w:themeTint="F2"/>
                <w:sz w:val="16"/>
                <w:szCs w:val="16"/>
                <w:lang w:val="en-US" w:eastAsia="zh-TW"/>
              </w:rPr>
              <w:t>]</w:t>
            </w:r>
          </w:p>
        </w:tc>
        <w:tc>
          <w:tcPr>
            <w:tcW w:w="1080" w:type="dxa"/>
            <w:shd w:val="clear" w:color="auto" w:fill="auto"/>
            <w:tcMar>
              <w:left w:w="57" w:type="dxa"/>
              <w:right w:w="57" w:type="dxa"/>
            </w:tcMar>
          </w:tcPr>
          <w:p w14:paraId="29F01C35" w14:textId="690AF44E" w:rsidR="002D1885" w:rsidRDefault="002D1885" w:rsidP="005C69A7">
            <w:pPr>
              <w:keepNext/>
              <w:overflowPunct/>
              <w:autoSpaceDE/>
              <w:autoSpaceDN/>
              <w:adjustRightInd/>
              <w:spacing w:after="0"/>
              <w:textAlignment w:val="auto"/>
              <w:rPr>
                <w:rFonts w:ascii="Arial" w:hAnsi="Arial" w:cs="Arial"/>
                <w:color w:val="000000"/>
                <w:sz w:val="16"/>
                <w:szCs w:val="16"/>
              </w:rPr>
            </w:pPr>
            <w:hyperlink r:id="rId124" w:history="1">
              <w:r w:rsidRPr="00511F06">
                <w:rPr>
                  <w:rFonts w:ascii="Arial" w:eastAsia="PMingLiU" w:hAnsi="Arial" w:cs="Arial"/>
                  <w:b/>
                  <w:bCs/>
                  <w:color w:val="0000FF"/>
                  <w:sz w:val="16"/>
                  <w:szCs w:val="16"/>
                  <w:u w:val="single"/>
                  <w:lang w:val="en-US" w:eastAsia="zh-TW"/>
                </w:rPr>
                <w:t>R4-2507190</w:t>
              </w:r>
            </w:hyperlink>
          </w:p>
        </w:tc>
        <w:tc>
          <w:tcPr>
            <w:tcW w:w="5777" w:type="dxa"/>
            <w:shd w:val="clear" w:color="auto" w:fill="auto"/>
            <w:tcMar>
              <w:left w:w="57" w:type="dxa"/>
              <w:right w:w="57" w:type="dxa"/>
            </w:tcMar>
          </w:tcPr>
          <w:p w14:paraId="7B76E136" w14:textId="644B3285" w:rsidR="002D1885" w:rsidRDefault="002D1885" w:rsidP="005C69A7">
            <w:pPr>
              <w:keepNext/>
              <w:overflowPunct/>
              <w:autoSpaceDE/>
              <w:autoSpaceDN/>
              <w:adjustRightInd/>
              <w:spacing w:after="0"/>
              <w:textAlignment w:val="auto"/>
              <w:rPr>
                <w:rFonts w:ascii="Arial" w:hAnsi="Arial" w:cs="Arial"/>
                <w:sz w:val="16"/>
                <w:szCs w:val="16"/>
              </w:rPr>
            </w:pPr>
            <w:r w:rsidRPr="00511F06">
              <w:rPr>
                <w:rFonts w:ascii="Arial" w:eastAsia="PMingLiU" w:hAnsi="Arial" w:cs="Arial"/>
                <w:sz w:val="16"/>
                <w:szCs w:val="16"/>
                <w:lang w:val="en-US" w:eastAsia="zh-TW"/>
              </w:rPr>
              <w:t>Discussion on RRM requirements for Ku band NTN</w:t>
            </w:r>
          </w:p>
        </w:tc>
        <w:tc>
          <w:tcPr>
            <w:tcW w:w="1644" w:type="dxa"/>
            <w:shd w:val="clear" w:color="auto" w:fill="auto"/>
            <w:tcMar>
              <w:left w:w="57" w:type="dxa"/>
              <w:right w:w="57" w:type="dxa"/>
            </w:tcMar>
          </w:tcPr>
          <w:p w14:paraId="1AAACB28" w14:textId="2C656C83" w:rsidR="002D1885" w:rsidRDefault="002D1885" w:rsidP="005C69A7">
            <w:pPr>
              <w:keepNext/>
              <w:overflowPunct/>
              <w:autoSpaceDE/>
              <w:autoSpaceDN/>
              <w:adjustRightInd/>
              <w:spacing w:after="0"/>
              <w:textAlignment w:val="auto"/>
              <w:rPr>
                <w:rFonts w:ascii="Arial" w:hAnsi="Arial" w:cs="Arial"/>
                <w:sz w:val="16"/>
                <w:szCs w:val="16"/>
              </w:rPr>
            </w:pPr>
            <w:r w:rsidRPr="00511F06">
              <w:rPr>
                <w:rFonts w:ascii="Arial" w:eastAsia="PMingLiU" w:hAnsi="Arial" w:cs="Arial"/>
                <w:sz w:val="16"/>
                <w:szCs w:val="16"/>
                <w:lang w:val="en-US" w:eastAsia="zh-TW"/>
              </w:rPr>
              <w:t>ZTE</w:t>
            </w:r>
            <w:r>
              <w:rPr>
                <w:rFonts w:ascii="Arial" w:eastAsia="PMingLiU" w:hAnsi="Arial" w:cs="Arial" w:hint="eastAsia"/>
                <w:sz w:val="16"/>
                <w:szCs w:val="16"/>
                <w:lang w:val="en-US" w:eastAsia="zh-TW"/>
              </w:rPr>
              <w:t xml:space="preserve"> </w:t>
            </w:r>
            <w:r w:rsidRPr="00511F06">
              <w:rPr>
                <w:rFonts w:ascii="Arial" w:eastAsia="PMingLiU" w:hAnsi="Arial" w:cs="Arial"/>
                <w:sz w:val="16"/>
                <w:szCs w:val="16"/>
                <w:lang w:val="en-US" w:eastAsia="zh-TW"/>
              </w:rPr>
              <w:t>Corporation,</w:t>
            </w:r>
            <w:r>
              <w:rPr>
                <w:rFonts w:ascii="Arial" w:eastAsia="PMingLiU" w:hAnsi="Arial" w:cs="Arial" w:hint="eastAsia"/>
                <w:sz w:val="16"/>
                <w:szCs w:val="16"/>
                <w:lang w:val="en-US" w:eastAsia="zh-TW"/>
              </w:rPr>
              <w:t xml:space="preserve"> </w:t>
            </w:r>
            <w:r w:rsidRPr="00511F06">
              <w:rPr>
                <w:rFonts w:ascii="Arial" w:eastAsia="PMingLiU" w:hAnsi="Arial" w:cs="Arial"/>
                <w:sz w:val="16"/>
                <w:szCs w:val="16"/>
                <w:lang w:val="en-US" w:eastAsia="zh-TW"/>
              </w:rPr>
              <w:t>Sanechips</w:t>
            </w:r>
          </w:p>
        </w:tc>
        <w:tc>
          <w:tcPr>
            <w:tcW w:w="850" w:type="dxa"/>
          </w:tcPr>
          <w:p w14:paraId="1B05C932" w14:textId="68A3AC59"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7.11.7</w:t>
            </w:r>
          </w:p>
        </w:tc>
        <w:tc>
          <w:tcPr>
            <w:tcW w:w="935" w:type="dxa"/>
            <w:tcMar>
              <w:left w:w="57" w:type="dxa"/>
              <w:right w:w="57" w:type="dxa"/>
            </w:tcMar>
          </w:tcPr>
          <w:p w14:paraId="25407EA5" w14:textId="72A76620" w:rsidR="002D1885" w:rsidRPr="00831BD3" w:rsidRDefault="002D1885" w:rsidP="005C69A7">
            <w:pPr>
              <w:keepNext/>
              <w:overflowPunct/>
              <w:autoSpaceDE/>
              <w:autoSpaceDN/>
              <w:adjustRightInd/>
              <w:spacing w:after="0"/>
              <w:textAlignment w:val="auto"/>
              <w:rPr>
                <w:rFonts w:ascii="Arial" w:hAnsi="Arial" w:cs="Arial"/>
                <w:color w:val="0D0D0D" w:themeColor="text1" w:themeTint="F2"/>
                <w:sz w:val="16"/>
                <w:szCs w:val="16"/>
              </w:rPr>
            </w:pPr>
            <w:r w:rsidRPr="00511F06">
              <w:rPr>
                <w:rFonts w:ascii="Arial" w:eastAsia="PMingLiU" w:hAnsi="Arial" w:cs="Arial"/>
                <w:bCs/>
                <w:sz w:val="16"/>
                <w:szCs w:val="16"/>
                <w:lang w:val="en-US" w:eastAsia="zh-TW"/>
              </w:rPr>
              <w:t>noted</w:t>
            </w:r>
          </w:p>
        </w:tc>
      </w:tr>
      <w:tr w:rsidR="002D1885" w:rsidRPr="00E32D9B" w14:paraId="37B3D48C" w14:textId="77777777" w:rsidTr="00C84CF8">
        <w:trPr>
          <w:trHeight w:val="261"/>
        </w:trPr>
        <w:tc>
          <w:tcPr>
            <w:tcW w:w="487" w:type="dxa"/>
            <w:tcMar>
              <w:left w:w="57" w:type="dxa"/>
              <w:right w:w="57" w:type="dxa"/>
            </w:tcMar>
          </w:tcPr>
          <w:p w14:paraId="69874A69" w14:textId="4923EFA0" w:rsidR="002D1885" w:rsidRPr="009D6006" w:rsidRDefault="002D1885" w:rsidP="005C69A7">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sidRPr="001B5F08">
              <w:rPr>
                <w:rFonts w:ascii="Arial" w:eastAsiaTheme="minorEastAsia" w:hAnsi="Arial" w:cs="Arial" w:hint="eastAsia"/>
                <w:color w:val="0D0D0D" w:themeColor="text1" w:themeTint="F2"/>
                <w:sz w:val="16"/>
                <w:szCs w:val="16"/>
                <w:lang w:val="en-US" w:eastAsia="zh-TW"/>
              </w:rPr>
              <w:t>[1</w:t>
            </w:r>
            <w:r>
              <w:rPr>
                <w:rFonts w:ascii="Arial" w:eastAsiaTheme="minorEastAsia" w:hAnsi="Arial" w:cs="Arial" w:hint="eastAsia"/>
                <w:color w:val="0D0D0D" w:themeColor="text1" w:themeTint="F2"/>
                <w:sz w:val="16"/>
                <w:szCs w:val="16"/>
                <w:lang w:val="en-US" w:eastAsia="zh-TW"/>
              </w:rPr>
              <w:t>12</w:t>
            </w:r>
            <w:r w:rsidRPr="001B5F08">
              <w:rPr>
                <w:rFonts w:ascii="Arial" w:eastAsiaTheme="minorEastAsia" w:hAnsi="Arial" w:cs="Arial" w:hint="eastAsia"/>
                <w:color w:val="0D0D0D" w:themeColor="text1" w:themeTint="F2"/>
                <w:sz w:val="16"/>
                <w:szCs w:val="16"/>
                <w:lang w:val="en-US" w:eastAsia="zh-TW"/>
              </w:rPr>
              <w:t>]</w:t>
            </w:r>
          </w:p>
        </w:tc>
        <w:tc>
          <w:tcPr>
            <w:tcW w:w="1080" w:type="dxa"/>
            <w:shd w:val="clear" w:color="auto" w:fill="auto"/>
            <w:tcMar>
              <w:left w:w="57" w:type="dxa"/>
              <w:right w:w="57" w:type="dxa"/>
            </w:tcMar>
          </w:tcPr>
          <w:p w14:paraId="063E7FEE" w14:textId="7219763D" w:rsidR="002D1885" w:rsidRDefault="002D1885" w:rsidP="005C69A7">
            <w:pPr>
              <w:keepNext/>
              <w:overflowPunct/>
              <w:autoSpaceDE/>
              <w:autoSpaceDN/>
              <w:adjustRightInd/>
              <w:spacing w:after="0"/>
              <w:textAlignment w:val="auto"/>
              <w:rPr>
                <w:rFonts w:ascii="Arial" w:hAnsi="Arial" w:cs="Arial"/>
                <w:color w:val="000000"/>
                <w:sz w:val="16"/>
                <w:szCs w:val="16"/>
              </w:rPr>
            </w:pPr>
            <w:hyperlink r:id="rId125" w:history="1">
              <w:r w:rsidRPr="00511F06">
                <w:rPr>
                  <w:rFonts w:ascii="Arial" w:eastAsia="PMingLiU" w:hAnsi="Arial" w:cs="Arial"/>
                  <w:b/>
                  <w:bCs/>
                  <w:color w:val="0000FF"/>
                  <w:sz w:val="16"/>
                  <w:szCs w:val="16"/>
                  <w:u w:val="single"/>
                  <w:lang w:val="en-US" w:eastAsia="zh-TW"/>
                </w:rPr>
                <w:t>R4-2507200</w:t>
              </w:r>
            </w:hyperlink>
          </w:p>
        </w:tc>
        <w:tc>
          <w:tcPr>
            <w:tcW w:w="5777" w:type="dxa"/>
            <w:shd w:val="clear" w:color="auto" w:fill="auto"/>
            <w:tcMar>
              <w:left w:w="57" w:type="dxa"/>
              <w:right w:w="57" w:type="dxa"/>
            </w:tcMar>
          </w:tcPr>
          <w:p w14:paraId="26BE8283" w14:textId="55D9E7D6" w:rsidR="002D1885" w:rsidRDefault="002D1885" w:rsidP="005C69A7">
            <w:pPr>
              <w:keepNext/>
              <w:overflowPunct/>
              <w:autoSpaceDE/>
              <w:autoSpaceDN/>
              <w:adjustRightInd/>
              <w:spacing w:after="0"/>
              <w:textAlignment w:val="auto"/>
              <w:rPr>
                <w:rFonts w:ascii="Arial" w:hAnsi="Arial" w:cs="Arial"/>
                <w:sz w:val="16"/>
                <w:szCs w:val="16"/>
              </w:rPr>
            </w:pPr>
            <w:r w:rsidRPr="00511F06">
              <w:rPr>
                <w:rFonts w:ascii="Arial" w:eastAsia="PMingLiU" w:hAnsi="Arial" w:cs="Arial"/>
                <w:sz w:val="16"/>
                <w:szCs w:val="16"/>
                <w:lang w:val="en-US" w:eastAsia="zh-TW"/>
              </w:rPr>
              <w:t>(NR_NTN_Ku_bands-Core) Definitions,symbols and abbreviations</w:t>
            </w:r>
          </w:p>
        </w:tc>
        <w:tc>
          <w:tcPr>
            <w:tcW w:w="1644" w:type="dxa"/>
            <w:shd w:val="clear" w:color="auto" w:fill="auto"/>
            <w:tcMar>
              <w:left w:w="57" w:type="dxa"/>
              <w:right w:w="57" w:type="dxa"/>
            </w:tcMar>
          </w:tcPr>
          <w:p w14:paraId="75A1A624" w14:textId="4A00ADEA" w:rsidR="002D1885" w:rsidRDefault="002D1885" w:rsidP="005C69A7">
            <w:pPr>
              <w:keepNext/>
              <w:overflowPunct/>
              <w:autoSpaceDE/>
              <w:autoSpaceDN/>
              <w:adjustRightInd/>
              <w:spacing w:after="0"/>
              <w:textAlignment w:val="auto"/>
              <w:rPr>
                <w:rFonts w:ascii="Arial" w:hAnsi="Arial" w:cs="Arial"/>
                <w:sz w:val="16"/>
                <w:szCs w:val="16"/>
              </w:rPr>
            </w:pPr>
            <w:r w:rsidRPr="00511F06">
              <w:rPr>
                <w:rFonts w:ascii="Arial" w:eastAsia="PMingLiU" w:hAnsi="Arial" w:cs="Arial"/>
                <w:sz w:val="16"/>
                <w:szCs w:val="16"/>
                <w:lang w:val="en-US" w:eastAsia="zh-TW"/>
              </w:rPr>
              <w:t>ZTE</w:t>
            </w:r>
            <w:r>
              <w:rPr>
                <w:rFonts w:ascii="Arial" w:eastAsia="PMingLiU" w:hAnsi="Arial" w:cs="Arial" w:hint="eastAsia"/>
                <w:sz w:val="16"/>
                <w:szCs w:val="16"/>
                <w:lang w:val="en-US" w:eastAsia="zh-TW"/>
              </w:rPr>
              <w:t xml:space="preserve"> </w:t>
            </w:r>
            <w:r w:rsidRPr="00511F06">
              <w:rPr>
                <w:rFonts w:ascii="Arial" w:eastAsia="PMingLiU" w:hAnsi="Arial" w:cs="Arial"/>
                <w:sz w:val="16"/>
                <w:szCs w:val="16"/>
                <w:lang w:val="en-US" w:eastAsia="zh-TW"/>
              </w:rPr>
              <w:t>Corporation,</w:t>
            </w:r>
            <w:r>
              <w:rPr>
                <w:rFonts w:ascii="Arial" w:eastAsia="PMingLiU" w:hAnsi="Arial" w:cs="Arial" w:hint="eastAsia"/>
                <w:sz w:val="16"/>
                <w:szCs w:val="16"/>
                <w:lang w:val="en-US" w:eastAsia="zh-TW"/>
              </w:rPr>
              <w:t xml:space="preserve"> </w:t>
            </w:r>
            <w:r w:rsidRPr="00511F06">
              <w:rPr>
                <w:rFonts w:ascii="Arial" w:eastAsia="PMingLiU" w:hAnsi="Arial" w:cs="Arial"/>
                <w:sz w:val="16"/>
                <w:szCs w:val="16"/>
                <w:lang w:val="en-US" w:eastAsia="zh-TW"/>
              </w:rPr>
              <w:t>Sanechips</w:t>
            </w:r>
          </w:p>
        </w:tc>
        <w:tc>
          <w:tcPr>
            <w:tcW w:w="850" w:type="dxa"/>
          </w:tcPr>
          <w:p w14:paraId="675D2478" w14:textId="6A17B1F0"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7.11.7</w:t>
            </w:r>
          </w:p>
        </w:tc>
        <w:tc>
          <w:tcPr>
            <w:tcW w:w="935" w:type="dxa"/>
            <w:tcMar>
              <w:left w:w="57" w:type="dxa"/>
              <w:right w:w="57" w:type="dxa"/>
            </w:tcMar>
          </w:tcPr>
          <w:p w14:paraId="556FA904" w14:textId="48044879" w:rsidR="002D1885" w:rsidRPr="00831BD3" w:rsidRDefault="002D1885" w:rsidP="005C69A7">
            <w:pPr>
              <w:keepNext/>
              <w:overflowPunct/>
              <w:autoSpaceDE/>
              <w:autoSpaceDN/>
              <w:adjustRightInd/>
              <w:spacing w:after="0"/>
              <w:textAlignment w:val="auto"/>
              <w:rPr>
                <w:rFonts w:ascii="Arial" w:hAnsi="Arial" w:cs="Arial"/>
                <w:color w:val="0D0D0D" w:themeColor="text1" w:themeTint="F2"/>
                <w:sz w:val="16"/>
                <w:szCs w:val="16"/>
              </w:rPr>
            </w:pPr>
            <w:r w:rsidRPr="00511F06">
              <w:rPr>
                <w:rFonts w:ascii="Arial" w:eastAsia="PMingLiU" w:hAnsi="Arial" w:cs="Arial"/>
                <w:bCs/>
                <w:sz w:val="16"/>
                <w:szCs w:val="16"/>
                <w:lang w:val="en-US" w:eastAsia="zh-TW"/>
              </w:rPr>
              <w:t>postponed</w:t>
            </w:r>
          </w:p>
        </w:tc>
      </w:tr>
      <w:tr w:rsidR="002D1885" w:rsidRPr="00E32D9B" w14:paraId="51826CB2" w14:textId="77777777" w:rsidTr="00C84CF8">
        <w:trPr>
          <w:trHeight w:val="261"/>
        </w:trPr>
        <w:tc>
          <w:tcPr>
            <w:tcW w:w="487" w:type="dxa"/>
            <w:tcMar>
              <w:left w:w="57" w:type="dxa"/>
              <w:right w:w="57" w:type="dxa"/>
            </w:tcMar>
          </w:tcPr>
          <w:p w14:paraId="55098FD9" w14:textId="3407097B" w:rsidR="002D1885" w:rsidRPr="009D6006" w:rsidRDefault="002D1885" w:rsidP="005C69A7">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sidRPr="001B5F08">
              <w:rPr>
                <w:rFonts w:ascii="Arial" w:eastAsiaTheme="minorEastAsia" w:hAnsi="Arial" w:cs="Arial" w:hint="eastAsia"/>
                <w:color w:val="0D0D0D" w:themeColor="text1" w:themeTint="F2"/>
                <w:sz w:val="16"/>
                <w:szCs w:val="16"/>
                <w:lang w:val="en-US" w:eastAsia="zh-TW"/>
              </w:rPr>
              <w:t>[1</w:t>
            </w:r>
            <w:r>
              <w:rPr>
                <w:rFonts w:ascii="Arial" w:eastAsiaTheme="minorEastAsia" w:hAnsi="Arial" w:cs="Arial" w:hint="eastAsia"/>
                <w:color w:val="0D0D0D" w:themeColor="text1" w:themeTint="F2"/>
                <w:sz w:val="16"/>
                <w:szCs w:val="16"/>
                <w:lang w:val="en-US" w:eastAsia="zh-TW"/>
              </w:rPr>
              <w:t>13</w:t>
            </w:r>
            <w:r w:rsidRPr="001B5F08">
              <w:rPr>
                <w:rFonts w:ascii="Arial" w:eastAsiaTheme="minorEastAsia" w:hAnsi="Arial" w:cs="Arial" w:hint="eastAsia"/>
                <w:color w:val="0D0D0D" w:themeColor="text1" w:themeTint="F2"/>
                <w:sz w:val="16"/>
                <w:szCs w:val="16"/>
                <w:lang w:val="en-US" w:eastAsia="zh-TW"/>
              </w:rPr>
              <w:t>]</w:t>
            </w:r>
          </w:p>
        </w:tc>
        <w:tc>
          <w:tcPr>
            <w:tcW w:w="1080" w:type="dxa"/>
            <w:shd w:val="clear" w:color="auto" w:fill="auto"/>
            <w:tcMar>
              <w:left w:w="57" w:type="dxa"/>
              <w:right w:w="57" w:type="dxa"/>
            </w:tcMar>
          </w:tcPr>
          <w:p w14:paraId="6AE04A7A" w14:textId="02AE7188" w:rsidR="002D1885" w:rsidRDefault="002D1885" w:rsidP="005C69A7">
            <w:pPr>
              <w:keepNext/>
              <w:overflowPunct/>
              <w:autoSpaceDE/>
              <w:autoSpaceDN/>
              <w:adjustRightInd/>
              <w:spacing w:after="0"/>
              <w:textAlignment w:val="auto"/>
              <w:rPr>
                <w:rFonts w:ascii="Arial" w:hAnsi="Arial" w:cs="Arial"/>
                <w:color w:val="000000"/>
                <w:sz w:val="16"/>
                <w:szCs w:val="16"/>
              </w:rPr>
            </w:pPr>
            <w:hyperlink r:id="rId126" w:history="1">
              <w:r w:rsidRPr="00511F06">
                <w:rPr>
                  <w:rFonts w:ascii="Arial" w:eastAsia="PMingLiU" w:hAnsi="Arial" w:cs="Arial"/>
                  <w:b/>
                  <w:bCs/>
                  <w:color w:val="0000FF"/>
                  <w:sz w:val="16"/>
                  <w:szCs w:val="16"/>
                  <w:u w:val="single"/>
                  <w:lang w:val="en-US" w:eastAsia="zh-TW"/>
                </w:rPr>
                <w:t>R4-2507201</w:t>
              </w:r>
            </w:hyperlink>
          </w:p>
        </w:tc>
        <w:tc>
          <w:tcPr>
            <w:tcW w:w="5777" w:type="dxa"/>
            <w:shd w:val="clear" w:color="auto" w:fill="auto"/>
            <w:tcMar>
              <w:left w:w="57" w:type="dxa"/>
              <w:right w:w="57" w:type="dxa"/>
            </w:tcMar>
          </w:tcPr>
          <w:p w14:paraId="39961192" w14:textId="79462733" w:rsidR="002D1885" w:rsidRDefault="002D1885" w:rsidP="005C69A7">
            <w:pPr>
              <w:keepNext/>
              <w:overflowPunct/>
              <w:autoSpaceDE/>
              <w:autoSpaceDN/>
              <w:adjustRightInd/>
              <w:spacing w:after="0"/>
              <w:textAlignment w:val="auto"/>
              <w:rPr>
                <w:rFonts w:ascii="Arial" w:hAnsi="Arial" w:cs="Arial"/>
                <w:sz w:val="16"/>
                <w:szCs w:val="16"/>
              </w:rPr>
            </w:pPr>
            <w:r w:rsidRPr="00511F06">
              <w:rPr>
                <w:rFonts w:ascii="Arial" w:eastAsia="PMingLiU" w:hAnsi="Arial" w:cs="Arial"/>
                <w:sz w:val="16"/>
                <w:szCs w:val="16"/>
                <w:lang w:val="en-US" w:eastAsia="zh-TW"/>
              </w:rPr>
              <w:t>(NR_NTN_Ku_bands-Core) RRC IDLE state mobility</w:t>
            </w:r>
          </w:p>
        </w:tc>
        <w:tc>
          <w:tcPr>
            <w:tcW w:w="1644" w:type="dxa"/>
            <w:shd w:val="clear" w:color="auto" w:fill="auto"/>
            <w:tcMar>
              <w:left w:w="57" w:type="dxa"/>
              <w:right w:w="57" w:type="dxa"/>
            </w:tcMar>
          </w:tcPr>
          <w:p w14:paraId="4D2CF36B" w14:textId="171CB90F" w:rsidR="002D1885" w:rsidRDefault="002D1885" w:rsidP="005C69A7">
            <w:pPr>
              <w:keepNext/>
              <w:overflowPunct/>
              <w:autoSpaceDE/>
              <w:autoSpaceDN/>
              <w:adjustRightInd/>
              <w:spacing w:after="0"/>
              <w:textAlignment w:val="auto"/>
              <w:rPr>
                <w:rFonts w:ascii="Arial" w:hAnsi="Arial" w:cs="Arial"/>
                <w:sz w:val="16"/>
                <w:szCs w:val="16"/>
              </w:rPr>
            </w:pPr>
            <w:r w:rsidRPr="00511F06">
              <w:rPr>
                <w:rFonts w:ascii="Arial" w:eastAsia="PMingLiU" w:hAnsi="Arial" w:cs="Arial"/>
                <w:sz w:val="16"/>
                <w:szCs w:val="16"/>
                <w:lang w:val="en-US" w:eastAsia="zh-TW"/>
              </w:rPr>
              <w:t>ZTE</w:t>
            </w:r>
            <w:r>
              <w:rPr>
                <w:rFonts w:ascii="Arial" w:eastAsia="PMingLiU" w:hAnsi="Arial" w:cs="Arial" w:hint="eastAsia"/>
                <w:sz w:val="16"/>
                <w:szCs w:val="16"/>
                <w:lang w:val="en-US" w:eastAsia="zh-TW"/>
              </w:rPr>
              <w:t xml:space="preserve"> </w:t>
            </w:r>
            <w:r w:rsidRPr="00511F06">
              <w:rPr>
                <w:rFonts w:ascii="Arial" w:eastAsia="PMingLiU" w:hAnsi="Arial" w:cs="Arial"/>
                <w:sz w:val="16"/>
                <w:szCs w:val="16"/>
                <w:lang w:val="en-US" w:eastAsia="zh-TW"/>
              </w:rPr>
              <w:t>Corporation,</w:t>
            </w:r>
            <w:r>
              <w:rPr>
                <w:rFonts w:ascii="Arial" w:eastAsia="PMingLiU" w:hAnsi="Arial" w:cs="Arial" w:hint="eastAsia"/>
                <w:sz w:val="16"/>
                <w:szCs w:val="16"/>
                <w:lang w:val="en-US" w:eastAsia="zh-TW"/>
              </w:rPr>
              <w:t xml:space="preserve"> </w:t>
            </w:r>
            <w:r w:rsidRPr="00511F06">
              <w:rPr>
                <w:rFonts w:ascii="Arial" w:eastAsia="PMingLiU" w:hAnsi="Arial" w:cs="Arial"/>
                <w:sz w:val="16"/>
                <w:szCs w:val="16"/>
                <w:lang w:val="en-US" w:eastAsia="zh-TW"/>
              </w:rPr>
              <w:t>Sanechips</w:t>
            </w:r>
          </w:p>
        </w:tc>
        <w:tc>
          <w:tcPr>
            <w:tcW w:w="850" w:type="dxa"/>
          </w:tcPr>
          <w:p w14:paraId="5310FD10" w14:textId="2A123BB3"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7.11.7</w:t>
            </w:r>
          </w:p>
        </w:tc>
        <w:tc>
          <w:tcPr>
            <w:tcW w:w="935" w:type="dxa"/>
            <w:tcMar>
              <w:left w:w="57" w:type="dxa"/>
              <w:right w:w="57" w:type="dxa"/>
            </w:tcMar>
          </w:tcPr>
          <w:p w14:paraId="5083207E" w14:textId="7B4CF99D" w:rsidR="002D1885" w:rsidRPr="00831BD3" w:rsidRDefault="002D1885" w:rsidP="005C69A7">
            <w:pPr>
              <w:keepNext/>
              <w:overflowPunct/>
              <w:autoSpaceDE/>
              <w:autoSpaceDN/>
              <w:adjustRightInd/>
              <w:spacing w:after="0"/>
              <w:textAlignment w:val="auto"/>
              <w:rPr>
                <w:rFonts w:ascii="Arial" w:hAnsi="Arial" w:cs="Arial"/>
                <w:color w:val="0D0D0D" w:themeColor="text1" w:themeTint="F2"/>
                <w:sz w:val="16"/>
                <w:szCs w:val="16"/>
              </w:rPr>
            </w:pPr>
            <w:r w:rsidRPr="00511F06">
              <w:rPr>
                <w:rFonts w:ascii="Arial" w:eastAsia="PMingLiU" w:hAnsi="Arial" w:cs="Arial"/>
                <w:bCs/>
                <w:sz w:val="16"/>
                <w:szCs w:val="16"/>
                <w:lang w:val="en-US" w:eastAsia="zh-TW"/>
              </w:rPr>
              <w:t>endorsed</w:t>
            </w:r>
          </w:p>
        </w:tc>
      </w:tr>
      <w:tr w:rsidR="002D1885" w:rsidRPr="00E32D9B" w14:paraId="0475E5FA" w14:textId="77777777" w:rsidTr="00C84CF8">
        <w:trPr>
          <w:trHeight w:val="261"/>
        </w:trPr>
        <w:tc>
          <w:tcPr>
            <w:tcW w:w="487" w:type="dxa"/>
            <w:tcMar>
              <w:left w:w="57" w:type="dxa"/>
              <w:right w:w="57" w:type="dxa"/>
            </w:tcMar>
          </w:tcPr>
          <w:p w14:paraId="64413ED2" w14:textId="5C8FD3E5" w:rsidR="002D1885" w:rsidRPr="009D6006" w:rsidRDefault="002D1885" w:rsidP="005C69A7">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sidRPr="001B5F08">
              <w:rPr>
                <w:rFonts w:ascii="Arial" w:eastAsiaTheme="minorEastAsia" w:hAnsi="Arial" w:cs="Arial" w:hint="eastAsia"/>
                <w:color w:val="0D0D0D" w:themeColor="text1" w:themeTint="F2"/>
                <w:sz w:val="16"/>
                <w:szCs w:val="16"/>
                <w:lang w:val="en-US" w:eastAsia="zh-TW"/>
              </w:rPr>
              <w:t>[1</w:t>
            </w:r>
            <w:r>
              <w:rPr>
                <w:rFonts w:ascii="Arial" w:eastAsiaTheme="minorEastAsia" w:hAnsi="Arial" w:cs="Arial" w:hint="eastAsia"/>
                <w:color w:val="0D0D0D" w:themeColor="text1" w:themeTint="F2"/>
                <w:sz w:val="16"/>
                <w:szCs w:val="16"/>
                <w:lang w:val="en-US" w:eastAsia="zh-TW"/>
              </w:rPr>
              <w:t>14</w:t>
            </w:r>
            <w:r w:rsidRPr="001B5F08">
              <w:rPr>
                <w:rFonts w:ascii="Arial" w:eastAsiaTheme="minorEastAsia" w:hAnsi="Arial" w:cs="Arial" w:hint="eastAsia"/>
                <w:color w:val="0D0D0D" w:themeColor="text1" w:themeTint="F2"/>
                <w:sz w:val="16"/>
                <w:szCs w:val="16"/>
                <w:lang w:val="en-US" w:eastAsia="zh-TW"/>
              </w:rPr>
              <w:t>]</w:t>
            </w:r>
          </w:p>
        </w:tc>
        <w:tc>
          <w:tcPr>
            <w:tcW w:w="1080" w:type="dxa"/>
            <w:shd w:val="clear" w:color="auto" w:fill="auto"/>
            <w:tcMar>
              <w:left w:w="57" w:type="dxa"/>
              <w:right w:w="57" w:type="dxa"/>
            </w:tcMar>
          </w:tcPr>
          <w:p w14:paraId="3613FC8B" w14:textId="3A044C16" w:rsidR="002D1885" w:rsidRPr="00511F06" w:rsidRDefault="002D1885" w:rsidP="005C69A7">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hyperlink r:id="rId127" w:history="1">
              <w:r w:rsidRPr="00511F06">
                <w:rPr>
                  <w:rFonts w:ascii="Arial" w:eastAsia="PMingLiU" w:hAnsi="Arial" w:cs="Arial"/>
                  <w:b/>
                  <w:bCs/>
                  <w:color w:val="0000FF"/>
                  <w:sz w:val="16"/>
                  <w:szCs w:val="16"/>
                  <w:u w:val="single"/>
                  <w:lang w:val="en-US" w:eastAsia="zh-TW"/>
                </w:rPr>
                <w:t>R4-2507202</w:t>
              </w:r>
            </w:hyperlink>
          </w:p>
        </w:tc>
        <w:tc>
          <w:tcPr>
            <w:tcW w:w="5777" w:type="dxa"/>
            <w:shd w:val="clear" w:color="auto" w:fill="auto"/>
            <w:tcMar>
              <w:left w:w="57" w:type="dxa"/>
              <w:right w:w="57" w:type="dxa"/>
            </w:tcMar>
          </w:tcPr>
          <w:p w14:paraId="37CC3CCF" w14:textId="51E7BE89" w:rsidR="002D1885" w:rsidRPr="00511F06" w:rsidRDefault="002D1885" w:rsidP="005C69A7">
            <w:pPr>
              <w:keepNext/>
              <w:overflowPunct/>
              <w:autoSpaceDE/>
              <w:autoSpaceDN/>
              <w:adjustRightInd/>
              <w:spacing w:after="0"/>
              <w:textAlignment w:val="auto"/>
              <w:rPr>
                <w:rFonts w:ascii="Arial" w:eastAsia="PMingLiU" w:hAnsi="Arial" w:cs="Arial"/>
                <w:sz w:val="16"/>
                <w:szCs w:val="16"/>
                <w:lang w:val="en-US" w:eastAsia="zh-TW"/>
              </w:rPr>
            </w:pPr>
            <w:r w:rsidRPr="00511F06">
              <w:rPr>
                <w:rFonts w:ascii="Arial" w:eastAsia="PMingLiU" w:hAnsi="Arial" w:cs="Arial"/>
                <w:sz w:val="16"/>
                <w:szCs w:val="16"/>
                <w:lang w:val="en-US" w:eastAsia="zh-TW"/>
              </w:rPr>
              <w:t>(NR_NTN_Ku_bands-Core) Signalling characteristics</w:t>
            </w:r>
          </w:p>
        </w:tc>
        <w:tc>
          <w:tcPr>
            <w:tcW w:w="1644" w:type="dxa"/>
            <w:shd w:val="clear" w:color="auto" w:fill="auto"/>
            <w:tcMar>
              <w:left w:w="57" w:type="dxa"/>
              <w:right w:w="57" w:type="dxa"/>
            </w:tcMar>
          </w:tcPr>
          <w:p w14:paraId="3145A2A6" w14:textId="43F44020" w:rsidR="002D1885" w:rsidRPr="00511F06" w:rsidRDefault="002D1885" w:rsidP="005C69A7">
            <w:pPr>
              <w:keepNext/>
              <w:overflowPunct/>
              <w:autoSpaceDE/>
              <w:autoSpaceDN/>
              <w:adjustRightInd/>
              <w:spacing w:after="0"/>
              <w:textAlignment w:val="auto"/>
              <w:rPr>
                <w:rFonts w:ascii="Arial" w:eastAsia="PMingLiU" w:hAnsi="Arial" w:cs="Arial"/>
                <w:sz w:val="16"/>
                <w:szCs w:val="16"/>
                <w:lang w:val="en-US" w:eastAsia="zh-TW"/>
              </w:rPr>
            </w:pPr>
            <w:r w:rsidRPr="00511F06">
              <w:rPr>
                <w:rFonts w:ascii="Arial" w:eastAsia="PMingLiU" w:hAnsi="Arial" w:cs="Arial"/>
                <w:sz w:val="16"/>
                <w:szCs w:val="16"/>
                <w:lang w:val="en-US" w:eastAsia="zh-TW"/>
              </w:rPr>
              <w:t>ZTE</w:t>
            </w:r>
            <w:r>
              <w:rPr>
                <w:rFonts w:ascii="Arial" w:eastAsia="PMingLiU" w:hAnsi="Arial" w:cs="Arial" w:hint="eastAsia"/>
                <w:sz w:val="16"/>
                <w:szCs w:val="16"/>
                <w:lang w:val="en-US" w:eastAsia="zh-TW"/>
              </w:rPr>
              <w:t xml:space="preserve"> </w:t>
            </w:r>
            <w:r w:rsidRPr="00511F06">
              <w:rPr>
                <w:rFonts w:ascii="Arial" w:eastAsia="PMingLiU" w:hAnsi="Arial" w:cs="Arial"/>
                <w:sz w:val="16"/>
                <w:szCs w:val="16"/>
                <w:lang w:val="en-US" w:eastAsia="zh-TW"/>
              </w:rPr>
              <w:t>Corporation,</w:t>
            </w:r>
            <w:r>
              <w:rPr>
                <w:rFonts w:ascii="Arial" w:eastAsia="PMingLiU" w:hAnsi="Arial" w:cs="Arial" w:hint="eastAsia"/>
                <w:sz w:val="16"/>
                <w:szCs w:val="16"/>
                <w:lang w:val="en-US" w:eastAsia="zh-TW"/>
              </w:rPr>
              <w:t xml:space="preserve"> </w:t>
            </w:r>
            <w:r w:rsidRPr="00511F06">
              <w:rPr>
                <w:rFonts w:ascii="Arial" w:eastAsia="PMingLiU" w:hAnsi="Arial" w:cs="Arial"/>
                <w:sz w:val="16"/>
                <w:szCs w:val="16"/>
                <w:lang w:val="en-US" w:eastAsia="zh-TW"/>
              </w:rPr>
              <w:t>Sanechips</w:t>
            </w:r>
          </w:p>
        </w:tc>
        <w:tc>
          <w:tcPr>
            <w:tcW w:w="850" w:type="dxa"/>
          </w:tcPr>
          <w:p w14:paraId="37ED2E91" w14:textId="18891101"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7.11.7</w:t>
            </w:r>
          </w:p>
        </w:tc>
        <w:tc>
          <w:tcPr>
            <w:tcW w:w="935" w:type="dxa"/>
            <w:tcMar>
              <w:left w:w="57" w:type="dxa"/>
              <w:right w:w="57" w:type="dxa"/>
            </w:tcMar>
          </w:tcPr>
          <w:p w14:paraId="577D7ECA" w14:textId="4DC92069" w:rsidR="002D1885" w:rsidRPr="00831BD3"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511F06">
              <w:rPr>
                <w:rFonts w:ascii="Arial" w:eastAsia="PMingLiU" w:hAnsi="Arial" w:cs="Arial"/>
                <w:bCs/>
                <w:sz w:val="16"/>
                <w:szCs w:val="16"/>
                <w:lang w:val="en-US" w:eastAsia="zh-TW"/>
              </w:rPr>
              <w:t>postponed</w:t>
            </w:r>
          </w:p>
        </w:tc>
      </w:tr>
      <w:tr w:rsidR="002D1885" w:rsidRPr="00E32D9B" w14:paraId="7EB672F8" w14:textId="77777777" w:rsidTr="00C84CF8">
        <w:trPr>
          <w:trHeight w:val="261"/>
        </w:trPr>
        <w:tc>
          <w:tcPr>
            <w:tcW w:w="487" w:type="dxa"/>
            <w:tcMar>
              <w:left w:w="57" w:type="dxa"/>
              <w:right w:w="57" w:type="dxa"/>
            </w:tcMar>
          </w:tcPr>
          <w:p w14:paraId="7A6CE446" w14:textId="485C9F81" w:rsidR="002D1885" w:rsidRPr="009D6006" w:rsidRDefault="002D1885" w:rsidP="005C69A7">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sidRPr="001B5F08">
              <w:rPr>
                <w:rFonts w:ascii="Arial" w:eastAsiaTheme="minorEastAsia" w:hAnsi="Arial" w:cs="Arial" w:hint="eastAsia"/>
                <w:color w:val="0D0D0D" w:themeColor="text1" w:themeTint="F2"/>
                <w:sz w:val="16"/>
                <w:szCs w:val="16"/>
                <w:lang w:val="en-US" w:eastAsia="zh-TW"/>
              </w:rPr>
              <w:t>[1</w:t>
            </w:r>
            <w:r>
              <w:rPr>
                <w:rFonts w:ascii="Arial" w:eastAsiaTheme="minorEastAsia" w:hAnsi="Arial" w:cs="Arial" w:hint="eastAsia"/>
                <w:color w:val="0D0D0D" w:themeColor="text1" w:themeTint="F2"/>
                <w:sz w:val="16"/>
                <w:szCs w:val="16"/>
                <w:lang w:val="en-US" w:eastAsia="zh-TW"/>
              </w:rPr>
              <w:t>15</w:t>
            </w:r>
            <w:r w:rsidRPr="001B5F08">
              <w:rPr>
                <w:rFonts w:ascii="Arial" w:eastAsiaTheme="minorEastAsia" w:hAnsi="Arial" w:cs="Arial" w:hint="eastAsia"/>
                <w:color w:val="0D0D0D" w:themeColor="text1" w:themeTint="F2"/>
                <w:sz w:val="16"/>
                <w:szCs w:val="16"/>
                <w:lang w:val="en-US" w:eastAsia="zh-TW"/>
              </w:rPr>
              <w:t>]</w:t>
            </w:r>
          </w:p>
        </w:tc>
        <w:tc>
          <w:tcPr>
            <w:tcW w:w="1080" w:type="dxa"/>
            <w:shd w:val="clear" w:color="auto" w:fill="auto"/>
            <w:tcMar>
              <w:left w:w="57" w:type="dxa"/>
              <w:right w:w="57" w:type="dxa"/>
            </w:tcMar>
          </w:tcPr>
          <w:p w14:paraId="3E7E4CC3" w14:textId="38658310" w:rsidR="002D1885" w:rsidRPr="00511F06" w:rsidRDefault="002D1885" w:rsidP="005C69A7">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hyperlink r:id="rId128" w:history="1">
              <w:r w:rsidRPr="00511F06">
                <w:rPr>
                  <w:rFonts w:ascii="Arial" w:eastAsia="PMingLiU" w:hAnsi="Arial" w:cs="Arial"/>
                  <w:b/>
                  <w:bCs/>
                  <w:color w:val="0000FF"/>
                  <w:sz w:val="16"/>
                  <w:szCs w:val="16"/>
                  <w:u w:val="single"/>
                  <w:lang w:val="en-US" w:eastAsia="zh-TW"/>
                </w:rPr>
                <w:t>R4-2507360</w:t>
              </w:r>
            </w:hyperlink>
          </w:p>
        </w:tc>
        <w:tc>
          <w:tcPr>
            <w:tcW w:w="5777" w:type="dxa"/>
            <w:shd w:val="clear" w:color="auto" w:fill="auto"/>
            <w:tcMar>
              <w:left w:w="57" w:type="dxa"/>
              <w:right w:w="57" w:type="dxa"/>
            </w:tcMar>
          </w:tcPr>
          <w:p w14:paraId="0E53ADEF" w14:textId="2961D71A" w:rsidR="002D1885" w:rsidRPr="00511F06" w:rsidRDefault="002D1885" w:rsidP="005C69A7">
            <w:pPr>
              <w:keepNext/>
              <w:overflowPunct/>
              <w:autoSpaceDE/>
              <w:autoSpaceDN/>
              <w:adjustRightInd/>
              <w:spacing w:after="0"/>
              <w:textAlignment w:val="auto"/>
              <w:rPr>
                <w:rFonts w:ascii="Arial" w:eastAsia="PMingLiU" w:hAnsi="Arial" w:cs="Arial"/>
                <w:sz w:val="16"/>
                <w:szCs w:val="16"/>
                <w:lang w:val="en-US" w:eastAsia="zh-TW"/>
              </w:rPr>
            </w:pPr>
            <w:r w:rsidRPr="00511F06">
              <w:rPr>
                <w:rFonts w:ascii="Arial" w:eastAsia="PMingLiU" w:hAnsi="Arial" w:cs="Arial"/>
                <w:sz w:val="16"/>
                <w:szCs w:val="16"/>
                <w:lang w:val="en-US" w:eastAsia="zh-TW"/>
              </w:rPr>
              <w:t>Requirements for NTN UEs on Ku band operation</w:t>
            </w:r>
          </w:p>
        </w:tc>
        <w:tc>
          <w:tcPr>
            <w:tcW w:w="1644" w:type="dxa"/>
            <w:shd w:val="clear" w:color="auto" w:fill="auto"/>
            <w:tcMar>
              <w:left w:w="57" w:type="dxa"/>
              <w:right w:w="57" w:type="dxa"/>
            </w:tcMar>
          </w:tcPr>
          <w:p w14:paraId="3B445C2D" w14:textId="2985D591" w:rsidR="002D1885" w:rsidRPr="00511F06" w:rsidRDefault="002D1885" w:rsidP="005C69A7">
            <w:pPr>
              <w:keepNext/>
              <w:overflowPunct/>
              <w:autoSpaceDE/>
              <w:autoSpaceDN/>
              <w:adjustRightInd/>
              <w:spacing w:after="0"/>
              <w:textAlignment w:val="auto"/>
              <w:rPr>
                <w:rFonts w:ascii="Arial" w:eastAsia="PMingLiU" w:hAnsi="Arial" w:cs="Arial"/>
                <w:sz w:val="16"/>
                <w:szCs w:val="16"/>
                <w:lang w:val="en-US" w:eastAsia="zh-TW"/>
              </w:rPr>
            </w:pPr>
            <w:r w:rsidRPr="00511F06">
              <w:rPr>
                <w:rFonts w:ascii="Arial" w:eastAsia="PMingLiU" w:hAnsi="Arial" w:cs="Arial"/>
                <w:sz w:val="16"/>
                <w:szCs w:val="16"/>
                <w:lang w:val="en-US" w:eastAsia="zh-TW"/>
              </w:rPr>
              <w:t>Nokia</w:t>
            </w:r>
          </w:p>
        </w:tc>
        <w:tc>
          <w:tcPr>
            <w:tcW w:w="850" w:type="dxa"/>
          </w:tcPr>
          <w:p w14:paraId="6DB8088E" w14:textId="5D5E1812"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7.11.7</w:t>
            </w:r>
          </w:p>
        </w:tc>
        <w:tc>
          <w:tcPr>
            <w:tcW w:w="935" w:type="dxa"/>
            <w:tcMar>
              <w:left w:w="57" w:type="dxa"/>
              <w:right w:w="57" w:type="dxa"/>
            </w:tcMar>
          </w:tcPr>
          <w:p w14:paraId="48910696" w14:textId="21204306" w:rsidR="002D1885" w:rsidRPr="00831BD3"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511F06">
              <w:rPr>
                <w:rFonts w:ascii="Arial" w:eastAsia="PMingLiU" w:hAnsi="Arial" w:cs="Arial"/>
                <w:bCs/>
                <w:sz w:val="16"/>
                <w:szCs w:val="16"/>
                <w:lang w:val="en-US" w:eastAsia="zh-TW"/>
              </w:rPr>
              <w:t>noted</w:t>
            </w:r>
          </w:p>
        </w:tc>
      </w:tr>
      <w:tr w:rsidR="002D1885" w:rsidRPr="00E32D9B" w14:paraId="1B0E20D4" w14:textId="77777777" w:rsidTr="00C84CF8">
        <w:trPr>
          <w:trHeight w:val="261"/>
        </w:trPr>
        <w:tc>
          <w:tcPr>
            <w:tcW w:w="487" w:type="dxa"/>
            <w:tcMar>
              <w:left w:w="57" w:type="dxa"/>
              <w:right w:w="57" w:type="dxa"/>
            </w:tcMar>
          </w:tcPr>
          <w:p w14:paraId="6CEC0E3C" w14:textId="0F219F91" w:rsidR="002D1885" w:rsidRPr="009D6006" w:rsidRDefault="002D1885" w:rsidP="005C69A7">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sidRPr="001B5F08">
              <w:rPr>
                <w:rFonts w:ascii="Arial" w:eastAsiaTheme="minorEastAsia" w:hAnsi="Arial" w:cs="Arial" w:hint="eastAsia"/>
                <w:color w:val="0D0D0D" w:themeColor="text1" w:themeTint="F2"/>
                <w:sz w:val="16"/>
                <w:szCs w:val="16"/>
                <w:lang w:val="en-US" w:eastAsia="zh-TW"/>
              </w:rPr>
              <w:t>[1</w:t>
            </w:r>
            <w:r>
              <w:rPr>
                <w:rFonts w:ascii="Arial" w:eastAsiaTheme="minorEastAsia" w:hAnsi="Arial" w:cs="Arial" w:hint="eastAsia"/>
                <w:color w:val="0D0D0D" w:themeColor="text1" w:themeTint="F2"/>
                <w:sz w:val="16"/>
                <w:szCs w:val="16"/>
                <w:lang w:val="en-US" w:eastAsia="zh-TW"/>
              </w:rPr>
              <w:t>16</w:t>
            </w:r>
            <w:r w:rsidRPr="001B5F08">
              <w:rPr>
                <w:rFonts w:ascii="Arial" w:eastAsiaTheme="minorEastAsia" w:hAnsi="Arial" w:cs="Arial" w:hint="eastAsia"/>
                <w:color w:val="0D0D0D" w:themeColor="text1" w:themeTint="F2"/>
                <w:sz w:val="16"/>
                <w:szCs w:val="16"/>
                <w:lang w:val="en-US" w:eastAsia="zh-TW"/>
              </w:rPr>
              <w:t>]</w:t>
            </w:r>
          </w:p>
        </w:tc>
        <w:tc>
          <w:tcPr>
            <w:tcW w:w="1080" w:type="dxa"/>
            <w:shd w:val="clear" w:color="auto" w:fill="auto"/>
            <w:tcMar>
              <w:left w:w="57" w:type="dxa"/>
              <w:right w:w="57" w:type="dxa"/>
            </w:tcMar>
          </w:tcPr>
          <w:p w14:paraId="36EB1712" w14:textId="080E302C" w:rsidR="002D1885" w:rsidRPr="00511F06" w:rsidRDefault="002D1885" w:rsidP="005C69A7">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hyperlink r:id="rId129" w:history="1">
              <w:r w:rsidRPr="00511F06">
                <w:rPr>
                  <w:rFonts w:ascii="Arial" w:eastAsia="PMingLiU" w:hAnsi="Arial" w:cs="Arial"/>
                  <w:b/>
                  <w:bCs/>
                  <w:color w:val="0000FF"/>
                  <w:sz w:val="16"/>
                  <w:szCs w:val="16"/>
                  <w:u w:val="single"/>
                  <w:lang w:val="en-US" w:eastAsia="zh-TW"/>
                </w:rPr>
                <w:t>R4-2507810</w:t>
              </w:r>
            </w:hyperlink>
          </w:p>
        </w:tc>
        <w:tc>
          <w:tcPr>
            <w:tcW w:w="5777" w:type="dxa"/>
            <w:shd w:val="clear" w:color="auto" w:fill="auto"/>
            <w:tcMar>
              <w:left w:w="57" w:type="dxa"/>
              <w:right w:w="57" w:type="dxa"/>
            </w:tcMar>
          </w:tcPr>
          <w:p w14:paraId="73E0F05E" w14:textId="235AC295" w:rsidR="002D1885" w:rsidRPr="00511F06" w:rsidRDefault="002D1885" w:rsidP="005C69A7">
            <w:pPr>
              <w:keepNext/>
              <w:overflowPunct/>
              <w:autoSpaceDE/>
              <w:autoSpaceDN/>
              <w:adjustRightInd/>
              <w:spacing w:after="0"/>
              <w:textAlignment w:val="auto"/>
              <w:rPr>
                <w:rFonts w:ascii="Arial" w:eastAsia="PMingLiU" w:hAnsi="Arial" w:cs="Arial"/>
                <w:sz w:val="16"/>
                <w:szCs w:val="16"/>
                <w:lang w:val="en-US" w:eastAsia="zh-TW"/>
              </w:rPr>
            </w:pPr>
            <w:r w:rsidRPr="00511F06">
              <w:rPr>
                <w:rFonts w:ascii="Arial" w:eastAsia="PMingLiU" w:hAnsi="Arial" w:cs="Arial"/>
                <w:sz w:val="16"/>
                <w:szCs w:val="16"/>
                <w:lang w:val="en-US" w:eastAsia="zh-TW"/>
              </w:rPr>
              <w:t>RRM requirements for VSAT UE in Ku band</w:t>
            </w:r>
          </w:p>
        </w:tc>
        <w:tc>
          <w:tcPr>
            <w:tcW w:w="1644" w:type="dxa"/>
            <w:shd w:val="clear" w:color="auto" w:fill="auto"/>
            <w:tcMar>
              <w:left w:w="57" w:type="dxa"/>
              <w:right w:w="57" w:type="dxa"/>
            </w:tcMar>
          </w:tcPr>
          <w:p w14:paraId="17723665" w14:textId="6BE78340" w:rsidR="002D1885" w:rsidRPr="00511F06" w:rsidRDefault="002D1885" w:rsidP="005C69A7">
            <w:pPr>
              <w:keepNext/>
              <w:overflowPunct/>
              <w:autoSpaceDE/>
              <w:autoSpaceDN/>
              <w:adjustRightInd/>
              <w:spacing w:after="0"/>
              <w:textAlignment w:val="auto"/>
              <w:rPr>
                <w:rFonts w:ascii="Arial" w:eastAsia="PMingLiU" w:hAnsi="Arial" w:cs="Arial"/>
                <w:sz w:val="16"/>
                <w:szCs w:val="16"/>
                <w:lang w:val="en-US" w:eastAsia="zh-TW"/>
              </w:rPr>
            </w:pPr>
            <w:r w:rsidRPr="00511F06">
              <w:rPr>
                <w:rFonts w:ascii="Arial" w:eastAsia="PMingLiU" w:hAnsi="Arial" w:cs="Arial"/>
                <w:sz w:val="16"/>
                <w:szCs w:val="16"/>
                <w:lang w:val="en-US" w:eastAsia="zh-TW"/>
              </w:rPr>
              <w:t>Qualcomm Incorporated</w:t>
            </w:r>
          </w:p>
        </w:tc>
        <w:tc>
          <w:tcPr>
            <w:tcW w:w="850" w:type="dxa"/>
          </w:tcPr>
          <w:p w14:paraId="07027BFB" w14:textId="7DCE5A07"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7.11.7</w:t>
            </w:r>
          </w:p>
        </w:tc>
        <w:tc>
          <w:tcPr>
            <w:tcW w:w="935" w:type="dxa"/>
            <w:tcMar>
              <w:left w:w="57" w:type="dxa"/>
              <w:right w:w="57" w:type="dxa"/>
            </w:tcMar>
          </w:tcPr>
          <w:p w14:paraId="139D77EB" w14:textId="482D2573" w:rsidR="002D1885" w:rsidRPr="00831BD3"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511F06">
              <w:rPr>
                <w:rFonts w:ascii="Arial" w:eastAsia="PMingLiU" w:hAnsi="Arial" w:cs="Arial"/>
                <w:bCs/>
                <w:sz w:val="16"/>
                <w:szCs w:val="16"/>
                <w:lang w:val="en-US" w:eastAsia="zh-TW"/>
              </w:rPr>
              <w:t>noted</w:t>
            </w:r>
          </w:p>
        </w:tc>
      </w:tr>
      <w:tr w:rsidR="002D1885" w:rsidRPr="00E32D9B" w14:paraId="409826CF" w14:textId="77777777" w:rsidTr="00C84CF8">
        <w:trPr>
          <w:trHeight w:val="261"/>
        </w:trPr>
        <w:tc>
          <w:tcPr>
            <w:tcW w:w="487" w:type="dxa"/>
            <w:tcMar>
              <w:left w:w="57" w:type="dxa"/>
              <w:right w:w="57" w:type="dxa"/>
            </w:tcMar>
          </w:tcPr>
          <w:p w14:paraId="38C58081" w14:textId="68F3685A" w:rsidR="002D1885" w:rsidRPr="009D6006" w:rsidRDefault="002D1885" w:rsidP="005C69A7">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sidRPr="001B5F08">
              <w:rPr>
                <w:rFonts w:ascii="Arial" w:eastAsiaTheme="minorEastAsia" w:hAnsi="Arial" w:cs="Arial" w:hint="eastAsia"/>
                <w:color w:val="0D0D0D" w:themeColor="text1" w:themeTint="F2"/>
                <w:sz w:val="16"/>
                <w:szCs w:val="16"/>
                <w:lang w:val="en-US" w:eastAsia="zh-TW"/>
              </w:rPr>
              <w:t>[1</w:t>
            </w:r>
            <w:r>
              <w:rPr>
                <w:rFonts w:ascii="Arial" w:eastAsiaTheme="minorEastAsia" w:hAnsi="Arial" w:cs="Arial" w:hint="eastAsia"/>
                <w:color w:val="0D0D0D" w:themeColor="text1" w:themeTint="F2"/>
                <w:sz w:val="16"/>
                <w:szCs w:val="16"/>
                <w:lang w:val="en-US" w:eastAsia="zh-TW"/>
              </w:rPr>
              <w:t>17</w:t>
            </w:r>
            <w:r w:rsidRPr="001B5F08">
              <w:rPr>
                <w:rFonts w:ascii="Arial" w:eastAsiaTheme="minorEastAsia" w:hAnsi="Arial" w:cs="Arial" w:hint="eastAsia"/>
                <w:color w:val="0D0D0D" w:themeColor="text1" w:themeTint="F2"/>
                <w:sz w:val="16"/>
                <w:szCs w:val="16"/>
                <w:lang w:val="en-US" w:eastAsia="zh-TW"/>
              </w:rPr>
              <w:t>]</w:t>
            </w:r>
          </w:p>
        </w:tc>
        <w:tc>
          <w:tcPr>
            <w:tcW w:w="1080" w:type="dxa"/>
            <w:shd w:val="clear" w:color="auto" w:fill="auto"/>
            <w:tcMar>
              <w:left w:w="57" w:type="dxa"/>
              <w:right w:w="57" w:type="dxa"/>
            </w:tcMar>
          </w:tcPr>
          <w:p w14:paraId="0BDFAE55" w14:textId="28159E9E" w:rsidR="002D1885" w:rsidRPr="00511F06" w:rsidRDefault="002D1885" w:rsidP="005C69A7">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hyperlink r:id="rId130" w:history="1">
              <w:r w:rsidRPr="00511F06">
                <w:rPr>
                  <w:rFonts w:ascii="Arial" w:eastAsia="PMingLiU" w:hAnsi="Arial" w:cs="Arial"/>
                  <w:b/>
                  <w:bCs/>
                  <w:color w:val="0000FF"/>
                  <w:sz w:val="16"/>
                  <w:szCs w:val="16"/>
                  <w:u w:val="single"/>
                  <w:lang w:val="en-US" w:eastAsia="zh-TW"/>
                </w:rPr>
                <w:t>R4-2508383</w:t>
              </w:r>
            </w:hyperlink>
          </w:p>
        </w:tc>
        <w:tc>
          <w:tcPr>
            <w:tcW w:w="5777" w:type="dxa"/>
            <w:shd w:val="clear" w:color="auto" w:fill="auto"/>
            <w:tcMar>
              <w:left w:w="57" w:type="dxa"/>
              <w:right w:w="57" w:type="dxa"/>
            </w:tcMar>
          </w:tcPr>
          <w:p w14:paraId="1F2FA1B6" w14:textId="6072D33C" w:rsidR="002D1885" w:rsidRPr="00511F06" w:rsidRDefault="002D1885" w:rsidP="005C69A7">
            <w:pPr>
              <w:keepNext/>
              <w:overflowPunct/>
              <w:autoSpaceDE/>
              <w:autoSpaceDN/>
              <w:adjustRightInd/>
              <w:spacing w:after="0"/>
              <w:textAlignment w:val="auto"/>
              <w:rPr>
                <w:rFonts w:ascii="Arial" w:eastAsia="PMingLiU" w:hAnsi="Arial" w:cs="Arial"/>
                <w:sz w:val="16"/>
                <w:szCs w:val="16"/>
                <w:lang w:val="en-US" w:eastAsia="zh-TW"/>
              </w:rPr>
            </w:pPr>
            <w:r w:rsidRPr="00511F06">
              <w:rPr>
                <w:rFonts w:ascii="Arial" w:eastAsia="PMingLiU" w:hAnsi="Arial" w:cs="Arial"/>
                <w:sz w:val="16"/>
                <w:szCs w:val="16"/>
                <w:lang w:val="en-US" w:eastAsia="zh-TW"/>
              </w:rPr>
              <w:t>DraftCR on uplink timing requirements for mobile VSAT served by NGSO</w:t>
            </w:r>
          </w:p>
        </w:tc>
        <w:tc>
          <w:tcPr>
            <w:tcW w:w="1644" w:type="dxa"/>
            <w:shd w:val="clear" w:color="auto" w:fill="auto"/>
            <w:tcMar>
              <w:left w:w="57" w:type="dxa"/>
              <w:right w:w="57" w:type="dxa"/>
            </w:tcMar>
          </w:tcPr>
          <w:p w14:paraId="015B8AC1" w14:textId="301E9BB6" w:rsidR="002D1885" w:rsidRPr="00511F06" w:rsidRDefault="002D1885" w:rsidP="005C69A7">
            <w:pPr>
              <w:keepNext/>
              <w:overflowPunct/>
              <w:autoSpaceDE/>
              <w:autoSpaceDN/>
              <w:adjustRightInd/>
              <w:spacing w:after="0"/>
              <w:textAlignment w:val="auto"/>
              <w:rPr>
                <w:rFonts w:ascii="Arial" w:eastAsia="PMingLiU" w:hAnsi="Arial" w:cs="Arial"/>
                <w:sz w:val="16"/>
                <w:szCs w:val="16"/>
                <w:lang w:val="en-US" w:eastAsia="zh-TW"/>
              </w:rPr>
            </w:pPr>
            <w:r w:rsidRPr="00511F06">
              <w:rPr>
                <w:rFonts w:ascii="Arial" w:eastAsia="PMingLiU" w:hAnsi="Arial" w:cs="Arial"/>
                <w:sz w:val="16"/>
                <w:szCs w:val="16"/>
                <w:lang w:val="en-US" w:eastAsia="zh-TW"/>
              </w:rPr>
              <w:t>MediaTek inc.</w:t>
            </w:r>
          </w:p>
        </w:tc>
        <w:tc>
          <w:tcPr>
            <w:tcW w:w="850" w:type="dxa"/>
          </w:tcPr>
          <w:p w14:paraId="0F062875" w14:textId="7060C988"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7.11.7</w:t>
            </w:r>
          </w:p>
        </w:tc>
        <w:tc>
          <w:tcPr>
            <w:tcW w:w="935" w:type="dxa"/>
            <w:tcMar>
              <w:left w:w="57" w:type="dxa"/>
              <w:right w:w="57" w:type="dxa"/>
            </w:tcMar>
          </w:tcPr>
          <w:p w14:paraId="2FE6B41A" w14:textId="055AFF70" w:rsidR="002D1885" w:rsidRPr="00831BD3"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511F06">
              <w:rPr>
                <w:rFonts w:ascii="Arial" w:eastAsia="PMingLiU" w:hAnsi="Arial" w:cs="Arial"/>
                <w:bCs/>
                <w:sz w:val="16"/>
                <w:szCs w:val="16"/>
                <w:lang w:val="en-US" w:eastAsia="zh-TW"/>
              </w:rPr>
              <w:t>endorsed</w:t>
            </w:r>
          </w:p>
        </w:tc>
      </w:tr>
      <w:tr w:rsidR="002D1885" w:rsidRPr="00E32D9B" w14:paraId="72B4FE0E" w14:textId="77777777" w:rsidTr="00C84CF8">
        <w:trPr>
          <w:trHeight w:val="261"/>
        </w:trPr>
        <w:tc>
          <w:tcPr>
            <w:tcW w:w="487" w:type="dxa"/>
            <w:tcMar>
              <w:left w:w="57" w:type="dxa"/>
              <w:right w:w="57" w:type="dxa"/>
            </w:tcMar>
          </w:tcPr>
          <w:p w14:paraId="65C6F404" w14:textId="14DBC013" w:rsidR="002D1885" w:rsidRPr="009D6006" w:rsidRDefault="002D1885" w:rsidP="005C69A7">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sidRPr="001B5F08">
              <w:rPr>
                <w:rFonts w:ascii="Arial" w:eastAsiaTheme="minorEastAsia" w:hAnsi="Arial" w:cs="Arial" w:hint="eastAsia"/>
                <w:color w:val="0D0D0D" w:themeColor="text1" w:themeTint="F2"/>
                <w:sz w:val="16"/>
                <w:szCs w:val="16"/>
                <w:lang w:val="en-US" w:eastAsia="zh-TW"/>
              </w:rPr>
              <w:t>[1</w:t>
            </w:r>
            <w:r>
              <w:rPr>
                <w:rFonts w:ascii="Arial" w:eastAsiaTheme="minorEastAsia" w:hAnsi="Arial" w:cs="Arial" w:hint="eastAsia"/>
                <w:color w:val="0D0D0D" w:themeColor="text1" w:themeTint="F2"/>
                <w:sz w:val="16"/>
                <w:szCs w:val="16"/>
                <w:lang w:val="en-US" w:eastAsia="zh-TW"/>
              </w:rPr>
              <w:t>18</w:t>
            </w:r>
            <w:r w:rsidRPr="001B5F08">
              <w:rPr>
                <w:rFonts w:ascii="Arial" w:eastAsiaTheme="minorEastAsia" w:hAnsi="Arial" w:cs="Arial" w:hint="eastAsia"/>
                <w:color w:val="0D0D0D" w:themeColor="text1" w:themeTint="F2"/>
                <w:sz w:val="16"/>
                <w:szCs w:val="16"/>
                <w:lang w:val="en-US" w:eastAsia="zh-TW"/>
              </w:rPr>
              <w:t>]</w:t>
            </w:r>
          </w:p>
        </w:tc>
        <w:tc>
          <w:tcPr>
            <w:tcW w:w="1080" w:type="dxa"/>
            <w:shd w:val="clear" w:color="auto" w:fill="auto"/>
            <w:tcMar>
              <w:left w:w="57" w:type="dxa"/>
              <w:right w:w="57" w:type="dxa"/>
            </w:tcMar>
          </w:tcPr>
          <w:p w14:paraId="1C8C1A5E" w14:textId="2483509B" w:rsidR="002D1885" w:rsidRPr="00511F06" w:rsidRDefault="002D1885" w:rsidP="005C69A7">
            <w:pPr>
              <w:keepNext/>
              <w:overflowPunct/>
              <w:autoSpaceDE/>
              <w:autoSpaceDN/>
              <w:adjustRightInd/>
              <w:spacing w:after="0"/>
              <w:textAlignment w:val="auto"/>
              <w:rPr>
                <w:rFonts w:ascii="Arial" w:eastAsia="PMingLiU" w:hAnsi="Arial" w:cs="Arial"/>
                <w:b/>
                <w:bCs/>
                <w:color w:val="0000FF"/>
                <w:sz w:val="16"/>
                <w:szCs w:val="16"/>
                <w:u w:val="single"/>
                <w:lang w:val="en-US" w:eastAsia="zh-TW"/>
              </w:rPr>
            </w:pPr>
            <w:hyperlink r:id="rId131" w:history="1">
              <w:r w:rsidRPr="00511F06">
                <w:rPr>
                  <w:rFonts w:ascii="Arial" w:eastAsia="PMingLiU" w:hAnsi="Arial" w:cs="Arial"/>
                  <w:b/>
                  <w:bCs/>
                  <w:color w:val="0000FF"/>
                  <w:sz w:val="16"/>
                  <w:szCs w:val="16"/>
                  <w:u w:val="single"/>
                  <w:lang w:val="en-US" w:eastAsia="zh-TW"/>
                </w:rPr>
                <w:t>R4-2508387</w:t>
              </w:r>
            </w:hyperlink>
          </w:p>
        </w:tc>
        <w:tc>
          <w:tcPr>
            <w:tcW w:w="5777" w:type="dxa"/>
            <w:shd w:val="clear" w:color="auto" w:fill="auto"/>
            <w:tcMar>
              <w:left w:w="57" w:type="dxa"/>
              <w:right w:w="57" w:type="dxa"/>
            </w:tcMar>
          </w:tcPr>
          <w:p w14:paraId="45DC449E" w14:textId="5CB804FA" w:rsidR="002D1885" w:rsidRPr="00511F06" w:rsidRDefault="002D1885" w:rsidP="005C69A7">
            <w:pPr>
              <w:keepNext/>
              <w:overflowPunct/>
              <w:autoSpaceDE/>
              <w:autoSpaceDN/>
              <w:adjustRightInd/>
              <w:spacing w:after="0"/>
              <w:textAlignment w:val="auto"/>
              <w:rPr>
                <w:rFonts w:ascii="Arial" w:eastAsia="PMingLiU" w:hAnsi="Arial" w:cs="Arial"/>
                <w:sz w:val="16"/>
                <w:szCs w:val="16"/>
                <w:lang w:val="en-US" w:eastAsia="zh-TW"/>
              </w:rPr>
            </w:pPr>
            <w:r w:rsidRPr="00511F06">
              <w:rPr>
                <w:rFonts w:ascii="Arial" w:eastAsia="PMingLiU" w:hAnsi="Arial" w:cs="Arial"/>
                <w:sz w:val="16"/>
                <w:szCs w:val="16"/>
                <w:lang w:val="en-US" w:eastAsia="zh-TW"/>
              </w:rPr>
              <w:t>DraftCR to TS 38.133 for including measurement procedures for VSAT UEs operating in KU band</w:t>
            </w:r>
          </w:p>
        </w:tc>
        <w:tc>
          <w:tcPr>
            <w:tcW w:w="1644" w:type="dxa"/>
            <w:shd w:val="clear" w:color="auto" w:fill="auto"/>
            <w:tcMar>
              <w:left w:w="57" w:type="dxa"/>
              <w:right w:w="57" w:type="dxa"/>
            </w:tcMar>
          </w:tcPr>
          <w:p w14:paraId="2E412B47" w14:textId="1AA3CD47" w:rsidR="002D1885" w:rsidRPr="00511F06" w:rsidRDefault="002D1885" w:rsidP="005C69A7">
            <w:pPr>
              <w:keepNext/>
              <w:overflowPunct/>
              <w:autoSpaceDE/>
              <w:autoSpaceDN/>
              <w:adjustRightInd/>
              <w:spacing w:after="0"/>
              <w:textAlignment w:val="auto"/>
              <w:rPr>
                <w:rFonts w:ascii="Arial" w:eastAsia="PMingLiU" w:hAnsi="Arial" w:cs="Arial"/>
                <w:sz w:val="16"/>
                <w:szCs w:val="16"/>
                <w:lang w:val="en-US" w:eastAsia="zh-TW"/>
              </w:rPr>
            </w:pPr>
            <w:r w:rsidRPr="00511F06">
              <w:rPr>
                <w:rFonts w:ascii="Arial" w:eastAsia="PMingLiU" w:hAnsi="Arial" w:cs="Arial"/>
                <w:sz w:val="16"/>
                <w:szCs w:val="16"/>
                <w:lang w:val="en-US" w:eastAsia="zh-TW"/>
              </w:rPr>
              <w:t>Nokia</w:t>
            </w:r>
          </w:p>
        </w:tc>
        <w:tc>
          <w:tcPr>
            <w:tcW w:w="850" w:type="dxa"/>
          </w:tcPr>
          <w:p w14:paraId="2316514B" w14:textId="4C206483" w:rsidR="002D1885" w:rsidRPr="002D1885"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2D1885">
              <w:rPr>
                <w:rFonts w:ascii="Arial" w:hAnsi="Arial" w:cs="Arial"/>
                <w:sz w:val="16"/>
                <w:szCs w:val="16"/>
              </w:rPr>
              <w:t>7.11.7</w:t>
            </w:r>
          </w:p>
        </w:tc>
        <w:tc>
          <w:tcPr>
            <w:tcW w:w="935" w:type="dxa"/>
            <w:tcMar>
              <w:left w:w="57" w:type="dxa"/>
              <w:right w:w="57" w:type="dxa"/>
            </w:tcMar>
          </w:tcPr>
          <w:p w14:paraId="15262062" w14:textId="7A4ACFE4" w:rsidR="002D1885" w:rsidRPr="00831BD3" w:rsidRDefault="002D1885" w:rsidP="005C69A7">
            <w:pPr>
              <w:keepNext/>
              <w:overflowPunct/>
              <w:autoSpaceDE/>
              <w:autoSpaceDN/>
              <w:adjustRightInd/>
              <w:spacing w:after="0"/>
              <w:textAlignment w:val="auto"/>
              <w:rPr>
                <w:rFonts w:ascii="Arial" w:eastAsia="PMingLiU" w:hAnsi="Arial" w:cs="Arial"/>
                <w:bCs/>
                <w:sz w:val="16"/>
                <w:szCs w:val="16"/>
                <w:lang w:val="en-US" w:eastAsia="zh-TW"/>
              </w:rPr>
            </w:pPr>
            <w:r w:rsidRPr="00511F06">
              <w:rPr>
                <w:rFonts w:ascii="Arial" w:eastAsia="PMingLiU" w:hAnsi="Arial" w:cs="Arial"/>
                <w:bCs/>
                <w:sz w:val="16"/>
                <w:szCs w:val="16"/>
                <w:lang w:val="en-US" w:eastAsia="zh-TW"/>
              </w:rPr>
              <w:t>endorsed</w:t>
            </w:r>
          </w:p>
        </w:tc>
      </w:tr>
    </w:tbl>
    <w:p w14:paraId="1409FE3D" w14:textId="77777777" w:rsidR="00E12847" w:rsidRPr="009D6006" w:rsidRDefault="00E12847" w:rsidP="005C69A7">
      <w:pPr>
        <w:keepNext/>
        <w:overflowPunct/>
        <w:autoSpaceDE/>
        <w:autoSpaceDN/>
        <w:snapToGrid w:val="0"/>
        <w:spacing w:after="0"/>
        <w:textAlignment w:val="auto"/>
        <w:rPr>
          <w:rFonts w:ascii="Arial" w:hAnsi="Arial" w:cs="Arial"/>
          <w:lang w:eastAsia="ja-JP"/>
        </w:rPr>
      </w:pPr>
    </w:p>
    <w:p w14:paraId="3C2C0BD7" w14:textId="57149BBA" w:rsidR="00231ED4" w:rsidRDefault="00231ED4" w:rsidP="005C69A7">
      <w:pPr>
        <w:pStyle w:val="FP"/>
        <w:keepNext/>
        <w:rPr>
          <w:sz w:val="12"/>
          <w:szCs w:val="12"/>
        </w:rPr>
      </w:pPr>
      <w:r>
        <w:rPr>
          <w:sz w:val="12"/>
          <w:szCs w:val="12"/>
        </w:rPr>
        <w:tab/>
        <w:t>12.08.2024</w:t>
      </w:r>
      <w:r>
        <w:rPr>
          <w:sz w:val="12"/>
          <w:szCs w:val="12"/>
        </w:rPr>
        <w:tab/>
      </w:r>
      <w:r>
        <w:rPr>
          <w:sz w:val="12"/>
          <w:szCs w:val="12"/>
        </w:rPr>
        <w:tab/>
        <w:t>minor adaptations for RAN #105</w:t>
      </w:r>
    </w:p>
    <w:p w14:paraId="4167B892" w14:textId="77777777" w:rsidR="00C21339" w:rsidRDefault="00C21339" w:rsidP="005C69A7">
      <w:pPr>
        <w:pStyle w:val="FP"/>
        <w:keepNext/>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5CEB766" w14:textId="77777777" w:rsidR="006A3ADF" w:rsidRPr="006A3ADF" w:rsidRDefault="006A3ADF" w:rsidP="005C69A7">
      <w:pPr>
        <w:pStyle w:val="FP"/>
        <w:keepNext/>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CB4436">
      <w:footerReference w:type="default" r:id="rId132"/>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E3F84" w14:textId="77777777" w:rsidR="00A77565" w:rsidRDefault="00A77565">
      <w:r>
        <w:separator/>
      </w:r>
    </w:p>
  </w:endnote>
  <w:endnote w:type="continuationSeparator" w:id="0">
    <w:p w14:paraId="05F3CBCE" w14:textId="77777777" w:rsidR="00A77565" w:rsidRDefault="00A77565">
      <w:r>
        <w:continuationSeparator/>
      </w:r>
    </w:p>
  </w:endnote>
  <w:endnote w:type="continuationNotice" w:id="1">
    <w:p w14:paraId="0F528234" w14:textId="77777777" w:rsidR="00A77565" w:rsidRDefault="00A775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8"/>
    <w:family w:val="swiss"/>
    <w:pitch w:val="variable"/>
    <w:sig w:usb0="F7FFAFFF" w:usb1="E9DFFFFF" w:usb2="0000003F" w:usb3="00000000" w:csb0="003F01FF" w:csb1="00000000"/>
  </w:font>
  <w:font w:name="T13">
    <w:altName w:val="Yu Gothic"/>
    <w:charset w:val="80"/>
    <w:family w:val="swiss"/>
    <w:pitch w:val="default"/>
    <w:sig w:usb0="00000000" w:usb1="00000000" w:usb2="00000010" w:usb3="00000000" w:csb0="00020000"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4B85FDAC" w:rsidR="004C66EB" w:rsidRDefault="004C66EB">
    <w:pPr>
      <w:pStyle w:val="Footer"/>
    </w:pPr>
    <w:r>
      <w:rPr>
        <w:rStyle w:val="PageNumber"/>
      </w:rPr>
      <w:fldChar w:fldCharType="begin"/>
    </w:r>
    <w:r>
      <w:rPr>
        <w:rStyle w:val="PageNumber"/>
      </w:rPr>
      <w:instrText xml:space="preserve"> PAGE </w:instrText>
    </w:r>
    <w:r>
      <w:rPr>
        <w:rStyle w:val="PageNumber"/>
      </w:rPr>
      <w:fldChar w:fldCharType="separate"/>
    </w:r>
    <w:r w:rsidR="00401CC4">
      <w:rPr>
        <w:rStyle w:val="PageNumber"/>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01CC4">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1F7A4" w14:textId="77777777" w:rsidR="00A77565" w:rsidRDefault="00A77565">
      <w:r>
        <w:separator/>
      </w:r>
    </w:p>
  </w:footnote>
  <w:footnote w:type="continuationSeparator" w:id="0">
    <w:p w14:paraId="6852997D" w14:textId="77777777" w:rsidR="00A77565" w:rsidRDefault="00A77565">
      <w:r>
        <w:continuationSeparator/>
      </w:r>
    </w:p>
  </w:footnote>
  <w:footnote w:type="continuationNotice" w:id="1">
    <w:p w14:paraId="332E8BE2" w14:textId="77777777" w:rsidR="00A77565" w:rsidRDefault="00A775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7FB"/>
    <w:multiLevelType w:val="hybridMultilevel"/>
    <w:tmpl w:val="B68241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663B9"/>
    <w:multiLevelType w:val="hybridMultilevel"/>
    <w:tmpl w:val="9E18A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0423E6"/>
    <w:multiLevelType w:val="hybridMultilevel"/>
    <w:tmpl w:val="D93EC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2E1852"/>
    <w:multiLevelType w:val="hybridMultilevel"/>
    <w:tmpl w:val="01EAB362"/>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DA31DA"/>
    <w:multiLevelType w:val="hybridMultilevel"/>
    <w:tmpl w:val="7902B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4052D34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D1222EA"/>
    <w:multiLevelType w:val="hybridMultilevel"/>
    <w:tmpl w:val="135E5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1534DC"/>
    <w:multiLevelType w:val="hybridMultilevel"/>
    <w:tmpl w:val="10DE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9A3752"/>
    <w:multiLevelType w:val="hybridMultilevel"/>
    <w:tmpl w:val="12D4D296"/>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696" w:hanging="360"/>
      </w:pPr>
      <w:rPr>
        <w:rFonts w:ascii="Symbol" w:hAnsi="Symbol" w:hint="default"/>
        <w:lang w:val="en-GB"/>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21" w15:restartNumberingAfterBreak="0">
    <w:nsid w:val="592E7B34"/>
    <w:multiLevelType w:val="hybridMultilevel"/>
    <w:tmpl w:val="81342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295F6E"/>
    <w:multiLevelType w:val="hybridMultilevel"/>
    <w:tmpl w:val="74B22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FE584F"/>
    <w:multiLevelType w:val="hybridMultilevel"/>
    <w:tmpl w:val="37C009DE"/>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689017570">
    <w:abstractNumId w:val="11"/>
  </w:num>
  <w:num w:numId="2" w16cid:durableId="1478110184">
    <w:abstractNumId w:val="2"/>
  </w:num>
  <w:num w:numId="3" w16cid:durableId="1244608187">
    <w:abstractNumId w:val="30"/>
  </w:num>
  <w:num w:numId="4" w16cid:durableId="1224563048">
    <w:abstractNumId w:val="24"/>
  </w:num>
  <w:num w:numId="5" w16cid:durableId="1396859565">
    <w:abstractNumId w:val="10"/>
  </w:num>
  <w:num w:numId="6" w16cid:durableId="836767365">
    <w:abstractNumId w:val="31"/>
  </w:num>
  <w:num w:numId="7" w16cid:durableId="570896043">
    <w:abstractNumId w:val="3"/>
  </w:num>
  <w:num w:numId="8" w16cid:durableId="1711151692">
    <w:abstractNumId w:val="9"/>
  </w:num>
  <w:num w:numId="9" w16cid:durableId="182210635">
    <w:abstractNumId w:val="22"/>
  </w:num>
  <w:num w:numId="10" w16cid:durableId="1156651486">
    <w:abstractNumId w:val="32"/>
  </w:num>
  <w:num w:numId="11" w16cid:durableId="1901163986">
    <w:abstractNumId w:val="23"/>
  </w:num>
  <w:num w:numId="12" w16cid:durableId="1683360583">
    <w:abstractNumId w:val="19"/>
  </w:num>
  <w:num w:numId="13" w16cid:durableId="380252117">
    <w:abstractNumId w:val="29"/>
  </w:num>
  <w:num w:numId="14" w16cid:durableId="481772796">
    <w:abstractNumId w:val="6"/>
  </w:num>
  <w:num w:numId="15" w16cid:durableId="327944557">
    <w:abstractNumId w:val="17"/>
  </w:num>
  <w:num w:numId="16" w16cid:durableId="541022105">
    <w:abstractNumId w:val="5"/>
  </w:num>
  <w:num w:numId="17" w16cid:durableId="995188096">
    <w:abstractNumId w:val="15"/>
  </w:num>
  <w:num w:numId="18" w16cid:durableId="2137524730">
    <w:abstractNumId w:val="7"/>
  </w:num>
  <w:num w:numId="19" w16cid:durableId="1016927324">
    <w:abstractNumId w:val="16"/>
  </w:num>
  <w:num w:numId="20" w16cid:durableId="2038696983">
    <w:abstractNumId w:val="20"/>
  </w:num>
  <w:num w:numId="21" w16cid:durableId="265580924">
    <w:abstractNumId w:val="26"/>
  </w:num>
  <w:num w:numId="22" w16cid:durableId="1290429542">
    <w:abstractNumId w:val="12"/>
  </w:num>
  <w:num w:numId="23" w16cid:durableId="215774591">
    <w:abstractNumId w:val="8"/>
  </w:num>
  <w:num w:numId="24" w16cid:durableId="1630742107">
    <w:abstractNumId w:val="27"/>
  </w:num>
  <w:num w:numId="25" w16cid:durableId="1726950381">
    <w:abstractNumId w:val="18"/>
  </w:num>
  <w:num w:numId="26" w16cid:durableId="954603005">
    <w:abstractNumId w:val="21"/>
  </w:num>
  <w:num w:numId="27" w16cid:durableId="534083504">
    <w:abstractNumId w:val="1"/>
  </w:num>
  <w:num w:numId="28" w16cid:durableId="331689567">
    <w:abstractNumId w:val="14"/>
  </w:num>
  <w:num w:numId="29" w16cid:durableId="1310329524">
    <w:abstractNumId w:val="0"/>
  </w:num>
  <w:num w:numId="30" w16cid:durableId="413431349">
    <w:abstractNumId w:val="25"/>
  </w:num>
  <w:num w:numId="31" w16cid:durableId="121776292">
    <w:abstractNumId w:val="4"/>
  </w:num>
  <w:num w:numId="32" w16cid:durableId="21826577">
    <w:abstractNumId w:val="13"/>
  </w:num>
  <w:num w:numId="33" w16cid:durableId="81815749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zh-TW" w:vendorID="64" w:dllVersion="5"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7BD0"/>
    <w:rsid w:val="00011C3B"/>
    <w:rsid w:val="00015C01"/>
    <w:rsid w:val="00020DA7"/>
    <w:rsid w:val="00021B39"/>
    <w:rsid w:val="000276C5"/>
    <w:rsid w:val="00040774"/>
    <w:rsid w:val="00041079"/>
    <w:rsid w:val="000424E9"/>
    <w:rsid w:val="0004456C"/>
    <w:rsid w:val="00047A24"/>
    <w:rsid w:val="0005259B"/>
    <w:rsid w:val="00053FEE"/>
    <w:rsid w:val="00060AE4"/>
    <w:rsid w:val="00070225"/>
    <w:rsid w:val="000746A7"/>
    <w:rsid w:val="000801C1"/>
    <w:rsid w:val="000806B7"/>
    <w:rsid w:val="000910BB"/>
    <w:rsid w:val="000926AF"/>
    <w:rsid w:val="00095D04"/>
    <w:rsid w:val="00096623"/>
    <w:rsid w:val="000A3ED2"/>
    <w:rsid w:val="000A5A3C"/>
    <w:rsid w:val="000B3E6C"/>
    <w:rsid w:val="000C00FA"/>
    <w:rsid w:val="000C51AA"/>
    <w:rsid w:val="000D17BC"/>
    <w:rsid w:val="000D2186"/>
    <w:rsid w:val="000E4F35"/>
    <w:rsid w:val="000F42EB"/>
    <w:rsid w:val="000F6C1C"/>
    <w:rsid w:val="000F7362"/>
    <w:rsid w:val="000F740D"/>
    <w:rsid w:val="00106EA7"/>
    <w:rsid w:val="00110BAE"/>
    <w:rsid w:val="0011440A"/>
    <w:rsid w:val="00116F4B"/>
    <w:rsid w:val="001229F4"/>
    <w:rsid w:val="00137471"/>
    <w:rsid w:val="00145641"/>
    <w:rsid w:val="00150FD3"/>
    <w:rsid w:val="00152721"/>
    <w:rsid w:val="00152FF9"/>
    <w:rsid w:val="00162791"/>
    <w:rsid w:val="001650EF"/>
    <w:rsid w:val="00184428"/>
    <w:rsid w:val="001865D2"/>
    <w:rsid w:val="001A0A6E"/>
    <w:rsid w:val="001A248F"/>
    <w:rsid w:val="001A3B5F"/>
    <w:rsid w:val="001A448B"/>
    <w:rsid w:val="001A585B"/>
    <w:rsid w:val="001A659D"/>
    <w:rsid w:val="001B51AB"/>
    <w:rsid w:val="001B557C"/>
    <w:rsid w:val="001B5CA8"/>
    <w:rsid w:val="001B6766"/>
    <w:rsid w:val="001C4490"/>
    <w:rsid w:val="001D02FB"/>
    <w:rsid w:val="001D1739"/>
    <w:rsid w:val="001D2C1A"/>
    <w:rsid w:val="001D3BA2"/>
    <w:rsid w:val="001D44B7"/>
    <w:rsid w:val="001D7E09"/>
    <w:rsid w:val="001E0075"/>
    <w:rsid w:val="001E470A"/>
    <w:rsid w:val="001E4E22"/>
    <w:rsid w:val="001E5770"/>
    <w:rsid w:val="001E6308"/>
    <w:rsid w:val="001E7EDF"/>
    <w:rsid w:val="001F1B1F"/>
    <w:rsid w:val="001F2A20"/>
    <w:rsid w:val="001F486F"/>
    <w:rsid w:val="001F4CBB"/>
    <w:rsid w:val="00202276"/>
    <w:rsid w:val="00207DC4"/>
    <w:rsid w:val="00220B69"/>
    <w:rsid w:val="0022485E"/>
    <w:rsid w:val="00231ED4"/>
    <w:rsid w:val="00235BD2"/>
    <w:rsid w:val="00241E9D"/>
    <w:rsid w:val="00243A99"/>
    <w:rsid w:val="00253F26"/>
    <w:rsid w:val="00254FDA"/>
    <w:rsid w:val="00255926"/>
    <w:rsid w:val="00267EC7"/>
    <w:rsid w:val="00271E75"/>
    <w:rsid w:val="00272519"/>
    <w:rsid w:val="00281A38"/>
    <w:rsid w:val="002834BB"/>
    <w:rsid w:val="00292B34"/>
    <w:rsid w:val="00293469"/>
    <w:rsid w:val="002950F2"/>
    <w:rsid w:val="0029567C"/>
    <w:rsid w:val="002A44CC"/>
    <w:rsid w:val="002A6F12"/>
    <w:rsid w:val="002B2F1D"/>
    <w:rsid w:val="002B7DB4"/>
    <w:rsid w:val="002C0B82"/>
    <w:rsid w:val="002C6CC3"/>
    <w:rsid w:val="002D1885"/>
    <w:rsid w:val="002D7D8C"/>
    <w:rsid w:val="002F36CB"/>
    <w:rsid w:val="002F6ED2"/>
    <w:rsid w:val="003017A6"/>
    <w:rsid w:val="00301B7A"/>
    <w:rsid w:val="0030368E"/>
    <w:rsid w:val="00306D59"/>
    <w:rsid w:val="00314769"/>
    <w:rsid w:val="00321EF0"/>
    <w:rsid w:val="0032503A"/>
    <w:rsid w:val="00325EE1"/>
    <w:rsid w:val="00326529"/>
    <w:rsid w:val="00330902"/>
    <w:rsid w:val="003357C0"/>
    <w:rsid w:val="00344D60"/>
    <w:rsid w:val="003452FE"/>
    <w:rsid w:val="00346477"/>
    <w:rsid w:val="00347CB0"/>
    <w:rsid w:val="0035340F"/>
    <w:rsid w:val="00354E1C"/>
    <w:rsid w:val="0036248C"/>
    <w:rsid w:val="003666A8"/>
    <w:rsid w:val="00366D63"/>
    <w:rsid w:val="00367401"/>
    <w:rsid w:val="00367EBA"/>
    <w:rsid w:val="00375678"/>
    <w:rsid w:val="00380688"/>
    <w:rsid w:val="00385332"/>
    <w:rsid w:val="0039390A"/>
    <w:rsid w:val="00394AB0"/>
    <w:rsid w:val="00396252"/>
    <w:rsid w:val="003A33B3"/>
    <w:rsid w:val="003A4B47"/>
    <w:rsid w:val="003B1B0B"/>
    <w:rsid w:val="003B24AF"/>
    <w:rsid w:val="003B7182"/>
    <w:rsid w:val="003D087F"/>
    <w:rsid w:val="003D5036"/>
    <w:rsid w:val="003D764D"/>
    <w:rsid w:val="003E3A1A"/>
    <w:rsid w:val="003F0397"/>
    <w:rsid w:val="003F1B9F"/>
    <w:rsid w:val="003F5409"/>
    <w:rsid w:val="0040091C"/>
    <w:rsid w:val="00401CC4"/>
    <w:rsid w:val="00406D7A"/>
    <w:rsid w:val="004121B8"/>
    <w:rsid w:val="004170E8"/>
    <w:rsid w:val="00421B22"/>
    <w:rsid w:val="0042311A"/>
    <w:rsid w:val="004247C2"/>
    <w:rsid w:val="004258BA"/>
    <w:rsid w:val="0043462C"/>
    <w:rsid w:val="00447900"/>
    <w:rsid w:val="004531C9"/>
    <w:rsid w:val="00457D91"/>
    <w:rsid w:val="00460C31"/>
    <w:rsid w:val="00464D1D"/>
    <w:rsid w:val="00464E5B"/>
    <w:rsid w:val="0046678B"/>
    <w:rsid w:val="0047055A"/>
    <w:rsid w:val="004727E6"/>
    <w:rsid w:val="00472C8C"/>
    <w:rsid w:val="00474450"/>
    <w:rsid w:val="00477025"/>
    <w:rsid w:val="00483FDD"/>
    <w:rsid w:val="0048636C"/>
    <w:rsid w:val="004873E6"/>
    <w:rsid w:val="004B15B8"/>
    <w:rsid w:val="004B566C"/>
    <w:rsid w:val="004B7B48"/>
    <w:rsid w:val="004C0684"/>
    <w:rsid w:val="004C3E4B"/>
    <w:rsid w:val="004C66EB"/>
    <w:rsid w:val="004D0187"/>
    <w:rsid w:val="004D4AB1"/>
    <w:rsid w:val="004E0543"/>
    <w:rsid w:val="004F218A"/>
    <w:rsid w:val="0050064E"/>
    <w:rsid w:val="00501329"/>
    <w:rsid w:val="0050334E"/>
    <w:rsid w:val="00505387"/>
    <w:rsid w:val="00511F06"/>
    <w:rsid w:val="00512DF7"/>
    <w:rsid w:val="005141E7"/>
    <w:rsid w:val="00517E4F"/>
    <w:rsid w:val="00517E63"/>
    <w:rsid w:val="005211DA"/>
    <w:rsid w:val="005247A3"/>
    <w:rsid w:val="00524D41"/>
    <w:rsid w:val="005258A6"/>
    <w:rsid w:val="00526B0D"/>
    <w:rsid w:val="005321B3"/>
    <w:rsid w:val="00537CD1"/>
    <w:rsid w:val="005421E8"/>
    <w:rsid w:val="0054586B"/>
    <w:rsid w:val="00545D3B"/>
    <w:rsid w:val="00546E11"/>
    <w:rsid w:val="00547A37"/>
    <w:rsid w:val="0055346F"/>
    <w:rsid w:val="00557028"/>
    <w:rsid w:val="005579FF"/>
    <w:rsid w:val="00566330"/>
    <w:rsid w:val="005776DD"/>
    <w:rsid w:val="00580B71"/>
    <w:rsid w:val="00582117"/>
    <w:rsid w:val="0058478F"/>
    <w:rsid w:val="00593315"/>
    <w:rsid w:val="005962DC"/>
    <w:rsid w:val="005A0642"/>
    <w:rsid w:val="005A170D"/>
    <w:rsid w:val="005A3733"/>
    <w:rsid w:val="005A6C96"/>
    <w:rsid w:val="005C00CB"/>
    <w:rsid w:val="005C69A7"/>
    <w:rsid w:val="005D0418"/>
    <w:rsid w:val="005D0BB4"/>
    <w:rsid w:val="005E04AB"/>
    <w:rsid w:val="005E1D58"/>
    <w:rsid w:val="005E71D4"/>
    <w:rsid w:val="00610E37"/>
    <w:rsid w:val="006207ED"/>
    <w:rsid w:val="00625DB7"/>
    <w:rsid w:val="00626BC9"/>
    <w:rsid w:val="006277CF"/>
    <w:rsid w:val="006306A6"/>
    <w:rsid w:val="006458DF"/>
    <w:rsid w:val="00650D52"/>
    <w:rsid w:val="006615B2"/>
    <w:rsid w:val="00662313"/>
    <w:rsid w:val="00664094"/>
    <w:rsid w:val="00665963"/>
    <w:rsid w:val="00672A03"/>
    <w:rsid w:val="00673911"/>
    <w:rsid w:val="006870C9"/>
    <w:rsid w:val="00693728"/>
    <w:rsid w:val="006979C6"/>
    <w:rsid w:val="00697BA4"/>
    <w:rsid w:val="006A3ADF"/>
    <w:rsid w:val="006A7BCB"/>
    <w:rsid w:val="006B4C1E"/>
    <w:rsid w:val="006C090F"/>
    <w:rsid w:val="006C2C42"/>
    <w:rsid w:val="006C316E"/>
    <w:rsid w:val="006C4E32"/>
    <w:rsid w:val="006C56D8"/>
    <w:rsid w:val="006D07AE"/>
    <w:rsid w:val="006D1C93"/>
    <w:rsid w:val="006E3F11"/>
    <w:rsid w:val="006E526C"/>
    <w:rsid w:val="006F0D55"/>
    <w:rsid w:val="006F1021"/>
    <w:rsid w:val="00701410"/>
    <w:rsid w:val="00705BFF"/>
    <w:rsid w:val="007113A1"/>
    <w:rsid w:val="00714D27"/>
    <w:rsid w:val="00721CF6"/>
    <w:rsid w:val="00723E46"/>
    <w:rsid w:val="00733826"/>
    <w:rsid w:val="00734120"/>
    <w:rsid w:val="00740F41"/>
    <w:rsid w:val="00744E62"/>
    <w:rsid w:val="0074590E"/>
    <w:rsid w:val="00747708"/>
    <w:rsid w:val="00752FCA"/>
    <w:rsid w:val="00756A88"/>
    <w:rsid w:val="007601AA"/>
    <w:rsid w:val="00766CFB"/>
    <w:rsid w:val="00771AA2"/>
    <w:rsid w:val="00780C4C"/>
    <w:rsid w:val="007816FF"/>
    <w:rsid w:val="00783749"/>
    <w:rsid w:val="00783B44"/>
    <w:rsid w:val="00785028"/>
    <w:rsid w:val="007901D8"/>
    <w:rsid w:val="007A3A5A"/>
    <w:rsid w:val="007A4370"/>
    <w:rsid w:val="007B2D87"/>
    <w:rsid w:val="007B3BBD"/>
    <w:rsid w:val="007E1D15"/>
    <w:rsid w:val="007E1DEA"/>
    <w:rsid w:val="007E2202"/>
    <w:rsid w:val="007F1CD3"/>
    <w:rsid w:val="00802769"/>
    <w:rsid w:val="0080291B"/>
    <w:rsid w:val="00814554"/>
    <w:rsid w:val="008145EA"/>
    <w:rsid w:val="00815869"/>
    <w:rsid w:val="00816B81"/>
    <w:rsid w:val="00823B90"/>
    <w:rsid w:val="00824035"/>
    <w:rsid w:val="00831BD3"/>
    <w:rsid w:val="0083266E"/>
    <w:rsid w:val="00834736"/>
    <w:rsid w:val="00834FB1"/>
    <w:rsid w:val="0083654D"/>
    <w:rsid w:val="00836AB4"/>
    <w:rsid w:val="00853153"/>
    <w:rsid w:val="008546C5"/>
    <w:rsid w:val="008546E5"/>
    <w:rsid w:val="00856762"/>
    <w:rsid w:val="008609D9"/>
    <w:rsid w:val="00865EA8"/>
    <w:rsid w:val="00871653"/>
    <w:rsid w:val="00871B86"/>
    <w:rsid w:val="00877552"/>
    <w:rsid w:val="00880256"/>
    <w:rsid w:val="00880684"/>
    <w:rsid w:val="00881D74"/>
    <w:rsid w:val="00881E7B"/>
    <w:rsid w:val="008836AC"/>
    <w:rsid w:val="00887422"/>
    <w:rsid w:val="0089166C"/>
    <w:rsid w:val="00893204"/>
    <w:rsid w:val="00894833"/>
    <w:rsid w:val="008960DE"/>
    <w:rsid w:val="008A1BAA"/>
    <w:rsid w:val="008A36DF"/>
    <w:rsid w:val="008A4BB8"/>
    <w:rsid w:val="008A63E6"/>
    <w:rsid w:val="008B6799"/>
    <w:rsid w:val="008C0D46"/>
    <w:rsid w:val="008C1698"/>
    <w:rsid w:val="008C1A3D"/>
    <w:rsid w:val="008C5165"/>
    <w:rsid w:val="008C646C"/>
    <w:rsid w:val="008D01C3"/>
    <w:rsid w:val="008D1E13"/>
    <w:rsid w:val="008D6549"/>
    <w:rsid w:val="008D70D2"/>
    <w:rsid w:val="008E7CC6"/>
    <w:rsid w:val="00900AE8"/>
    <w:rsid w:val="00900DAD"/>
    <w:rsid w:val="00903FA9"/>
    <w:rsid w:val="00906360"/>
    <w:rsid w:val="00912E48"/>
    <w:rsid w:val="0091408E"/>
    <w:rsid w:val="009165FA"/>
    <w:rsid w:val="00922EFB"/>
    <w:rsid w:val="0092348D"/>
    <w:rsid w:val="00923AC0"/>
    <w:rsid w:val="00926FB0"/>
    <w:rsid w:val="00932B21"/>
    <w:rsid w:val="009378CA"/>
    <w:rsid w:val="0095025E"/>
    <w:rsid w:val="00955C4C"/>
    <w:rsid w:val="0096338F"/>
    <w:rsid w:val="00964222"/>
    <w:rsid w:val="00971C58"/>
    <w:rsid w:val="00973BF5"/>
    <w:rsid w:val="00980874"/>
    <w:rsid w:val="009840CD"/>
    <w:rsid w:val="00991A91"/>
    <w:rsid w:val="0099378D"/>
    <w:rsid w:val="00995338"/>
    <w:rsid w:val="00996777"/>
    <w:rsid w:val="00997692"/>
    <w:rsid w:val="009976A8"/>
    <w:rsid w:val="00997B1D"/>
    <w:rsid w:val="009B378F"/>
    <w:rsid w:val="009B499B"/>
    <w:rsid w:val="009C0BC7"/>
    <w:rsid w:val="009C6592"/>
    <w:rsid w:val="009D06C0"/>
    <w:rsid w:val="009D6006"/>
    <w:rsid w:val="009E209B"/>
    <w:rsid w:val="009F0747"/>
    <w:rsid w:val="00A03514"/>
    <w:rsid w:val="00A119D6"/>
    <w:rsid w:val="00A129D6"/>
    <w:rsid w:val="00A17079"/>
    <w:rsid w:val="00A234FB"/>
    <w:rsid w:val="00A2445D"/>
    <w:rsid w:val="00A30812"/>
    <w:rsid w:val="00A448C3"/>
    <w:rsid w:val="00A458D4"/>
    <w:rsid w:val="00A46FB7"/>
    <w:rsid w:val="00A50168"/>
    <w:rsid w:val="00A522FA"/>
    <w:rsid w:val="00A53118"/>
    <w:rsid w:val="00A60B84"/>
    <w:rsid w:val="00A71E17"/>
    <w:rsid w:val="00A75279"/>
    <w:rsid w:val="00A75FCC"/>
    <w:rsid w:val="00A77565"/>
    <w:rsid w:val="00A8435D"/>
    <w:rsid w:val="00A86AB5"/>
    <w:rsid w:val="00A93129"/>
    <w:rsid w:val="00A97226"/>
    <w:rsid w:val="00AA07B4"/>
    <w:rsid w:val="00AA0E64"/>
    <w:rsid w:val="00AA142F"/>
    <w:rsid w:val="00AA53DB"/>
    <w:rsid w:val="00AA6C79"/>
    <w:rsid w:val="00AB239A"/>
    <w:rsid w:val="00AC39FB"/>
    <w:rsid w:val="00AD51D1"/>
    <w:rsid w:val="00AD53C7"/>
    <w:rsid w:val="00AD7ADC"/>
    <w:rsid w:val="00AE08EB"/>
    <w:rsid w:val="00AE134B"/>
    <w:rsid w:val="00AE7529"/>
    <w:rsid w:val="00AF3414"/>
    <w:rsid w:val="00AF6D65"/>
    <w:rsid w:val="00AF77B7"/>
    <w:rsid w:val="00B00BBE"/>
    <w:rsid w:val="00B05C93"/>
    <w:rsid w:val="00B10710"/>
    <w:rsid w:val="00B16C21"/>
    <w:rsid w:val="00B208FA"/>
    <w:rsid w:val="00B23CF9"/>
    <w:rsid w:val="00B25C12"/>
    <w:rsid w:val="00B2766F"/>
    <w:rsid w:val="00B31ABC"/>
    <w:rsid w:val="00B3650C"/>
    <w:rsid w:val="00B445ED"/>
    <w:rsid w:val="00B5016D"/>
    <w:rsid w:val="00B50556"/>
    <w:rsid w:val="00B56537"/>
    <w:rsid w:val="00B611CC"/>
    <w:rsid w:val="00B6177D"/>
    <w:rsid w:val="00B6300F"/>
    <w:rsid w:val="00B63528"/>
    <w:rsid w:val="00B643D8"/>
    <w:rsid w:val="00B70389"/>
    <w:rsid w:val="00B84623"/>
    <w:rsid w:val="00B86204"/>
    <w:rsid w:val="00B87EDE"/>
    <w:rsid w:val="00B90AB2"/>
    <w:rsid w:val="00B91146"/>
    <w:rsid w:val="00B9175F"/>
    <w:rsid w:val="00B95F06"/>
    <w:rsid w:val="00BA494B"/>
    <w:rsid w:val="00BA5094"/>
    <w:rsid w:val="00BA51EF"/>
    <w:rsid w:val="00BB197E"/>
    <w:rsid w:val="00BB66D5"/>
    <w:rsid w:val="00BC043B"/>
    <w:rsid w:val="00BC7E6E"/>
    <w:rsid w:val="00BD09E9"/>
    <w:rsid w:val="00BE1D1F"/>
    <w:rsid w:val="00BE256D"/>
    <w:rsid w:val="00BE3060"/>
    <w:rsid w:val="00BE5E66"/>
    <w:rsid w:val="00BE6BBA"/>
    <w:rsid w:val="00BF4D70"/>
    <w:rsid w:val="00C00281"/>
    <w:rsid w:val="00C05625"/>
    <w:rsid w:val="00C05870"/>
    <w:rsid w:val="00C05F40"/>
    <w:rsid w:val="00C1751E"/>
    <w:rsid w:val="00C17A89"/>
    <w:rsid w:val="00C17C6C"/>
    <w:rsid w:val="00C21339"/>
    <w:rsid w:val="00C25C88"/>
    <w:rsid w:val="00C266F9"/>
    <w:rsid w:val="00C26A70"/>
    <w:rsid w:val="00C34477"/>
    <w:rsid w:val="00C371EA"/>
    <w:rsid w:val="00C445AD"/>
    <w:rsid w:val="00C44CBA"/>
    <w:rsid w:val="00C458F0"/>
    <w:rsid w:val="00C4666A"/>
    <w:rsid w:val="00C479A3"/>
    <w:rsid w:val="00C50477"/>
    <w:rsid w:val="00C62D88"/>
    <w:rsid w:val="00C74DAF"/>
    <w:rsid w:val="00C80116"/>
    <w:rsid w:val="00C84CF8"/>
    <w:rsid w:val="00C86FBD"/>
    <w:rsid w:val="00C87BFC"/>
    <w:rsid w:val="00C96CEA"/>
    <w:rsid w:val="00C96FFD"/>
    <w:rsid w:val="00CB4436"/>
    <w:rsid w:val="00CB5148"/>
    <w:rsid w:val="00CB79E6"/>
    <w:rsid w:val="00CD22ED"/>
    <w:rsid w:val="00CD7EAD"/>
    <w:rsid w:val="00CE199D"/>
    <w:rsid w:val="00CF5E71"/>
    <w:rsid w:val="00CF5FDD"/>
    <w:rsid w:val="00CF7A66"/>
    <w:rsid w:val="00CF7FAC"/>
    <w:rsid w:val="00D160C1"/>
    <w:rsid w:val="00D17794"/>
    <w:rsid w:val="00D17B32"/>
    <w:rsid w:val="00D22398"/>
    <w:rsid w:val="00D25648"/>
    <w:rsid w:val="00D35E6C"/>
    <w:rsid w:val="00D436CF"/>
    <w:rsid w:val="00D44A6C"/>
    <w:rsid w:val="00D45B2F"/>
    <w:rsid w:val="00D46E88"/>
    <w:rsid w:val="00D53DDC"/>
    <w:rsid w:val="00D60BD6"/>
    <w:rsid w:val="00D613A9"/>
    <w:rsid w:val="00D64536"/>
    <w:rsid w:val="00D67E61"/>
    <w:rsid w:val="00D70D86"/>
    <w:rsid w:val="00D74AAE"/>
    <w:rsid w:val="00D76BA4"/>
    <w:rsid w:val="00D77355"/>
    <w:rsid w:val="00D8021D"/>
    <w:rsid w:val="00D82D10"/>
    <w:rsid w:val="00D848B8"/>
    <w:rsid w:val="00D85475"/>
    <w:rsid w:val="00D86784"/>
    <w:rsid w:val="00D87B3E"/>
    <w:rsid w:val="00D920E6"/>
    <w:rsid w:val="00D94ABE"/>
    <w:rsid w:val="00DA004C"/>
    <w:rsid w:val="00DA7FB0"/>
    <w:rsid w:val="00DB37C0"/>
    <w:rsid w:val="00DC4E59"/>
    <w:rsid w:val="00DD1482"/>
    <w:rsid w:val="00DD202B"/>
    <w:rsid w:val="00DD4078"/>
    <w:rsid w:val="00DE0236"/>
    <w:rsid w:val="00DE2A08"/>
    <w:rsid w:val="00DE2B4D"/>
    <w:rsid w:val="00DF2EB4"/>
    <w:rsid w:val="00DF3258"/>
    <w:rsid w:val="00E00918"/>
    <w:rsid w:val="00E00E44"/>
    <w:rsid w:val="00E01570"/>
    <w:rsid w:val="00E044EB"/>
    <w:rsid w:val="00E049A8"/>
    <w:rsid w:val="00E06B92"/>
    <w:rsid w:val="00E10642"/>
    <w:rsid w:val="00E1186B"/>
    <w:rsid w:val="00E12847"/>
    <w:rsid w:val="00E12ECB"/>
    <w:rsid w:val="00E1451F"/>
    <w:rsid w:val="00E1565C"/>
    <w:rsid w:val="00E15A72"/>
    <w:rsid w:val="00E15E28"/>
    <w:rsid w:val="00E16204"/>
    <w:rsid w:val="00E16577"/>
    <w:rsid w:val="00E20A18"/>
    <w:rsid w:val="00E239C7"/>
    <w:rsid w:val="00E2402F"/>
    <w:rsid w:val="00E248F9"/>
    <w:rsid w:val="00E26CB7"/>
    <w:rsid w:val="00E26DBE"/>
    <w:rsid w:val="00E32D9B"/>
    <w:rsid w:val="00E34332"/>
    <w:rsid w:val="00E36051"/>
    <w:rsid w:val="00E40997"/>
    <w:rsid w:val="00E40F70"/>
    <w:rsid w:val="00E544FA"/>
    <w:rsid w:val="00E54569"/>
    <w:rsid w:val="00E55E83"/>
    <w:rsid w:val="00E5792E"/>
    <w:rsid w:val="00E6077C"/>
    <w:rsid w:val="00E655F4"/>
    <w:rsid w:val="00E6618E"/>
    <w:rsid w:val="00E70173"/>
    <w:rsid w:val="00E77436"/>
    <w:rsid w:val="00E82C8E"/>
    <w:rsid w:val="00E87CFA"/>
    <w:rsid w:val="00E93D77"/>
    <w:rsid w:val="00E95264"/>
    <w:rsid w:val="00E96DDE"/>
    <w:rsid w:val="00EA2172"/>
    <w:rsid w:val="00EA2DC1"/>
    <w:rsid w:val="00EA7222"/>
    <w:rsid w:val="00EB6065"/>
    <w:rsid w:val="00EC108D"/>
    <w:rsid w:val="00EC5571"/>
    <w:rsid w:val="00EC7653"/>
    <w:rsid w:val="00ED0E8F"/>
    <w:rsid w:val="00ED5671"/>
    <w:rsid w:val="00EE1504"/>
    <w:rsid w:val="00EE349F"/>
    <w:rsid w:val="00EE3B5B"/>
    <w:rsid w:val="00EE4CC9"/>
    <w:rsid w:val="00EF4800"/>
    <w:rsid w:val="00EF674A"/>
    <w:rsid w:val="00F00A3D"/>
    <w:rsid w:val="00F101AA"/>
    <w:rsid w:val="00F113C9"/>
    <w:rsid w:val="00F127A7"/>
    <w:rsid w:val="00F12A6C"/>
    <w:rsid w:val="00F16519"/>
    <w:rsid w:val="00F17CA4"/>
    <w:rsid w:val="00F20B7B"/>
    <w:rsid w:val="00F2132D"/>
    <w:rsid w:val="00F24DDD"/>
    <w:rsid w:val="00F2770B"/>
    <w:rsid w:val="00F46B3A"/>
    <w:rsid w:val="00F47DB3"/>
    <w:rsid w:val="00F549A3"/>
    <w:rsid w:val="00F55CBF"/>
    <w:rsid w:val="00F72B10"/>
    <w:rsid w:val="00F77359"/>
    <w:rsid w:val="00F77694"/>
    <w:rsid w:val="00F86A73"/>
    <w:rsid w:val="00F916F4"/>
    <w:rsid w:val="00F969ED"/>
    <w:rsid w:val="00FA45D4"/>
    <w:rsid w:val="00FA58DA"/>
    <w:rsid w:val="00FA6BBD"/>
    <w:rsid w:val="00FA75C7"/>
    <w:rsid w:val="00FB1FA4"/>
    <w:rsid w:val="00FB4AEA"/>
    <w:rsid w:val="00FC345B"/>
    <w:rsid w:val="00FC45E2"/>
    <w:rsid w:val="00FD1979"/>
    <w:rsid w:val="00FD4E37"/>
    <w:rsid w:val="00FE1261"/>
    <w:rsid w:val="00FE23F0"/>
    <w:rsid w:val="00FE3AA0"/>
    <w:rsid w:val="00FE4D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1900BD4"/>
  <w15:docId w15:val="{C344102B-8403-4713-843F-DEEFBB499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SGS Table Basic 1,网格型"/>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uiPriority w:val="99"/>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Normal"/>
    <w:link w:val="TALCar"/>
    <w:qFormat/>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UnresolvedMention1">
    <w:name w:val="Unresolved Mention1"/>
    <w:basedOn w:val="DefaultParagraphFont"/>
    <w:uiPriority w:val="99"/>
    <w:semiHidden/>
    <w:unhideWhenUsed/>
    <w:rsid w:val="00D53DDC"/>
    <w:rPr>
      <w:color w:val="605E5C"/>
      <w:shd w:val="clear" w:color="auto" w:fill="E1DFDD"/>
    </w:rPr>
  </w:style>
  <w:style w:type="character" w:customStyle="1" w:styleId="TALChar">
    <w:name w:val="TAL Char"/>
    <w:qFormat/>
    <w:rsid w:val="00267EC7"/>
    <w:rPr>
      <w:rFonts w:ascii="Arial" w:hAnsi="Arial"/>
      <w:sz w:val="18"/>
      <w:lang w:eastAsia="en-US"/>
    </w:rPr>
  </w:style>
  <w:style w:type="table" w:customStyle="1" w:styleId="1">
    <w:name w:val="网格型1"/>
    <w:basedOn w:val="TableNormal"/>
    <w:next w:val="TableGrid"/>
    <w:uiPriority w:val="39"/>
    <w:qFormat/>
    <w:rsid w:val="001865D2"/>
    <w:pPr>
      <w:overflowPunct w:val="0"/>
      <w:autoSpaceDE w:val="0"/>
      <w:autoSpaceDN w:val="0"/>
      <w:adjustRightInd w:val="0"/>
      <w:spacing w:after="180"/>
      <w:textAlignment w:val="baseline"/>
    </w:pPr>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21B22"/>
    <w:rPr>
      <w:rFonts w:ascii="Arial" w:eastAsia="Times New Roman" w:hAnsi="Arial"/>
      <w:sz w:val="24"/>
      <w:lang w:val="en-GB" w:eastAsia="en-GB"/>
    </w:rPr>
  </w:style>
  <w:style w:type="character" w:customStyle="1" w:styleId="Heading3Char">
    <w:name w:val="Heading 3 Char"/>
    <w:aliases w:val="Underrubrik2 Char,H3 Char,no break Char,Memo Heading 3 Char"/>
    <w:link w:val="Heading3"/>
    <w:rsid w:val="00235BD2"/>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4079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5640060">
      <w:bodyDiv w:val="1"/>
      <w:marLeft w:val="0"/>
      <w:marRight w:val="0"/>
      <w:marTop w:val="0"/>
      <w:marBottom w:val="0"/>
      <w:divBdr>
        <w:top w:val="none" w:sz="0" w:space="0" w:color="auto"/>
        <w:left w:val="none" w:sz="0" w:space="0" w:color="auto"/>
        <w:bottom w:val="none" w:sz="0" w:space="0" w:color="auto"/>
        <w:right w:val="none" w:sz="0" w:space="0" w:color="auto"/>
      </w:divBdr>
    </w:div>
    <w:div w:id="529879761">
      <w:bodyDiv w:val="1"/>
      <w:marLeft w:val="0"/>
      <w:marRight w:val="0"/>
      <w:marTop w:val="0"/>
      <w:marBottom w:val="0"/>
      <w:divBdr>
        <w:top w:val="none" w:sz="0" w:space="0" w:color="auto"/>
        <w:left w:val="none" w:sz="0" w:space="0" w:color="auto"/>
        <w:bottom w:val="none" w:sz="0" w:space="0" w:color="auto"/>
        <w:right w:val="none" w:sz="0" w:space="0" w:color="auto"/>
      </w:divBdr>
    </w:div>
    <w:div w:id="591667403">
      <w:bodyDiv w:val="1"/>
      <w:marLeft w:val="0"/>
      <w:marRight w:val="0"/>
      <w:marTop w:val="0"/>
      <w:marBottom w:val="0"/>
      <w:divBdr>
        <w:top w:val="none" w:sz="0" w:space="0" w:color="auto"/>
        <w:left w:val="none" w:sz="0" w:space="0" w:color="auto"/>
        <w:bottom w:val="none" w:sz="0" w:space="0" w:color="auto"/>
        <w:right w:val="none" w:sz="0" w:space="0" w:color="auto"/>
      </w:divBdr>
      <w:divsChild>
        <w:div w:id="1673071691">
          <w:marLeft w:val="0"/>
          <w:marRight w:val="0"/>
          <w:marTop w:val="0"/>
          <w:marBottom w:val="0"/>
          <w:divBdr>
            <w:top w:val="none" w:sz="0" w:space="0" w:color="auto"/>
            <w:left w:val="none" w:sz="0" w:space="0" w:color="auto"/>
            <w:bottom w:val="none" w:sz="0" w:space="0" w:color="auto"/>
            <w:right w:val="none" w:sz="0" w:space="0" w:color="auto"/>
          </w:divBdr>
        </w:div>
      </w:divsChild>
    </w:div>
    <w:div w:id="640498080">
      <w:bodyDiv w:val="1"/>
      <w:marLeft w:val="0"/>
      <w:marRight w:val="0"/>
      <w:marTop w:val="0"/>
      <w:marBottom w:val="0"/>
      <w:divBdr>
        <w:top w:val="none" w:sz="0" w:space="0" w:color="auto"/>
        <w:left w:val="none" w:sz="0" w:space="0" w:color="auto"/>
        <w:bottom w:val="none" w:sz="0" w:space="0" w:color="auto"/>
        <w:right w:val="none" w:sz="0" w:space="0" w:color="auto"/>
      </w:divBdr>
    </w:div>
    <w:div w:id="695233805">
      <w:bodyDiv w:val="1"/>
      <w:marLeft w:val="0"/>
      <w:marRight w:val="0"/>
      <w:marTop w:val="0"/>
      <w:marBottom w:val="0"/>
      <w:divBdr>
        <w:top w:val="none" w:sz="0" w:space="0" w:color="auto"/>
        <w:left w:val="none" w:sz="0" w:space="0" w:color="auto"/>
        <w:bottom w:val="none" w:sz="0" w:space="0" w:color="auto"/>
        <w:right w:val="none" w:sz="0" w:space="0" w:color="auto"/>
      </w:divBdr>
    </w:div>
    <w:div w:id="78133953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356345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0888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247900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9405257">
      <w:bodyDiv w:val="1"/>
      <w:marLeft w:val="0"/>
      <w:marRight w:val="0"/>
      <w:marTop w:val="0"/>
      <w:marBottom w:val="0"/>
      <w:divBdr>
        <w:top w:val="none" w:sz="0" w:space="0" w:color="auto"/>
        <w:left w:val="none" w:sz="0" w:space="0" w:color="auto"/>
        <w:bottom w:val="none" w:sz="0" w:space="0" w:color="auto"/>
        <w:right w:val="none" w:sz="0" w:space="0" w:color="auto"/>
      </w:divBdr>
    </w:div>
    <w:div w:id="1398286663">
      <w:bodyDiv w:val="1"/>
      <w:marLeft w:val="0"/>
      <w:marRight w:val="0"/>
      <w:marTop w:val="0"/>
      <w:marBottom w:val="0"/>
      <w:divBdr>
        <w:top w:val="none" w:sz="0" w:space="0" w:color="auto"/>
        <w:left w:val="none" w:sz="0" w:space="0" w:color="auto"/>
        <w:bottom w:val="none" w:sz="0" w:space="0" w:color="auto"/>
        <w:right w:val="none" w:sz="0" w:space="0" w:color="auto"/>
      </w:divBdr>
    </w:div>
    <w:div w:id="1456603877">
      <w:bodyDiv w:val="1"/>
      <w:marLeft w:val="0"/>
      <w:marRight w:val="0"/>
      <w:marTop w:val="0"/>
      <w:marBottom w:val="0"/>
      <w:divBdr>
        <w:top w:val="none" w:sz="0" w:space="0" w:color="auto"/>
        <w:left w:val="none" w:sz="0" w:space="0" w:color="auto"/>
        <w:bottom w:val="none" w:sz="0" w:space="0" w:color="auto"/>
        <w:right w:val="none" w:sz="0" w:space="0" w:color="auto"/>
      </w:divBdr>
    </w:div>
    <w:div w:id="148632007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7457768">
      <w:bodyDiv w:val="1"/>
      <w:marLeft w:val="0"/>
      <w:marRight w:val="0"/>
      <w:marTop w:val="0"/>
      <w:marBottom w:val="0"/>
      <w:divBdr>
        <w:top w:val="none" w:sz="0" w:space="0" w:color="auto"/>
        <w:left w:val="none" w:sz="0" w:space="0" w:color="auto"/>
        <w:bottom w:val="none" w:sz="0" w:space="0" w:color="auto"/>
        <w:right w:val="none" w:sz="0" w:space="0" w:color="auto"/>
      </w:divBdr>
    </w:div>
    <w:div w:id="1546721461">
      <w:bodyDiv w:val="1"/>
      <w:marLeft w:val="0"/>
      <w:marRight w:val="0"/>
      <w:marTop w:val="0"/>
      <w:marBottom w:val="0"/>
      <w:divBdr>
        <w:top w:val="none" w:sz="0" w:space="0" w:color="auto"/>
        <w:left w:val="none" w:sz="0" w:space="0" w:color="auto"/>
        <w:bottom w:val="none" w:sz="0" w:space="0" w:color="auto"/>
        <w:right w:val="none" w:sz="0" w:space="0" w:color="auto"/>
      </w:divBdr>
    </w:div>
    <w:div w:id="1558585062">
      <w:bodyDiv w:val="1"/>
      <w:marLeft w:val="0"/>
      <w:marRight w:val="0"/>
      <w:marTop w:val="0"/>
      <w:marBottom w:val="0"/>
      <w:divBdr>
        <w:top w:val="none" w:sz="0" w:space="0" w:color="auto"/>
        <w:left w:val="none" w:sz="0" w:space="0" w:color="auto"/>
        <w:bottom w:val="none" w:sz="0" w:space="0" w:color="auto"/>
        <w:right w:val="none" w:sz="0" w:space="0" w:color="auto"/>
      </w:divBdr>
      <w:divsChild>
        <w:div w:id="1976644320">
          <w:marLeft w:val="0"/>
          <w:marRight w:val="0"/>
          <w:marTop w:val="0"/>
          <w:marBottom w:val="0"/>
          <w:divBdr>
            <w:top w:val="none" w:sz="0" w:space="0" w:color="auto"/>
            <w:left w:val="none" w:sz="0" w:space="0" w:color="auto"/>
            <w:bottom w:val="none" w:sz="0" w:space="0" w:color="auto"/>
            <w:right w:val="none" w:sz="0" w:space="0" w:color="auto"/>
          </w:divBdr>
        </w:div>
      </w:divsChild>
    </w:div>
    <w:div w:id="157767076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5473173">
      <w:bodyDiv w:val="1"/>
      <w:marLeft w:val="0"/>
      <w:marRight w:val="0"/>
      <w:marTop w:val="0"/>
      <w:marBottom w:val="0"/>
      <w:divBdr>
        <w:top w:val="none" w:sz="0" w:space="0" w:color="auto"/>
        <w:left w:val="none" w:sz="0" w:space="0" w:color="auto"/>
        <w:bottom w:val="none" w:sz="0" w:space="0" w:color="auto"/>
        <w:right w:val="none" w:sz="0" w:space="0" w:color="auto"/>
      </w:divBdr>
    </w:div>
    <w:div w:id="170479130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4923490">
      <w:bodyDiv w:val="1"/>
      <w:marLeft w:val="0"/>
      <w:marRight w:val="0"/>
      <w:marTop w:val="0"/>
      <w:marBottom w:val="0"/>
      <w:divBdr>
        <w:top w:val="none" w:sz="0" w:space="0" w:color="auto"/>
        <w:left w:val="none" w:sz="0" w:space="0" w:color="auto"/>
        <w:bottom w:val="none" w:sz="0" w:space="0" w:color="auto"/>
        <w:right w:val="none" w:sz="0" w:space="0" w:color="auto"/>
      </w:divBdr>
    </w:div>
    <w:div w:id="19788043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4bis/Docs/R4-2503334.zip" TargetMode="External"/><Relationship Id="rId117" Type="http://schemas.openxmlformats.org/officeDocument/2006/relationships/hyperlink" Target="https://www.3gpp.org/ftp/tsg_ran/WG4_Radio/TSGR4_115/Docs/R4-2505851.zip" TargetMode="External"/><Relationship Id="rId21" Type="http://schemas.openxmlformats.org/officeDocument/2006/relationships/hyperlink" Target="https://www.3gpp.org/ftp/tsg_ran/WG4_Radio/TSGR4_114bis/Docs/R4-2504338.zip" TargetMode="External"/><Relationship Id="rId42" Type="http://schemas.openxmlformats.org/officeDocument/2006/relationships/hyperlink" Target="https://www.3gpp.org/ftp/tsg_ran/WG4_Radio/TSGR4_114bis/Docs/R4-2504281.zip" TargetMode="External"/><Relationship Id="rId47" Type="http://schemas.openxmlformats.org/officeDocument/2006/relationships/hyperlink" Target="https://www.3gpp.org/ftp/tsg_ran/WG4_Radio/TSGR4_114bis/Docs/R4-2503945.zip" TargetMode="External"/><Relationship Id="rId63" Type="http://schemas.openxmlformats.org/officeDocument/2006/relationships/hyperlink" Target="https://www.3gpp.org/ftp/tsg_ran/WG4_Radio/TSGR4_114bis/Docs/R4-2504761.zip" TargetMode="External"/><Relationship Id="rId68" Type="http://schemas.openxmlformats.org/officeDocument/2006/relationships/hyperlink" Target="https://www.3gpp.org/ftp/tsg_ran/WG4_Radio/TSGR4_115/Docs/R4-2508262.zip" TargetMode="External"/><Relationship Id="rId84" Type="http://schemas.openxmlformats.org/officeDocument/2006/relationships/hyperlink" Target="https://www.3gpp.org/ftp/tsg_ran/WG4_Radio/TSGR4_115/Docs/R4-2506021.zip" TargetMode="External"/><Relationship Id="rId89" Type="http://schemas.openxmlformats.org/officeDocument/2006/relationships/hyperlink" Target="https://www.3gpp.org/ftp/tsg_ran/WG4_Radio/TSGR4_115/Docs/R4-2507160.zip" TargetMode="External"/><Relationship Id="rId112" Type="http://schemas.openxmlformats.org/officeDocument/2006/relationships/hyperlink" Target="https://www.3gpp.org/ftp/tsg_ran/WG4_Radio/TSGR4_115/Docs/R4-2506264.zip" TargetMode="External"/><Relationship Id="rId133" Type="http://schemas.openxmlformats.org/officeDocument/2006/relationships/fontTable" Target="fontTable.xml"/><Relationship Id="rId16" Type="http://schemas.openxmlformats.org/officeDocument/2006/relationships/hyperlink" Target="https://www.3gpp.org/ftp/tsg_ran/WG4_Radio/TSGR4_114bis/Docs/R4-2504721.zip" TargetMode="External"/><Relationship Id="rId107" Type="http://schemas.openxmlformats.org/officeDocument/2006/relationships/hyperlink" Target="https://www.3gpp.org/ftp/tsg_ran/WG4_Radio/TSGR4_115/Docs/R4-2507716.zip" TargetMode="External"/><Relationship Id="rId11" Type="http://schemas.openxmlformats.org/officeDocument/2006/relationships/image" Target="media/image3.png"/><Relationship Id="rId32" Type="http://schemas.openxmlformats.org/officeDocument/2006/relationships/hyperlink" Target="https://www.3gpp.org/ftp/tsg_ran/WG4_Radio/TSGR4_114bis/Docs/R4-2504280.zip" TargetMode="External"/><Relationship Id="rId37" Type="http://schemas.openxmlformats.org/officeDocument/2006/relationships/hyperlink" Target="https://www.3gpp.org/ftp/tsg_ran/WG4_Radio/TSGR4_114bis/Docs/R4-2503741.zip" TargetMode="External"/><Relationship Id="rId53" Type="http://schemas.openxmlformats.org/officeDocument/2006/relationships/hyperlink" Target="https://www.3gpp.org/ftp/tsg_ran/WG4_Radio/TSGR4_114bis/Docs/R4-2503794.zip" TargetMode="External"/><Relationship Id="rId58" Type="http://schemas.openxmlformats.org/officeDocument/2006/relationships/hyperlink" Target="https://www.3gpp.org/ftp/tsg_ran/WG4_Radio/TSGR4_114bis/Docs/R4-2504637.zip" TargetMode="External"/><Relationship Id="rId74" Type="http://schemas.openxmlformats.org/officeDocument/2006/relationships/hyperlink" Target="https://www.3gpp.org/ftp/tsg_ran/WG4_Radio/TSGR4_115/Docs/R4-2506142.zip" TargetMode="External"/><Relationship Id="rId79" Type="http://schemas.openxmlformats.org/officeDocument/2006/relationships/hyperlink" Target="https://www.3gpp.org/ftp/tsg_ran/WG4_Radio/TSGR4_115/Docs/R4-2506258.zip" TargetMode="External"/><Relationship Id="rId102" Type="http://schemas.openxmlformats.org/officeDocument/2006/relationships/hyperlink" Target="https://www.3gpp.org/ftp/tsg_ran/WG4_Radio/TSGR4_115/Docs/R4-2506662.zip" TargetMode="External"/><Relationship Id="rId123" Type="http://schemas.openxmlformats.org/officeDocument/2006/relationships/hyperlink" Target="https://www.3gpp.org/ftp/tsg_ran/WG4_Radio/TSGR4_115/Docs/R4-2506784.zip" TargetMode="External"/><Relationship Id="rId128" Type="http://schemas.openxmlformats.org/officeDocument/2006/relationships/hyperlink" Target="https://www.3gpp.org/ftp/tsg_ran/WG4_Radio/TSGR4_115/Docs/R4-2507360.zip" TargetMode="External"/><Relationship Id="rId5" Type="http://schemas.openxmlformats.org/officeDocument/2006/relationships/webSettings" Target="webSettings.xml"/><Relationship Id="rId90" Type="http://schemas.openxmlformats.org/officeDocument/2006/relationships/hyperlink" Target="https://www.3gpp.org/ftp/tsg_ran/WG4_Radio/TSGR4_115/Docs/R4-2508771.zip" TargetMode="External"/><Relationship Id="rId95" Type="http://schemas.openxmlformats.org/officeDocument/2006/relationships/hyperlink" Target="https://www.3gpp.org/ftp/tsg_ran/WG4_Radio/TSGR4_115/Docs/R4-2506147.zip" TargetMode="External"/><Relationship Id="rId14" Type="http://schemas.openxmlformats.org/officeDocument/2006/relationships/image" Target="media/image6.png"/><Relationship Id="rId22" Type="http://schemas.openxmlformats.org/officeDocument/2006/relationships/hyperlink" Target="https://www.3gpp.org/ftp/tsg_ran/WG4_Radio/TSGR4_114bis/Docs/R4-2504477.zip" TargetMode="External"/><Relationship Id="rId27" Type="http://schemas.openxmlformats.org/officeDocument/2006/relationships/hyperlink" Target="https://www.3gpp.org/ftp/tsg_ran/WG4_Radio/TSGR4_114bis/Docs/R4-2503455.zip" TargetMode="External"/><Relationship Id="rId30" Type="http://schemas.openxmlformats.org/officeDocument/2006/relationships/hyperlink" Target="https://www.3gpp.org/ftp/tsg_ran/WG4_Radio/TSGR4_114bis/Docs/R4-2504183.zip" TargetMode="External"/><Relationship Id="rId35" Type="http://schemas.openxmlformats.org/officeDocument/2006/relationships/hyperlink" Target="https://www.3gpp.org/ftp/tsg_ran/WG4_Radio/TSGR4_114bis/Docs/R4-2503335.zip" TargetMode="External"/><Relationship Id="rId43" Type="http://schemas.openxmlformats.org/officeDocument/2006/relationships/hyperlink" Target="https://www.3gpp.org/ftp/tsg_ran/WG4_Radio/TSGR4_114bis/Docs/R4-2503456.zip" TargetMode="External"/><Relationship Id="rId48" Type="http://schemas.openxmlformats.org/officeDocument/2006/relationships/hyperlink" Target="https://www.3gpp.org/ftp/tsg_ran/WG4_Radio/TSGR4_114bis/Docs/R4-2504474.zip" TargetMode="External"/><Relationship Id="rId56" Type="http://schemas.openxmlformats.org/officeDocument/2006/relationships/hyperlink" Target="https://www.3gpp.org/ftp/tsg_ran/WG4_Radio/TSGR4_114bis/Docs/R4-2504532.zip" TargetMode="External"/><Relationship Id="rId64" Type="http://schemas.openxmlformats.org/officeDocument/2006/relationships/hyperlink" Target="https://www.3gpp.org/ftp/tsg_ran/WG4_Radio/TSGR4_114bis/Docs/R4-2504897.zip" TargetMode="External"/><Relationship Id="rId69" Type="http://schemas.openxmlformats.org/officeDocument/2006/relationships/hyperlink" Target="https://www.3gpp.org/ftp/tsg_ran/WG4_Radio/TSGR4_115/Docs/R4-2508630.zip" TargetMode="External"/><Relationship Id="rId77" Type="http://schemas.openxmlformats.org/officeDocument/2006/relationships/hyperlink" Target="https://www.3gpp.org/ftp/tsg_ran/WG4_Radio/TSGR4_115/Docs/R4-2505762.zip" TargetMode="External"/><Relationship Id="rId100" Type="http://schemas.openxmlformats.org/officeDocument/2006/relationships/hyperlink" Target="https://www.3gpp.org/ftp/tsg_ran/WG4_Radio/TSGR4_115/Docs/R4-2506529.zip" TargetMode="External"/><Relationship Id="rId105" Type="http://schemas.openxmlformats.org/officeDocument/2006/relationships/hyperlink" Target="https://www.3gpp.org/ftp/tsg_ran/WG4_Radio/TSGR4_115/Docs/R4-2507147.zip" TargetMode="External"/><Relationship Id="rId113" Type="http://schemas.openxmlformats.org/officeDocument/2006/relationships/hyperlink" Target="https://www.3gpp.org/ftp/tsg_ran/WG4_Radio/TSGR4_115/Docs/R4-2506293.zip" TargetMode="External"/><Relationship Id="rId118" Type="http://schemas.openxmlformats.org/officeDocument/2006/relationships/hyperlink" Target="https://www.3gpp.org/ftp/tsg_ran/WG4_Radio/TSGR4_115/Docs/R4-2506237.zip" TargetMode="External"/><Relationship Id="rId126" Type="http://schemas.openxmlformats.org/officeDocument/2006/relationships/hyperlink" Target="https://www.3gpp.org/ftp/tsg_ran/WG4_Radio/TSGR4_115/Docs/R4-2507201.zip" TargetMode="External"/><Relationship Id="rId134" Type="http://schemas.openxmlformats.org/officeDocument/2006/relationships/theme" Target="theme/theme1.xml"/><Relationship Id="rId8" Type="http://schemas.openxmlformats.org/officeDocument/2006/relationships/hyperlink" Target="mailto:Manook.soghomonian@intelsat.com" TargetMode="External"/><Relationship Id="rId51" Type="http://schemas.openxmlformats.org/officeDocument/2006/relationships/hyperlink" Target="https://www.3gpp.org/ftp/tsg_ran/WG4_Radio/TSGR4_114bis/Docs/R4-2503508.zip" TargetMode="External"/><Relationship Id="rId72" Type="http://schemas.openxmlformats.org/officeDocument/2006/relationships/hyperlink" Target="https://www.3gpp.org/ftp/tsg_ran/WG4_Radio/TSGR4_115/Docs/R4-2508773.zip" TargetMode="External"/><Relationship Id="rId80" Type="http://schemas.openxmlformats.org/officeDocument/2006/relationships/hyperlink" Target="https://www.3gpp.org/ftp/tsg_ran/WG4_Radio/TSGR4_115/Docs/R4-2507169.zip" TargetMode="External"/><Relationship Id="rId85" Type="http://schemas.openxmlformats.org/officeDocument/2006/relationships/hyperlink" Target="https://www.3gpp.org/ftp/tsg_ran/WG4_Radio/TSGR4_115/Docs/R4-2506143.zip" TargetMode="External"/><Relationship Id="rId93" Type="http://schemas.openxmlformats.org/officeDocument/2006/relationships/hyperlink" Target="https://www.3gpp.org/ftp/tsg_ran/WG4_Radio/TSGR4_115/Docs/R4-2506144.zip" TargetMode="External"/><Relationship Id="rId98" Type="http://schemas.openxmlformats.org/officeDocument/2006/relationships/hyperlink" Target="https://www.3gpp.org/ftp/tsg_ran/WG4_Radio/TSGR4_115/Docs/R4-2506262.zip" TargetMode="External"/><Relationship Id="rId121" Type="http://schemas.openxmlformats.org/officeDocument/2006/relationships/hyperlink" Target="https://www.3gpp.org/ftp/tsg_ran/WG4_Radio/TSGR4_115/Docs/R4-2506480.zip"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hyperlink" Target="https://www.3gpp.org/ftp/tsg_ran/WG4_Radio/TSGR4_114bis/Docs/R4-2503320.zip" TargetMode="External"/><Relationship Id="rId25" Type="http://schemas.openxmlformats.org/officeDocument/2006/relationships/hyperlink" Target="https://www.3gpp.org/ftp/tsg_ran/WG4_Radio/TSGR4_114bis/Docs/R4-2503231.zip" TargetMode="External"/><Relationship Id="rId33" Type="http://schemas.openxmlformats.org/officeDocument/2006/relationships/hyperlink" Target="https://www.3gpp.org/ftp/tsg_ran/WG4_Radio/TSGR4_114bis/Docs/R4-2504427.zip" TargetMode="External"/><Relationship Id="rId38" Type="http://schemas.openxmlformats.org/officeDocument/2006/relationships/hyperlink" Target="https://www.3gpp.org/ftp/tsg_ran/WG4_Radio/TSGR4_114bis/Docs/R4-2503942.zip" TargetMode="External"/><Relationship Id="rId46" Type="http://schemas.openxmlformats.org/officeDocument/2006/relationships/hyperlink" Target="https://www.3gpp.org/ftp/tsg_ran/WG4_Radio/TSGR4_114bis/Docs/R4-2503943.zip" TargetMode="External"/><Relationship Id="rId59" Type="http://schemas.openxmlformats.org/officeDocument/2006/relationships/hyperlink" Target="https://www.3gpp.org/ftp/tsg_ran/WG4_Radio/TSGR4_114bis/Docs/R4-2504638.zip" TargetMode="External"/><Relationship Id="rId67" Type="http://schemas.openxmlformats.org/officeDocument/2006/relationships/hyperlink" Target="https://www.3gpp.org/ftp/tsg_ran/WG4_Radio/TSGR4_115/Docs/R4-2507846.zip" TargetMode="External"/><Relationship Id="rId103" Type="http://schemas.openxmlformats.org/officeDocument/2006/relationships/hyperlink" Target="https://www.3gpp.org/ftp/tsg_ran/WG4_Radio/TSGR4_115/Docs/R4-2507090.zip" TargetMode="External"/><Relationship Id="rId108" Type="http://schemas.openxmlformats.org/officeDocument/2006/relationships/hyperlink" Target="https://www.3gpp.org/ftp/tsg_ran/WG4_Radio/TSGR4_115/Docs/R4-2507873.zip" TargetMode="External"/><Relationship Id="rId116" Type="http://schemas.openxmlformats.org/officeDocument/2006/relationships/hyperlink" Target="https://www.3gpp.org/ftp/tsg_ran/WG4_Radio/TSGR4_115/Docs/R4-2507717.zip" TargetMode="External"/><Relationship Id="rId124" Type="http://schemas.openxmlformats.org/officeDocument/2006/relationships/hyperlink" Target="https://www.3gpp.org/ftp/tsg_ran/WG4_Radio/TSGR4_115/Docs/R4-2507190.zip" TargetMode="External"/><Relationship Id="rId129" Type="http://schemas.openxmlformats.org/officeDocument/2006/relationships/hyperlink" Target="https://www.3gpp.org/ftp/tsg_ran/WG4_Radio/TSGR4_115/Docs/R4-2507810.zip" TargetMode="External"/><Relationship Id="rId20" Type="http://schemas.openxmlformats.org/officeDocument/2006/relationships/hyperlink" Target="https://www.3gpp.org/ftp/tsg_ran/WG4_Radio/TSGR4_114bis/Docs/R4-2504264.zip" TargetMode="External"/><Relationship Id="rId41" Type="http://schemas.openxmlformats.org/officeDocument/2006/relationships/hyperlink" Target="https://www.3gpp.org/ftp/tsg_ran/WG4_Radio/TSGR4_114bis/Docs/R4-2504279.zip" TargetMode="External"/><Relationship Id="rId54" Type="http://schemas.openxmlformats.org/officeDocument/2006/relationships/hyperlink" Target="https://www.3gpp.org/ftp/tsg_ran/WG4_Radio/TSGR4_114bis/Docs/R4-2503906.zip" TargetMode="External"/><Relationship Id="rId62" Type="http://schemas.openxmlformats.org/officeDocument/2006/relationships/hyperlink" Target="https://www.3gpp.org/ftp/tsg_ran/WG4_Radio/TSGR4_114bis/Docs/R4-2504723.zip" TargetMode="External"/><Relationship Id="rId70" Type="http://schemas.openxmlformats.org/officeDocument/2006/relationships/hyperlink" Target="https://www.3gpp.org/ftp/tsg_ran/WG4_Radio/TSGR4_115/Docs/R4-2508640.zip" TargetMode="External"/><Relationship Id="rId75" Type="http://schemas.openxmlformats.org/officeDocument/2006/relationships/hyperlink" Target="https://www.3gpp.org/ftp/tsg_ran/WG4_Radio/TSGR4_115/Docs/R4-2505718.zip" TargetMode="External"/><Relationship Id="rId83" Type="http://schemas.openxmlformats.org/officeDocument/2006/relationships/hyperlink" Target="https://www.3gpp.org/ftp/tsg_ran/WG4_Radio/TSGR4_115/Docs/R4-2508774.zip" TargetMode="External"/><Relationship Id="rId88" Type="http://schemas.openxmlformats.org/officeDocument/2006/relationships/hyperlink" Target="https://www.3gpp.org/ftp/tsg_ran/WG4_Radio/TSGR4_115/Docs/R4-2506931.zip" TargetMode="External"/><Relationship Id="rId91" Type="http://schemas.openxmlformats.org/officeDocument/2006/relationships/hyperlink" Target="https://www.3gpp.org/ftp/tsg_ran/WG4_Radio/TSGR4_115/Docs/R4-2505535.zip" TargetMode="External"/><Relationship Id="rId96" Type="http://schemas.openxmlformats.org/officeDocument/2006/relationships/hyperlink" Target="https://www.3gpp.org/ftp/tsg_ran/WG4_Radio/TSGR4_115/Docs/R4-2506260.zip" TargetMode="External"/><Relationship Id="rId111" Type="http://schemas.openxmlformats.org/officeDocument/2006/relationships/hyperlink" Target="https://www.3gpp.org/ftp/tsg_ran/WG4_Radio/TSGR4_115/Docs/R4-2506263.zip" TargetMode="External"/><Relationship Id="rId13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4_Radio/TSGR4_114bis/Docs/R4-2503940.zip" TargetMode="External"/><Relationship Id="rId23" Type="http://schemas.openxmlformats.org/officeDocument/2006/relationships/hyperlink" Target="https://www.3gpp.org/ftp/tsg_ran/WG4_Radio/TSGR4_114bis/Docs/R4-2504559.zip" TargetMode="External"/><Relationship Id="rId28" Type="http://schemas.openxmlformats.org/officeDocument/2006/relationships/hyperlink" Target="https://www.3gpp.org/ftp/tsg_ran/WG4_Radio/TSGR4_114bis/Docs/R4-2503740.zip" TargetMode="External"/><Relationship Id="rId36" Type="http://schemas.openxmlformats.org/officeDocument/2006/relationships/hyperlink" Target="https://www.3gpp.org/ftp/tsg_ran/WG4_Radio/TSGR4_114bis/Docs/R4-2503698.zip" TargetMode="External"/><Relationship Id="rId49" Type="http://schemas.openxmlformats.org/officeDocument/2006/relationships/hyperlink" Target="https://www.3gpp.org/ftp/tsg_ran/WG4_Radio/TSGR4_114bis/Docs/R4-2503129.zip" TargetMode="External"/><Relationship Id="rId57" Type="http://schemas.openxmlformats.org/officeDocument/2006/relationships/hyperlink" Target="https://www.3gpp.org/ftp/tsg_ran/WG4_Radio/TSGR4_114bis/Docs/R4-2503616.zip" TargetMode="External"/><Relationship Id="rId106" Type="http://schemas.openxmlformats.org/officeDocument/2006/relationships/hyperlink" Target="https://www.3gpp.org/ftp/tsg_ran/WG4_Radio/TSGR4_115/Docs/R4-2507172.zip" TargetMode="External"/><Relationship Id="rId114" Type="http://schemas.openxmlformats.org/officeDocument/2006/relationships/hyperlink" Target="https://www.3gpp.org/ftp/tsg_ran/WG4_Radio/TSGR4_115/Docs/R4-2507170.zip" TargetMode="External"/><Relationship Id="rId119" Type="http://schemas.openxmlformats.org/officeDocument/2006/relationships/hyperlink" Target="https://www.3gpp.org/ftp/tsg_ran/WG4_Radio/TSGR4_115/Docs/R4-2506352.zip" TargetMode="External"/><Relationship Id="rId127" Type="http://schemas.openxmlformats.org/officeDocument/2006/relationships/hyperlink" Target="https://www.3gpp.org/ftp/tsg_ran/WG4_Radio/TSGR4_115/Docs/R4-2507202.zip" TargetMode="External"/><Relationship Id="rId10" Type="http://schemas.openxmlformats.org/officeDocument/2006/relationships/image" Target="media/image2.png"/><Relationship Id="rId31" Type="http://schemas.openxmlformats.org/officeDocument/2006/relationships/hyperlink" Target="https://www.3gpp.org/ftp/tsg_ran/WG4_Radio/TSGR4_114bis/Docs/R4-2504278.zip" TargetMode="External"/><Relationship Id="rId44" Type="http://schemas.openxmlformats.org/officeDocument/2006/relationships/hyperlink" Target="https://www.3gpp.org/ftp/tsg_ran/WG4_Radio/TSGR4_114bis/Docs/R4-2503742.zip" TargetMode="External"/><Relationship Id="rId52" Type="http://schemas.openxmlformats.org/officeDocument/2006/relationships/hyperlink" Target="https://www.3gpp.org/ftp/tsg_ran/WG4_Radio/TSGR4_114bis/Docs/R4-2503706.zip" TargetMode="External"/><Relationship Id="rId60" Type="http://schemas.openxmlformats.org/officeDocument/2006/relationships/hyperlink" Target="https://www.3gpp.org/ftp/tsg_ran/WG4_Radio/TSGR4_114bis/Docs/R4-2504639.zip" TargetMode="External"/><Relationship Id="rId65" Type="http://schemas.openxmlformats.org/officeDocument/2006/relationships/hyperlink" Target="https://www.3gpp.org/ftp/tsg_ran/WG4_Radio/TSGR4_115/Docs/R4-2505559.zip" TargetMode="External"/><Relationship Id="rId73" Type="http://schemas.openxmlformats.org/officeDocument/2006/relationships/hyperlink" Target="https://www.3gpp.org/ftp/tsg_ran/WG4_Radio/TSGR4_115/Docs/R4-2508778.zip" TargetMode="External"/><Relationship Id="rId78" Type="http://schemas.openxmlformats.org/officeDocument/2006/relationships/hyperlink" Target="https://www.3gpp.org/ftp/tsg_ran/WG4_Radio/TSGR4_115/Docs/R4-2506020.zip" TargetMode="External"/><Relationship Id="rId81" Type="http://schemas.openxmlformats.org/officeDocument/2006/relationships/hyperlink" Target="https://www.3gpp.org/ftp/tsg_ran/WG4_Radio/TSGR4_115/Docs/R4-2507672.zip" TargetMode="External"/><Relationship Id="rId86" Type="http://schemas.openxmlformats.org/officeDocument/2006/relationships/hyperlink" Target="https://www.3gpp.org/ftp/tsg_ran/WG4_Radio/TSGR4_115/Docs/R4-2506259.zip" TargetMode="External"/><Relationship Id="rId94" Type="http://schemas.openxmlformats.org/officeDocument/2006/relationships/hyperlink" Target="https://www.3gpp.org/ftp/tsg_ran/WG4_Radio/TSGR4_115/Docs/R4-2506146.zip" TargetMode="External"/><Relationship Id="rId99" Type="http://schemas.openxmlformats.org/officeDocument/2006/relationships/hyperlink" Target="https://www.3gpp.org/ftp/tsg_ran/WG4_Radio/TSGR4_115/Docs/R4-2506290.zip" TargetMode="External"/><Relationship Id="rId101" Type="http://schemas.openxmlformats.org/officeDocument/2006/relationships/hyperlink" Target="https://www.3gpp.org/ftp/tsg_ran/WG4_Radio/TSGR4_115/Docs/R4-2506585.zip" TargetMode="External"/><Relationship Id="rId122" Type="http://schemas.openxmlformats.org/officeDocument/2006/relationships/hyperlink" Target="https://www.3gpp.org/ftp/tsg_ran/WG4_Radio/TSGR4_115/Docs/R4-2506783.zip" TargetMode="External"/><Relationship Id="rId130" Type="http://schemas.openxmlformats.org/officeDocument/2006/relationships/hyperlink" Target="https://www.3gpp.org/ftp/tsg_ran/WG4_Radio/TSGR4_115/Docs/R4-2508383.zip" TargetMode="External"/><Relationship Id="rId4" Type="http://schemas.openxmlformats.org/officeDocument/2006/relationships/settings" Target="settings.xml"/><Relationship Id="rId9"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yperlink" Target="https://www.3gpp.org/ftp/tsg_ran/WG4_Radio/TSGR4_114bis/Docs/R4-2503454.zip" TargetMode="External"/><Relationship Id="rId39" Type="http://schemas.openxmlformats.org/officeDocument/2006/relationships/hyperlink" Target="https://www.3gpp.org/ftp/tsg_ran/WG4_Radio/TSGR4_114bis/Docs/R4-2503944.zip" TargetMode="External"/><Relationship Id="rId109" Type="http://schemas.openxmlformats.org/officeDocument/2006/relationships/hyperlink" Target="https://www.3gpp.org/ftp/tsg_ran/WG4_Radio/TSGR4_115/Docs/R4-2506022.zip" TargetMode="External"/><Relationship Id="rId34" Type="http://schemas.openxmlformats.org/officeDocument/2006/relationships/hyperlink" Target="https://www.3gpp.org/ftp/tsg_ran/WG4_Radio/TSGR4_114bis/Docs/R4-2504473.zip" TargetMode="External"/><Relationship Id="rId50" Type="http://schemas.openxmlformats.org/officeDocument/2006/relationships/hyperlink" Target="https://www.3gpp.org/ftp/tsg_ran/WG4_Radio/TSGR4_114bis/Docs/R4-2503139.zip" TargetMode="External"/><Relationship Id="rId55" Type="http://schemas.openxmlformats.org/officeDocument/2006/relationships/hyperlink" Target="https://www.3gpp.org/ftp/tsg_ran/WG4_Radio/TSGR4_114bis/Docs/R4-2504449.zip" TargetMode="External"/><Relationship Id="rId76" Type="http://schemas.openxmlformats.org/officeDocument/2006/relationships/hyperlink" Target="https://www.3gpp.org/ftp/tsg_ran/WG4_Radio/TSGR4_115/Docs/R4-2505747.zip" TargetMode="External"/><Relationship Id="rId97" Type="http://schemas.openxmlformats.org/officeDocument/2006/relationships/hyperlink" Target="https://www.3gpp.org/ftp/tsg_ran/WG4_Radio/TSGR4_115/Docs/R4-2506261.zip" TargetMode="External"/><Relationship Id="rId104" Type="http://schemas.openxmlformats.org/officeDocument/2006/relationships/hyperlink" Target="https://www.3gpp.org/ftp/tsg_ran/WG4_Radio/TSGR4_115/Docs/R4-2507099.zip" TargetMode="External"/><Relationship Id="rId120" Type="http://schemas.openxmlformats.org/officeDocument/2006/relationships/hyperlink" Target="https://www.3gpp.org/ftp/tsg_ran/WG4_Radio/TSGR4_115/Docs/R4-2506353.zip" TargetMode="External"/><Relationship Id="rId125" Type="http://schemas.openxmlformats.org/officeDocument/2006/relationships/hyperlink" Target="https://www.3gpp.org/ftp/tsg_ran/WG4_Radio/TSGR4_115/Docs/R4-2507200.zip" TargetMode="External"/><Relationship Id="rId7" Type="http://schemas.openxmlformats.org/officeDocument/2006/relationships/endnotes" Target="endnotes.xml"/><Relationship Id="rId71" Type="http://schemas.openxmlformats.org/officeDocument/2006/relationships/hyperlink" Target="https://www.3gpp.org/ftp/tsg_ran/WG4_Radio/TSGR4_115/Docs/R4-2508641.zip" TargetMode="External"/><Relationship Id="rId92" Type="http://schemas.openxmlformats.org/officeDocument/2006/relationships/hyperlink" Target="https://www.3gpp.org/ftp/tsg_ran/WG4_Radio/TSGR4_115/Docs/R4-2505536.zip" TargetMode="External"/><Relationship Id="rId2" Type="http://schemas.openxmlformats.org/officeDocument/2006/relationships/numbering" Target="numbering.xml"/><Relationship Id="rId29" Type="http://schemas.openxmlformats.org/officeDocument/2006/relationships/hyperlink" Target="https://www.3gpp.org/ftp/tsg_ran/WG4_Radio/TSGR4_114bis/Docs/R4-2503941.zip" TargetMode="External"/><Relationship Id="rId24" Type="http://schemas.openxmlformats.org/officeDocument/2006/relationships/hyperlink" Target="https://www.3gpp.org/ftp/tsg_ran/WG4_Radio/TSGR4_114bis/Docs/R4-2504658.zip" TargetMode="External"/><Relationship Id="rId40" Type="http://schemas.openxmlformats.org/officeDocument/2006/relationships/hyperlink" Target="https://www.3gpp.org/ftp/tsg_ran/WG4_Radio/TSGR4_114bis/Docs/R4-2504212.zip" TargetMode="External"/><Relationship Id="rId45" Type="http://schemas.openxmlformats.org/officeDocument/2006/relationships/hyperlink" Target="https://www.3gpp.org/ftp/tsg_ran/WG4_Radio/TSGR4_114bis/Docs/R4-2503743.zip" TargetMode="External"/><Relationship Id="rId66" Type="http://schemas.openxmlformats.org/officeDocument/2006/relationships/hyperlink" Target="https://www.3gpp.org/ftp/tsg_ran/WG4_Radio/TSGR4_115/Docs/R4-2507844.zip" TargetMode="External"/><Relationship Id="rId87" Type="http://schemas.openxmlformats.org/officeDocument/2006/relationships/hyperlink" Target="https://www.3gpp.org/ftp/tsg_ran/WG4_Radio/TSGR4_115/Docs/R4-2506869.zip" TargetMode="External"/><Relationship Id="rId110" Type="http://schemas.openxmlformats.org/officeDocument/2006/relationships/hyperlink" Target="https://www.3gpp.org/ftp/tsg_ran/WG4_Radio/TSGR4_115/Docs/R4-2506145.zip" TargetMode="External"/><Relationship Id="rId115" Type="http://schemas.openxmlformats.org/officeDocument/2006/relationships/hyperlink" Target="https://www.3gpp.org/ftp/tsg_ran/WG4_Radio/TSGR4_115/Docs/R4-2507171.zip" TargetMode="External"/><Relationship Id="rId131" Type="http://schemas.openxmlformats.org/officeDocument/2006/relationships/hyperlink" Target="https://www.3gpp.org/ftp/tsg_ran/WG4_Radio/TSGR4_115/Docs/R4-2508387.zip" TargetMode="External"/><Relationship Id="rId61" Type="http://schemas.openxmlformats.org/officeDocument/2006/relationships/hyperlink" Target="https://www.3gpp.org/ftp/tsg_ran/WG4_Radio/TSGR4_114bis/Docs/R4-2504720.zip" TargetMode="External"/><Relationship Id="rId82" Type="http://schemas.openxmlformats.org/officeDocument/2006/relationships/hyperlink" Target="https://www.3gpp.org/ftp/tsg_ran/WG4_Radio/TSGR4_115/Docs/R4-2507673.zip" TargetMode="External"/><Relationship Id="rId19" Type="http://schemas.openxmlformats.org/officeDocument/2006/relationships/hyperlink" Target="https://www.3gpp.org/ftp/tsg_ran/WG4_Radio/TSGR4_114bis/Docs/R4-25042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746D4-BEF4-4534-A70C-8C29CCABA360}">
  <ds:schemaRefs>
    <ds:schemaRef ds:uri="http://schemas.openxmlformats.org/officeDocument/2006/bibliography"/>
  </ds:schemaRefs>
</ds:datastoreItem>
</file>

<file path=docMetadata/LabelInfo.xml><?xml version="1.0" encoding="utf-8"?>
<clbl:labelList xmlns:clbl="http://schemas.microsoft.com/office/2020/mipLabelMetadata">
  <clbl:label id="{89aa4a21-5cc8-47db-9e38-dca5563cba90}" enabled="0" method="" siteId="{89aa4a21-5cc8-47db-9e38-dca5563cba90}" removed="1"/>
</clbl:labelList>
</file>

<file path=docProps/app.xml><?xml version="1.0" encoding="utf-8"?>
<Properties xmlns="http://schemas.openxmlformats.org/officeDocument/2006/extended-properties" xmlns:vt="http://schemas.openxmlformats.org/officeDocument/2006/docPropsVTypes">
  <Template>3gpp_70</Template>
  <TotalTime>1</TotalTime>
  <Pages>24</Pages>
  <Words>9930</Words>
  <Characters>56603</Characters>
  <Application>Microsoft Office Word</Application>
  <DocSecurity>0</DocSecurity>
  <Lines>471</Lines>
  <Paragraphs>132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66401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Soghomonian, Manook (ITN)</cp:lastModifiedBy>
  <cp:revision>3</cp:revision>
  <dcterms:created xsi:type="dcterms:W3CDTF">2025-06-02T09:44:00Z</dcterms:created>
  <dcterms:modified xsi:type="dcterms:W3CDTF">2025-06-02T09:45:00Z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