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11724" w14:textId="1D194C7C" w:rsidR="00A0108D" w:rsidRPr="00A079D3" w:rsidRDefault="00A0108D" w:rsidP="00A0108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2400</w:t>
      </w:r>
      <w:r>
        <w:rPr>
          <w:rFonts w:ascii="Arial" w:hAnsi="Arial" w:cs="Arial"/>
          <w:b/>
          <w:sz w:val="28"/>
          <w:szCs w:val="28"/>
        </w:rPr>
        <w:t>20</w:t>
      </w:r>
    </w:p>
    <w:p w14:paraId="2181937A" w14:textId="77777777" w:rsidR="00A0108D" w:rsidRPr="00A079D3" w:rsidRDefault="00A0108D" w:rsidP="00A0108D">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3EBBC92A" w14:textId="77777777" w:rsidR="00A0108D" w:rsidRDefault="00A0108D" w:rsidP="00DE2466">
      <w:pPr>
        <w:pStyle w:val="CRCoverPage"/>
        <w:tabs>
          <w:tab w:val="right" w:pos="9639"/>
        </w:tabs>
        <w:outlineLvl w:val="0"/>
        <w:rPr>
          <w:rFonts w:cs="Arial"/>
          <w:b/>
          <w:bCs/>
          <w:sz w:val="24"/>
        </w:rPr>
      </w:pPr>
    </w:p>
    <w:p w14:paraId="0365F332" w14:textId="24612B03" w:rsidR="00DE2466" w:rsidRPr="00A0108D" w:rsidRDefault="00DE2466" w:rsidP="00DE2466">
      <w:pPr>
        <w:pStyle w:val="CRCoverPage"/>
        <w:tabs>
          <w:tab w:val="right" w:pos="9639"/>
        </w:tabs>
        <w:outlineLvl w:val="0"/>
        <w:rPr>
          <w:rFonts w:cs="Arial"/>
          <w:i/>
          <w:iCs/>
        </w:rPr>
      </w:pPr>
      <w:r w:rsidRPr="00A0108D">
        <w:rPr>
          <w:rFonts w:cs="Arial"/>
          <w:i/>
          <w:iCs/>
        </w:rPr>
        <w:t>3GPP TSG-</w:t>
      </w:r>
      <w:r w:rsidRPr="00A0108D">
        <w:rPr>
          <w:rFonts w:cs="Arial"/>
          <w:i/>
          <w:iCs/>
        </w:rPr>
        <w:fldChar w:fldCharType="begin"/>
      </w:r>
      <w:r w:rsidRPr="00A0108D">
        <w:rPr>
          <w:rFonts w:cs="Arial"/>
          <w:i/>
          <w:iCs/>
        </w:rPr>
        <w:instrText xml:space="preserve"> DOCPROPERTY  TSG/WGRef  \* MERGEFORMAT </w:instrText>
      </w:r>
      <w:r w:rsidRPr="00A0108D">
        <w:rPr>
          <w:rFonts w:cs="Arial"/>
          <w:i/>
          <w:iCs/>
        </w:rPr>
        <w:fldChar w:fldCharType="separate"/>
      </w:r>
      <w:r w:rsidRPr="00A0108D">
        <w:rPr>
          <w:rFonts w:cs="Arial"/>
          <w:i/>
          <w:iCs/>
        </w:rPr>
        <w:t>SA WG2</w:t>
      </w:r>
      <w:r w:rsidRPr="00A0108D">
        <w:rPr>
          <w:rFonts w:cs="Arial"/>
          <w:i/>
          <w:iCs/>
        </w:rPr>
        <w:fldChar w:fldCharType="end"/>
      </w:r>
      <w:r w:rsidRPr="00A0108D">
        <w:rPr>
          <w:rFonts w:cs="Arial"/>
          <w:i/>
          <w:iCs/>
        </w:rPr>
        <w:t xml:space="preserve"> Meeting #1</w:t>
      </w:r>
      <w:r w:rsidR="00204393" w:rsidRPr="00A0108D">
        <w:rPr>
          <w:rFonts w:cs="Arial"/>
          <w:i/>
          <w:iCs/>
        </w:rPr>
        <w:t>60</w:t>
      </w:r>
      <w:r w:rsidR="00BC0795" w:rsidRPr="00A0108D">
        <w:rPr>
          <w:rFonts w:cs="Arial"/>
          <w:i/>
          <w:iCs/>
        </w:rPr>
        <w:t>-</w:t>
      </w:r>
      <w:r w:rsidR="00060BF1" w:rsidRPr="00A0108D">
        <w:rPr>
          <w:rFonts w:cs="Arial"/>
          <w:i/>
          <w:iCs/>
        </w:rPr>
        <w:t>A</w:t>
      </w:r>
      <w:r w:rsidR="00BC0795" w:rsidRPr="00A0108D">
        <w:rPr>
          <w:rFonts w:cs="Arial"/>
          <w:i/>
          <w:iCs/>
        </w:rPr>
        <w:t xml:space="preserve">d </w:t>
      </w:r>
      <w:r w:rsidR="00060BF1" w:rsidRPr="00A0108D">
        <w:rPr>
          <w:rFonts w:cs="Arial"/>
          <w:i/>
          <w:iCs/>
        </w:rPr>
        <w:t>H</w:t>
      </w:r>
      <w:r w:rsidR="00BC0795" w:rsidRPr="00A0108D">
        <w:rPr>
          <w:rFonts w:cs="Arial"/>
          <w:i/>
          <w:iCs/>
        </w:rPr>
        <w:t>oc-</w:t>
      </w:r>
      <w:r w:rsidR="00060BF1" w:rsidRPr="00A0108D">
        <w:rPr>
          <w:rFonts w:cs="Arial"/>
          <w:i/>
          <w:iCs/>
        </w:rPr>
        <w:t>e</w:t>
      </w:r>
      <w:r w:rsidRPr="00A0108D">
        <w:rPr>
          <w:rFonts w:cs="Arial"/>
          <w:i/>
          <w:iCs/>
        </w:rPr>
        <w:tab/>
        <w:t>S2-2</w:t>
      </w:r>
      <w:r w:rsidR="00060BF1" w:rsidRPr="00A0108D">
        <w:rPr>
          <w:rFonts w:cs="Arial"/>
          <w:i/>
          <w:iCs/>
        </w:rPr>
        <w:t>40</w:t>
      </w:r>
      <w:r w:rsidR="00B64491" w:rsidRPr="00A0108D">
        <w:rPr>
          <w:rFonts w:cs="Arial"/>
          <w:i/>
          <w:iCs/>
        </w:rPr>
        <w:t>1578</w:t>
      </w:r>
    </w:p>
    <w:p w14:paraId="792F6588" w14:textId="53236BFD" w:rsidR="00DE2466" w:rsidRPr="00A0108D" w:rsidRDefault="00060BF1" w:rsidP="00DE2466">
      <w:pPr>
        <w:pBdr>
          <w:bottom w:val="single" w:sz="6" w:space="0" w:color="auto"/>
        </w:pBdr>
        <w:tabs>
          <w:tab w:val="right" w:pos="9638"/>
        </w:tabs>
        <w:rPr>
          <w:rFonts w:ascii="Arial" w:hAnsi="Arial" w:cs="Arial"/>
          <w:i/>
          <w:iCs/>
          <w:noProof/>
        </w:rPr>
      </w:pPr>
      <w:r w:rsidRPr="00A0108D">
        <w:rPr>
          <w:rFonts w:ascii="Arial" w:hAnsi="Arial" w:cs="Arial"/>
          <w:i/>
          <w:iCs/>
          <w:noProof/>
        </w:rPr>
        <w:t>January</w:t>
      </w:r>
      <w:r w:rsidR="00DE2466" w:rsidRPr="00A0108D">
        <w:rPr>
          <w:rFonts w:ascii="Arial" w:hAnsi="Arial" w:cs="Arial"/>
          <w:i/>
          <w:iCs/>
          <w:noProof/>
        </w:rPr>
        <w:t xml:space="preserve"> </w:t>
      </w:r>
      <w:r w:rsidRPr="00A0108D">
        <w:rPr>
          <w:rFonts w:ascii="Arial" w:hAnsi="Arial" w:cs="Arial"/>
          <w:i/>
          <w:iCs/>
          <w:noProof/>
        </w:rPr>
        <w:t>22</w:t>
      </w:r>
      <w:r w:rsidR="00DE2466" w:rsidRPr="00A0108D">
        <w:rPr>
          <w:rFonts w:ascii="Arial" w:hAnsi="Arial" w:cs="Arial"/>
          <w:i/>
          <w:iCs/>
          <w:noProof/>
        </w:rPr>
        <w:t xml:space="preserve"> - </w:t>
      </w:r>
      <w:r w:rsidRPr="00A0108D">
        <w:rPr>
          <w:rFonts w:ascii="Arial" w:hAnsi="Arial" w:cs="Arial"/>
          <w:i/>
          <w:iCs/>
          <w:noProof/>
        </w:rPr>
        <w:t>29</w:t>
      </w:r>
      <w:r w:rsidR="00B22B38" w:rsidRPr="00A0108D">
        <w:rPr>
          <w:rFonts w:ascii="Arial" w:hAnsi="Arial" w:cs="Arial"/>
          <w:i/>
          <w:iCs/>
          <w:noProof/>
        </w:rPr>
        <w:t>,</w:t>
      </w:r>
      <w:r w:rsidR="00DE2466" w:rsidRPr="00A0108D">
        <w:rPr>
          <w:rFonts w:ascii="Arial" w:hAnsi="Arial" w:cs="Arial"/>
          <w:i/>
          <w:iCs/>
          <w:noProof/>
        </w:rPr>
        <w:t xml:space="preserve"> 202</w:t>
      </w:r>
      <w:r w:rsidRPr="00A0108D">
        <w:rPr>
          <w:rFonts w:ascii="Arial" w:hAnsi="Arial" w:cs="Arial"/>
          <w:i/>
          <w:iCs/>
          <w:noProof/>
        </w:rPr>
        <w:t>4</w:t>
      </w:r>
      <w:r w:rsidR="00D9058B" w:rsidRPr="00A0108D">
        <w:rPr>
          <w:rFonts w:ascii="Arial" w:hAnsi="Arial" w:cs="Arial"/>
          <w:i/>
          <w:iCs/>
          <w:noProof/>
        </w:rPr>
        <w:t xml:space="preserve">, </w:t>
      </w:r>
      <w:r w:rsidRPr="00A0108D">
        <w:rPr>
          <w:rFonts w:ascii="Arial" w:hAnsi="Arial" w:cs="Arial"/>
          <w:i/>
          <w:iCs/>
          <w:noProof/>
        </w:rPr>
        <w:t>E</w:t>
      </w:r>
      <w:r w:rsidR="008B4262" w:rsidRPr="00A0108D">
        <w:rPr>
          <w:rFonts w:ascii="Arial" w:hAnsi="Arial" w:cs="Arial"/>
          <w:i/>
          <w:iCs/>
          <w:noProof/>
        </w:rPr>
        <w:t>-</w:t>
      </w:r>
      <w:r w:rsidRPr="00A0108D">
        <w:rPr>
          <w:rFonts w:ascii="Arial" w:hAnsi="Arial" w:cs="Arial"/>
          <w:i/>
          <w:iCs/>
          <w:noProof/>
        </w:rPr>
        <w:t>meeting</w:t>
      </w:r>
      <w:r w:rsidR="00DE2466" w:rsidRPr="00A0108D">
        <w:rPr>
          <w:rFonts w:ascii="Arial" w:hAnsi="Arial" w:cs="Arial"/>
          <w:i/>
          <w:iCs/>
          <w:noProof/>
        </w:rPr>
        <w:tab/>
      </w:r>
      <w:r w:rsidR="00DE2466" w:rsidRPr="00A0108D">
        <w:rPr>
          <w:rFonts w:ascii="Arial" w:hAnsi="Arial" w:cs="Arial"/>
          <w:i/>
          <w:iCs/>
          <w:color w:val="0000FF"/>
        </w:rPr>
        <w:t>(Revision of S2-</w:t>
      </w:r>
      <w:r w:rsidR="00F57F63" w:rsidRPr="00A0108D">
        <w:rPr>
          <w:rFonts w:ascii="Arial" w:hAnsi="Arial" w:cs="Arial"/>
          <w:i/>
          <w:iCs/>
          <w:color w:val="0000FF"/>
        </w:rPr>
        <w:t>2</w:t>
      </w:r>
      <w:r w:rsidRPr="00A0108D">
        <w:rPr>
          <w:rFonts w:ascii="Arial" w:hAnsi="Arial" w:cs="Arial"/>
          <w:i/>
          <w:iCs/>
          <w:color w:val="0000FF"/>
        </w:rPr>
        <w:t>4</w:t>
      </w:r>
      <w:r w:rsidR="00F57F63" w:rsidRPr="00A0108D">
        <w:rPr>
          <w:rFonts w:ascii="Arial" w:hAnsi="Arial" w:cs="Arial"/>
          <w:i/>
          <w:iCs/>
          <w:color w:val="0000FF"/>
        </w:rPr>
        <w:t>0</w:t>
      </w:r>
      <w:r w:rsidR="00B64491" w:rsidRPr="00A0108D">
        <w:rPr>
          <w:rFonts w:ascii="Arial" w:hAnsi="Arial" w:cs="Arial"/>
          <w:i/>
          <w:iCs/>
          <w:color w:val="0000FF"/>
        </w:rPr>
        <w:t>0421</w:t>
      </w:r>
      <w:r w:rsidR="00DE2466" w:rsidRPr="00A0108D">
        <w:rPr>
          <w:rFonts w:ascii="Arial" w:hAnsi="Arial" w:cs="Arial"/>
          <w:i/>
          <w:iCs/>
          <w:color w:val="0000FF"/>
        </w:rPr>
        <w:t>)</w:t>
      </w:r>
    </w:p>
    <w:p w14:paraId="48898EBC" w14:textId="77777777" w:rsidR="00463675" w:rsidRPr="000F4E43" w:rsidRDefault="00463675">
      <w:pPr>
        <w:rPr>
          <w:rFonts w:ascii="Arial" w:hAnsi="Arial" w:cs="Arial"/>
        </w:rPr>
      </w:pPr>
    </w:p>
    <w:p w14:paraId="4B27D534" w14:textId="5142519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9D8CDF3" w14:textId="77777777" w:rsidR="009B63BB" w:rsidRDefault="009B63BB" w:rsidP="00AF4759">
      <w:pPr>
        <w:spacing w:after="60"/>
        <w:rPr>
          <w:rFonts w:ascii="Arial" w:hAnsi="Arial" w:cs="Arial"/>
          <w:b/>
        </w:rPr>
      </w:pPr>
    </w:p>
    <w:p w14:paraId="209B1152" w14:textId="5400CCF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E97F76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D040B8">
        <w:rPr>
          <w:noProof/>
        </w:rPr>
        <w:t>NR_ENDC_SON_MDT_enh-Core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BC0795" w:rsidRDefault="00463675" w:rsidP="000F4E43">
      <w:pPr>
        <w:pStyle w:val="Source"/>
        <w:rPr>
          <w:color w:val="000000" w:themeColor="text1"/>
          <w:lang w:val="fr-FR"/>
        </w:rPr>
      </w:pPr>
      <w:r w:rsidRPr="00BC0795">
        <w:rPr>
          <w:color w:val="000000" w:themeColor="text1"/>
          <w:lang w:val="fr-FR"/>
        </w:rPr>
        <w:t>Source:</w:t>
      </w:r>
      <w:r w:rsidRPr="00BC0795">
        <w:rPr>
          <w:color w:val="000000" w:themeColor="text1"/>
          <w:lang w:val="fr-FR"/>
        </w:rPr>
        <w:tab/>
      </w:r>
      <w:r w:rsidR="00F57F63" w:rsidRPr="00BC0795">
        <w:rPr>
          <w:color w:val="000000" w:themeColor="text1"/>
          <w:lang w:val="fr-FR"/>
        </w:rPr>
        <w:t>SA2</w:t>
      </w:r>
    </w:p>
    <w:p w14:paraId="2CB1D378" w14:textId="52E4C84A"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68EB792B" w14:textId="5D076CBB"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A1824AE"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1EFDFE77" w:rsidR="00923E7C" w:rsidRDefault="00923E7C">
      <w:pPr>
        <w:spacing w:after="60"/>
        <w:ind w:left="1985" w:hanging="1985"/>
        <w:rPr>
          <w:rFonts w:ascii="Arial" w:hAnsi="Arial" w:cs="Arial"/>
          <w:b/>
        </w:rPr>
      </w:pPr>
    </w:p>
    <w:p w14:paraId="5C52E58A" w14:textId="1418A0B5"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25BFFED3"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21DC1D72" w14:textId="77777777" w:rsidR="00EB6406" w:rsidRPr="0055511C" w:rsidRDefault="00EB6406" w:rsidP="00EB6406">
      <w:pPr>
        <w:spacing w:after="120"/>
        <w:ind w:left="993" w:hanging="993"/>
        <w:rPr>
          <w:rFonts w:ascii="Arial" w:hAnsi="Arial" w:cs="Arial"/>
          <w:i/>
          <w:iCs/>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w:t>
      </w:r>
      <w:r w:rsidRPr="0055511C">
        <w:rPr>
          <w:rFonts w:ascii="Arial" w:hAnsi="Arial" w:cs="Arial"/>
          <w:i/>
          <w:iCs/>
        </w:rPr>
        <w:t>N3.</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D612B63"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2C498A94" w14:textId="77777777" w:rsidR="00EB3ADE" w:rsidRDefault="00EB3ADE" w:rsidP="008441A6">
      <w:pPr>
        <w:pStyle w:val="Header"/>
        <w:rPr>
          <w:rFonts w:ascii="Arial" w:hAnsi="Arial"/>
        </w:rPr>
      </w:pPr>
    </w:p>
    <w:p w14:paraId="688E6429" w14:textId="11B89C7E" w:rsidR="00D566D8" w:rsidRPr="0055511C" w:rsidRDefault="00666801" w:rsidP="00A765DD">
      <w:pPr>
        <w:pStyle w:val="Header"/>
        <w:rPr>
          <w:rFonts w:ascii="Arial" w:hAnsi="Arial"/>
        </w:rPr>
      </w:pPr>
      <w:r>
        <w:rPr>
          <w:rFonts w:ascii="Arial" w:hAnsi="Arial"/>
        </w:rPr>
        <w:t xml:space="preserve">SA2 </w:t>
      </w:r>
      <w:r w:rsidR="00A164BF">
        <w:rPr>
          <w:rFonts w:ascii="Arial" w:hAnsi="Arial"/>
        </w:rPr>
        <w:t xml:space="preserve">considers that </w:t>
      </w:r>
      <w:r w:rsidR="0073711E">
        <w:rPr>
          <w:rFonts w:ascii="Arial" w:hAnsi="Arial"/>
        </w:rPr>
        <w:t>there is no</w:t>
      </w:r>
      <w:r w:rsidR="00A164BF">
        <w:rPr>
          <w:rFonts w:ascii="Arial" w:hAnsi="Arial"/>
        </w:rPr>
        <w:t xml:space="preserve"> SA2 spec</w:t>
      </w:r>
      <w:r w:rsidR="0073711E">
        <w:rPr>
          <w:rFonts w:ascii="Arial" w:hAnsi="Arial"/>
        </w:rPr>
        <w:t xml:space="preserve">ification impact </w:t>
      </w:r>
      <w:r w:rsidR="00514B22">
        <w:rPr>
          <w:rFonts w:ascii="Arial" w:hAnsi="Arial"/>
        </w:rPr>
        <w:t>based on the proposed solution</w:t>
      </w:r>
      <w:r w:rsidR="00514B22" w:rsidRPr="0055511C">
        <w:rPr>
          <w:rFonts w:ascii="Arial" w:hAnsi="Arial"/>
        </w:rPr>
        <w:t>s.</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406F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342859A1" w14:textId="6934B7D2"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686FA9F4" w14:textId="66600F82" w:rsidR="00BD7327"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0A509039" w14:textId="387CA78E" w:rsidR="009014E0" w:rsidRDefault="009014E0" w:rsidP="009014E0">
      <w:pPr>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EA00C4">
        <w:rPr>
          <w:rFonts w:ascii="Arial" w:hAnsi="Arial" w:cs="Arial"/>
          <w:sz w:val="22"/>
          <w:szCs w:val="22"/>
        </w:rPr>
        <w:tab/>
        <w:t xml:space="preserve">     </w:t>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DB7670">
        <w:rPr>
          <w:rFonts w:ascii="Arial" w:hAnsi="Arial" w:cs="Arial"/>
          <w:sz w:val="22"/>
          <w:szCs w:val="22"/>
        </w:rPr>
        <w:t xml:space="preserve">    </w:t>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6DA90322" w14:textId="7BFA913D" w:rsidR="00A11F42" w:rsidRPr="00A07A16" w:rsidRDefault="00A11F42" w:rsidP="000B11CC">
      <w:pPr>
        <w:tabs>
          <w:tab w:val="left" w:pos="5103"/>
        </w:tabs>
        <w:spacing w:after="120"/>
        <w:rPr>
          <w:rFonts w:ascii="Arial" w:hAnsi="Arial" w:cs="Arial"/>
          <w:bCs/>
        </w:rPr>
      </w:pPr>
    </w:p>
    <w:sectPr w:rsidR="00A11F42" w:rsidRPr="00A07A16" w:rsidSect="003D637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AA7C0" w14:textId="77777777" w:rsidR="003D6377" w:rsidRDefault="003D6377">
      <w:r>
        <w:separator/>
      </w:r>
    </w:p>
  </w:endnote>
  <w:endnote w:type="continuationSeparator" w:id="0">
    <w:p w14:paraId="67FE9088" w14:textId="77777777" w:rsidR="003D6377" w:rsidRDefault="003D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D9BF" w14:textId="77777777" w:rsidR="003D6377" w:rsidRDefault="003D6377">
      <w:r>
        <w:separator/>
      </w:r>
    </w:p>
  </w:footnote>
  <w:footnote w:type="continuationSeparator" w:id="0">
    <w:p w14:paraId="279F7429" w14:textId="77777777" w:rsidR="003D6377" w:rsidRDefault="003D6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6377"/>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511C"/>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19D"/>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108D"/>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64491"/>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394</cp:revision>
  <cp:lastPrinted>2002-04-23T07:10:00Z</cp:lastPrinted>
  <dcterms:created xsi:type="dcterms:W3CDTF">2022-05-18T15:28:00Z</dcterms:created>
  <dcterms:modified xsi:type="dcterms:W3CDTF">2024-02-28T17:48:00Z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