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2FDF8" w14:textId="3E907060" w:rsidR="002D5A3B" w:rsidRPr="00276D55" w:rsidRDefault="002D5A3B" w:rsidP="002D5A3B">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100</w:t>
      </w:r>
      <w:r w:rsidRPr="00276D55">
        <w:rPr>
          <w:b/>
          <w:noProof/>
          <w:sz w:val="24"/>
        </w:rPr>
        <w:tab/>
        <w:t>RP-2</w:t>
      </w:r>
      <w:r>
        <w:rPr>
          <w:rFonts w:hint="eastAsia"/>
          <w:b/>
          <w:noProof/>
          <w:sz w:val="24"/>
          <w:lang w:eastAsia="zh-CN"/>
        </w:rPr>
        <w:t>3</w:t>
      </w:r>
      <w:r w:rsidR="00002CC6">
        <w:rPr>
          <w:b/>
          <w:noProof/>
          <w:sz w:val="24"/>
          <w:lang w:eastAsia="zh-CN"/>
        </w:rPr>
        <w:t>1262</w:t>
      </w:r>
    </w:p>
    <w:p w14:paraId="0F85C3BA" w14:textId="77777777" w:rsidR="00280BAE" w:rsidRPr="006A45BA" w:rsidRDefault="002D5A3B" w:rsidP="002D5A3B">
      <w:pPr>
        <w:pStyle w:val="CRCoverPage"/>
        <w:tabs>
          <w:tab w:val="right" w:pos="9639"/>
        </w:tabs>
        <w:spacing w:after="0"/>
        <w:rPr>
          <w:b/>
          <w:noProof/>
          <w:sz w:val="24"/>
        </w:rPr>
      </w:pPr>
      <w:bookmarkStart w:id="0" w:name="OLE_LINK1"/>
      <w:bookmarkStart w:id="1" w:name="OLE_LINK2"/>
      <w:r>
        <w:rPr>
          <w:b/>
          <w:sz w:val="24"/>
        </w:rPr>
        <w:t>Taipei, June 12-14, 2023</w:t>
      </w:r>
      <w:bookmarkEnd w:id="0"/>
      <w:bookmarkEnd w:id="1"/>
      <w:r w:rsidR="00280BAE" w:rsidRPr="0033027D">
        <w:rPr>
          <w:b/>
          <w:noProof/>
          <w:sz w:val="24"/>
        </w:rPr>
        <w:tab/>
      </w:r>
    </w:p>
    <w:p w14:paraId="19B265A1"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6BF187A9" w14:textId="3EA42EE8"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C85589">
        <w:rPr>
          <w:rFonts w:ascii="Arial" w:hAnsi="Arial" w:cs="Arial"/>
          <w:b/>
        </w:rPr>
        <w:t>13.2.6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1BD377" w14:textId="77777777" w:rsidTr="00871653">
        <w:tc>
          <w:tcPr>
            <w:tcW w:w="2436" w:type="dxa"/>
            <w:shd w:val="clear" w:color="auto" w:fill="auto"/>
          </w:tcPr>
          <w:p w14:paraId="2BEE44C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D03205" w14:textId="77777777"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14:paraId="1FFEC0BB" w14:textId="77777777" w:rsidTr="00871653">
        <w:tc>
          <w:tcPr>
            <w:tcW w:w="2436" w:type="dxa"/>
            <w:shd w:val="clear" w:color="auto" w:fill="auto"/>
          </w:tcPr>
          <w:p w14:paraId="7A8C5A90"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57B3A73"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137E3C99"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6CE785EE"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0909FF3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F8F9480"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2240D7F4"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2CA9833C"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7E1C553B"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1B376E93" w14:textId="77777777" w:rsidTr="00871653">
        <w:tc>
          <w:tcPr>
            <w:tcW w:w="2436" w:type="dxa"/>
          </w:tcPr>
          <w:p w14:paraId="0B3488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7867EA" w14:textId="77777777" w:rsidR="0036248C" w:rsidRPr="008836AC" w:rsidRDefault="00FA71F5" w:rsidP="008836AC">
            <w:pPr>
              <w:tabs>
                <w:tab w:val="left" w:pos="567"/>
              </w:tabs>
              <w:spacing w:after="0"/>
              <w:rPr>
                <w:rFonts w:ascii="Arial" w:hAnsi="Arial" w:cs="Arial"/>
              </w:rPr>
            </w:pPr>
            <w:bookmarkStart w:id="2" w:name="OLE_LINK6"/>
            <w:bookmarkStart w:id="3" w:name="OLE_LINK7"/>
            <w:bookmarkStart w:id="4" w:name="OLE_LINK8"/>
            <w:proofErr w:type="spellStart"/>
            <w:r w:rsidRPr="00FA71F5">
              <w:rPr>
                <w:rFonts w:ascii="Arial" w:hAnsi="Arial" w:cs="Arial"/>
                <w:lang w:eastAsia="ja-JP"/>
              </w:rPr>
              <w:t>NR_pos-UEConTest</w:t>
            </w:r>
            <w:bookmarkEnd w:id="2"/>
            <w:bookmarkEnd w:id="3"/>
            <w:bookmarkEnd w:id="4"/>
            <w:proofErr w:type="spellEnd"/>
          </w:p>
        </w:tc>
      </w:tr>
      <w:tr w:rsidR="0036248C" w:rsidRPr="008836AC" w14:paraId="35D43DA5" w14:textId="77777777" w:rsidTr="00871653">
        <w:tc>
          <w:tcPr>
            <w:tcW w:w="2436" w:type="dxa"/>
          </w:tcPr>
          <w:p w14:paraId="3899CCE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F56890A" w14:textId="77777777"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14:paraId="2F241A35" w14:textId="77777777" w:rsidTr="00871653">
        <w:tc>
          <w:tcPr>
            <w:tcW w:w="2436" w:type="dxa"/>
          </w:tcPr>
          <w:p w14:paraId="2A4DA3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F95C143" w14:textId="77777777"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14:paraId="31F579F9" w14:textId="77777777" w:rsidTr="00871653">
        <w:tc>
          <w:tcPr>
            <w:tcW w:w="2436" w:type="dxa"/>
          </w:tcPr>
          <w:p w14:paraId="170E28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52B775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F8E3F1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F1814B3" w14:textId="77777777" w:rsidR="00871653" w:rsidRPr="008836AC" w:rsidRDefault="00356FF8" w:rsidP="008836AC">
            <w:pPr>
              <w:tabs>
                <w:tab w:val="left" w:pos="567"/>
              </w:tabs>
              <w:spacing w:after="0"/>
              <w:rPr>
                <w:rFonts w:ascii="Arial" w:hAnsi="Arial" w:cs="Arial"/>
                <w:lang w:eastAsia="ja-JP"/>
              </w:rPr>
            </w:pPr>
            <w:r w:rsidRPr="0042100F">
              <w:rPr>
                <w:rFonts w:ascii="Arial" w:hAnsi="Arial" w:cs="Arial"/>
                <w:lang w:eastAsia="ja-JP"/>
              </w:rPr>
              <w:t>-</w:t>
            </w:r>
          </w:p>
        </w:tc>
        <w:tc>
          <w:tcPr>
            <w:tcW w:w="1842" w:type="dxa"/>
          </w:tcPr>
          <w:p w14:paraId="69DEF6B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9AB7C3C"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2C9D4A7"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03EFCFC1"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201E4B9"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3DB05D3B" w14:textId="77777777" w:rsidR="00356FF8" w:rsidRPr="00654464" w:rsidRDefault="002D5A3B"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Sep</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F66D9">
              <w:rPr>
                <w:rFonts w:ascii="Arial" w:eastAsiaTheme="minorEastAsia" w:hAnsi="Arial" w:cs="Arial" w:hint="eastAsia"/>
                <w:color w:val="00B050"/>
                <w:kern w:val="2"/>
                <w:sz w:val="21"/>
                <w:szCs w:val="22"/>
                <w:lang w:val="en-US" w:eastAsia="zh-CN"/>
              </w:rPr>
              <w:t>3</w:t>
            </w:r>
            <w:r>
              <w:rPr>
                <w:rFonts w:ascii="Arial" w:eastAsiaTheme="minorEastAsia" w:hAnsi="Arial" w:cs="Arial" w:hint="eastAsia"/>
                <w:color w:val="00B050"/>
                <w:kern w:val="2"/>
                <w:sz w:val="21"/>
                <w:szCs w:val="22"/>
                <w:lang w:val="en-US" w:eastAsia="zh-CN"/>
              </w:rPr>
              <w:t>(+3 month)</w:t>
            </w:r>
          </w:p>
        </w:tc>
      </w:tr>
      <w:tr w:rsidR="00871653" w:rsidRPr="008836AC" w14:paraId="64257F85" w14:textId="77777777" w:rsidTr="00871653">
        <w:tc>
          <w:tcPr>
            <w:tcW w:w="2436" w:type="dxa"/>
          </w:tcPr>
          <w:p w14:paraId="3155219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9F79446"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1A000E29"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0F2BEE60"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23648430"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622FD876"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60901B74"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7A2342" w14:textId="77777777"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14:paraId="4FA766F4" w14:textId="77777777" w:rsidR="00871653" w:rsidRPr="007448A4" w:rsidRDefault="002D5A3B" w:rsidP="007448A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94</w:t>
            </w:r>
            <w:proofErr w:type="gramStart"/>
            <w:r w:rsidR="00871653" w:rsidRPr="003222E8">
              <w:rPr>
                <w:rFonts w:ascii="Arial" w:hAnsi="Arial" w:cs="Arial"/>
                <w:color w:val="00B050"/>
                <w:kern w:val="2"/>
                <w:sz w:val="21"/>
                <w:szCs w:val="22"/>
                <w:lang w:val="en-US" w:eastAsia="ja-JP"/>
              </w:rPr>
              <w:t>%</w:t>
            </w:r>
            <w:r w:rsidR="007448A4">
              <w:rPr>
                <w:rFonts w:ascii="Arial" w:eastAsiaTheme="minorEastAsia" w:hAnsi="Arial" w:cs="Arial" w:hint="eastAsia"/>
                <w:color w:val="00B050"/>
                <w:kern w:val="2"/>
                <w:sz w:val="21"/>
                <w:szCs w:val="22"/>
                <w:lang w:val="en-US" w:eastAsia="zh-CN"/>
              </w:rPr>
              <w:t>(</w:t>
            </w:r>
            <w:proofErr w:type="gramEnd"/>
            <w:r w:rsidR="007448A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7448A4">
              <w:rPr>
                <w:rFonts w:ascii="Arial" w:eastAsiaTheme="minorEastAsia" w:hAnsi="Arial" w:cs="Arial" w:hint="eastAsia"/>
                <w:color w:val="00B050"/>
                <w:kern w:val="2"/>
                <w:sz w:val="21"/>
                <w:szCs w:val="22"/>
                <w:lang w:val="en-US" w:eastAsia="zh-CN"/>
              </w:rPr>
              <w:t>%)</w:t>
            </w:r>
          </w:p>
        </w:tc>
      </w:tr>
    </w:tbl>
    <w:p w14:paraId="0D9A0C3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9D2D62B"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6F211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A543CCD"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CAD6415" w14:textId="77777777" w:rsidR="001F486F" w:rsidRPr="001F486F" w:rsidRDefault="001F486F" w:rsidP="001F486F">
      <w:pPr>
        <w:pStyle w:val="aff7"/>
        <w:tabs>
          <w:tab w:val="left" w:pos="567"/>
        </w:tabs>
        <w:ind w:leftChars="0" w:left="924"/>
        <w:rPr>
          <w:rFonts w:ascii="Arial" w:hAnsi="Arial" w:cs="Arial"/>
          <w:color w:val="FF0000"/>
        </w:rPr>
      </w:pPr>
    </w:p>
    <w:p w14:paraId="32E54AC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6B31456C" w14:textId="77777777" w:rsidTr="001A248F">
        <w:tc>
          <w:tcPr>
            <w:tcW w:w="2758" w:type="dxa"/>
            <w:gridSpan w:val="2"/>
          </w:tcPr>
          <w:p w14:paraId="2172834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22B2C7"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2AAE1D10" w14:textId="77777777" w:rsidTr="001A248F">
        <w:tc>
          <w:tcPr>
            <w:tcW w:w="1418" w:type="dxa"/>
            <w:vMerge w:val="restart"/>
            <w:vAlign w:val="center"/>
          </w:tcPr>
          <w:p w14:paraId="5C4124D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A300A0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FFD7CEB" w14:textId="77777777"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14:paraId="4ABC12EB" w14:textId="77777777" w:rsidTr="001A248F">
        <w:tc>
          <w:tcPr>
            <w:tcW w:w="1418" w:type="dxa"/>
            <w:vMerge/>
          </w:tcPr>
          <w:p w14:paraId="749DB28B" w14:textId="77777777" w:rsidR="006C4E32" w:rsidRPr="008836AC" w:rsidRDefault="006C4E32" w:rsidP="001A248F">
            <w:pPr>
              <w:tabs>
                <w:tab w:val="left" w:pos="567"/>
              </w:tabs>
              <w:rPr>
                <w:rFonts w:ascii="Arial" w:hAnsi="Arial" w:cs="Arial"/>
                <w:b/>
              </w:rPr>
            </w:pPr>
          </w:p>
        </w:tc>
        <w:tc>
          <w:tcPr>
            <w:tcW w:w="1340" w:type="dxa"/>
          </w:tcPr>
          <w:p w14:paraId="60D7867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74F5D53"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77A32AB1" w14:textId="77777777" w:rsidTr="001A248F">
        <w:tc>
          <w:tcPr>
            <w:tcW w:w="1418" w:type="dxa"/>
            <w:vMerge/>
          </w:tcPr>
          <w:p w14:paraId="2C2E8C13" w14:textId="77777777" w:rsidR="006C4E32" w:rsidRPr="008836AC" w:rsidRDefault="006C4E32" w:rsidP="001A248F">
            <w:pPr>
              <w:tabs>
                <w:tab w:val="left" w:pos="567"/>
              </w:tabs>
              <w:rPr>
                <w:rFonts w:ascii="Arial" w:hAnsi="Arial" w:cs="Arial"/>
                <w:b/>
              </w:rPr>
            </w:pPr>
          </w:p>
        </w:tc>
        <w:tc>
          <w:tcPr>
            <w:tcW w:w="1340" w:type="dxa"/>
          </w:tcPr>
          <w:p w14:paraId="10C0926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6BDBA5C" w14:textId="77777777"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14:paraId="49A9CF3F" w14:textId="77777777" w:rsidR="006C4E32" w:rsidRDefault="006C4E32" w:rsidP="000D17BC">
      <w:pPr>
        <w:pBdr>
          <w:bottom w:val="single" w:sz="4" w:space="1" w:color="auto"/>
        </w:pBdr>
        <w:spacing w:after="0"/>
        <w:rPr>
          <w:rFonts w:ascii="Arial" w:hAnsi="Arial" w:cs="Arial"/>
        </w:rPr>
      </w:pPr>
    </w:p>
    <w:p w14:paraId="128082F9" w14:textId="77777777" w:rsidR="006C4E32" w:rsidRPr="00430FCA" w:rsidRDefault="006C4E32" w:rsidP="006C4E32">
      <w:pPr>
        <w:pBdr>
          <w:bottom w:val="single" w:sz="4" w:space="1" w:color="auto"/>
        </w:pBdr>
        <w:rPr>
          <w:rFonts w:ascii="Arial" w:hAnsi="Arial" w:cs="Arial"/>
        </w:rPr>
      </w:pPr>
    </w:p>
    <w:p w14:paraId="672D5130" w14:textId="77777777" w:rsidR="00137471" w:rsidRPr="003B7182" w:rsidRDefault="006C4E32" w:rsidP="00C21339">
      <w:pPr>
        <w:pStyle w:val="2"/>
      </w:pPr>
      <w:r>
        <w:t>1</w:t>
      </w:r>
      <w:r>
        <w:tab/>
      </w:r>
      <w:r w:rsidR="0050334E">
        <w:t>Work</w:t>
      </w:r>
      <w:r w:rsidR="00150FD3">
        <w:t xml:space="preserve"> </w:t>
      </w:r>
      <w:r w:rsidR="0050334E">
        <w:t>plan related evaluation</w:t>
      </w:r>
    </w:p>
    <w:p w14:paraId="50908A42" w14:textId="77777777" w:rsidR="003B7182" w:rsidRPr="00356FF8" w:rsidRDefault="00356FF8" w:rsidP="00356FF8">
      <w:r>
        <w:t>N/A</w:t>
      </w:r>
    </w:p>
    <w:p w14:paraId="5414EE6D" w14:textId="77777777" w:rsidR="00011C3B" w:rsidRPr="003B7182" w:rsidRDefault="00011C3B" w:rsidP="00C17C6C">
      <w:pPr>
        <w:spacing w:after="0"/>
        <w:rPr>
          <w:rFonts w:ascii="Arial" w:hAnsi="Arial" w:cs="Arial"/>
        </w:rPr>
      </w:pPr>
    </w:p>
    <w:p w14:paraId="420BAD6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5073DA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D4FA3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2902C48" w14:textId="77777777" w:rsidR="00701410" w:rsidRDefault="00701410" w:rsidP="00701410">
      <w:pPr>
        <w:pStyle w:val="4"/>
        <w:rPr>
          <w:lang w:eastAsia="ja-JP"/>
        </w:rPr>
      </w:pPr>
      <w:r>
        <w:rPr>
          <w:lang w:eastAsia="ja-JP"/>
        </w:rPr>
        <w:t>2.1.1</w:t>
      </w:r>
      <w:r>
        <w:rPr>
          <w:lang w:eastAsia="ja-JP"/>
        </w:rPr>
        <w:tab/>
        <w:t>Agreements</w:t>
      </w:r>
    </w:p>
    <w:p w14:paraId="5FFF9C3F" w14:textId="77777777" w:rsidR="003A4B47" w:rsidRPr="00701410" w:rsidRDefault="00701410" w:rsidP="00701410">
      <w:pPr>
        <w:pStyle w:val="4"/>
        <w:rPr>
          <w:lang w:eastAsia="ja-JP"/>
        </w:rPr>
      </w:pPr>
      <w:r>
        <w:rPr>
          <w:lang w:eastAsia="ja-JP"/>
        </w:rPr>
        <w:t>2.1.2</w:t>
      </w:r>
      <w:r>
        <w:rPr>
          <w:lang w:eastAsia="ja-JP"/>
        </w:rPr>
        <w:tab/>
        <w:t>Remaining Open issues</w:t>
      </w:r>
    </w:p>
    <w:p w14:paraId="6C1A11C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F28C08E" w14:textId="77777777" w:rsidR="00701410" w:rsidRDefault="00701410" w:rsidP="00701410">
      <w:pPr>
        <w:pStyle w:val="4"/>
        <w:rPr>
          <w:lang w:eastAsia="ja-JP"/>
        </w:rPr>
      </w:pPr>
      <w:r>
        <w:rPr>
          <w:lang w:eastAsia="ja-JP"/>
        </w:rPr>
        <w:t>2.2.1</w:t>
      </w:r>
      <w:r>
        <w:rPr>
          <w:lang w:eastAsia="ja-JP"/>
        </w:rPr>
        <w:tab/>
        <w:t>Agreements</w:t>
      </w:r>
    </w:p>
    <w:p w14:paraId="196FE985"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55E564D"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3F21B0A6" w14:textId="77777777" w:rsidR="00701410" w:rsidRDefault="00701410" w:rsidP="00701410">
      <w:pPr>
        <w:pStyle w:val="4"/>
        <w:rPr>
          <w:lang w:eastAsia="ja-JP"/>
        </w:rPr>
      </w:pPr>
      <w:r>
        <w:rPr>
          <w:lang w:eastAsia="ja-JP"/>
        </w:rPr>
        <w:t>2.3.1</w:t>
      </w:r>
      <w:r>
        <w:rPr>
          <w:lang w:eastAsia="ja-JP"/>
        </w:rPr>
        <w:tab/>
        <w:t>Agreements</w:t>
      </w:r>
    </w:p>
    <w:p w14:paraId="0A82A0B5"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05BEF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1FC56B3" w14:textId="77777777" w:rsidR="00701410" w:rsidRDefault="00701410" w:rsidP="00701410">
      <w:pPr>
        <w:pStyle w:val="4"/>
        <w:rPr>
          <w:lang w:eastAsia="ja-JP"/>
        </w:rPr>
      </w:pPr>
      <w:r>
        <w:rPr>
          <w:lang w:eastAsia="ja-JP"/>
        </w:rPr>
        <w:t>2.4.1</w:t>
      </w:r>
      <w:r>
        <w:rPr>
          <w:lang w:eastAsia="ja-JP"/>
        </w:rPr>
        <w:tab/>
        <w:t>Agreements</w:t>
      </w:r>
    </w:p>
    <w:p w14:paraId="7896FCC5"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536C198F"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751D76DC" w14:textId="77777777"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14:paraId="0665D60E" w14:textId="77777777"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DF24C0">
        <w:rPr>
          <w:rFonts w:ascii="Arial" w:eastAsiaTheme="minorEastAsia" w:hAnsi="Arial" w:cs="Arial" w:hint="eastAsia"/>
          <w:lang w:eastAsia="zh-CN"/>
        </w:rPr>
        <w:t>9</w:t>
      </w:r>
      <w:r w:rsidRPr="00896F6E">
        <w:rPr>
          <w:rFonts w:ascii="Arial" w:hAnsi="Arial" w:cs="Arial"/>
        </w:rPr>
        <w:t>:</w:t>
      </w:r>
    </w:p>
    <w:p w14:paraId="0BD17B94" w14:textId="77777777" w:rsidR="001A1545" w:rsidRPr="003222E8" w:rsidRDefault="00DF24C0"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A1545" w:rsidRPr="003222E8">
        <w:rPr>
          <w:rFonts w:ascii="Arial" w:hAnsi="Arial" w:cs="Arial"/>
        </w:rPr>
        <w:t xml:space="preserve"> CR</w:t>
      </w:r>
      <w:r>
        <w:rPr>
          <w:rFonts w:ascii="Arial" w:eastAsiaTheme="minorEastAsia" w:hAnsi="Arial" w:cs="Arial" w:hint="eastAsia"/>
          <w:lang w:eastAsia="zh-CN"/>
        </w:rPr>
        <w:t>s</w:t>
      </w:r>
      <w:r w:rsidR="001A1545" w:rsidRPr="003222E8">
        <w:rPr>
          <w:rFonts w:ascii="Arial" w:hAnsi="Arial" w:cs="Arial"/>
        </w:rPr>
        <w:t xml:space="preserve"> </w:t>
      </w:r>
      <w:r w:rsidR="001A1545" w:rsidRPr="003222E8">
        <w:rPr>
          <w:rFonts w:ascii="Arial" w:eastAsiaTheme="minorEastAsia" w:hAnsi="Arial" w:cs="Arial" w:hint="eastAsia"/>
          <w:lang w:eastAsia="zh-CN"/>
        </w:rPr>
        <w:t>a</w:t>
      </w:r>
      <w:r w:rsidR="001A1545" w:rsidRPr="003222E8">
        <w:rPr>
          <w:rFonts w:ascii="Arial" w:hAnsi="Arial" w:cs="Arial"/>
        </w:rPr>
        <w:t>greed</w:t>
      </w:r>
      <w:r w:rsidR="001A1545" w:rsidRPr="003222E8">
        <w:rPr>
          <w:rFonts w:ascii="Arial" w:eastAsiaTheme="minorEastAsia" w:hAnsi="Arial" w:cs="Arial" w:hint="eastAsia"/>
          <w:lang w:eastAsia="zh-CN"/>
        </w:rPr>
        <w:t xml:space="preserve"> for TS 38.903 </w:t>
      </w:r>
      <w:r w:rsidR="001A1545" w:rsidRPr="003222E8">
        <w:rPr>
          <w:rFonts w:ascii="Arial" w:hAnsi="Arial" w:cs="Arial"/>
        </w:rPr>
        <w:t xml:space="preserve">in </w:t>
      </w:r>
      <w:r w:rsidR="001A1545" w:rsidRPr="003222E8">
        <w:rPr>
          <w:rFonts w:ascii="Arial" w:eastAsiaTheme="minorEastAsia" w:hAnsi="Arial" w:cs="Arial" w:hint="eastAsia"/>
          <w:lang w:eastAsia="zh-CN"/>
        </w:rPr>
        <w:t>[</w:t>
      </w:r>
      <w:r w:rsidR="005F711B">
        <w:rPr>
          <w:rFonts w:ascii="Arial" w:eastAsiaTheme="minorEastAsia" w:hAnsi="Arial" w:cs="Arial" w:hint="eastAsia"/>
          <w:lang w:eastAsia="zh-CN"/>
        </w:rPr>
        <w:t>1</w:t>
      </w:r>
      <w:r>
        <w:rPr>
          <w:rFonts w:ascii="Arial" w:eastAsiaTheme="minorEastAsia" w:hAnsi="Arial" w:cs="Arial" w:hint="eastAsia"/>
          <w:lang w:eastAsia="zh-CN"/>
        </w:rPr>
        <w:t>8</w:t>
      </w:r>
      <w:r w:rsidR="001A1545" w:rsidRPr="003222E8">
        <w:rPr>
          <w:rFonts w:ascii="Arial" w:eastAsiaTheme="minorEastAsia" w:hAnsi="Arial" w:cs="Arial" w:hint="eastAsia"/>
          <w:lang w:eastAsia="zh-CN"/>
        </w:rPr>
        <w:t xml:space="preserve">] </w:t>
      </w:r>
      <w:r w:rsidR="007127F4" w:rsidRPr="003222E8">
        <w:rPr>
          <w:rFonts w:ascii="Arial" w:eastAsiaTheme="minorEastAsia" w:hAnsi="Arial" w:cs="Arial" w:hint="eastAsia"/>
          <w:lang w:eastAsia="zh-CN"/>
        </w:rPr>
        <w:t>to</w:t>
      </w:r>
      <w:r w:rsidR="001A1545" w:rsidRPr="003222E8">
        <w:rPr>
          <w:rFonts w:ascii="Arial" w:eastAsiaTheme="minorEastAsia" w:hAnsi="Arial" w:cs="Arial" w:hint="eastAsia"/>
          <w:lang w:eastAsia="zh-CN"/>
        </w:rPr>
        <w:t xml:space="preserve"> </w:t>
      </w:r>
      <w:r w:rsidR="001A1545" w:rsidRPr="003222E8">
        <w:rPr>
          <w:rFonts w:ascii="Arial" w:hAnsi="Arial" w:cs="Arial"/>
        </w:rPr>
        <w:t>[</w:t>
      </w:r>
      <w:r>
        <w:rPr>
          <w:rFonts w:ascii="Arial" w:eastAsiaTheme="minorEastAsia" w:hAnsi="Arial" w:cs="Arial" w:hint="eastAsia"/>
          <w:lang w:eastAsia="zh-CN"/>
        </w:rPr>
        <w:t>21</w:t>
      </w:r>
      <w:r w:rsidR="001A1545" w:rsidRPr="003222E8">
        <w:rPr>
          <w:rFonts w:ascii="Arial" w:hAnsi="Arial" w:cs="Arial"/>
        </w:rPr>
        <w:t>]</w:t>
      </w:r>
    </w:p>
    <w:p w14:paraId="7E7EA1D9" w14:textId="77777777" w:rsidR="00BA7A05" w:rsidRPr="003222E8" w:rsidRDefault="00DF24C0"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6</w:t>
      </w:r>
      <w:r w:rsidR="00BA7A05" w:rsidRPr="003222E8">
        <w:rPr>
          <w:rFonts w:ascii="Arial" w:hAnsi="Arial" w:cs="Arial"/>
        </w:rPr>
        <w:t xml:space="preserve"> CRs </w:t>
      </w:r>
      <w:r w:rsidR="00BA7A05" w:rsidRPr="003222E8">
        <w:rPr>
          <w:rFonts w:ascii="Arial" w:eastAsiaTheme="minorEastAsia" w:hAnsi="Arial" w:cs="Arial" w:hint="eastAsia"/>
          <w:lang w:eastAsia="zh-CN"/>
        </w:rPr>
        <w:t>a</w:t>
      </w:r>
      <w:r w:rsidR="00BA7A05" w:rsidRPr="003222E8">
        <w:rPr>
          <w:rFonts w:ascii="Arial" w:hAnsi="Arial" w:cs="Arial"/>
        </w:rPr>
        <w:t>greed</w:t>
      </w:r>
      <w:r w:rsidR="00BA7A05" w:rsidRPr="003222E8">
        <w:rPr>
          <w:rFonts w:ascii="Arial" w:eastAsiaTheme="minorEastAsia" w:hAnsi="Arial" w:cs="Arial" w:hint="eastAsia"/>
          <w:lang w:eastAsia="zh-CN"/>
        </w:rPr>
        <w:t xml:space="preserve"> for TS 37.571-1 </w:t>
      </w:r>
      <w:r w:rsidR="00BA7A05" w:rsidRPr="003222E8">
        <w:rPr>
          <w:rFonts w:ascii="Arial" w:hAnsi="Arial" w:cs="Arial"/>
        </w:rPr>
        <w:t>in [</w:t>
      </w:r>
      <w:r>
        <w:rPr>
          <w:rFonts w:ascii="Arial" w:eastAsiaTheme="minorEastAsia" w:hAnsi="Arial" w:cs="Arial" w:hint="eastAsia"/>
          <w:lang w:eastAsia="zh-CN"/>
        </w:rPr>
        <w:t>4</w:t>
      </w:r>
      <w:r w:rsidR="005F711B">
        <w:rPr>
          <w:rFonts w:ascii="Arial" w:eastAsiaTheme="minorEastAsia" w:hAnsi="Arial" w:cs="Arial" w:hint="eastAsia"/>
          <w:lang w:eastAsia="zh-CN"/>
        </w:rPr>
        <w:t>7</w:t>
      </w:r>
      <w:r w:rsidR="00BA7A05" w:rsidRPr="003222E8">
        <w:rPr>
          <w:rFonts w:ascii="Arial" w:hAnsi="Arial" w:cs="Arial"/>
        </w:rPr>
        <w:t>] to [</w:t>
      </w:r>
      <w:r>
        <w:rPr>
          <w:rFonts w:ascii="Arial" w:eastAsiaTheme="minorEastAsia" w:hAnsi="Arial" w:cs="Arial" w:hint="eastAsia"/>
          <w:lang w:eastAsia="zh-CN"/>
        </w:rPr>
        <w:t>5</w:t>
      </w:r>
      <w:r>
        <w:rPr>
          <w:rFonts w:ascii="Arial" w:eastAsia="宋体" w:hAnsi="Arial" w:cs="Arial" w:hint="eastAsia"/>
          <w:lang w:eastAsia="zh-CN"/>
        </w:rPr>
        <w:t>2</w:t>
      </w:r>
      <w:r w:rsidR="00BA7A05" w:rsidRPr="003222E8">
        <w:rPr>
          <w:rFonts w:ascii="Arial" w:hAnsi="Arial" w:cs="Arial"/>
        </w:rPr>
        <w:t>]</w:t>
      </w:r>
    </w:p>
    <w:p w14:paraId="5B13EDCD" w14:textId="77777777" w:rsidR="005E21A9" w:rsidRPr="003222E8"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sidR="00DF24C0">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sidR="009B2F24">
        <w:rPr>
          <w:rFonts w:ascii="Arial" w:eastAsiaTheme="minorEastAsia" w:hAnsi="Arial" w:cs="Arial" w:hint="eastAsia"/>
          <w:lang w:eastAsia="zh-CN"/>
        </w:rPr>
        <w:t>13</w:t>
      </w:r>
      <w:r w:rsidRPr="003222E8">
        <w:rPr>
          <w:rFonts w:ascii="Arial" w:hAnsi="Arial" w:cs="Arial"/>
        </w:rPr>
        <w:t>]</w:t>
      </w:r>
    </w:p>
    <w:p w14:paraId="2696C7F0" w14:textId="77777777" w:rsidR="001F0F9D" w:rsidRPr="003222E8" w:rsidRDefault="00DF24C0"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94</w:t>
      </w:r>
      <w:r w:rsidR="001F0F9D" w:rsidRPr="003222E8">
        <w:rPr>
          <w:rFonts w:ascii="Arial" w:hAnsi="Arial" w:cs="Arial"/>
        </w:rPr>
        <w:t xml:space="preserve">% </w:t>
      </w:r>
      <w:r w:rsidR="006D46EA" w:rsidRPr="003222E8">
        <w:rPr>
          <w:rFonts w:ascii="Arial" w:hAnsi="Arial" w:cs="Arial"/>
        </w:rPr>
        <w:t>(+</w:t>
      </w:r>
      <w:r>
        <w:rPr>
          <w:rFonts w:ascii="Arial" w:eastAsiaTheme="minorEastAsia" w:hAnsi="Arial" w:cs="Arial" w:hint="eastAsia"/>
          <w:lang w:eastAsia="zh-CN"/>
        </w:rPr>
        <w:t>5</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14:paraId="0180FC56" w14:textId="77777777" w:rsidR="0092708D" w:rsidRPr="001F0F9D" w:rsidRDefault="0092708D" w:rsidP="0092708D">
      <w:pPr>
        <w:tabs>
          <w:tab w:val="left" w:pos="567"/>
        </w:tabs>
        <w:overflowPunct/>
        <w:autoSpaceDE/>
        <w:autoSpaceDN/>
        <w:snapToGrid w:val="0"/>
        <w:spacing w:after="0"/>
        <w:textAlignment w:val="auto"/>
        <w:rPr>
          <w:rFonts w:ascii="Arial" w:hAnsi="Arial" w:cs="Arial"/>
        </w:rPr>
      </w:pPr>
    </w:p>
    <w:p w14:paraId="4C5D20EB" w14:textId="77777777" w:rsidR="00815869" w:rsidRDefault="00815869" w:rsidP="00815869">
      <w:pPr>
        <w:pStyle w:val="4"/>
        <w:rPr>
          <w:lang w:eastAsia="ja-JP"/>
        </w:rPr>
      </w:pPr>
      <w:r>
        <w:rPr>
          <w:lang w:eastAsia="ja-JP"/>
        </w:rPr>
        <w:t>2.5.2</w:t>
      </w:r>
      <w:r>
        <w:rPr>
          <w:lang w:eastAsia="ja-JP"/>
        </w:rPr>
        <w:tab/>
        <w:t>Remaining Open issues</w:t>
      </w:r>
    </w:p>
    <w:p w14:paraId="2BC4C19F"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44C56E"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756F08B" w14:textId="77777777" w:rsidR="00721CF6" w:rsidRDefault="00721CF6" w:rsidP="00721CF6">
      <w:pPr>
        <w:pStyle w:val="4"/>
        <w:rPr>
          <w:lang w:eastAsia="ja-JP"/>
        </w:rPr>
      </w:pPr>
      <w:r>
        <w:rPr>
          <w:lang w:eastAsia="ja-JP"/>
        </w:rPr>
        <w:t>2.6.1</w:t>
      </w:r>
      <w:r>
        <w:rPr>
          <w:lang w:eastAsia="ja-JP"/>
        </w:rPr>
        <w:tab/>
        <w:t>Agreements</w:t>
      </w:r>
    </w:p>
    <w:p w14:paraId="2D56C755" w14:textId="77777777"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14:paraId="7529E29D" w14:textId="77777777" w:rsidR="00701410" w:rsidRPr="00701410" w:rsidRDefault="00701410" w:rsidP="00701410">
      <w:pPr>
        <w:pStyle w:val="2"/>
      </w:pPr>
      <w:r>
        <w:t>3.</w:t>
      </w:r>
      <w:r>
        <w:tab/>
        <w:t xml:space="preserve">Detailed progress in SA/CT WGs since last TSG meeting </w:t>
      </w:r>
      <w:r w:rsidRPr="005A6C96">
        <w:t>(for all involved WGs)</w:t>
      </w:r>
    </w:p>
    <w:p w14:paraId="62E79FF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F0952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A97E65F"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06D8A4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55E8F6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7AF1797" w14:textId="77777777" w:rsidR="005A6C96" w:rsidRDefault="00815869" w:rsidP="005A6C96">
      <w:pPr>
        <w:pStyle w:val="2"/>
      </w:pPr>
      <w:r>
        <w:t>4</w:t>
      </w:r>
      <w:r w:rsidR="005A6C96">
        <w:t>.</w:t>
      </w:r>
      <w:r w:rsidR="005A6C96">
        <w:tab/>
        <w:t>References</w:t>
      </w:r>
    </w:p>
    <w:p w14:paraId="5328BACB" w14:textId="77777777"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14:paraId="5C92EDC3" w14:textId="77777777"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lastRenderedPageBreak/>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14:paraId="0BB840E3" w14:textId="77777777" w:rsid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14:paraId="369DFF49" w14:textId="77777777" w:rsidR="00227A5B" w:rsidRPr="00227A5B" w:rsidRDefault="00227A5B"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230344</w:t>
      </w:r>
      <w:r>
        <w:rPr>
          <w:rFonts w:ascii="Arial" w:hAnsi="Arial" w:cs="Arial"/>
          <w:bCs/>
          <w:lang w:val="en-US"/>
        </w:rPr>
        <w:tab/>
      </w:r>
      <w:r w:rsidRPr="00C304C0">
        <w:rPr>
          <w:rFonts w:ascii="Arial" w:hAnsi="Arial" w:cs="Arial"/>
          <w:bCs/>
          <w:lang w:val="en-US"/>
        </w:rPr>
        <w:t>Revised WID on UE Conformance Test Aspects for NR Positioning Support</w:t>
      </w:r>
    </w:p>
    <w:p w14:paraId="66575D8C" w14:textId="77777777"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14:paraId="40ACAF62"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BD10F2E"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5E40239D" w14:textId="77777777"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5DA317F3" w14:textId="77777777"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54DA9DEB" w14:textId="77777777"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61E915A3" w14:textId="77777777"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45F0032E" w14:textId="77777777"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23B6C3F2" w14:textId="77777777" w:rsidR="000831E3"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3587D249" w14:textId="77777777" w:rsidR="00227A5B" w:rsidRPr="00BB71A1" w:rsidRDefault="00227A5B"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30345</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369B1D47" w14:textId="77777777" w:rsidR="00227A5B" w:rsidRPr="00BB71A1" w:rsidRDefault="00227A5B" w:rsidP="000831E3">
      <w:pPr>
        <w:tabs>
          <w:tab w:val="left" w:pos="426"/>
          <w:tab w:val="left" w:pos="1701"/>
        </w:tabs>
        <w:overflowPunct/>
        <w:autoSpaceDE/>
        <w:autoSpaceDN/>
        <w:snapToGrid w:val="0"/>
        <w:spacing w:after="0"/>
        <w:textAlignment w:val="auto"/>
        <w:rPr>
          <w:rFonts w:ascii="Arial" w:eastAsia="宋体" w:hAnsi="Arial" w:cs="Arial"/>
          <w:bCs/>
          <w:lang w:eastAsia="zh-CN"/>
        </w:rPr>
      </w:pPr>
    </w:p>
    <w:p w14:paraId="77BEEFB3" w14:textId="77777777"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14:paraId="72FEAE18"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2F69C987" w14:textId="77777777"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5" w:name="OLE_LINK3"/>
      <w:bookmarkStart w:id="6" w:name="OLE_LINK4"/>
      <w:bookmarkStart w:id="7"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5"/>
      <w:bookmarkEnd w:id="6"/>
      <w:bookmarkEnd w:id="7"/>
    </w:p>
    <w:p w14:paraId="08650ECC" w14:textId="77777777"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Source: </w:t>
      </w:r>
      <w:r w:rsidRPr="00933BCA">
        <w:rPr>
          <w:rFonts w:ascii="Arial" w:eastAsia="宋体" w:hAnsi="Arial" w:cs="Arial" w:hint="eastAsia"/>
          <w:bCs/>
          <w:lang w:eastAsia="zh-CN"/>
        </w:rPr>
        <w:t>CATT</w:t>
      </w:r>
    </w:p>
    <w:p w14:paraId="27F557EA" w14:textId="77777777"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r w:rsidRPr="002D6CB6">
        <w:rPr>
          <w:rFonts w:ascii="Arial" w:hAnsi="Arial" w:cs="Arial"/>
          <w:bCs/>
        </w:rPr>
        <w:t xml:space="preserve">; Source: </w:t>
      </w:r>
      <w:r w:rsidRPr="00933BCA">
        <w:rPr>
          <w:rFonts w:ascii="Arial" w:eastAsia="宋体" w:hAnsi="Arial" w:cs="Arial" w:hint="eastAsia"/>
          <w:bCs/>
          <w:lang w:eastAsia="zh-CN"/>
        </w:rPr>
        <w:t>CATT</w:t>
      </w:r>
    </w:p>
    <w:p w14:paraId="0A3A8181" w14:textId="77777777"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 xml:space="preserve">Addition of message contents for </w:t>
      </w:r>
      <w:proofErr w:type="spellStart"/>
      <w:r w:rsidRPr="001A1545">
        <w:rPr>
          <w:rFonts w:ascii="Arial" w:hAnsi="Arial" w:cs="Arial"/>
          <w:bCs/>
          <w:lang w:val="en-US"/>
        </w:rPr>
        <w:t>DedicatedSIBRequest</w:t>
      </w:r>
      <w:proofErr w:type="spellEnd"/>
      <w:r w:rsidRPr="002D6CB6">
        <w:rPr>
          <w:rFonts w:ascii="Arial" w:hAnsi="Arial" w:cs="Arial"/>
          <w:bCs/>
        </w:rPr>
        <w:t xml:space="preserve">; Source: </w:t>
      </w:r>
      <w:r w:rsidRPr="00933BCA">
        <w:rPr>
          <w:rFonts w:ascii="Arial" w:eastAsia="宋体" w:hAnsi="Arial" w:cs="Arial" w:hint="eastAsia"/>
          <w:bCs/>
          <w:lang w:eastAsia="zh-CN"/>
        </w:rPr>
        <w:t>CATT</w:t>
      </w:r>
    </w:p>
    <w:p w14:paraId="0186EF02" w14:textId="77777777" w:rsidR="00227A5B" w:rsidRDefault="00227A5B" w:rsidP="00227A5B">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231219</w:t>
      </w:r>
      <w:r>
        <w:rPr>
          <w:rFonts w:ascii="Arial" w:hAnsi="Arial" w:cs="Arial"/>
          <w:bCs/>
          <w:lang w:val="en-US"/>
        </w:rPr>
        <w:tab/>
      </w:r>
      <w:r w:rsidRPr="00227A5B">
        <w:rPr>
          <w:rFonts w:ascii="Arial" w:hAnsi="Arial" w:cs="Arial"/>
          <w:bCs/>
          <w:lang w:val="en-US"/>
        </w:rPr>
        <w:t xml:space="preserve">Addition of scheduling information for high accuracy GNSS </w:t>
      </w:r>
      <w:proofErr w:type="spellStart"/>
      <w:r w:rsidRPr="00227A5B">
        <w:rPr>
          <w:rFonts w:ascii="Arial" w:hAnsi="Arial" w:cs="Arial"/>
          <w:bCs/>
          <w:lang w:val="en-US"/>
        </w:rPr>
        <w:t>posSibTypes</w:t>
      </w:r>
      <w:proofErr w:type="spellEnd"/>
      <w:r w:rsidRPr="002D6CB6">
        <w:rPr>
          <w:rFonts w:ascii="Arial" w:hAnsi="Arial" w:cs="Arial"/>
          <w:bCs/>
        </w:rPr>
        <w:t xml:space="preserve">; Source: </w:t>
      </w:r>
      <w:r>
        <w:rPr>
          <w:rFonts w:ascii="Arial" w:eastAsia="宋体" w:hAnsi="Arial" w:cs="Arial"/>
          <w:bCs/>
          <w:lang w:eastAsia="zh-CN"/>
        </w:rPr>
        <w:t>Rohde</w:t>
      </w:r>
      <w:r>
        <w:rPr>
          <w:rFonts w:ascii="Arial" w:eastAsia="宋体" w:hAnsi="Arial" w:cs="Arial" w:hint="eastAsia"/>
          <w:bCs/>
          <w:lang w:eastAsia="zh-CN"/>
        </w:rPr>
        <w:t xml:space="preserve"> </w:t>
      </w:r>
      <w:r>
        <w:rPr>
          <w:rFonts w:ascii="Arial" w:eastAsia="宋体" w:hAnsi="Arial" w:cs="Arial"/>
          <w:bCs/>
          <w:lang w:eastAsia="zh-CN"/>
        </w:rPr>
        <w:t>&amp;</w:t>
      </w:r>
      <w:r>
        <w:rPr>
          <w:rFonts w:ascii="Arial" w:eastAsia="宋体" w:hAnsi="Arial" w:cs="Arial" w:hint="eastAsia"/>
          <w:bCs/>
          <w:lang w:eastAsia="zh-CN"/>
        </w:rPr>
        <w:t xml:space="preserve"> </w:t>
      </w:r>
      <w:r w:rsidRPr="00227A5B">
        <w:rPr>
          <w:rFonts w:ascii="Arial" w:eastAsia="宋体" w:hAnsi="Arial" w:cs="Arial"/>
          <w:bCs/>
          <w:lang w:eastAsia="zh-CN"/>
        </w:rPr>
        <w:t>Schwarz</w:t>
      </w:r>
    </w:p>
    <w:p w14:paraId="308BDB98" w14:textId="77777777" w:rsidR="00B45AC5" w:rsidRPr="00227A5B" w:rsidRDefault="00B45AC5" w:rsidP="00227A5B">
      <w:pPr>
        <w:tabs>
          <w:tab w:val="left" w:pos="567"/>
        </w:tabs>
        <w:overflowPunct/>
        <w:autoSpaceDE/>
        <w:autoSpaceDN/>
        <w:snapToGrid w:val="0"/>
        <w:spacing w:after="0"/>
        <w:textAlignment w:val="auto"/>
        <w:rPr>
          <w:rFonts w:ascii="Arial" w:eastAsiaTheme="minorEastAsia" w:hAnsi="Arial" w:cs="Arial"/>
          <w:b/>
          <w:bCs/>
          <w:lang w:eastAsia="zh-CN"/>
        </w:rPr>
      </w:pPr>
    </w:p>
    <w:p w14:paraId="00743515" w14:textId="77777777"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14:paraId="052523F6" w14:textId="77777777"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r w:rsidRPr="002D6CB6">
        <w:rPr>
          <w:rFonts w:ascii="Arial" w:hAnsi="Arial" w:cs="Arial"/>
          <w:bCs/>
        </w:rPr>
        <w:t xml:space="preserve">; Source: </w:t>
      </w:r>
      <w:r>
        <w:rPr>
          <w:rFonts w:ascii="Arial" w:eastAsia="宋体" w:hAnsi="Arial" w:cs="Arial" w:hint="eastAsia"/>
          <w:bCs/>
          <w:lang w:eastAsia="zh-CN"/>
        </w:rPr>
        <w:t>MCC TF160</w:t>
      </w:r>
    </w:p>
    <w:p w14:paraId="7CE14E79" w14:textId="77777777"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 xml:space="preserve">NR Positioning: updates for </w:t>
      </w:r>
      <w:proofErr w:type="spellStart"/>
      <w:r w:rsidRPr="001A1545">
        <w:rPr>
          <w:rFonts w:ascii="Arial" w:hAnsi="Arial" w:cs="Arial"/>
          <w:bCs/>
          <w:lang w:val="en-US"/>
        </w:rPr>
        <w:t>posSIBs</w:t>
      </w:r>
      <w:proofErr w:type="spellEnd"/>
      <w:r w:rsidRPr="001A1545">
        <w:rPr>
          <w:rFonts w:ascii="Arial" w:hAnsi="Arial" w:cs="Arial"/>
          <w:bCs/>
          <w:lang w:val="en-US"/>
        </w:rPr>
        <w:t xml:space="preserve"> support</w:t>
      </w:r>
      <w:r w:rsidRPr="002D6CB6">
        <w:rPr>
          <w:rFonts w:ascii="Arial" w:hAnsi="Arial" w:cs="Arial"/>
          <w:bCs/>
        </w:rPr>
        <w:t xml:space="preserve">; Source: </w:t>
      </w:r>
      <w:r>
        <w:rPr>
          <w:rFonts w:ascii="Arial" w:eastAsia="宋体" w:hAnsi="Arial" w:cs="Arial" w:hint="eastAsia"/>
          <w:bCs/>
          <w:lang w:eastAsia="zh-CN"/>
        </w:rPr>
        <w:t>MCC TF160</w:t>
      </w:r>
    </w:p>
    <w:p w14:paraId="6A8C6B31" w14:textId="77777777"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14:paraId="27F91716"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14:paraId="19F76A21" w14:textId="77777777"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r w:rsidRPr="002D6CB6">
        <w:rPr>
          <w:rFonts w:ascii="Arial" w:hAnsi="Arial" w:cs="Arial"/>
          <w:bCs/>
        </w:rPr>
        <w:t xml:space="preserve">; Source: </w:t>
      </w:r>
      <w:r w:rsidRPr="00933BCA">
        <w:rPr>
          <w:rFonts w:ascii="Arial" w:eastAsia="宋体" w:hAnsi="Arial" w:cs="Arial" w:hint="eastAsia"/>
          <w:bCs/>
          <w:lang w:eastAsia="zh-CN"/>
        </w:rPr>
        <w:t>CATT</w:t>
      </w:r>
    </w:p>
    <w:p w14:paraId="43AF443D" w14:textId="77777777"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r w:rsidRPr="002D6CB6">
        <w:rPr>
          <w:rFonts w:ascii="Arial" w:hAnsi="Arial" w:cs="Arial"/>
          <w:bCs/>
        </w:rPr>
        <w:t xml:space="preserve">; Source: </w:t>
      </w:r>
      <w:r w:rsidRPr="00933BCA">
        <w:rPr>
          <w:rFonts w:ascii="Arial" w:eastAsia="宋体" w:hAnsi="Arial" w:cs="Arial" w:hint="eastAsia"/>
          <w:bCs/>
          <w:lang w:eastAsia="zh-CN"/>
        </w:rPr>
        <w:t>CATT</w:t>
      </w:r>
    </w:p>
    <w:p w14:paraId="35D9A03E" w14:textId="77777777"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r w:rsidRPr="002D6CB6">
        <w:rPr>
          <w:rFonts w:ascii="Arial" w:hAnsi="Arial" w:cs="Arial"/>
          <w:bCs/>
        </w:rPr>
        <w:t xml:space="preserve">; Source: </w:t>
      </w:r>
      <w:r w:rsidRPr="00933BCA">
        <w:rPr>
          <w:rFonts w:ascii="Arial" w:eastAsia="宋体" w:hAnsi="Arial" w:cs="Arial" w:hint="eastAsia"/>
          <w:bCs/>
          <w:lang w:eastAsia="zh-CN"/>
        </w:rPr>
        <w:t>CATT</w:t>
      </w:r>
    </w:p>
    <w:p w14:paraId="78E53A52" w14:textId="77777777"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r w:rsidRPr="002D6CB6">
        <w:rPr>
          <w:rFonts w:ascii="Arial" w:hAnsi="Arial" w:cs="Arial"/>
          <w:bCs/>
        </w:rPr>
        <w:t xml:space="preserve">; Source: </w:t>
      </w:r>
      <w:r w:rsidRPr="00933BCA">
        <w:rPr>
          <w:rFonts w:ascii="Arial" w:eastAsia="宋体" w:hAnsi="Arial" w:cs="Arial" w:hint="eastAsia"/>
          <w:bCs/>
          <w:lang w:eastAsia="zh-CN"/>
        </w:rPr>
        <w:t>CATT</w:t>
      </w:r>
    </w:p>
    <w:p w14:paraId="0CFB46CA" w14:textId="77777777"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r w:rsidRPr="002D6CB6">
        <w:rPr>
          <w:rFonts w:ascii="Arial" w:hAnsi="Arial" w:cs="Arial"/>
          <w:bCs/>
        </w:rPr>
        <w:t xml:space="preserve">; Source: </w:t>
      </w:r>
      <w:r w:rsidRPr="00933BCA">
        <w:rPr>
          <w:rFonts w:ascii="Arial" w:eastAsia="宋体" w:hAnsi="Arial" w:cs="Arial" w:hint="eastAsia"/>
          <w:bCs/>
          <w:lang w:eastAsia="zh-CN"/>
        </w:rPr>
        <w:t>CATT</w:t>
      </w:r>
    </w:p>
    <w:p w14:paraId="1ED7758C" w14:textId="77777777"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r w:rsidRPr="002D6CB6">
        <w:rPr>
          <w:rFonts w:ascii="Arial" w:hAnsi="Arial" w:cs="Arial"/>
          <w:bCs/>
        </w:rPr>
        <w:t xml:space="preserve">; Source: </w:t>
      </w:r>
      <w:r w:rsidRPr="00933BCA">
        <w:rPr>
          <w:rFonts w:ascii="Arial" w:eastAsia="宋体" w:hAnsi="Arial" w:cs="Arial" w:hint="eastAsia"/>
          <w:bCs/>
          <w:lang w:eastAsia="zh-CN"/>
        </w:rPr>
        <w:t>CATT</w:t>
      </w:r>
    </w:p>
    <w:p w14:paraId="4AC53E3F" w14:textId="77777777"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r w:rsidRPr="00E92061">
        <w:rPr>
          <w:rFonts w:ascii="Arial" w:hAnsi="Arial" w:cs="Arial"/>
          <w:bCs/>
          <w:lang w:val="en-US"/>
        </w:rPr>
        <w:t>Update TT analysis for TC 14.2.1</w:t>
      </w:r>
      <w:r w:rsidRPr="002D6CB6">
        <w:rPr>
          <w:rFonts w:ascii="Arial" w:hAnsi="Arial" w:cs="Arial"/>
          <w:bCs/>
        </w:rPr>
        <w:t xml:space="preserve">; Source: </w:t>
      </w:r>
      <w:r w:rsidRPr="00BB71A1">
        <w:rPr>
          <w:rFonts w:ascii="Arial" w:hAnsi="Arial" w:cs="Arial"/>
          <w:bCs/>
          <w:lang w:val="en-US"/>
        </w:rPr>
        <w:t>ROHDE &amp; SCHWARZ</w:t>
      </w:r>
    </w:p>
    <w:p w14:paraId="0BF1CE2F" w14:textId="77777777"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r w:rsidRPr="00E92061">
        <w:rPr>
          <w:rFonts w:ascii="Arial" w:hAnsi="Arial" w:cs="Arial"/>
          <w:bCs/>
          <w:lang w:val="en-US"/>
        </w:rPr>
        <w:t>Update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14:paraId="567F85A3" w14:textId="77777777"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14:paraId="7536B0A1" w14:textId="77777777"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14:paraId="4E22F857" w14:textId="77777777"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30030</w:t>
      </w:r>
      <w:r>
        <w:rPr>
          <w:rFonts w:ascii="Arial" w:hAnsi="Arial" w:cs="Arial"/>
          <w:bCs/>
          <w:lang w:val="en-US"/>
        </w:rPr>
        <w:tab/>
      </w:r>
      <w:r w:rsidR="00F06558" w:rsidRPr="00F06558">
        <w:rPr>
          <w:rFonts w:ascii="Arial" w:hAnsi="Arial" w:cs="Arial"/>
          <w:bCs/>
          <w:lang w:val="en-US"/>
        </w:rPr>
        <w:t>TT analysis for positioning test case 14.2.3</w:t>
      </w:r>
      <w:r w:rsidRPr="00F06558">
        <w:rPr>
          <w:rFonts w:ascii="Arial" w:hAnsi="Arial" w:cs="Arial"/>
          <w:bCs/>
          <w:lang w:val="en-US"/>
        </w:rPr>
        <w:t xml:space="preserve">; Source: </w:t>
      </w:r>
      <w:r w:rsidR="00F06558" w:rsidRPr="00933BCA">
        <w:rPr>
          <w:rFonts w:ascii="Arial" w:eastAsia="宋体" w:hAnsi="Arial" w:cs="Arial" w:hint="eastAsia"/>
          <w:bCs/>
          <w:lang w:eastAsia="zh-CN"/>
        </w:rPr>
        <w:t>CATT</w:t>
      </w:r>
    </w:p>
    <w:p w14:paraId="2E9DF228" w14:textId="77777777"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12</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30031</w:t>
      </w:r>
      <w:r>
        <w:rPr>
          <w:rFonts w:ascii="Arial" w:hAnsi="Arial" w:cs="Arial"/>
          <w:bCs/>
          <w:lang w:val="en-US"/>
        </w:rPr>
        <w:tab/>
      </w:r>
      <w:r w:rsidR="00F06558" w:rsidRPr="00F06558">
        <w:rPr>
          <w:rFonts w:ascii="Arial" w:hAnsi="Arial" w:cs="Arial"/>
          <w:bCs/>
          <w:lang w:val="en-US"/>
        </w:rPr>
        <w:t>TT analysis for positioning test case 14.2.</w:t>
      </w:r>
      <w:r w:rsidR="00F06558" w:rsidRPr="00F06558">
        <w:rPr>
          <w:rFonts w:ascii="Arial" w:hAnsi="Arial" w:cs="Arial" w:hint="eastAsia"/>
          <w:bCs/>
          <w:lang w:val="en-US"/>
        </w:rPr>
        <w:t>4</w:t>
      </w:r>
      <w:r w:rsidRPr="00F06558">
        <w:rPr>
          <w:rFonts w:ascii="Arial" w:hAnsi="Arial" w:cs="Arial"/>
          <w:bCs/>
          <w:lang w:val="en-US"/>
        </w:rPr>
        <w:t xml:space="preserve">; Source: </w:t>
      </w:r>
      <w:r w:rsidR="00F06558" w:rsidRPr="00F06558">
        <w:rPr>
          <w:rFonts w:ascii="Arial" w:hAnsi="Arial" w:cs="Arial" w:hint="eastAsia"/>
          <w:bCs/>
          <w:lang w:val="en-US"/>
        </w:rPr>
        <w:t>CATT</w:t>
      </w:r>
    </w:p>
    <w:p w14:paraId="7C5FA61E" w14:textId="77777777"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13</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31756</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.3</w:t>
      </w:r>
      <w:r w:rsidRPr="00F06558">
        <w:rPr>
          <w:rFonts w:ascii="Arial" w:hAnsi="Arial" w:cs="Arial"/>
          <w:bCs/>
          <w:lang w:val="en-US"/>
        </w:rPr>
        <w:t xml:space="preserve">; Source: </w:t>
      </w:r>
      <w:r w:rsidR="00F06558" w:rsidRPr="00F06558">
        <w:rPr>
          <w:rFonts w:ascii="Arial" w:hAnsi="Arial" w:cs="Arial" w:hint="eastAsia"/>
          <w:bCs/>
          <w:lang w:val="en-US"/>
        </w:rPr>
        <w:t>CATT</w:t>
      </w:r>
    </w:p>
    <w:p w14:paraId="7C74D8F0" w14:textId="77777777"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14</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30033</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w:t>
      </w:r>
      <w:r w:rsidR="00F06558" w:rsidRPr="00F06558">
        <w:rPr>
          <w:rFonts w:ascii="Arial" w:hAnsi="Arial" w:cs="Arial" w:hint="eastAsia"/>
          <w:bCs/>
          <w:lang w:val="en-US"/>
        </w:rPr>
        <w:t>4</w:t>
      </w:r>
      <w:r w:rsidRPr="00F06558">
        <w:rPr>
          <w:rFonts w:ascii="Arial" w:hAnsi="Arial" w:cs="Arial"/>
          <w:bCs/>
          <w:lang w:val="en-US"/>
        </w:rPr>
        <w:t xml:space="preserve">; Source: </w:t>
      </w:r>
      <w:r w:rsidR="00F06558" w:rsidRPr="00F06558">
        <w:rPr>
          <w:rFonts w:ascii="Arial" w:hAnsi="Arial" w:cs="Arial" w:hint="eastAsia"/>
          <w:bCs/>
          <w:lang w:val="en-US"/>
        </w:rPr>
        <w:t>CATT</w:t>
      </w:r>
    </w:p>
    <w:p w14:paraId="29B35BC3" w14:textId="77777777"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15</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30034</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r w:rsidRPr="00F06558">
        <w:rPr>
          <w:rFonts w:ascii="Arial" w:hAnsi="Arial" w:cs="Arial"/>
          <w:bCs/>
          <w:lang w:val="en-US"/>
        </w:rPr>
        <w:t xml:space="preserve">; Source: </w:t>
      </w:r>
      <w:r w:rsidR="00F06558" w:rsidRPr="00F06558">
        <w:rPr>
          <w:rFonts w:ascii="Arial" w:hAnsi="Arial" w:cs="Arial" w:hint="eastAsia"/>
          <w:bCs/>
          <w:lang w:val="en-US"/>
        </w:rPr>
        <w:t>CATT</w:t>
      </w:r>
    </w:p>
    <w:p w14:paraId="60D402F5" w14:textId="77777777"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Pr="00F06558">
        <w:rPr>
          <w:rFonts w:ascii="Arial"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31757</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r w:rsidRPr="00F06558">
        <w:rPr>
          <w:rFonts w:ascii="Arial" w:hAnsi="Arial" w:cs="Arial"/>
          <w:bCs/>
          <w:lang w:val="en-US"/>
        </w:rPr>
        <w:t>; Source</w:t>
      </w:r>
      <w:r w:rsidRPr="002D6CB6">
        <w:rPr>
          <w:rFonts w:ascii="Arial" w:hAnsi="Arial" w:cs="Arial"/>
          <w:bCs/>
        </w:rPr>
        <w:t xml:space="preserve">: </w:t>
      </w:r>
      <w:r w:rsidR="00F06558" w:rsidRPr="00933BCA">
        <w:rPr>
          <w:rFonts w:ascii="Arial" w:eastAsia="宋体" w:hAnsi="Arial" w:cs="Arial" w:hint="eastAsia"/>
          <w:bCs/>
          <w:lang w:eastAsia="zh-CN"/>
        </w:rPr>
        <w:t>CATT</w:t>
      </w:r>
    </w:p>
    <w:p w14:paraId="408256E8" w14:textId="77777777"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31758</w:t>
      </w:r>
      <w:r>
        <w:rPr>
          <w:rFonts w:ascii="Arial" w:hAnsi="Arial" w:cs="Arial"/>
          <w:bCs/>
          <w:lang w:val="en-US"/>
        </w:rPr>
        <w:tab/>
      </w:r>
      <w:r w:rsidR="00F06558" w:rsidRPr="00F06558">
        <w:rPr>
          <w:rFonts w:ascii="Arial" w:hAnsi="Arial" w:cs="Arial"/>
          <w:bCs/>
          <w:lang w:val="en-US"/>
        </w:rPr>
        <w:t>Update TT analysis for TC 14.3.2</w:t>
      </w:r>
      <w:r w:rsidRPr="002D6CB6">
        <w:rPr>
          <w:rFonts w:ascii="Arial" w:hAnsi="Arial" w:cs="Arial"/>
          <w:bCs/>
        </w:rPr>
        <w:t xml:space="preserve">; Source: </w:t>
      </w:r>
      <w:r w:rsidRPr="00BB71A1">
        <w:rPr>
          <w:rFonts w:ascii="Arial" w:hAnsi="Arial" w:cs="Arial"/>
          <w:bCs/>
          <w:lang w:val="en-US"/>
        </w:rPr>
        <w:t>ROHDE &amp; SCHWARZ</w:t>
      </w:r>
    </w:p>
    <w:p w14:paraId="634CDD51" w14:textId="77777777"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16.2.1</w:t>
      </w:r>
      <w:r w:rsidRPr="002D6CB6">
        <w:rPr>
          <w:rFonts w:ascii="Arial" w:hAnsi="Arial" w:cs="Arial"/>
          <w:bCs/>
        </w:rPr>
        <w:t xml:space="preserve">; Source: </w:t>
      </w:r>
      <w:r w:rsidRPr="00BB71A1">
        <w:rPr>
          <w:rFonts w:ascii="Arial" w:hAnsi="Arial" w:cs="Arial"/>
          <w:bCs/>
          <w:lang w:val="en-US"/>
        </w:rPr>
        <w:t>ROHDE &amp; SCHWARZ</w:t>
      </w:r>
    </w:p>
    <w:p w14:paraId="16D360DE" w14:textId="77777777"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w:t>
      </w:r>
      <w:r>
        <w:rPr>
          <w:rFonts w:ascii="Arial" w:eastAsiaTheme="minorEastAsia" w:hAnsi="Arial" w:cs="Arial" w:hint="eastAsia"/>
          <w:bCs/>
          <w:lang w:val="en-US" w:eastAsia="zh-CN"/>
        </w:rPr>
        <w:t>2</w:t>
      </w:r>
      <w:r w:rsidRPr="002D6CB6">
        <w:rPr>
          <w:rFonts w:ascii="Arial" w:hAnsi="Arial" w:cs="Arial"/>
          <w:bCs/>
        </w:rPr>
        <w:t xml:space="preserve">; Source: </w:t>
      </w:r>
      <w:r w:rsidRPr="00BB71A1">
        <w:rPr>
          <w:rFonts w:ascii="Arial" w:hAnsi="Arial" w:cs="Arial"/>
          <w:bCs/>
          <w:lang w:val="en-US"/>
        </w:rPr>
        <w:t>ROHDE &amp; SCHWARZ</w:t>
      </w:r>
    </w:p>
    <w:p w14:paraId="4637E277" w14:textId="77777777"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w:t>
      </w:r>
      <w:r>
        <w:rPr>
          <w:rFonts w:ascii="Arial" w:eastAsiaTheme="minorEastAsia" w:hAnsi="Arial" w:cs="Arial" w:hint="eastAsia"/>
          <w:bCs/>
          <w:lang w:val="en-US" w:eastAsia="zh-CN"/>
        </w:rPr>
        <w:t>3.1</w:t>
      </w:r>
      <w:r w:rsidRPr="002D6CB6">
        <w:rPr>
          <w:rFonts w:ascii="Arial" w:hAnsi="Arial" w:cs="Arial"/>
          <w:bCs/>
        </w:rPr>
        <w:t xml:space="preserve">; Source: </w:t>
      </w:r>
      <w:r w:rsidRPr="00BB71A1">
        <w:rPr>
          <w:rFonts w:ascii="Arial" w:hAnsi="Arial" w:cs="Arial"/>
          <w:bCs/>
          <w:lang w:val="en-US"/>
        </w:rPr>
        <w:t>ROHDE &amp; SCHWARZ</w:t>
      </w:r>
    </w:p>
    <w:p w14:paraId="68F7C373" w14:textId="77777777"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sidRPr="00F06558">
        <w:rPr>
          <w:rFonts w:ascii="Arial" w:hAnsi="Arial" w:cs="Arial" w:hint="eastAsia"/>
          <w:bCs/>
          <w:lang w:val="en-US"/>
        </w:rPr>
        <w:t>31757</w:t>
      </w:r>
      <w:r>
        <w:rPr>
          <w:rFonts w:ascii="Arial" w:hAnsi="Arial" w:cs="Arial"/>
          <w:bCs/>
          <w:lang w:val="en-US"/>
        </w:rPr>
        <w:tab/>
      </w:r>
      <w:r w:rsidRPr="00DF24C0">
        <w:rPr>
          <w:rFonts w:ascii="Arial" w:hAnsi="Arial" w:cs="Arial"/>
          <w:bCs/>
          <w:lang w:val="en-US"/>
        </w:rPr>
        <w:t>TT analysis for positioning test case 16.3.2</w:t>
      </w:r>
      <w:r w:rsidRPr="00F06558">
        <w:rPr>
          <w:rFonts w:ascii="Arial" w:hAnsi="Arial" w:cs="Arial"/>
          <w:bCs/>
          <w:lang w:val="en-US"/>
        </w:rPr>
        <w:t>; Source</w:t>
      </w:r>
      <w:r w:rsidRPr="002D6CB6">
        <w:rPr>
          <w:rFonts w:ascii="Arial" w:hAnsi="Arial" w:cs="Arial"/>
          <w:bCs/>
        </w:rPr>
        <w:t xml:space="preserve">: </w:t>
      </w:r>
      <w:r w:rsidRPr="00933BCA">
        <w:rPr>
          <w:rFonts w:ascii="Arial" w:eastAsia="宋体" w:hAnsi="Arial" w:cs="Arial" w:hint="eastAsia"/>
          <w:bCs/>
          <w:lang w:eastAsia="zh-CN"/>
        </w:rPr>
        <w:t>CATT</w:t>
      </w:r>
    </w:p>
    <w:p w14:paraId="0411F2EA" w14:textId="77777777" w:rsidR="00E92061" w:rsidRPr="00A703D1"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3FA0B035"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1294B9BF" w14:textId="77777777"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14:paraId="6EA69BB7" w14:textId="77777777"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14:paraId="08B0B8B0"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Rx-Tx time difference measurement period</w:t>
      </w:r>
      <w:r w:rsidRPr="007F3F52">
        <w:rPr>
          <w:rFonts w:ascii="Arial" w:hAnsi="Arial" w:cs="Arial"/>
          <w:bCs/>
          <w:lang w:val="en-US"/>
        </w:rPr>
        <w:t>; Source: CATT</w:t>
      </w:r>
    </w:p>
    <w:p w14:paraId="7EA9FF7E" w14:textId="77777777"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14:paraId="5ABB7085" w14:textId="77777777"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Rx-Tx time difference measurement test uncertainties and test parameter relaxations</w:t>
      </w:r>
      <w:r w:rsidRPr="007F3F52">
        <w:rPr>
          <w:rFonts w:ascii="Arial" w:hAnsi="Arial" w:cs="Arial"/>
          <w:bCs/>
          <w:lang w:val="en-US"/>
        </w:rPr>
        <w:t>; Source: CATT</w:t>
      </w:r>
    </w:p>
    <w:p w14:paraId="63D87FF2"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14:paraId="03B15AC2"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14:paraId="45F370E9" w14:textId="77777777"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14:paraId="273F6979"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14:paraId="46BDFDBB"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14:paraId="01BBC04F"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14:paraId="1ACD5438"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14:paraId="5224A0B1" w14:textId="77777777"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14:paraId="6235878E" w14:textId="77777777"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 xml:space="preserve">Addition of measurement period requirements in </w:t>
      </w:r>
      <w:proofErr w:type="gramStart"/>
      <w:r w:rsidRPr="00EF7404">
        <w:rPr>
          <w:rFonts w:ascii="Arial" w:hAnsi="Arial" w:cs="Arial"/>
          <w:bCs/>
          <w:lang w:val="en-US"/>
        </w:rPr>
        <w:t>Multi-RTT</w:t>
      </w:r>
      <w:proofErr w:type="gramEnd"/>
      <w:r w:rsidRPr="00EF7404">
        <w:rPr>
          <w:rFonts w:ascii="Arial" w:hAnsi="Arial" w:cs="Arial"/>
          <w:bCs/>
          <w:lang w:val="en-US"/>
        </w:rPr>
        <w:t xml:space="preserve">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Source: </w:t>
      </w:r>
      <w:r>
        <w:rPr>
          <w:rFonts w:ascii="Arial" w:eastAsiaTheme="minorEastAsia" w:hAnsi="Arial" w:cs="Arial" w:hint="eastAsia"/>
          <w:bCs/>
          <w:lang w:val="en-US" w:eastAsia="zh-CN"/>
        </w:rPr>
        <w:t>CATT</w:t>
      </w:r>
    </w:p>
    <w:p w14:paraId="3A9E49F3" w14:textId="77777777"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14:paraId="6587B050" w14:textId="77777777"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 xml:space="preserve">Addition of SRS configuration in UE Rx-Tx time difference measurement period test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14:paraId="2183E061" w14:textId="77777777"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5B43B19E" w14:textId="77777777"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4F01E612" w14:textId="77777777"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16E41B0E" w14:textId="77777777"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47EEABBF" w14:textId="77777777"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14:paraId="2A3F990D" w14:textId="77777777"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14:paraId="64DF5951" w14:textId="77777777"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67727135" w14:textId="77777777"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2C6DF6F7" w14:textId="77777777"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Rx-Tx time difference accuracy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11A82D1D" w14:textId="77777777"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7BD75AAB" w14:textId="77777777"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0FBE479D" w14:textId="77777777"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11CDFE52" w14:textId="77777777"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26A250AE" w14:textId="77777777"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Rx-Tx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3BFDE23A" w14:textId="77777777"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8"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8"/>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15DC9BB2" w14:textId="77777777"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4B4DC039" w14:textId="77777777"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14:paraId="00D42C45" w14:textId="77777777"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66B2F335" w14:textId="77777777"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7A293588" w14:textId="77777777"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19F7A2B0" w14:textId="77777777"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14:paraId="4C28EC37" w14:textId="77777777"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31744</w:t>
      </w:r>
      <w:r>
        <w:rPr>
          <w:rFonts w:ascii="Arial" w:hAnsi="Arial" w:cs="Arial"/>
          <w:bCs/>
          <w:lang w:val="en-US"/>
        </w:rPr>
        <w:tab/>
      </w:r>
      <w:r w:rsidRPr="00487291">
        <w:rPr>
          <w:rFonts w:ascii="Arial" w:hAnsi="Arial" w:cs="Arial"/>
          <w:bCs/>
          <w:lang w:val="en-US"/>
        </w:rPr>
        <w:t>Correction to RSTD test case 14.2.3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58FACF3F" w14:textId="77777777"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31750</w:t>
      </w:r>
      <w:r>
        <w:rPr>
          <w:rFonts w:ascii="Arial" w:hAnsi="Arial" w:cs="Arial"/>
          <w:bCs/>
          <w:lang w:val="en-US"/>
        </w:rPr>
        <w:tab/>
      </w:r>
      <w:r w:rsidRPr="00487291">
        <w:rPr>
          <w:rFonts w:ascii="Arial" w:hAnsi="Arial" w:cs="Arial"/>
          <w:bCs/>
          <w:lang w:val="en-US"/>
        </w:rPr>
        <w:t>Correction to RSTD test case 14.2.</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28ED98DA" w14:textId="77777777"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31751</w:t>
      </w:r>
      <w:r>
        <w:rPr>
          <w:rFonts w:ascii="Arial" w:hAnsi="Arial" w:cs="Arial"/>
          <w:bCs/>
          <w:lang w:val="en-US"/>
        </w:rPr>
        <w:tab/>
      </w:r>
      <w:r w:rsidRPr="00487291">
        <w:rPr>
          <w:rFonts w:ascii="Arial" w:hAnsi="Arial" w:cs="Arial"/>
          <w:bCs/>
          <w:lang w:val="en-US"/>
        </w:rPr>
        <w:t>Correction to RSTD test case 14.3.3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3E0DAB6D" w14:textId="77777777"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31752</w:t>
      </w:r>
      <w:r>
        <w:rPr>
          <w:rFonts w:ascii="Arial" w:hAnsi="Arial" w:cs="Arial"/>
          <w:bCs/>
          <w:lang w:val="en-US"/>
        </w:rPr>
        <w:tab/>
      </w:r>
      <w:r w:rsidRPr="00487291">
        <w:rPr>
          <w:rFonts w:ascii="Arial" w:hAnsi="Arial" w:cs="Arial"/>
          <w:bCs/>
          <w:lang w:val="en-US"/>
        </w:rPr>
        <w:t>Correction to RSTD test case 14.3.</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2D765256" w14:textId="77777777"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31753</w:t>
      </w:r>
      <w:r>
        <w:rPr>
          <w:rFonts w:ascii="Arial" w:hAnsi="Arial" w:cs="Arial"/>
          <w:bCs/>
          <w:lang w:val="en-US"/>
        </w:rPr>
        <w:tab/>
      </w:r>
      <w:r w:rsidRPr="00487291">
        <w:rPr>
          <w:rFonts w:ascii="Arial" w:hAnsi="Arial" w:cs="Arial"/>
          <w:bCs/>
          <w:lang w:val="en-US"/>
        </w:rPr>
        <w:t>Correction to PRS-RSRP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2F4169A3" w14:textId="77777777"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31754</w:t>
      </w:r>
      <w:r>
        <w:rPr>
          <w:rFonts w:ascii="Arial" w:hAnsi="Arial" w:cs="Arial"/>
          <w:bCs/>
          <w:lang w:val="en-US"/>
        </w:rPr>
        <w:tab/>
      </w:r>
      <w:r w:rsidRPr="00487291">
        <w:rPr>
          <w:rFonts w:ascii="Arial" w:hAnsi="Arial" w:cs="Arial"/>
          <w:bCs/>
          <w:lang w:val="en-US"/>
        </w:rPr>
        <w:t>Correction to PRS-RSRP test case 16.2.</w:t>
      </w:r>
      <w:r>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7B7E551F" w14:textId="77777777"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31755</w:t>
      </w:r>
      <w:r>
        <w:rPr>
          <w:rFonts w:ascii="Arial" w:hAnsi="Arial" w:cs="Arial"/>
          <w:bCs/>
          <w:lang w:val="en-US"/>
        </w:rPr>
        <w:tab/>
      </w:r>
      <w:r w:rsidRPr="00487291">
        <w:rPr>
          <w:rFonts w:ascii="Arial" w:hAnsi="Arial" w:cs="Arial"/>
          <w:bCs/>
          <w:lang w:val="en-US"/>
        </w:rPr>
        <w:t>Addition of NR PRS-based measurement requirements for NR RSTD and PRS-RSRP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38948E55" w14:textId="77777777" w:rsidR="00487291" w:rsidRP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30337</w:t>
      </w:r>
      <w:r>
        <w:rPr>
          <w:rFonts w:ascii="Arial" w:hAnsi="Arial" w:cs="Arial"/>
          <w:bCs/>
          <w:lang w:val="en-US"/>
        </w:rPr>
        <w:tab/>
      </w:r>
      <w:r w:rsidRPr="00487291">
        <w:rPr>
          <w:rFonts w:ascii="Arial" w:hAnsi="Arial" w:cs="Arial"/>
          <w:bCs/>
          <w:lang w:val="en-US"/>
        </w:rPr>
        <w:t xml:space="preserve">Addition of accuracy </w:t>
      </w:r>
      <w:proofErr w:type="spellStart"/>
      <w:r w:rsidRPr="00487291">
        <w:rPr>
          <w:rFonts w:ascii="Arial" w:hAnsi="Arial" w:cs="Arial"/>
          <w:bCs/>
          <w:lang w:val="en-US"/>
        </w:rPr>
        <w:t>requiremets</w:t>
      </w:r>
      <w:proofErr w:type="spellEnd"/>
      <w:r w:rsidRPr="00487291">
        <w:rPr>
          <w:rFonts w:ascii="Arial" w:hAnsi="Arial" w:cs="Arial"/>
          <w:bCs/>
          <w:lang w:val="en-US"/>
        </w:rPr>
        <w:t xml:space="preserve"> for UE Rx-Tx time difference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36252753" w14:textId="77777777" w:rsidR="00487291" w:rsidRPr="00C612E7"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30927</w:t>
      </w:r>
      <w:r>
        <w:rPr>
          <w:rFonts w:ascii="Arial" w:hAnsi="Arial" w:cs="Arial"/>
          <w:bCs/>
          <w:lang w:val="en-US"/>
        </w:rPr>
        <w:tab/>
      </w:r>
      <w:r w:rsidRPr="00487291">
        <w:rPr>
          <w:rFonts w:ascii="Arial" w:hAnsi="Arial" w:cs="Arial"/>
          <w:bCs/>
          <w:lang w:val="en-US"/>
        </w:rPr>
        <w:t>Update TC 14.3.2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4A6269D4" w14:textId="77777777"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30928</w:t>
      </w:r>
      <w:r>
        <w:rPr>
          <w:rFonts w:ascii="Arial" w:hAnsi="Arial" w:cs="Arial"/>
          <w:bCs/>
          <w:lang w:val="en-US"/>
        </w:rPr>
        <w:tab/>
      </w:r>
      <w:r w:rsidRPr="00487291">
        <w:rPr>
          <w:rFonts w:ascii="Arial" w:hAnsi="Arial" w:cs="Arial"/>
          <w:bCs/>
          <w:lang w:val="en-US"/>
        </w:rPr>
        <w:t>Update minimum conformance requirements for dual PFL for TC 14.3.2</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3C82B937" w14:textId="77777777"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33651</w:t>
      </w:r>
      <w:r>
        <w:rPr>
          <w:rFonts w:ascii="Arial" w:hAnsi="Arial" w:cs="Arial"/>
          <w:bCs/>
          <w:lang w:val="en-US"/>
        </w:rPr>
        <w:tab/>
      </w:r>
      <w:r w:rsidRPr="00DF24C0">
        <w:rPr>
          <w:rFonts w:ascii="Arial" w:hAnsi="Arial" w:cs="Arial"/>
          <w:bCs/>
          <w:lang w:val="en-US"/>
        </w:rPr>
        <w:t>Completion 16.2.1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7E084C97" w14:textId="77777777"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33652</w:t>
      </w:r>
      <w:r>
        <w:rPr>
          <w:rFonts w:ascii="Arial" w:hAnsi="Arial" w:cs="Arial"/>
          <w:bCs/>
          <w:lang w:val="en-US"/>
        </w:rPr>
        <w:tab/>
      </w:r>
      <w:r w:rsidRPr="00DF24C0">
        <w:rPr>
          <w:rFonts w:ascii="Arial" w:hAnsi="Arial" w:cs="Arial"/>
          <w:bCs/>
          <w:lang w:val="en-US"/>
        </w:rPr>
        <w:t>Completion 16.2.2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1F6F465A" w14:textId="77777777"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32438</w:t>
      </w:r>
      <w:r>
        <w:rPr>
          <w:rFonts w:ascii="Arial" w:hAnsi="Arial" w:cs="Arial"/>
          <w:bCs/>
          <w:lang w:val="en-US"/>
        </w:rPr>
        <w:tab/>
      </w:r>
      <w:r w:rsidRPr="00DF24C0">
        <w:rPr>
          <w:rFonts w:ascii="Arial" w:hAnsi="Arial" w:cs="Arial"/>
          <w:bCs/>
          <w:lang w:val="en-US"/>
        </w:rPr>
        <w:t>Annex C updated for PRS-RSRP TT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0AEAAA2A" w14:textId="77777777"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32710</w:t>
      </w:r>
      <w:r>
        <w:rPr>
          <w:rFonts w:ascii="Arial" w:hAnsi="Arial" w:cs="Arial"/>
          <w:bCs/>
          <w:lang w:val="en-US"/>
        </w:rPr>
        <w:tab/>
      </w:r>
      <w:r w:rsidRPr="00DF24C0">
        <w:rPr>
          <w:rFonts w:ascii="Arial" w:hAnsi="Arial" w:cs="Arial"/>
          <w:bCs/>
          <w:lang w:val="en-US"/>
        </w:rPr>
        <w:t>Completion 16.3.1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14:paraId="678EBAF6" w14:textId="77777777" w:rsidR="00DF24C0"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51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32079</w:t>
      </w:r>
      <w:r>
        <w:rPr>
          <w:rFonts w:ascii="Arial" w:hAnsi="Arial" w:cs="Arial"/>
          <w:bCs/>
          <w:lang w:val="en-US"/>
        </w:rPr>
        <w:tab/>
      </w:r>
      <w:r w:rsidRPr="00DF24C0">
        <w:rPr>
          <w:rFonts w:ascii="Arial" w:hAnsi="Arial" w:cs="Arial"/>
          <w:bCs/>
          <w:lang w:val="en-US"/>
        </w:rPr>
        <w:t>Correction to PRS-RSRP test cases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69A767ED" w14:textId="77777777"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32080</w:t>
      </w:r>
      <w:r>
        <w:rPr>
          <w:rFonts w:ascii="Arial" w:hAnsi="Arial" w:cs="Arial"/>
          <w:bCs/>
          <w:lang w:val="en-US"/>
        </w:rPr>
        <w:tab/>
      </w:r>
      <w:r w:rsidRPr="00DF24C0">
        <w:rPr>
          <w:rFonts w:ascii="Arial" w:hAnsi="Arial" w:cs="Arial"/>
          <w:bCs/>
          <w:lang w:val="en-US"/>
        </w:rPr>
        <w:t>Addition of NR PRS-based measurement requirements for PRS-RSRP accuracy test case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14:paraId="564AD2E7" w14:textId="77777777" w:rsidR="00B71F82" w:rsidRPr="00D4572E"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14:paraId="0F89BFAA" w14:textId="77777777"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14:paraId="328A84C5"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14:paraId="07145342" w14:textId="77777777"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14:paraId="31CACEB7" w14:textId="77777777"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14:paraId="4C68FDC0" w14:textId="77777777"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14:paraId="72DB7C39" w14:textId="77777777"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14:paraId="69398FDD" w14:textId="77777777"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14:paraId="6051068C" w14:textId="77777777"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14:paraId="1F750CF7" w14:textId="77777777"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14:paraId="687F2CFB" w14:textId="77777777"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14:paraId="71ED7D6F" w14:textId="77777777"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14:paraId="3EF20CE0" w14:textId="77777777"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14:paraId="66E4C976" w14:textId="77777777"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14:paraId="721196C5" w14:textId="77777777"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14:paraId="27D1FAC7" w14:textId="77777777"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14:paraId="3D8E7DD5" w14:textId="77777777"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Correction to LPP Provide Capabilities template for subclause 9 test cases</w:t>
      </w:r>
      <w:r w:rsidRPr="002D6CB6">
        <w:rPr>
          <w:rFonts w:ascii="Arial" w:hAnsi="Arial" w:cs="Arial"/>
          <w:bCs/>
        </w:rPr>
        <w:t xml:space="preserve">; Source: </w:t>
      </w:r>
      <w:r w:rsidRPr="00BB71A1">
        <w:rPr>
          <w:rFonts w:ascii="Arial" w:hAnsi="Arial" w:cs="Arial"/>
          <w:bCs/>
          <w:lang w:val="en-US"/>
        </w:rPr>
        <w:t>ROHDE &amp; SCHWARZ</w:t>
      </w:r>
    </w:p>
    <w:p w14:paraId="1E7E308B" w14:textId="77777777"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r w:rsidRPr="002D6CB6">
        <w:rPr>
          <w:rFonts w:ascii="Arial" w:hAnsi="Arial" w:cs="Arial"/>
          <w:bCs/>
        </w:rPr>
        <w:t xml:space="preserve">; Source: </w:t>
      </w:r>
      <w:r w:rsidRPr="00933BCA">
        <w:rPr>
          <w:rFonts w:ascii="Arial" w:eastAsia="宋体" w:hAnsi="Arial" w:cs="Arial" w:hint="eastAsia"/>
          <w:bCs/>
          <w:lang w:eastAsia="zh-CN"/>
        </w:rPr>
        <w:t>CATT</w:t>
      </w:r>
    </w:p>
    <w:p w14:paraId="6A190801" w14:textId="77777777"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 xml:space="preserve">Correction of </w:t>
      </w:r>
      <w:proofErr w:type="spellStart"/>
      <w:r w:rsidRPr="004142C8">
        <w:rPr>
          <w:rFonts w:ascii="Arial" w:hAnsi="Arial" w:cs="Arial"/>
          <w:bCs/>
          <w:lang w:val="en-US"/>
        </w:rPr>
        <w:t>posSIB</w:t>
      </w:r>
      <w:proofErr w:type="spellEnd"/>
      <w:r w:rsidRPr="004142C8">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14:paraId="5D550174" w14:textId="77777777"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 xml:space="preserve">Addition of on-demand </w:t>
      </w:r>
      <w:proofErr w:type="spellStart"/>
      <w:r w:rsidRPr="004142C8">
        <w:rPr>
          <w:rFonts w:ascii="Arial" w:hAnsi="Arial" w:cs="Arial"/>
          <w:bCs/>
          <w:lang w:val="en-US"/>
        </w:rPr>
        <w:t>PosSIB</w:t>
      </w:r>
      <w:proofErr w:type="spellEnd"/>
      <w:r w:rsidRPr="004142C8">
        <w:rPr>
          <w:rFonts w:ascii="Arial" w:hAnsi="Arial" w:cs="Arial"/>
          <w:bCs/>
          <w:lang w:val="en-US"/>
        </w:rPr>
        <w:t xml:space="preserve"> followed by location information transfer in </w:t>
      </w:r>
      <w:proofErr w:type="spellStart"/>
      <w:r w:rsidRPr="004142C8">
        <w:rPr>
          <w:rFonts w:ascii="Arial" w:hAnsi="Arial" w:cs="Arial"/>
          <w:bCs/>
          <w:lang w:val="en-US"/>
        </w:rPr>
        <w:t>RRC_connected</w:t>
      </w:r>
      <w:proofErr w:type="spellEnd"/>
      <w:r w:rsidRPr="004142C8">
        <w:rPr>
          <w:rFonts w:ascii="Arial" w:hAnsi="Arial" w:cs="Arial"/>
          <w:bCs/>
          <w:lang w:val="en-US"/>
        </w:rPr>
        <w:t xml:space="preserve"> state</w:t>
      </w:r>
      <w:r w:rsidRPr="002D6CB6">
        <w:rPr>
          <w:rFonts w:ascii="Arial" w:hAnsi="Arial" w:cs="Arial"/>
          <w:bCs/>
        </w:rPr>
        <w:t xml:space="preserve">; Source: </w:t>
      </w:r>
      <w:r w:rsidRPr="00933BCA">
        <w:rPr>
          <w:rFonts w:ascii="Arial" w:eastAsia="宋体" w:hAnsi="Arial" w:cs="Arial" w:hint="eastAsia"/>
          <w:bCs/>
          <w:lang w:eastAsia="zh-CN"/>
        </w:rPr>
        <w:t>CATT</w:t>
      </w:r>
    </w:p>
    <w:p w14:paraId="212598FB" w14:textId="77777777"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 xml:space="preserve">Correction to </w:t>
      </w:r>
      <w:proofErr w:type="spellStart"/>
      <w:r w:rsidRPr="00000544">
        <w:rPr>
          <w:rFonts w:ascii="Arial" w:hAnsi="Arial" w:cs="Arial"/>
          <w:bCs/>
          <w:lang w:val="en-US"/>
        </w:rPr>
        <w:t>MeasGapConfig</w:t>
      </w:r>
      <w:proofErr w:type="spellEnd"/>
      <w:r w:rsidRPr="002D6CB6">
        <w:rPr>
          <w:rFonts w:ascii="Arial" w:hAnsi="Arial" w:cs="Arial"/>
          <w:bCs/>
        </w:rPr>
        <w:t xml:space="preserve">; Source: </w:t>
      </w:r>
      <w:r w:rsidRPr="00231BAB">
        <w:rPr>
          <w:rFonts w:ascii="Arial" w:eastAsia="宋体" w:hAnsi="Arial" w:cs="Arial"/>
          <w:bCs/>
          <w:lang w:eastAsia="zh-CN"/>
        </w:rPr>
        <w:t>ROHDE &amp; SCHWARZ</w:t>
      </w:r>
    </w:p>
    <w:p w14:paraId="3A6AA6DB" w14:textId="77777777"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r w:rsidRPr="002D6CB6">
        <w:rPr>
          <w:rFonts w:ascii="Arial" w:hAnsi="Arial" w:cs="Arial"/>
          <w:bCs/>
        </w:rPr>
        <w:t xml:space="preserve">; Source: </w:t>
      </w:r>
      <w:bookmarkStart w:id="9" w:name="OLE_LINK10"/>
      <w:bookmarkStart w:id="10" w:name="OLE_LINK11"/>
      <w:r w:rsidRPr="00231BAB">
        <w:rPr>
          <w:rFonts w:ascii="Arial" w:eastAsia="宋体" w:hAnsi="Arial" w:cs="Arial"/>
          <w:bCs/>
          <w:lang w:eastAsia="zh-CN"/>
        </w:rPr>
        <w:t>ROHDE &amp; SCHWARZ</w:t>
      </w:r>
      <w:bookmarkEnd w:id="9"/>
      <w:bookmarkEnd w:id="10"/>
    </w:p>
    <w:p w14:paraId="288FF8F3" w14:textId="77777777"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r w:rsidRPr="002D6CB6">
        <w:rPr>
          <w:rFonts w:ascii="Arial" w:hAnsi="Arial" w:cs="Arial"/>
          <w:bCs/>
        </w:rPr>
        <w:t xml:space="preserve">; Source: </w:t>
      </w:r>
      <w:r w:rsidRPr="00231BAB">
        <w:rPr>
          <w:rFonts w:ascii="Arial" w:eastAsia="宋体" w:hAnsi="Arial" w:cs="Arial"/>
          <w:bCs/>
          <w:lang w:eastAsia="zh-CN"/>
        </w:rPr>
        <w:t>ROHDE &amp; SCHWARZ</w:t>
      </w:r>
    </w:p>
    <w:p w14:paraId="364E5081" w14:textId="77777777"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 xml:space="preserve">Include </w:t>
      </w:r>
      <w:proofErr w:type="spellStart"/>
      <w:r w:rsidRPr="00000544">
        <w:rPr>
          <w:rFonts w:ascii="Arial" w:hAnsi="Arial" w:cs="Arial"/>
          <w:bCs/>
          <w:lang w:val="en-US"/>
        </w:rPr>
        <w:t>measObject</w:t>
      </w:r>
      <w:proofErr w:type="spellEnd"/>
      <w:r w:rsidRPr="00000544">
        <w:rPr>
          <w:rFonts w:ascii="Arial" w:hAnsi="Arial" w:cs="Arial"/>
          <w:bCs/>
          <w:lang w:val="en-US"/>
        </w:rPr>
        <w:t xml:space="preserve"> as part of the </w:t>
      </w:r>
      <w:proofErr w:type="spellStart"/>
      <w:r w:rsidRPr="00000544">
        <w:rPr>
          <w:rFonts w:ascii="Arial" w:hAnsi="Arial" w:cs="Arial"/>
          <w:bCs/>
          <w:lang w:val="en-US"/>
        </w:rPr>
        <w:t>measConfig</w:t>
      </w:r>
      <w:proofErr w:type="spellEnd"/>
      <w:r w:rsidRPr="00000544">
        <w:rPr>
          <w:rFonts w:ascii="Arial" w:hAnsi="Arial" w:cs="Arial"/>
          <w:bCs/>
          <w:lang w:val="en-US"/>
        </w:rPr>
        <w:t xml:space="preserve"> message</w:t>
      </w:r>
      <w:r w:rsidRPr="002D6CB6">
        <w:rPr>
          <w:rFonts w:ascii="Arial" w:hAnsi="Arial" w:cs="Arial"/>
          <w:bCs/>
        </w:rPr>
        <w:t xml:space="preserve">; Source: </w:t>
      </w:r>
      <w:r w:rsidRPr="00231BAB">
        <w:rPr>
          <w:rFonts w:ascii="Arial" w:eastAsia="宋体" w:hAnsi="Arial" w:cs="Arial"/>
          <w:bCs/>
          <w:lang w:eastAsia="zh-CN"/>
        </w:rPr>
        <w:t>ROHDE &amp; SCHWARZ</w:t>
      </w:r>
    </w:p>
    <w:p w14:paraId="7573309D" w14:textId="77777777" w:rsidR="00231BA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31022</w:t>
      </w:r>
      <w:r>
        <w:rPr>
          <w:rFonts w:ascii="Arial" w:hAnsi="Arial" w:cs="Arial"/>
          <w:bCs/>
          <w:lang w:val="en-US"/>
        </w:rPr>
        <w:tab/>
      </w:r>
      <w:r w:rsidRPr="007448A4">
        <w:rPr>
          <w:rFonts w:ascii="Arial" w:hAnsi="Arial" w:cs="Arial"/>
          <w:bCs/>
          <w:lang w:val="en-US"/>
        </w:rPr>
        <w:t>Correction to NR-DL-PRS-Info parameters</w:t>
      </w:r>
      <w:r w:rsidRPr="002D6CB6">
        <w:rPr>
          <w:rFonts w:ascii="Arial" w:hAnsi="Arial" w:cs="Arial"/>
          <w:bCs/>
        </w:rPr>
        <w:t xml:space="preserve">; Source: </w:t>
      </w:r>
      <w:r w:rsidRPr="00231BAB">
        <w:rPr>
          <w:rFonts w:ascii="Arial" w:eastAsia="宋体" w:hAnsi="Arial" w:cs="Arial"/>
          <w:bCs/>
          <w:lang w:eastAsia="zh-CN"/>
        </w:rPr>
        <w:t>ROHDE &amp; SCHWARZ</w:t>
      </w:r>
    </w:p>
    <w:p w14:paraId="5F1CE960" w14:textId="77777777" w:rsidR="007448A4" w:rsidRPr="009204B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14:paraId="7331E8E8"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14:paraId="5CC0EEBC" w14:textId="77777777"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14:paraId="70939635" w14:textId="77777777"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14:paraId="68F66F61" w14:textId="77777777"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14:paraId="511BCD74" w14:textId="77777777"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14:paraId="32A5C697" w14:textId="77777777"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Rx-Tx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14:paraId="1CC05477" w14:textId="77777777"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14:paraId="19752942" w14:textId="77777777"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Rx-Tx time difference accuracy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14:paraId="3EBC7C27" w14:textId="77777777"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Source: </w:t>
      </w:r>
      <w:r w:rsidRPr="00933BCA">
        <w:rPr>
          <w:rFonts w:ascii="Arial" w:eastAsia="宋体" w:hAnsi="Arial" w:cs="Arial" w:hint="eastAsia"/>
          <w:bCs/>
          <w:lang w:eastAsia="zh-CN"/>
        </w:rPr>
        <w:t>CATT</w:t>
      </w:r>
    </w:p>
    <w:p w14:paraId="5FF3C054" w14:textId="77777777"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PRS-RSRP FR2 test cases</w:t>
      </w:r>
      <w:r w:rsidRPr="002D6CB6">
        <w:rPr>
          <w:rFonts w:ascii="Arial" w:hAnsi="Arial" w:cs="Arial"/>
          <w:bCs/>
        </w:rPr>
        <w:t xml:space="preserve">; Source: </w:t>
      </w:r>
      <w:r w:rsidRPr="00933BCA">
        <w:rPr>
          <w:rFonts w:ascii="Arial" w:eastAsia="宋体" w:hAnsi="Arial" w:cs="Arial" w:hint="eastAsia"/>
          <w:bCs/>
          <w:lang w:eastAsia="zh-CN"/>
        </w:rPr>
        <w:t>CATT</w:t>
      </w:r>
    </w:p>
    <w:p w14:paraId="25264064" w14:textId="77777777"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r w:rsidRPr="002D6CB6">
        <w:rPr>
          <w:rFonts w:ascii="Arial" w:hAnsi="Arial" w:cs="Arial"/>
          <w:bCs/>
        </w:rPr>
        <w:t xml:space="preserve">; Source: </w:t>
      </w:r>
      <w:r w:rsidR="005E21A9" w:rsidRPr="00BB71A1">
        <w:rPr>
          <w:rFonts w:ascii="Arial" w:hAnsi="Arial" w:cs="Arial"/>
          <w:bCs/>
          <w:lang w:val="en-US"/>
        </w:rPr>
        <w:t>ROHDE &amp; SCHWARZ</w:t>
      </w:r>
    </w:p>
    <w:p w14:paraId="4781090E" w14:textId="77777777"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on-demand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test case</w:t>
      </w:r>
      <w:r w:rsidRPr="002D6CB6">
        <w:rPr>
          <w:rFonts w:ascii="Arial" w:hAnsi="Arial" w:cs="Arial"/>
          <w:bCs/>
        </w:rPr>
        <w:t xml:space="preserve">; Source: </w:t>
      </w:r>
      <w:r w:rsidRPr="00933BCA">
        <w:rPr>
          <w:rFonts w:ascii="Arial" w:eastAsia="宋体" w:hAnsi="Arial" w:cs="Arial" w:hint="eastAsia"/>
          <w:bCs/>
          <w:lang w:eastAsia="zh-CN"/>
        </w:rPr>
        <w:t>CATT</w:t>
      </w:r>
    </w:p>
    <w:p w14:paraId="3C4537ED" w14:textId="77777777"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w:t>
      </w:r>
      <w:r>
        <w:rPr>
          <w:rFonts w:ascii="Arial" w:hAnsi="Arial" w:cs="Arial"/>
          <w:bCs/>
          <w:lang w:val="en-US"/>
        </w:rPr>
        <w:tab/>
      </w:r>
      <w:r w:rsidR="005E21A9" w:rsidRPr="005E21A9">
        <w:rPr>
          <w:rFonts w:ascii="Arial" w:hAnsi="Arial" w:cs="Arial"/>
          <w:bCs/>
          <w:lang w:val="en-US"/>
        </w:rPr>
        <w:t xml:space="preserve">Delete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broadcasting test case in LTE</w:t>
      </w:r>
      <w:r w:rsidRPr="002D6CB6">
        <w:rPr>
          <w:rFonts w:ascii="Arial" w:hAnsi="Arial" w:cs="Arial"/>
          <w:bCs/>
        </w:rPr>
        <w:t xml:space="preserve">; Source: </w:t>
      </w:r>
      <w:r w:rsidRPr="00933BCA">
        <w:rPr>
          <w:rFonts w:ascii="Arial" w:eastAsia="宋体" w:hAnsi="Arial" w:cs="Arial" w:hint="eastAsia"/>
          <w:bCs/>
          <w:lang w:eastAsia="zh-CN"/>
        </w:rPr>
        <w:t>CATT</w:t>
      </w:r>
    </w:p>
    <w:p w14:paraId="467F50C5" w14:textId="77777777" w:rsidR="009B2F24" w:rsidRDefault="009B2F24" w:rsidP="009B2F2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32439</w:t>
      </w:r>
      <w:r>
        <w:rPr>
          <w:rFonts w:ascii="Arial" w:hAnsi="Arial" w:cs="Arial"/>
          <w:bCs/>
          <w:lang w:val="en-US"/>
        </w:rPr>
        <w:tab/>
      </w:r>
      <w:r w:rsidRPr="009B2F24">
        <w:rPr>
          <w:rFonts w:ascii="Arial" w:hAnsi="Arial" w:cs="Arial"/>
          <w:bCs/>
          <w:lang w:val="en-US"/>
        </w:rPr>
        <w:t>Test applicability for PRS-RSRP test cases</w:t>
      </w:r>
      <w:r w:rsidRPr="002D6CB6">
        <w:rPr>
          <w:rFonts w:ascii="Arial" w:hAnsi="Arial" w:cs="Arial"/>
          <w:bCs/>
        </w:rPr>
        <w:t xml:space="preserve">; Source: </w:t>
      </w:r>
      <w:r w:rsidRPr="00231BAB">
        <w:rPr>
          <w:rFonts w:ascii="Arial" w:eastAsia="宋体" w:hAnsi="Arial" w:cs="Arial"/>
          <w:bCs/>
          <w:lang w:eastAsia="zh-CN"/>
        </w:rPr>
        <w:t>ROHDE &amp; SCHWARZ</w:t>
      </w:r>
    </w:p>
    <w:p w14:paraId="1D4A6EF5" w14:textId="77777777"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14:paraId="4B8F7B3B"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14:paraId="5A77522F" w14:textId="77777777"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14:paraId="2E98C76B" w14:textId="77777777"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36270E64"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14:paraId="135FE6DA" w14:textId="77777777"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r w:rsidRPr="007F3F52">
        <w:rPr>
          <w:rFonts w:ascii="Arial" w:hAnsi="Arial" w:cs="Arial"/>
          <w:bCs/>
          <w:lang w:val="en-US"/>
        </w:rPr>
        <w:t xml:space="preserve">; Source: </w:t>
      </w:r>
      <w:r w:rsidRPr="00BB71A1">
        <w:rPr>
          <w:rFonts w:ascii="Arial" w:hAnsi="Arial" w:cs="Arial"/>
          <w:bCs/>
          <w:lang w:val="en-US"/>
        </w:rPr>
        <w:t>ROHDE &amp; SCHWARZ</w:t>
      </w:r>
    </w:p>
    <w:p w14:paraId="6127E879" w14:textId="77777777"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r w:rsidRPr="007F3F52">
        <w:rPr>
          <w:rFonts w:ascii="Arial" w:hAnsi="Arial" w:cs="Arial"/>
          <w:bCs/>
          <w:lang w:val="en-US"/>
        </w:rPr>
        <w:t xml:space="preserve">; Source: </w:t>
      </w:r>
      <w:r w:rsidRPr="00BB71A1">
        <w:rPr>
          <w:rFonts w:ascii="Arial" w:hAnsi="Arial" w:cs="Arial"/>
          <w:bCs/>
          <w:lang w:val="en-US"/>
        </w:rPr>
        <w:t>ROHDE &amp; SCHWARZ</w:t>
      </w:r>
    </w:p>
    <w:p w14:paraId="530E5B66" w14:textId="77777777"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14:paraId="68D5320B" w14:textId="77777777"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14:paraId="55EDAF9B" w14:textId="77777777"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14:paraId="1A769E75" w14:textId="77777777"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4A09" w14:textId="77777777" w:rsidR="00BD4E38" w:rsidRDefault="00BD4E38">
      <w:r>
        <w:separator/>
      </w:r>
    </w:p>
  </w:endnote>
  <w:endnote w:type="continuationSeparator" w:id="0">
    <w:p w14:paraId="492C0242" w14:textId="77777777" w:rsidR="00BD4E38" w:rsidRDefault="00BD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4FC62" w14:textId="77777777" w:rsidR="00FA71F5" w:rsidRDefault="00FA71F5">
    <w:pPr>
      <w:pStyle w:val="ac"/>
    </w:pPr>
    <w:r>
      <w:rPr>
        <w:rStyle w:val="ae"/>
      </w:rPr>
      <w:fldChar w:fldCharType="begin"/>
    </w:r>
    <w:r>
      <w:rPr>
        <w:rStyle w:val="ae"/>
      </w:rPr>
      <w:instrText xml:space="preserve"> PAGE </w:instrText>
    </w:r>
    <w:r>
      <w:rPr>
        <w:rStyle w:val="ae"/>
      </w:rPr>
      <w:fldChar w:fldCharType="separate"/>
    </w:r>
    <w:r w:rsidR="0042100F">
      <w:rPr>
        <w:rStyle w:val="ae"/>
      </w:rPr>
      <w:t>5</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42100F">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9BD7A" w14:textId="77777777" w:rsidR="00BD4E38" w:rsidRDefault="00BD4E38">
      <w:r>
        <w:separator/>
      </w:r>
    </w:p>
  </w:footnote>
  <w:footnote w:type="continuationSeparator" w:id="0">
    <w:p w14:paraId="1AD1D7D3" w14:textId="77777777" w:rsidR="00BD4E38" w:rsidRDefault="00BD4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0075393">
    <w:abstractNumId w:val="7"/>
  </w:num>
  <w:num w:numId="2" w16cid:durableId="202596693">
    <w:abstractNumId w:val="0"/>
  </w:num>
  <w:num w:numId="3" w16cid:durableId="1827941882">
    <w:abstractNumId w:val="16"/>
  </w:num>
  <w:num w:numId="4" w16cid:durableId="1768652222">
    <w:abstractNumId w:val="14"/>
  </w:num>
  <w:num w:numId="5" w16cid:durableId="1533347651">
    <w:abstractNumId w:val="6"/>
  </w:num>
  <w:num w:numId="6" w16cid:durableId="176696156">
    <w:abstractNumId w:val="17"/>
  </w:num>
  <w:num w:numId="7" w16cid:durableId="666788128">
    <w:abstractNumId w:val="1"/>
  </w:num>
  <w:num w:numId="8" w16cid:durableId="176965241">
    <w:abstractNumId w:val="5"/>
  </w:num>
  <w:num w:numId="9" w16cid:durableId="1481842172">
    <w:abstractNumId w:val="12"/>
  </w:num>
  <w:num w:numId="10" w16cid:durableId="1915968705">
    <w:abstractNumId w:val="18"/>
  </w:num>
  <w:num w:numId="11" w16cid:durableId="2080059784">
    <w:abstractNumId w:val="13"/>
  </w:num>
  <w:num w:numId="12" w16cid:durableId="2134791311">
    <w:abstractNumId w:val="11"/>
  </w:num>
  <w:num w:numId="13" w16cid:durableId="1322464773">
    <w:abstractNumId w:val="15"/>
  </w:num>
  <w:num w:numId="14" w16cid:durableId="1205483419">
    <w:abstractNumId w:val="3"/>
  </w:num>
  <w:num w:numId="15" w16cid:durableId="1051854086">
    <w:abstractNumId w:val="9"/>
  </w:num>
  <w:num w:numId="16" w16cid:durableId="1086652700">
    <w:abstractNumId w:val="2"/>
  </w:num>
  <w:num w:numId="17" w16cid:durableId="1122571937">
    <w:abstractNumId w:val="8"/>
  </w:num>
  <w:num w:numId="18" w16cid:durableId="1020816031">
    <w:abstractNumId w:val="4"/>
  </w:num>
  <w:num w:numId="19" w16cid:durableId="848119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44"/>
    <w:rsid w:val="00002CC6"/>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27A5B"/>
    <w:rsid w:val="00231BAB"/>
    <w:rsid w:val="00243A99"/>
    <w:rsid w:val="002527E3"/>
    <w:rsid w:val="00255346"/>
    <w:rsid w:val="00280BAE"/>
    <w:rsid w:val="0029567C"/>
    <w:rsid w:val="002A6AF5"/>
    <w:rsid w:val="002B3144"/>
    <w:rsid w:val="002C0B82"/>
    <w:rsid w:val="002D5A3B"/>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69A2"/>
    <w:rsid w:val="0040091C"/>
    <w:rsid w:val="004015D9"/>
    <w:rsid w:val="00406D7A"/>
    <w:rsid w:val="00407935"/>
    <w:rsid w:val="00413EBE"/>
    <w:rsid w:val="004142C8"/>
    <w:rsid w:val="0042100F"/>
    <w:rsid w:val="00422486"/>
    <w:rsid w:val="004258BA"/>
    <w:rsid w:val="00444FAB"/>
    <w:rsid w:val="004531C9"/>
    <w:rsid w:val="004558A2"/>
    <w:rsid w:val="00457D91"/>
    <w:rsid w:val="00460C31"/>
    <w:rsid w:val="00464E5B"/>
    <w:rsid w:val="0047055A"/>
    <w:rsid w:val="00474450"/>
    <w:rsid w:val="00484C83"/>
    <w:rsid w:val="00487291"/>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5F711B"/>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6D9"/>
    <w:rsid w:val="00701410"/>
    <w:rsid w:val="0070178E"/>
    <w:rsid w:val="007113A1"/>
    <w:rsid w:val="007127F4"/>
    <w:rsid w:val="00721CF6"/>
    <w:rsid w:val="00723E46"/>
    <w:rsid w:val="00733826"/>
    <w:rsid w:val="00740F5C"/>
    <w:rsid w:val="007448A4"/>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2F24"/>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543E1"/>
    <w:rsid w:val="00B6300F"/>
    <w:rsid w:val="00B70389"/>
    <w:rsid w:val="00B71F82"/>
    <w:rsid w:val="00B83C1C"/>
    <w:rsid w:val="00B84623"/>
    <w:rsid w:val="00BA7A05"/>
    <w:rsid w:val="00BB66D5"/>
    <w:rsid w:val="00BB71A1"/>
    <w:rsid w:val="00BC7E6E"/>
    <w:rsid w:val="00BD4E38"/>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5589"/>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DF24C0"/>
    <w:rsid w:val="00E00E44"/>
    <w:rsid w:val="00E02A69"/>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06558"/>
    <w:rsid w:val="00F15AD8"/>
    <w:rsid w:val="00F17CA4"/>
    <w:rsid w:val="00F2049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3909A88"/>
  <w15:docId w15:val="{003B5194-9D5E-4AF9-9548-5F49B7BDA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CDFA-0A07-411E-AEDF-BC8EA318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2089</Words>
  <Characters>11910</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2023-06-03T06:16:00Z</dcterms:created>
  <dcterms:modified xsi:type="dcterms:W3CDTF">2023-06-03T06:16:00Z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