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4526" w14:textId="724526B2" w:rsidR="001544E0" w:rsidRDefault="001544E0" w:rsidP="001544E0">
      <w:pPr>
        <w:pStyle w:val="a1"/>
        <w:keepLines/>
        <w:widowControl w:val="0"/>
        <w:autoSpaceDN/>
        <w:snapToGrid w:val="0"/>
        <w:spacing w:after="0"/>
        <w:rPr>
          <w:rFonts w:ascii="Arial" w:eastAsia="MS Mincho" w:hAnsi="Arial" w:cs="Arial"/>
          <w:b/>
          <w:sz w:val="28"/>
          <w:szCs w:val="28"/>
        </w:rPr>
      </w:pPr>
      <w:r>
        <w:rPr>
          <w:rFonts w:ascii="Arial" w:eastAsia="Times New Roman" w:hAnsi="Arial" w:cs="Arial"/>
          <w:b/>
          <w:sz w:val="28"/>
          <w:szCs w:val="28"/>
        </w:rPr>
        <w:t>3GPP TSG RAN Meeting #100</w:t>
      </w:r>
      <w:r>
        <w:rPr>
          <w:rFonts w:ascii="Arial" w:eastAsia="Times New Roman" w:hAnsi="Arial" w:cs="Arial"/>
          <w:b/>
          <w:sz w:val="28"/>
          <w:szCs w:val="28"/>
        </w:rPr>
        <w:tab/>
      </w:r>
      <w:r>
        <w:rPr>
          <w:rFonts w:ascii="Arial" w:eastAsia="Times New Roman" w:hAnsi="Arial" w:cs="Arial"/>
          <w:b/>
          <w:sz w:val="28"/>
          <w:szCs w:val="28"/>
        </w:rPr>
        <w:tab/>
      </w:r>
      <w:r>
        <w:rPr>
          <w:rFonts w:ascii="Arial" w:eastAsia="Times New Roman"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sidR="003E37B7" w:rsidRPr="003E37B7">
        <w:rPr>
          <w:rFonts w:ascii="Arial" w:eastAsia="Times New Roman" w:hAnsi="Arial" w:cs="Arial"/>
          <w:b/>
          <w:sz w:val="28"/>
          <w:szCs w:val="28"/>
        </w:rPr>
        <w:t>RP-231154</w:t>
      </w:r>
    </w:p>
    <w:p w14:paraId="1ACD86B1" w14:textId="77777777" w:rsidR="001544E0" w:rsidRDefault="001544E0" w:rsidP="001544E0">
      <w:pPr>
        <w:pStyle w:val="a1"/>
        <w:keepLines/>
        <w:widowControl w:val="0"/>
        <w:rPr>
          <w:rFonts w:ascii="Arial" w:eastAsia="Times New Roman" w:hAnsi="Arial" w:cs="Arial"/>
          <w:b/>
          <w:sz w:val="28"/>
          <w:szCs w:val="28"/>
        </w:rPr>
      </w:pPr>
      <w:r>
        <w:rPr>
          <w:rFonts w:ascii="Arial" w:eastAsia="Times New Roman" w:hAnsi="Arial" w:cs="Arial"/>
          <w:b/>
          <w:sz w:val="28"/>
          <w:szCs w:val="28"/>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AB049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F026D0">
        <w:rPr>
          <w:rFonts w:ascii="Arial" w:hAnsi="Arial" w:cs="Arial"/>
        </w:rPr>
        <w:tab/>
      </w:r>
      <w:r w:rsidR="004B6E30">
        <w:rPr>
          <w:rFonts w:ascii="Arial" w:hAnsi="Arial" w:cs="Arial"/>
          <w:lang w:eastAsia="ja-JP"/>
        </w:rPr>
        <w:t>9.4.4.</w:t>
      </w:r>
      <w:r w:rsidR="00E72E23">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E7E0DE" w:rsidR="00593315" w:rsidRPr="008836AC" w:rsidRDefault="001860A6" w:rsidP="001A248F">
            <w:pPr>
              <w:tabs>
                <w:tab w:val="left" w:pos="567"/>
              </w:tabs>
              <w:spacing w:after="0"/>
              <w:rPr>
                <w:rFonts w:ascii="Arial" w:hAnsi="Arial" w:cs="Arial"/>
              </w:rPr>
            </w:pPr>
            <w:r w:rsidRPr="001860A6">
              <w:rPr>
                <w:rFonts w:ascii="Arial" w:hAnsi="Arial" w:cs="Arial" w:hint="eastAsia"/>
              </w:rPr>
              <w:t>WID</w:t>
            </w:r>
            <w:r>
              <w:rPr>
                <w:rFonts w:ascii="Arial" w:hAnsi="Arial" w:cs="Arial"/>
              </w:rPr>
              <w:t xml:space="preserve"> on </w:t>
            </w:r>
            <w:r w:rsidR="008F1737" w:rsidRPr="008F1737">
              <w:rPr>
                <w:rFonts w:ascii="Arial" w:hAnsi="Arial" w:cs="Arial"/>
              </w:rPr>
              <w:t>High power UE (power class 1.5) for NR FR1 TDD single band</w:t>
            </w:r>
          </w:p>
        </w:tc>
      </w:tr>
      <w:tr w:rsidR="00871653" w:rsidRPr="008836AC" w14:paraId="3B7BA5CF" w14:textId="77777777" w:rsidTr="00871653">
        <w:tc>
          <w:tcPr>
            <w:tcW w:w="2436" w:type="dxa"/>
            <w:shd w:val="clear" w:color="auto" w:fill="auto"/>
          </w:tcPr>
          <w:p w14:paraId="17DAA025" w14:textId="77777777" w:rsidR="00871653" w:rsidRPr="00F026D0" w:rsidRDefault="00871653" w:rsidP="001A248F">
            <w:pPr>
              <w:tabs>
                <w:tab w:val="left" w:pos="567"/>
              </w:tabs>
              <w:spacing w:after="0"/>
              <w:rPr>
                <w:rFonts w:ascii="Arial" w:hAnsi="Arial" w:cs="Arial"/>
                <w:bCs/>
              </w:rPr>
            </w:pPr>
            <w:r w:rsidRPr="00F026D0">
              <w:rPr>
                <w:rFonts w:ascii="Arial" w:hAnsi="Arial" w:cs="Arial"/>
                <w:bCs/>
              </w:rPr>
              <w:t>included in this status report</w:t>
            </w:r>
          </w:p>
        </w:tc>
        <w:tc>
          <w:tcPr>
            <w:tcW w:w="1846" w:type="dxa"/>
          </w:tcPr>
          <w:p w14:paraId="393E586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Study Item:</w:t>
            </w:r>
            <w:r w:rsidRPr="00F026D0">
              <w:rPr>
                <w:rFonts w:ascii="Arial" w:hAnsi="Arial" w:cs="Arial" w:hint="eastAsia"/>
                <w:lang w:eastAsia="ja-JP"/>
              </w:rPr>
              <w:t xml:space="preserve"> </w:t>
            </w:r>
          </w:p>
          <w:p w14:paraId="27D21A4C" w14:textId="39153AE5" w:rsidR="00871653" w:rsidRPr="00F026D0" w:rsidRDefault="00871653" w:rsidP="001A248F">
            <w:pPr>
              <w:tabs>
                <w:tab w:val="left" w:pos="567"/>
              </w:tabs>
              <w:spacing w:after="0"/>
              <w:rPr>
                <w:rFonts w:ascii="Arial" w:hAnsi="Arial" w:cs="Arial"/>
              </w:rPr>
            </w:pPr>
            <w:r w:rsidRPr="00F026D0">
              <w:rPr>
                <w:rFonts w:ascii="Arial" w:hAnsi="Arial" w:cs="Arial"/>
                <w:lang w:eastAsia="ja-JP"/>
              </w:rPr>
              <w:t>No</w:t>
            </w:r>
          </w:p>
        </w:tc>
        <w:tc>
          <w:tcPr>
            <w:tcW w:w="1842" w:type="dxa"/>
          </w:tcPr>
          <w:p w14:paraId="424795E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Core part:</w:t>
            </w:r>
            <w:r w:rsidRPr="00F026D0">
              <w:rPr>
                <w:rFonts w:ascii="Arial" w:hAnsi="Arial" w:cs="Arial"/>
                <w:lang w:eastAsia="ja-JP"/>
              </w:rPr>
              <w:t xml:space="preserve"> </w:t>
            </w:r>
          </w:p>
          <w:p w14:paraId="4F4E6C8C" w14:textId="7E813CCD" w:rsidR="00871653" w:rsidRPr="00F026D0" w:rsidRDefault="00871653" w:rsidP="001A248F">
            <w:pPr>
              <w:tabs>
                <w:tab w:val="left" w:pos="567"/>
              </w:tabs>
              <w:spacing w:after="0"/>
              <w:rPr>
                <w:rFonts w:ascii="Arial" w:hAnsi="Arial" w:cs="Arial"/>
                <w:lang w:eastAsia="ja-JP"/>
              </w:rPr>
            </w:pPr>
            <w:r w:rsidRPr="00F026D0">
              <w:rPr>
                <w:rFonts w:ascii="Arial" w:hAnsi="Arial" w:cs="Arial" w:hint="eastAsia"/>
                <w:lang w:eastAsia="ja-JP"/>
              </w:rPr>
              <w:t>Yes</w:t>
            </w:r>
          </w:p>
        </w:tc>
        <w:tc>
          <w:tcPr>
            <w:tcW w:w="2309" w:type="dxa"/>
            <w:gridSpan w:val="2"/>
          </w:tcPr>
          <w:p w14:paraId="0EA72874" w14:textId="77777777" w:rsidR="00871653" w:rsidRPr="00F026D0" w:rsidRDefault="00871653" w:rsidP="001A248F">
            <w:pPr>
              <w:tabs>
                <w:tab w:val="left" w:pos="567"/>
              </w:tabs>
              <w:spacing w:after="0"/>
              <w:rPr>
                <w:rFonts w:ascii="Arial" w:hAnsi="Arial" w:cs="Arial"/>
              </w:rPr>
            </w:pPr>
            <w:r w:rsidRPr="00F026D0">
              <w:rPr>
                <w:rFonts w:ascii="Arial" w:hAnsi="Arial" w:cs="Arial"/>
              </w:rPr>
              <w:t>Performance part:</w:t>
            </w:r>
          </w:p>
          <w:p w14:paraId="3DC7ABB4" w14:textId="72B946C6" w:rsidR="00871653" w:rsidRPr="00F026D0" w:rsidRDefault="00F94E3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F026D0" w:rsidRDefault="00871653" w:rsidP="001A248F">
            <w:pPr>
              <w:tabs>
                <w:tab w:val="left" w:pos="567"/>
              </w:tabs>
              <w:spacing w:after="0"/>
              <w:rPr>
                <w:rFonts w:ascii="Arial" w:hAnsi="Arial" w:cs="Arial"/>
              </w:rPr>
            </w:pPr>
            <w:r w:rsidRPr="00F026D0">
              <w:rPr>
                <w:rFonts w:ascii="Arial" w:hAnsi="Arial" w:cs="Arial"/>
              </w:rPr>
              <w:t>Testing part:</w:t>
            </w:r>
          </w:p>
          <w:p w14:paraId="6184B75F" w14:textId="7981228E" w:rsidR="00871653" w:rsidRPr="00F026D0" w:rsidRDefault="00871653" w:rsidP="0036248C">
            <w:pPr>
              <w:tabs>
                <w:tab w:val="left" w:pos="567"/>
              </w:tabs>
              <w:spacing w:after="0"/>
              <w:rPr>
                <w:rFonts w:ascii="Arial" w:hAnsi="Arial" w:cs="Arial"/>
                <w:lang w:eastAsia="ja-JP"/>
              </w:rPr>
            </w:pPr>
            <w:r w:rsidRPr="00F026D0">
              <w:rPr>
                <w:rFonts w:ascii="Arial" w:hAnsi="Arial" w:cs="Arial" w:hint="eastAsia"/>
                <w:lang w:eastAsia="ja-JP"/>
              </w:rPr>
              <w:t>No</w:t>
            </w:r>
          </w:p>
        </w:tc>
      </w:tr>
      <w:tr w:rsidR="00770AD4" w:rsidRPr="008836AC" w14:paraId="12B4E9B7" w14:textId="77777777" w:rsidTr="00871653">
        <w:tc>
          <w:tcPr>
            <w:tcW w:w="2436" w:type="dxa"/>
          </w:tcPr>
          <w:p w14:paraId="1194B810" w14:textId="77777777" w:rsidR="00770AD4" w:rsidRPr="00F026D0" w:rsidRDefault="00770AD4" w:rsidP="00770AD4">
            <w:pPr>
              <w:tabs>
                <w:tab w:val="left" w:pos="567"/>
              </w:tabs>
              <w:spacing w:after="0"/>
              <w:rPr>
                <w:rFonts w:ascii="Arial" w:hAnsi="Arial" w:cs="Arial"/>
                <w:b/>
              </w:rPr>
            </w:pPr>
            <w:r w:rsidRPr="00F026D0">
              <w:rPr>
                <w:rFonts w:ascii="Arial" w:hAnsi="Arial" w:cs="Arial"/>
                <w:b/>
              </w:rPr>
              <w:t>Acronym</w:t>
            </w:r>
          </w:p>
        </w:tc>
        <w:tc>
          <w:tcPr>
            <w:tcW w:w="7650" w:type="dxa"/>
            <w:gridSpan w:val="5"/>
          </w:tcPr>
          <w:p w14:paraId="11660AB1" w14:textId="3FF6CF04" w:rsidR="00770AD4" w:rsidRPr="00F026D0" w:rsidRDefault="00B5111E" w:rsidP="00770AD4">
            <w:pPr>
              <w:tabs>
                <w:tab w:val="left" w:pos="567"/>
              </w:tabs>
              <w:spacing w:after="0"/>
              <w:rPr>
                <w:rFonts w:ascii="Arial" w:hAnsi="Arial" w:cs="Arial"/>
              </w:rPr>
            </w:pPr>
            <w:r w:rsidRPr="00B5111E">
              <w:rPr>
                <w:rFonts w:ascii="Arial" w:hAnsi="Arial" w:cs="Arial"/>
                <w:lang w:eastAsia="ja-JP"/>
              </w:rPr>
              <w:t>HPUE_NR_FR1_TDD_R18</w:t>
            </w:r>
          </w:p>
        </w:tc>
      </w:tr>
      <w:tr w:rsidR="00770AD4" w:rsidRPr="008836AC" w14:paraId="5DE04433" w14:textId="77777777" w:rsidTr="00871653">
        <w:tc>
          <w:tcPr>
            <w:tcW w:w="2436" w:type="dxa"/>
          </w:tcPr>
          <w:p w14:paraId="4176DAE9" w14:textId="77777777" w:rsidR="00770AD4" w:rsidRPr="008836AC" w:rsidRDefault="00770AD4" w:rsidP="00770AD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FC9053" w:rsidR="00770AD4" w:rsidRPr="008836AC" w:rsidRDefault="00770AD4" w:rsidP="00770AD4">
            <w:pPr>
              <w:tabs>
                <w:tab w:val="left" w:pos="567"/>
              </w:tabs>
              <w:spacing w:after="0"/>
              <w:rPr>
                <w:rFonts w:ascii="Arial" w:hAnsi="Arial" w:cs="Arial"/>
                <w:lang w:eastAsia="ja-JP"/>
              </w:rPr>
            </w:pPr>
            <w:r w:rsidRPr="00941BAB">
              <w:rPr>
                <w:rFonts w:ascii="Arial" w:eastAsiaTheme="minorEastAsia" w:hAnsi="Arial" w:cs="Arial"/>
                <w:lang w:eastAsia="zh-CN"/>
              </w:rPr>
              <w:t>9</w:t>
            </w:r>
            <w:r w:rsidR="00B5111E">
              <w:rPr>
                <w:rFonts w:ascii="Arial" w:eastAsiaTheme="minorEastAsia" w:hAnsi="Arial" w:cs="Arial"/>
                <w:lang w:eastAsia="zh-CN"/>
              </w:rPr>
              <w:t>70085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493ADCB" w:rsidR="00B6300F" w:rsidRPr="008836AC" w:rsidRDefault="00515981" w:rsidP="008836AC">
            <w:pPr>
              <w:tabs>
                <w:tab w:val="left" w:pos="567"/>
              </w:tabs>
              <w:spacing w:after="0"/>
              <w:rPr>
                <w:rFonts w:ascii="Arial" w:hAnsi="Arial" w:cs="Arial"/>
                <w:lang w:eastAsia="ja-JP"/>
              </w:rPr>
            </w:pPr>
            <w:r w:rsidRPr="00515981">
              <w:rPr>
                <w:rFonts w:ascii="Arial" w:hAnsi="Arial" w:cs="Arial"/>
                <w:lang w:eastAsia="ja-JP"/>
              </w:rPr>
              <w:t>RP-22</w:t>
            </w:r>
            <w:r w:rsidR="00ED0110">
              <w:rPr>
                <w:rFonts w:ascii="Arial" w:hAnsi="Arial" w:cs="Arial"/>
                <w:lang w:eastAsia="ja-JP"/>
              </w:rPr>
              <w:t>3499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E5FDA95" w:rsidR="00871653" w:rsidRPr="008836AC" w:rsidRDefault="00871653" w:rsidP="008836AC">
            <w:pPr>
              <w:tabs>
                <w:tab w:val="left" w:pos="567"/>
              </w:tabs>
              <w:spacing w:after="0"/>
              <w:rPr>
                <w:rFonts w:ascii="Arial" w:hAnsi="Arial" w:cs="Arial"/>
                <w:lang w:eastAsia="ja-JP"/>
              </w:rPr>
            </w:pPr>
          </w:p>
        </w:tc>
        <w:tc>
          <w:tcPr>
            <w:tcW w:w="1842" w:type="dxa"/>
          </w:tcPr>
          <w:p w14:paraId="69273720" w14:textId="77777777" w:rsidR="00F026D0"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2A15E839" w:rsidR="00871653" w:rsidRPr="008836AC" w:rsidRDefault="002036C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12</w:t>
            </w:r>
            <w:r w:rsidR="00871653" w:rsidRPr="00F026D0">
              <w:rPr>
                <w:rFonts w:ascii="Arial" w:hAnsi="Arial" w:cs="Arial"/>
                <w:color w:val="00B050"/>
                <w:kern w:val="2"/>
                <w:sz w:val="21"/>
                <w:szCs w:val="22"/>
                <w:lang w:val="en-US" w:eastAsia="ja-JP"/>
              </w:rPr>
              <w:t>/</w:t>
            </w:r>
            <w:r w:rsidR="00F026D0" w:rsidRPr="00F026D0">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69A314D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DD1290" w:rsidR="00805082" w:rsidRPr="008836AC" w:rsidRDefault="00805082" w:rsidP="00207DC4">
            <w:pPr>
              <w:tabs>
                <w:tab w:val="left" w:pos="567"/>
              </w:tabs>
              <w:spacing w:after="0"/>
              <w:rPr>
                <w:rFonts w:ascii="Arial" w:hAnsi="Arial" w:cs="Arial"/>
                <w:lang w:eastAsia="ja-JP"/>
              </w:rPr>
            </w:pPr>
          </w:p>
        </w:tc>
        <w:tc>
          <w:tcPr>
            <w:tcW w:w="1694" w:type="dxa"/>
            <w:gridSpan w:val="2"/>
          </w:tcPr>
          <w:p w14:paraId="5BB6B905" w14:textId="16EC802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0452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7C35FC" w:rsidRDefault="00871653" w:rsidP="008836AC">
            <w:pPr>
              <w:tabs>
                <w:tab w:val="left" w:pos="567"/>
              </w:tabs>
              <w:spacing w:after="0"/>
              <w:rPr>
                <w:rFonts w:ascii="Arial" w:hAnsi="Arial" w:cs="Arial"/>
                <w:lang w:eastAsia="ja-JP"/>
              </w:rPr>
            </w:pPr>
            <w:r w:rsidRPr="007C35FC">
              <w:rPr>
                <w:rFonts w:ascii="Arial" w:hAnsi="Arial" w:cs="Arial"/>
                <w:lang w:eastAsia="ja-JP"/>
              </w:rPr>
              <w:t xml:space="preserve">Core part: </w:t>
            </w:r>
          </w:p>
          <w:p w14:paraId="5794DFF7" w14:textId="42CB7C4B" w:rsidR="00871653" w:rsidRPr="008836AC" w:rsidRDefault="00E54BE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302FE7">
              <w:rPr>
                <w:rFonts w:ascii="Arial" w:hAnsi="Arial" w:cs="Arial"/>
                <w:color w:val="00B050"/>
                <w:kern w:val="2"/>
                <w:sz w:val="21"/>
                <w:szCs w:val="22"/>
                <w:lang w:val="en-US" w:eastAsia="ja-JP"/>
              </w:rPr>
              <w:t>0</w:t>
            </w:r>
            <w:r w:rsidR="00871653" w:rsidRPr="007C35FC">
              <w:rPr>
                <w:rFonts w:ascii="Arial" w:hAnsi="Arial" w:cs="Arial"/>
                <w:color w:val="00B050"/>
                <w:kern w:val="2"/>
                <w:sz w:val="21"/>
                <w:szCs w:val="22"/>
                <w:lang w:val="en-US" w:eastAsia="ja-JP"/>
              </w:rPr>
              <w:t>%</w:t>
            </w:r>
          </w:p>
        </w:tc>
        <w:tc>
          <w:tcPr>
            <w:tcW w:w="2268" w:type="dxa"/>
          </w:tcPr>
          <w:p w14:paraId="41D59A4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E3B5F87" w:rsidR="00805082" w:rsidRPr="00805082" w:rsidRDefault="00805082" w:rsidP="008836AC">
            <w:pPr>
              <w:tabs>
                <w:tab w:val="left" w:pos="567"/>
              </w:tabs>
              <w:spacing w:after="0"/>
              <w:rPr>
                <w:rFonts w:ascii="Arial" w:eastAsiaTheme="minorEastAsia" w:hAnsi="Arial" w:cs="Arial"/>
                <w:lang w:eastAsia="zh-CN"/>
              </w:rPr>
            </w:pPr>
          </w:p>
        </w:tc>
        <w:tc>
          <w:tcPr>
            <w:tcW w:w="1694" w:type="dxa"/>
            <w:gridSpan w:val="2"/>
          </w:tcPr>
          <w:p w14:paraId="70DECF59" w14:textId="4EA47A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A45122" w:rsidRDefault="00EF4800" w:rsidP="001A248F">
            <w:pPr>
              <w:tabs>
                <w:tab w:val="left" w:pos="567"/>
              </w:tabs>
              <w:spacing w:after="0"/>
              <w:rPr>
                <w:rFonts w:ascii="Arial" w:hAnsi="Arial" w:cs="Arial"/>
                <w:b/>
              </w:rPr>
            </w:pPr>
            <w:r w:rsidRPr="00A45122">
              <w:rPr>
                <w:rFonts w:ascii="Arial" w:hAnsi="Arial" w:cs="Arial"/>
                <w:b/>
              </w:rPr>
              <w:t>Leading WG</w:t>
            </w:r>
          </w:p>
        </w:tc>
        <w:tc>
          <w:tcPr>
            <w:tcW w:w="7489" w:type="dxa"/>
          </w:tcPr>
          <w:p w14:paraId="6FC72931" w14:textId="3F83D11D" w:rsidR="00EF4800" w:rsidRPr="00A45122" w:rsidRDefault="00F026D0" w:rsidP="001A248F">
            <w:pPr>
              <w:tabs>
                <w:tab w:val="left" w:pos="567"/>
              </w:tabs>
              <w:spacing w:after="0"/>
              <w:rPr>
                <w:rFonts w:ascii="Arial" w:hAnsi="Arial" w:cs="Arial"/>
              </w:rPr>
            </w:pPr>
            <w:r w:rsidRPr="00A45122">
              <w:rPr>
                <w:rFonts w:ascii="Arial" w:eastAsiaTheme="minorEastAsia" w:hAnsi="Arial" w:cs="Arial" w:hint="eastAsia"/>
                <w:lang w:eastAsia="zh-CN"/>
              </w:rPr>
              <w:t>RAN</w:t>
            </w:r>
            <w:r w:rsidRPr="00A45122">
              <w:rPr>
                <w:rFonts w:ascii="Arial" w:eastAsiaTheme="minorEastAsia" w:hAnsi="Arial" w:cs="Arial"/>
                <w:lang w:eastAsia="zh-CN"/>
              </w:rPr>
              <w:t xml:space="preserve"> </w:t>
            </w:r>
            <w:r w:rsidRPr="00A45122">
              <w:rPr>
                <w:rFonts w:ascii="Arial" w:eastAsiaTheme="minorEastAsia" w:hAnsi="Arial" w:cs="Arial" w:hint="eastAsia"/>
                <w:lang w:eastAsia="zh-CN"/>
              </w:rPr>
              <w:t>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94B0C1C" w:rsidR="006C4E32" w:rsidRPr="00F026D0" w:rsidRDefault="00F026D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hunxia Guo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2FFA85"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35D5B8"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uochunxia@chinamobile.com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B953A08" w:rsidR="00D22398" w:rsidRPr="008836AC" w:rsidRDefault="00521C3F" w:rsidP="00C4666A">
            <w:pPr>
              <w:pStyle w:val="TAL"/>
              <w:jc w:val="center"/>
              <w:rPr>
                <w:color w:val="FF0000"/>
                <w:lang w:eastAsia="ja-JP"/>
              </w:rPr>
            </w:pPr>
            <w:r w:rsidRPr="00557A8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DEA7B20" w:rsidR="00701410" w:rsidRDefault="00701410" w:rsidP="00701410">
      <w:pPr>
        <w:pStyle w:val="Heading4"/>
        <w:rPr>
          <w:lang w:eastAsia="ja-JP"/>
        </w:rPr>
      </w:pPr>
      <w:r>
        <w:rPr>
          <w:lang w:eastAsia="ja-JP"/>
        </w:rPr>
        <w:t>2.4.1</w:t>
      </w:r>
      <w:r>
        <w:rPr>
          <w:lang w:eastAsia="ja-JP"/>
        </w:rPr>
        <w:tab/>
        <w:t>Agreements</w:t>
      </w:r>
    </w:p>
    <w:p w14:paraId="578270F0" w14:textId="6FF35B2E" w:rsidR="00BE2E24" w:rsidRPr="00871286" w:rsidRDefault="00BE2E24" w:rsidP="00BE2E24">
      <w:pPr>
        <w:rPr>
          <w:rFonts w:eastAsiaTheme="minorEastAsia"/>
          <w:b/>
          <w:bCs/>
          <w:u w:val="single"/>
          <w:lang w:eastAsia="zh-CN"/>
        </w:rPr>
      </w:pPr>
      <w:r w:rsidRPr="00871286">
        <w:rPr>
          <w:rFonts w:eastAsiaTheme="minorEastAsia" w:hint="eastAsia"/>
          <w:b/>
          <w:bCs/>
          <w:u w:val="single"/>
          <w:lang w:eastAsia="zh-CN"/>
        </w:rPr>
        <w:t>R</w:t>
      </w:r>
      <w:r w:rsidRPr="00871286">
        <w:rPr>
          <w:rFonts w:eastAsiaTheme="minorEastAsia"/>
          <w:b/>
          <w:bCs/>
          <w:u w:val="single"/>
          <w:lang w:eastAsia="zh-CN"/>
        </w:rPr>
        <w:t>AN4#106</w:t>
      </w:r>
      <w:r w:rsidR="00D547DB">
        <w:rPr>
          <w:rFonts w:eastAsiaTheme="minorEastAsia" w:hint="eastAsia"/>
          <w:b/>
          <w:bCs/>
          <w:u w:val="single"/>
          <w:lang w:eastAsia="zh-CN"/>
        </w:rPr>
        <w:t>bis</w:t>
      </w:r>
      <w:r w:rsidRPr="00871286">
        <w:rPr>
          <w:rFonts w:eastAsiaTheme="minorEastAsia"/>
          <w:b/>
          <w:bCs/>
          <w:u w:val="single"/>
          <w:lang w:eastAsia="zh-CN"/>
        </w:rPr>
        <w:t xml:space="preserve"> meeting:</w:t>
      </w:r>
    </w:p>
    <w:p w14:paraId="4E8EF78F" w14:textId="63B7206B" w:rsidR="00C54209" w:rsidRDefault="00715C12" w:rsidP="00223F29">
      <w:pPr>
        <w:rPr>
          <w:rFonts w:eastAsiaTheme="minorEastAsia"/>
          <w:lang w:eastAsia="zh-CN"/>
        </w:rPr>
      </w:pPr>
      <w:r w:rsidRPr="00715C12">
        <w:rPr>
          <w:rFonts w:eastAsiaTheme="minorEastAsia"/>
          <w:lang w:eastAsia="zh-CN"/>
        </w:rPr>
        <w:t>R4-2304281</w:t>
      </w:r>
      <w:r w:rsidRPr="00715C12">
        <w:rPr>
          <w:rFonts w:eastAsiaTheme="minorEastAsia"/>
          <w:lang w:eastAsia="zh-CN"/>
        </w:rPr>
        <w:tab/>
        <w:t>TR 38.895 v0.2.0 TDD PC1_5 HPUE</w:t>
      </w:r>
      <w:r w:rsidR="001B3F3C">
        <w:rPr>
          <w:rFonts w:eastAsiaTheme="minorEastAsia"/>
          <w:lang w:eastAsia="zh-CN"/>
        </w:rPr>
        <w:t>, CMCC, approval.</w:t>
      </w:r>
    </w:p>
    <w:p w14:paraId="30AD4AB0" w14:textId="461505EF" w:rsidR="00E03869" w:rsidRPr="00871286" w:rsidRDefault="00E03869" w:rsidP="00E03869">
      <w:pPr>
        <w:rPr>
          <w:rFonts w:eastAsiaTheme="minorEastAsia"/>
          <w:b/>
          <w:bCs/>
          <w:u w:val="single"/>
          <w:lang w:eastAsia="zh-CN"/>
        </w:rPr>
      </w:pPr>
      <w:r w:rsidRPr="00871286">
        <w:rPr>
          <w:rFonts w:eastAsiaTheme="minorEastAsia" w:hint="eastAsia"/>
          <w:b/>
          <w:bCs/>
          <w:u w:val="single"/>
          <w:lang w:eastAsia="zh-CN"/>
        </w:rPr>
        <w:t>R</w:t>
      </w:r>
      <w:r w:rsidRPr="00871286">
        <w:rPr>
          <w:rFonts w:eastAsiaTheme="minorEastAsia"/>
          <w:b/>
          <w:bCs/>
          <w:u w:val="single"/>
          <w:lang w:eastAsia="zh-CN"/>
        </w:rPr>
        <w:t>AN4#10</w:t>
      </w:r>
      <w:r w:rsidR="004E3254">
        <w:rPr>
          <w:rFonts w:eastAsiaTheme="minorEastAsia"/>
          <w:b/>
          <w:bCs/>
          <w:u w:val="single"/>
          <w:lang w:eastAsia="zh-CN"/>
        </w:rPr>
        <w:t>7</w:t>
      </w:r>
      <w:r w:rsidRPr="00871286">
        <w:rPr>
          <w:rFonts w:eastAsiaTheme="minorEastAsia"/>
          <w:b/>
          <w:bCs/>
          <w:u w:val="single"/>
          <w:lang w:eastAsia="zh-CN"/>
        </w:rPr>
        <w:t xml:space="preserve"> meeting:</w:t>
      </w:r>
    </w:p>
    <w:p w14:paraId="2327F4A5" w14:textId="4EE11AEF" w:rsidR="00E54BE3" w:rsidRPr="00E03869" w:rsidRDefault="00E54BE3" w:rsidP="00223F29">
      <w:pPr>
        <w:rPr>
          <w:rFonts w:eastAsiaTheme="minorEastAsia"/>
          <w:lang w:eastAsia="zh-CN"/>
        </w:rPr>
      </w:pPr>
      <w:r w:rsidRPr="00E54BE3">
        <w:rPr>
          <w:rFonts w:eastAsiaTheme="minorEastAsia"/>
          <w:lang w:eastAsia="zh-CN"/>
        </w:rPr>
        <w:t>R4-2308205</w:t>
      </w:r>
      <w:r w:rsidRPr="00E54BE3">
        <w:rPr>
          <w:rFonts w:eastAsiaTheme="minorEastAsia"/>
          <w:lang w:eastAsia="zh-CN"/>
        </w:rPr>
        <w:tab/>
        <w:t>CR on PC 1.5 for FR1 TDD single bands</w:t>
      </w:r>
      <w:r>
        <w:rPr>
          <w:rFonts w:eastAsiaTheme="minorEastAsia"/>
          <w:lang w:eastAsia="zh-CN"/>
        </w:rPr>
        <w:t>, agreed</w:t>
      </w:r>
    </w:p>
    <w:p w14:paraId="37D259DA" w14:textId="62A3ABAF" w:rsidR="00701410" w:rsidRDefault="00701410" w:rsidP="00701410">
      <w:pPr>
        <w:pStyle w:val="Heading4"/>
        <w:rPr>
          <w:lang w:eastAsia="ja-JP"/>
        </w:rPr>
      </w:pPr>
      <w:r>
        <w:rPr>
          <w:lang w:eastAsia="ja-JP"/>
        </w:rPr>
        <w:t>2.4.2</w:t>
      </w:r>
      <w:r>
        <w:rPr>
          <w:lang w:eastAsia="ja-JP"/>
        </w:rPr>
        <w:tab/>
        <w:t>Remaining Open issues</w:t>
      </w:r>
    </w:p>
    <w:p w14:paraId="3BFE5541" w14:textId="6BAFE103" w:rsidR="00223F29" w:rsidRDefault="00683DDD" w:rsidP="00223F29">
      <w:pPr>
        <w:rPr>
          <w:rFonts w:eastAsiaTheme="minorEastAsia"/>
          <w:lang w:eastAsia="zh-CN"/>
        </w:rPr>
      </w:pPr>
      <w:r>
        <w:rPr>
          <w:rFonts w:eastAsiaTheme="minorEastAsia"/>
          <w:lang w:eastAsia="zh-CN"/>
        </w:rPr>
        <w:t xml:space="preserve">A-MPR value for </w:t>
      </w:r>
      <w:r w:rsidR="00D248DF">
        <w:rPr>
          <w:rFonts w:eastAsiaTheme="minorEastAsia"/>
          <w:lang w:eastAsia="zh-CN"/>
        </w:rPr>
        <w:t xml:space="preserve">PC1.5 </w:t>
      </w:r>
      <w:r>
        <w:rPr>
          <w:rFonts w:eastAsiaTheme="minorEastAsia"/>
          <w:lang w:eastAsia="zh-CN"/>
        </w:rPr>
        <w:t>n39 NS_50.</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ADAB706" w14:textId="33AC570B" w:rsidR="004F4C9A" w:rsidRDefault="004F4C9A" w:rsidP="006A2406">
      <w:pPr>
        <w:overflowPunct/>
        <w:autoSpaceDE/>
        <w:autoSpaceDN/>
        <w:snapToGrid w:val="0"/>
        <w:spacing w:after="0"/>
        <w:textAlignment w:val="auto"/>
        <w:rPr>
          <w:rFonts w:eastAsiaTheme="minorEastAsia"/>
          <w:lang w:eastAsia="zh-CN"/>
        </w:rPr>
      </w:pPr>
    </w:p>
    <w:p w14:paraId="75941031" w14:textId="0CA29308" w:rsidR="004F4C9A" w:rsidRPr="004F4C9A" w:rsidRDefault="004F4C9A" w:rsidP="006A2406">
      <w:pPr>
        <w:overflowPunct/>
        <w:autoSpaceDE/>
        <w:autoSpaceDN/>
        <w:snapToGrid w:val="0"/>
        <w:spacing w:after="0"/>
        <w:textAlignment w:val="auto"/>
        <w:rPr>
          <w:rFonts w:eastAsiaTheme="minorEastAsia"/>
          <w:b/>
          <w:bCs/>
          <w:u w:val="single"/>
          <w:lang w:eastAsia="zh-CN"/>
        </w:rPr>
      </w:pPr>
      <w:r w:rsidRPr="004F4C9A">
        <w:rPr>
          <w:rFonts w:eastAsiaTheme="minorEastAsia"/>
          <w:b/>
          <w:bCs/>
          <w:u w:val="single"/>
          <w:lang w:eastAsia="zh-CN"/>
        </w:rPr>
        <w:t>RAN4 #10</w:t>
      </w:r>
      <w:r w:rsidR="00F348A2">
        <w:rPr>
          <w:rFonts w:eastAsiaTheme="minorEastAsia"/>
          <w:b/>
          <w:bCs/>
          <w:u w:val="single"/>
          <w:lang w:eastAsia="zh-CN"/>
        </w:rPr>
        <w:t>6</w:t>
      </w:r>
      <w:r w:rsidR="000008E7">
        <w:rPr>
          <w:rFonts w:eastAsiaTheme="minorEastAsia"/>
          <w:b/>
          <w:bCs/>
          <w:u w:val="single"/>
          <w:lang w:eastAsia="zh-CN"/>
        </w:rPr>
        <w:t>bis</w:t>
      </w:r>
      <w:r w:rsidRPr="004F4C9A">
        <w:rPr>
          <w:rFonts w:eastAsiaTheme="minorEastAsia"/>
          <w:b/>
          <w:bCs/>
          <w:u w:val="single"/>
          <w:lang w:eastAsia="zh-CN"/>
        </w:rPr>
        <w:t xml:space="preserve"> meeting</w:t>
      </w:r>
    </w:p>
    <w:p w14:paraId="528F20DA" w14:textId="77777777" w:rsidR="00424A73" w:rsidRDefault="00424A73" w:rsidP="00424A73">
      <w:pPr>
        <w:overflowPunct/>
        <w:autoSpaceDE/>
        <w:autoSpaceDN/>
        <w:snapToGrid w:val="0"/>
        <w:spacing w:after="0"/>
        <w:textAlignment w:val="auto"/>
        <w:rPr>
          <w:rFonts w:eastAsiaTheme="minorEastAsia"/>
          <w:lang w:eastAsia="zh-CN"/>
        </w:rPr>
      </w:pPr>
    </w:p>
    <w:p w14:paraId="0F6A3BBD" w14:textId="774C8326" w:rsidR="00BC073E" w:rsidRDefault="00A819D4" w:rsidP="004F4C9A">
      <w:pPr>
        <w:overflowPunct/>
        <w:autoSpaceDE/>
        <w:autoSpaceDN/>
        <w:snapToGrid w:val="0"/>
        <w:spacing w:after="0"/>
        <w:textAlignment w:val="auto"/>
        <w:rPr>
          <w:rFonts w:eastAsiaTheme="minorEastAsia"/>
          <w:lang w:eastAsia="zh-CN"/>
        </w:rPr>
      </w:pPr>
      <w:r w:rsidRPr="00A819D4">
        <w:rPr>
          <w:rFonts w:eastAsiaTheme="minorEastAsia"/>
          <w:lang w:eastAsia="zh-CN"/>
        </w:rPr>
        <w:t>R4-2304281</w:t>
      </w:r>
      <w:r w:rsidRPr="00A819D4">
        <w:rPr>
          <w:rFonts w:eastAsiaTheme="minorEastAsia"/>
          <w:lang w:eastAsia="zh-CN"/>
        </w:rPr>
        <w:tab/>
        <w:t>TR 38.895 v0.2.0 TDD PC1_5 HPUE</w:t>
      </w:r>
      <w:r>
        <w:rPr>
          <w:rFonts w:eastAsiaTheme="minorEastAsia"/>
          <w:lang w:eastAsia="zh-CN"/>
        </w:rPr>
        <w:t>, CMCC</w:t>
      </w:r>
    </w:p>
    <w:p w14:paraId="18F726F7" w14:textId="23D213B5" w:rsidR="00A819D4" w:rsidRDefault="00A819D4" w:rsidP="004F4C9A">
      <w:pPr>
        <w:overflowPunct/>
        <w:autoSpaceDE/>
        <w:autoSpaceDN/>
        <w:snapToGrid w:val="0"/>
        <w:spacing w:after="0"/>
        <w:textAlignment w:val="auto"/>
        <w:rPr>
          <w:rFonts w:eastAsiaTheme="minorEastAsia"/>
          <w:lang w:eastAsia="zh-CN"/>
        </w:rPr>
      </w:pPr>
      <w:r w:rsidRPr="00A819D4">
        <w:rPr>
          <w:rFonts w:eastAsiaTheme="minorEastAsia"/>
          <w:lang w:eastAsia="zh-CN"/>
        </w:rPr>
        <w:t>R4-2304582</w:t>
      </w:r>
      <w:r w:rsidRPr="00A819D4">
        <w:rPr>
          <w:rFonts w:eastAsiaTheme="minorEastAsia"/>
          <w:lang w:eastAsia="zh-CN"/>
        </w:rPr>
        <w:tab/>
        <w:t>Handling of new 35MHz CBW for n39 and n98</w:t>
      </w:r>
      <w:r>
        <w:rPr>
          <w:rFonts w:eastAsiaTheme="minorEastAsia"/>
          <w:lang w:eastAsia="zh-CN"/>
        </w:rPr>
        <w:t xml:space="preserve">, </w:t>
      </w:r>
      <w:r w:rsidRPr="00A819D4">
        <w:rPr>
          <w:rFonts w:eastAsiaTheme="minorEastAsia"/>
          <w:lang w:eastAsia="zh-CN"/>
        </w:rPr>
        <w:t>Skyworks Solutions Inc.</w:t>
      </w:r>
    </w:p>
    <w:p w14:paraId="477DF39B" w14:textId="6F120953" w:rsidR="00A819D4" w:rsidRDefault="00F5542D" w:rsidP="004F4C9A">
      <w:pPr>
        <w:overflowPunct/>
        <w:autoSpaceDE/>
        <w:autoSpaceDN/>
        <w:snapToGrid w:val="0"/>
        <w:spacing w:after="0"/>
        <w:textAlignment w:val="auto"/>
        <w:rPr>
          <w:rFonts w:eastAsiaTheme="minorEastAsia"/>
          <w:lang w:eastAsia="zh-CN"/>
        </w:rPr>
      </w:pPr>
      <w:r w:rsidRPr="00F5542D">
        <w:rPr>
          <w:rFonts w:eastAsiaTheme="minorEastAsia"/>
          <w:lang w:eastAsia="zh-CN"/>
        </w:rPr>
        <w:t>R4-2305505</w:t>
      </w:r>
      <w:r w:rsidRPr="00F5542D">
        <w:rPr>
          <w:rFonts w:eastAsiaTheme="minorEastAsia"/>
          <w:lang w:eastAsia="zh-CN"/>
        </w:rPr>
        <w:tab/>
        <w:t>NS_50 measurements and A-MPR</w:t>
      </w:r>
      <w:r>
        <w:rPr>
          <w:rFonts w:eastAsiaTheme="minorEastAsia"/>
          <w:lang w:eastAsia="zh-CN"/>
        </w:rPr>
        <w:t xml:space="preserve">, </w:t>
      </w:r>
      <w:r w:rsidRPr="00F5542D">
        <w:rPr>
          <w:rFonts w:eastAsiaTheme="minorEastAsia"/>
          <w:lang w:eastAsia="zh-CN"/>
        </w:rPr>
        <w:t>Qualcomm Inc.</w:t>
      </w:r>
    </w:p>
    <w:p w14:paraId="495D666F" w14:textId="6EBF6B4F" w:rsidR="00F30F21" w:rsidRPr="00F30F21" w:rsidRDefault="00F30F21" w:rsidP="00F30F21">
      <w:pPr>
        <w:overflowPunct/>
        <w:autoSpaceDE/>
        <w:autoSpaceDN/>
        <w:snapToGrid w:val="0"/>
        <w:spacing w:after="0"/>
        <w:textAlignment w:val="auto"/>
        <w:rPr>
          <w:rFonts w:eastAsiaTheme="minorEastAsia"/>
          <w:lang w:eastAsia="zh-CN"/>
        </w:rPr>
      </w:pPr>
      <w:r w:rsidRPr="00F30F21">
        <w:rPr>
          <w:rFonts w:eastAsiaTheme="minorEastAsia"/>
          <w:lang w:eastAsia="zh-CN"/>
        </w:rPr>
        <w:t>R4-2306188</w:t>
      </w:r>
      <w:r w:rsidRPr="00F30F21">
        <w:rPr>
          <w:rFonts w:eastAsiaTheme="minorEastAsia"/>
          <w:lang w:eastAsia="zh-CN"/>
        </w:rPr>
        <w:tab/>
        <w:t>Topic summary for [106-bis-e][108] HPUE_Basket_Intra-CA_TDD</w:t>
      </w:r>
      <w:r>
        <w:rPr>
          <w:rFonts w:eastAsiaTheme="minorEastAsia"/>
          <w:lang w:eastAsia="zh-CN"/>
        </w:rPr>
        <w:t xml:space="preserve">, </w:t>
      </w:r>
      <w:r w:rsidRPr="00F30F21">
        <w:rPr>
          <w:rFonts w:eastAsiaTheme="minorEastAsia"/>
          <w:lang w:eastAsia="zh-CN"/>
        </w:rPr>
        <w:t>Moderator (Huawei)</w:t>
      </w:r>
    </w:p>
    <w:p w14:paraId="5210415D" w14:textId="4517949D" w:rsidR="00F30F21" w:rsidRDefault="00F30F21" w:rsidP="00F30F21">
      <w:pPr>
        <w:overflowPunct/>
        <w:autoSpaceDE/>
        <w:autoSpaceDN/>
        <w:snapToGrid w:val="0"/>
        <w:spacing w:after="0"/>
        <w:textAlignment w:val="auto"/>
        <w:rPr>
          <w:rFonts w:eastAsiaTheme="minorEastAsia"/>
          <w:lang w:eastAsia="zh-CN"/>
        </w:rPr>
      </w:pPr>
      <w:r w:rsidRPr="00F30F21">
        <w:rPr>
          <w:rFonts w:eastAsiaTheme="minorEastAsia"/>
          <w:lang w:eastAsia="zh-CN"/>
        </w:rPr>
        <w:t>R4-2306271</w:t>
      </w:r>
      <w:r w:rsidRPr="00F30F21">
        <w:rPr>
          <w:rFonts w:eastAsiaTheme="minorEastAsia"/>
          <w:lang w:eastAsia="zh-CN"/>
        </w:rPr>
        <w:tab/>
        <w:t>Topic summary for [106-bis-e][108] HPUE_Basket_Intra-CA_TDD</w:t>
      </w:r>
      <w:r>
        <w:rPr>
          <w:rFonts w:eastAsiaTheme="minorEastAsia"/>
          <w:lang w:eastAsia="zh-CN"/>
        </w:rPr>
        <w:t xml:space="preserve">, </w:t>
      </w:r>
      <w:r w:rsidRPr="00F30F21">
        <w:rPr>
          <w:rFonts w:eastAsiaTheme="minorEastAsia"/>
          <w:lang w:eastAsia="zh-CN"/>
        </w:rPr>
        <w:t>Moderator (Huawei)</w:t>
      </w:r>
    </w:p>
    <w:p w14:paraId="6CEC73B4" w14:textId="77777777" w:rsidR="00F752A7" w:rsidRDefault="00F752A7" w:rsidP="004F4C9A">
      <w:pPr>
        <w:overflowPunct/>
        <w:autoSpaceDE/>
        <w:autoSpaceDN/>
        <w:snapToGrid w:val="0"/>
        <w:spacing w:after="0"/>
        <w:textAlignment w:val="auto"/>
        <w:rPr>
          <w:rFonts w:eastAsiaTheme="minorEastAsia"/>
          <w:lang w:eastAsia="zh-CN"/>
        </w:rPr>
      </w:pPr>
    </w:p>
    <w:p w14:paraId="21F2EBDF" w14:textId="3BE624D3" w:rsidR="00F752A7" w:rsidRPr="004F4C9A" w:rsidRDefault="00F752A7" w:rsidP="00F752A7">
      <w:pPr>
        <w:overflowPunct/>
        <w:autoSpaceDE/>
        <w:autoSpaceDN/>
        <w:snapToGrid w:val="0"/>
        <w:spacing w:after="0"/>
        <w:textAlignment w:val="auto"/>
        <w:rPr>
          <w:rFonts w:eastAsiaTheme="minorEastAsia"/>
          <w:b/>
          <w:bCs/>
          <w:u w:val="single"/>
          <w:lang w:eastAsia="zh-CN"/>
        </w:rPr>
      </w:pPr>
      <w:r w:rsidRPr="004F4C9A">
        <w:rPr>
          <w:rFonts w:eastAsiaTheme="minorEastAsia"/>
          <w:b/>
          <w:bCs/>
          <w:u w:val="single"/>
          <w:lang w:eastAsia="zh-CN"/>
        </w:rPr>
        <w:t>RAN4 #10</w:t>
      </w:r>
      <w:r>
        <w:rPr>
          <w:rFonts w:eastAsiaTheme="minorEastAsia"/>
          <w:b/>
          <w:bCs/>
          <w:u w:val="single"/>
          <w:lang w:eastAsia="zh-CN"/>
        </w:rPr>
        <w:t>7</w:t>
      </w:r>
      <w:r w:rsidRPr="004F4C9A">
        <w:rPr>
          <w:rFonts w:eastAsiaTheme="minorEastAsia"/>
          <w:b/>
          <w:bCs/>
          <w:u w:val="single"/>
          <w:lang w:eastAsia="zh-CN"/>
        </w:rPr>
        <w:t xml:space="preserve"> meeting</w:t>
      </w:r>
    </w:p>
    <w:p w14:paraId="7F4F867A" w14:textId="77777777" w:rsidR="00F752A7" w:rsidRDefault="00F752A7" w:rsidP="00F752A7">
      <w:pPr>
        <w:overflowPunct/>
        <w:autoSpaceDE/>
        <w:autoSpaceDN/>
        <w:snapToGrid w:val="0"/>
        <w:spacing w:after="0"/>
        <w:textAlignment w:val="auto"/>
        <w:rPr>
          <w:rFonts w:eastAsiaTheme="minorEastAsia"/>
          <w:lang w:eastAsia="zh-CN"/>
        </w:rPr>
      </w:pPr>
    </w:p>
    <w:p w14:paraId="53BCD881" w14:textId="77777777" w:rsidR="00F752A7" w:rsidRDefault="00F752A7" w:rsidP="00F752A7">
      <w:pPr>
        <w:overflowPunct/>
        <w:autoSpaceDE/>
        <w:autoSpaceDN/>
        <w:snapToGrid w:val="0"/>
        <w:spacing w:after="0"/>
        <w:textAlignment w:val="auto"/>
        <w:rPr>
          <w:rFonts w:eastAsiaTheme="minorEastAsia"/>
          <w:lang w:eastAsia="zh-CN"/>
        </w:rPr>
      </w:pPr>
      <w:r w:rsidRPr="00F752A7">
        <w:rPr>
          <w:rFonts w:eastAsiaTheme="minorEastAsia"/>
          <w:lang w:eastAsia="zh-CN"/>
        </w:rPr>
        <w:t>R4-2308205</w:t>
      </w:r>
      <w:r w:rsidRPr="00F752A7">
        <w:rPr>
          <w:rFonts w:eastAsiaTheme="minorEastAsia"/>
          <w:lang w:eastAsia="zh-CN"/>
        </w:rPr>
        <w:tab/>
        <w:t>CR on PC 1.5 for FR1 TDD single bands</w:t>
      </w:r>
      <w:r>
        <w:rPr>
          <w:rFonts w:eastAsiaTheme="minorEastAsia"/>
          <w:lang w:eastAsia="zh-CN"/>
        </w:rPr>
        <w:t>, CMCC</w:t>
      </w:r>
    </w:p>
    <w:p w14:paraId="3D28000C" w14:textId="50E917D9" w:rsidR="00F752A7" w:rsidRDefault="00F752A7" w:rsidP="00F752A7">
      <w:pPr>
        <w:overflowPunct/>
        <w:autoSpaceDE/>
        <w:autoSpaceDN/>
        <w:snapToGrid w:val="0"/>
        <w:spacing w:after="0"/>
        <w:textAlignment w:val="auto"/>
        <w:rPr>
          <w:rFonts w:eastAsiaTheme="minorEastAsia"/>
          <w:lang w:eastAsia="zh-CN"/>
        </w:rPr>
      </w:pPr>
      <w:r w:rsidRPr="00F752A7">
        <w:rPr>
          <w:rFonts w:eastAsiaTheme="minorEastAsia"/>
          <w:lang w:eastAsia="zh-CN"/>
        </w:rPr>
        <w:t>R4-2309107</w:t>
      </w:r>
      <w:r w:rsidRPr="00F752A7">
        <w:rPr>
          <w:rFonts w:eastAsiaTheme="minorEastAsia"/>
          <w:lang w:eastAsia="zh-CN"/>
        </w:rPr>
        <w:tab/>
        <w:t>TR 38.895 v0.3.0 PC1_5 HPUE for TDD single band</w:t>
      </w:r>
      <w:r>
        <w:rPr>
          <w:rFonts w:eastAsiaTheme="minorEastAsia"/>
          <w:lang w:eastAsia="zh-CN"/>
        </w:rPr>
        <w:t>, CMCC</w:t>
      </w:r>
    </w:p>
    <w:p w14:paraId="7D57445C" w14:textId="2D01800E" w:rsidR="00F752A7" w:rsidRDefault="00246059" w:rsidP="00F752A7">
      <w:pPr>
        <w:overflowPunct/>
        <w:autoSpaceDE/>
        <w:autoSpaceDN/>
        <w:snapToGrid w:val="0"/>
        <w:spacing w:after="0"/>
        <w:textAlignment w:val="auto"/>
        <w:rPr>
          <w:rFonts w:eastAsiaTheme="minorEastAsia"/>
          <w:lang w:eastAsia="zh-CN"/>
        </w:rPr>
      </w:pPr>
      <w:r w:rsidRPr="00246059">
        <w:rPr>
          <w:rFonts w:eastAsiaTheme="minorEastAsia"/>
          <w:lang w:eastAsia="zh-CN"/>
        </w:rPr>
        <w:t>R4-2308744</w:t>
      </w:r>
      <w:r w:rsidRPr="00246059">
        <w:rPr>
          <w:rFonts w:eastAsiaTheme="minorEastAsia"/>
          <w:lang w:eastAsia="zh-CN"/>
        </w:rPr>
        <w:tab/>
        <w:t>Discussion on NS_50 PC1.5 A-MPR for band n39</w:t>
      </w:r>
      <w:r>
        <w:rPr>
          <w:rFonts w:eastAsiaTheme="minorEastAsia"/>
          <w:lang w:eastAsia="zh-CN"/>
        </w:rPr>
        <w:t xml:space="preserve">, </w:t>
      </w:r>
      <w:r w:rsidRPr="00246059">
        <w:rPr>
          <w:rFonts w:eastAsiaTheme="minorEastAsia"/>
          <w:lang w:eastAsia="zh-CN"/>
        </w:rPr>
        <w:t>Huawei, HiSilicon</w:t>
      </w:r>
    </w:p>
    <w:p w14:paraId="6E50C527" w14:textId="47EDC292" w:rsidR="00D91D91" w:rsidRPr="00BC073E" w:rsidRDefault="00D91D91" w:rsidP="00F752A7">
      <w:pPr>
        <w:overflowPunct/>
        <w:autoSpaceDE/>
        <w:autoSpaceDN/>
        <w:snapToGrid w:val="0"/>
        <w:spacing w:after="0"/>
        <w:textAlignment w:val="auto"/>
        <w:rPr>
          <w:rFonts w:eastAsiaTheme="minorEastAsia"/>
          <w:lang w:eastAsia="zh-CN"/>
        </w:rPr>
      </w:pPr>
      <w:r w:rsidRPr="00D91D91">
        <w:rPr>
          <w:rFonts w:eastAsiaTheme="minorEastAsia"/>
          <w:lang w:eastAsia="zh-CN"/>
        </w:rPr>
        <w:t>R4-2309994</w:t>
      </w:r>
      <w:r w:rsidRPr="00D91D91">
        <w:rPr>
          <w:rFonts w:eastAsiaTheme="minorEastAsia"/>
          <w:lang w:eastAsia="zh-CN"/>
        </w:rPr>
        <w:tab/>
        <w:t>Topic summary for [107][111] HPUE_Basket_Intra-CA_TDD</w:t>
      </w:r>
      <w:r>
        <w:rPr>
          <w:rFonts w:eastAsiaTheme="minorEastAsia"/>
          <w:lang w:eastAsia="zh-CN"/>
        </w:rPr>
        <w:t xml:space="preserve">, </w:t>
      </w:r>
      <w:r w:rsidRPr="00D91D91">
        <w:rPr>
          <w:rFonts w:eastAsiaTheme="minorEastAsia"/>
          <w:lang w:eastAsia="zh-CN"/>
        </w:rPr>
        <w:t>Moderator (Huawei)</w:t>
      </w:r>
    </w:p>
    <w:p w14:paraId="4A0CE5E6" w14:textId="77777777" w:rsidR="00F752A7" w:rsidRPr="00F752A7" w:rsidRDefault="00F752A7" w:rsidP="004F4C9A">
      <w:pPr>
        <w:overflowPunct/>
        <w:autoSpaceDE/>
        <w:autoSpaceDN/>
        <w:snapToGrid w:val="0"/>
        <w:spacing w:after="0"/>
        <w:textAlignment w:val="auto"/>
        <w:rPr>
          <w:rFonts w:eastAsiaTheme="minorEastAsia"/>
          <w:lang w:eastAsia="zh-CN"/>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F33D0" w14:textId="77777777" w:rsidR="00C16FB4" w:rsidRDefault="00C16FB4">
      <w:r>
        <w:separator/>
      </w:r>
    </w:p>
  </w:endnote>
  <w:endnote w:type="continuationSeparator" w:id="0">
    <w:p w14:paraId="1DB9C1EF" w14:textId="77777777" w:rsidR="00C16FB4" w:rsidRDefault="00C1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FBC4" w14:textId="77777777" w:rsidR="00C16FB4" w:rsidRDefault="00C16FB4">
      <w:r>
        <w:separator/>
      </w:r>
    </w:p>
  </w:footnote>
  <w:footnote w:type="continuationSeparator" w:id="0">
    <w:p w14:paraId="55DED904" w14:textId="77777777" w:rsidR="00C16FB4" w:rsidRDefault="00C16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F85"/>
    <w:multiLevelType w:val="hybridMultilevel"/>
    <w:tmpl w:val="8534ABD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36C9A"/>
    <w:multiLevelType w:val="hybridMultilevel"/>
    <w:tmpl w:val="2DF22B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7"/>
  </w:num>
  <w:num w:numId="4" w16cid:durableId="1656913690">
    <w:abstractNumId w:val="15"/>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3"/>
  </w:num>
  <w:num w:numId="10" w16cid:durableId="690104006">
    <w:abstractNumId w:val="19"/>
  </w:num>
  <w:num w:numId="11" w16cid:durableId="2028945436">
    <w:abstractNumId w:val="14"/>
  </w:num>
  <w:num w:numId="12" w16cid:durableId="1055741490">
    <w:abstractNumId w:val="12"/>
  </w:num>
  <w:num w:numId="13" w16cid:durableId="1484546794">
    <w:abstractNumId w:val="16"/>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727192247">
    <w:abstractNumId w:val="9"/>
  </w:num>
  <w:num w:numId="20" w16cid:durableId="59382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E7"/>
    <w:rsid w:val="00007BD0"/>
    <w:rsid w:val="00011C3B"/>
    <w:rsid w:val="00016485"/>
    <w:rsid w:val="000276C5"/>
    <w:rsid w:val="0004456C"/>
    <w:rsid w:val="0005259B"/>
    <w:rsid w:val="00053FEE"/>
    <w:rsid w:val="00060AE4"/>
    <w:rsid w:val="000746A7"/>
    <w:rsid w:val="000910BB"/>
    <w:rsid w:val="000926AF"/>
    <w:rsid w:val="000A3ED2"/>
    <w:rsid w:val="000C00FA"/>
    <w:rsid w:val="000C51AA"/>
    <w:rsid w:val="000D17BC"/>
    <w:rsid w:val="000D2186"/>
    <w:rsid w:val="000D7BBE"/>
    <w:rsid w:val="000E4F35"/>
    <w:rsid w:val="000F68E1"/>
    <w:rsid w:val="000F6C1C"/>
    <w:rsid w:val="00110BAE"/>
    <w:rsid w:val="00116F4B"/>
    <w:rsid w:val="001229F4"/>
    <w:rsid w:val="00137471"/>
    <w:rsid w:val="00150FD3"/>
    <w:rsid w:val="001544E0"/>
    <w:rsid w:val="00184288"/>
    <w:rsid w:val="00184428"/>
    <w:rsid w:val="001860A6"/>
    <w:rsid w:val="001A248F"/>
    <w:rsid w:val="001A3B5F"/>
    <w:rsid w:val="001A58A5"/>
    <w:rsid w:val="001A659D"/>
    <w:rsid w:val="001B3F3C"/>
    <w:rsid w:val="001B51AB"/>
    <w:rsid w:val="001B5CA8"/>
    <w:rsid w:val="001C4490"/>
    <w:rsid w:val="001D2C1A"/>
    <w:rsid w:val="001D3BA2"/>
    <w:rsid w:val="001D44B7"/>
    <w:rsid w:val="001D5A43"/>
    <w:rsid w:val="001E0075"/>
    <w:rsid w:val="001E4E22"/>
    <w:rsid w:val="001F1B1F"/>
    <w:rsid w:val="001F2A20"/>
    <w:rsid w:val="001F486F"/>
    <w:rsid w:val="002036CD"/>
    <w:rsid w:val="00207DC4"/>
    <w:rsid w:val="002216A3"/>
    <w:rsid w:val="00223F29"/>
    <w:rsid w:val="0022485E"/>
    <w:rsid w:val="0022670D"/>
    <w:rsid w:val="00243A99"/>
    <w:rsid w:val="0024582F"/>
    <w:rsid w:val="00246059"/>
    <w:rsid w:val="0029567C"/>
    <w:rsid w:val="002A6F12"/>
    <w:rsid w:val="002B59C8"/>
    <w:rsid w:val="002C0B82"/>
    <w:rsid w:val="002F6ED2"/>
    <w:rsid w:val="00301B7A"/>
    <w:rsid w:val="00302FE7"/>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898"/>
    <w:rsid w:val="0039390A"/>
    <w:rsid w:val="00394AB0"/>
    <w:rsid w:val="00396252"/>
    <w:rsid w:val="003A4B47"/>
    <w:rsid w:val="003B24AF"/>
    <w:rsid w:val="003B7182"/>
    <w:rsid w:val="003D5036"/>
    <w:rsid w:val="003D764D"/>
    <w:rsid w:val="003E37B7"/>
    <w:rsid w:val="003E3A1A"/>
    <w:rsid w:val="003F1B9F"/>
    <w:rsid w:val="003F20B1"/>
    <w:rsid w:val="0040091C"/>
    <w:rsid w:val="00406D7A"/>
    <w:rsid w:val="004121B8"/>
    <w:rsid w:val="00424A6E"/>
    <w:rsid w:val="00424A73"/>
    <w:rsid w:val="004258BA"/>
    <w:rsid w:val="004531C9"/>
    <w:rsid w:val="00457D91"/>
    <w:rsid w:val="0046049A"/>
    <w:rsid w:val="00460C31"/>
    <w:rsid w:val="00461EB9"/>
    <w:rsid w:val="00464E5B"/>
    <w:rsid w:val="0047055A"/>
    <w:rsid w:val="00474450"/>
    <w:rsid w:val="004873E6"/>
    <w:rsid w:val="004B15B8"/>
    <w:rsid w:val="004B566C"/>
    <w:rsid w:val="004B6E30"/>
    <w:rsid w:val="004B7B48"/>
    <w:rsid w:val="004D4AB1"/>
    <w:rsid w:val="004E3254"/>
    <w:rsid w:val="004F218A"/>
    <w:rsid w:val="004F4C9A"/>
    <w:rsid w:val="005022D9"/>
    <w:rsid w:val="0050334E"/>
    <w:rsid w:val="00505387"/>
    <w:rsid w:val="00512DF7"/>
    <w:rsid w:val="005141E7"/>
    <w:rsid w:val="00515981"/>
    <w:rsid w:val="00517E63"/>
    <w:rsid w:val="00521C3F"/>
    <w:rsid w:val="00526B0D"/>
    <w:rsid w:val="0055346F"/>
    <w:rsid w:val="005579FF"/>
    <w:rsid w:val="00557A88"/>
    <w:rsid w:val="00561008"/>
    <w:rsid w:val="005776DD"/>
    <w:rsid w:val="005816DA"/>
    <w:rsid w:val="00582117"/>
    <w:rsid w:val="0058478F"/>
    <w:rsid w:val="00593315"/>
    <w:rsid w:val="005A170D"/>
    <w:rsid w:val="005A6C96"/>
    <w:rsid w:val="005D0418"/>
    <w:rsid w:val="005D6C6A"/>
    <w:rsid w:val="005E1D58"/>
    <w:rsid w:val="005E5935"/>
    <w:rsid w:val="00610E37"/>
    <w:rsid w:val="006207ED"/>
    <w:rsid w:val="00626BC9"/>
    <w:rsid w:val="00631FC4"/>
    <w:rsid w:val="006336C2"/>
    <w:rsid w:val="0063714F"/>
    <w:rsid w:val="006458DF"/>
    <w:rsid w:val="00650D52"/>
    <w:rsid w:val="006615B2"/>
    <w:rsid w:val="00662313"/>
    <w:rsid w:val="00673911"/>
    <w:rsid w:val="00683DDD"/>
    <w:rsid w:val="0068460B"/>
    <w:rsid w:val="006870C9"/>
    <w:rsid w:val="00693EBB"/>
    <w:rsid w:val="006A2406"/>
    <w:rsid w:val="006A3ADF"/>
    <w:rsid w:val="006A7BCB"/>
    <w:rsid w:val="006B4C1E"/>
    <w:rsid w:val="006C090F"/>
    <w:rsid w:val="006C4E32"/>
    <w:rsid w:val="006C56D8"/>
    <w:rsid w:val="006D07AE"/>
    <w:rsid w:val="006D1C93"/>
    <w:rsid w:val="006E3F11"/>
    <w:rsid w:val="006E526C"/>
    <w:rsid w:val="00701410"/>
    <w:rsid w:val="00701A25"/>
    <w:rsid w:val="007113A1"/>
    <w:rsid w:val="00714D27"/>
    <w:rsid w:val="00715C12"/>
    <w:rsid w:val="00721CF6"/>
    <w:rsid w:val="00723E46"/>
    <w:rsid w:val="00733826"/>
    <w:rsid w:val="00766CFB"/>
    <w:rsid w:val="00770AD4"/>
    <w:rsid w:val="007816FF"/>
    <w:rsid w:val="00783B44"/>
    <w:rsid w:val="00785028"/>
    <w:rsid w:val="007A3A5A"/>
    <w:rsid w:val="007A4370"/>
    <w:rsid w:val="007C35FC"/>
    <w:rsid w:val="007E1D15"/>
    <w:rsid w:val="007E1DEA"/>
    <w:rsid w:val="007E2202"/>
    <w:rsid w:val="00805082"/>
    <w:rsid w:val="008145EA"/>
    <w:rsid w:val="00815869"/>
    <w:rsid w:val="00816B81"/>
    <w:rsid w:val="008211F9"/>
    <w:rsid w:val="00823B90"/>
    <w:rsid w:val="0083266E"/>
    <w:rsid w:val="00840B1C"/>
    <w:rsid w:val="008546E5"/>
    <w:rsid w:val="00865EA8"/>
    <w:rsid w:val="00871286"/>
    <w:rsid w:val="00871653"/>
    <w:rsid w:val="00880684"/>
    <w:rsid w:val="00881D74"/>
    <w:rsid w:val="00881E7B"/>
    <w:rsid w:val="008836AC"/>
    <w:rsid w:val="00887422"/>
    <w:rsid w:val="0089166C"/>
    <w:rsid w:val="00893204"/>
    <w:rsid w:val="0089389D"/>
    <w:rsid w:val="008960DE"/>
    <w:rsid w:val="008A36DF"/>
    <w:rsid w:val="008C1698"/>
    <w:rsid w:val="008C1A3D"/>
    <w:rsid w:val="008D01C3"/>
    <w:rsid w:val="008D1E13"/>
    <w:rsid w:val="008D6549"/>
    <w:rsid w:val="008D70D2"/>
    <w:rsid w:val="008F1737"/>
    <w:rsid w:val="00900AE8"/>
    <w:rsid w:val="00900DAD"/>
    <w:rsid w:val="0091408E"/>
    <w:rsid w:val="00935552"/>
    <w:rsid w:val="009378CA"/>
    <w:rsid w:val="0095025E"/>
    <w:rsid w:val="00955C4C"/>
    <w:rsid w:val="00995338"/>
    <w:rsid w:val="00996777"/>
    <w:rsid w:val="009A6229"/>
    <w:rsid w:val="009C0BC7"/>
    <w:rsid w:val="009C6592"/>
    <w:rsid w:val="009E209B"/>
    <w:rsid w:val="009F0747"/>
    <w:rsid w:val="009F748C"/>
    <w:rsid w:val="00A03514"/>
    <w:rsid w:val="00A1451E"/>
    <w:rsid w:val="00A17079"/>
    <w:rsid w:val="00A448C3"/>
    <w:rsid w:val="00A45122"/>
    <w:rsid w:val="00A458D4"/>
    <w:rsid w:val="00A46FB7"/>
    <w:rsid w:val="00A53118"/>
    <w:rsid w:val="00A819D4"/>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1FEA"/>
    <w:rsid w:val="00B208FA"/>
    <w:rsid w:val="00B25C12"/>
    <w:rsid w:val="00B2766F"/>
    <w:rsid w:val="00B31ABC"/>
    <w:rsid w:val="00B445ED"/>
    <w:rsid w:val="00B4660D"/>
    <w:rsid w:val="00B5111E"/>
    <w:rsid w:val="00B6300F"/>
    <w:rsid w:val="00B643BE"/>
    <w:rsid w:val="00B70389"/>
    <w:rsid w:val="00B84623"/>
    <w:rsid w:val="00BA494B"/>
    <w:rsid w:val="00BA51EF"/>
    <w:rsid w:val="00BB66D5"/>
    <w:rsid w:val="00BC073E"/>
    <w:rsid w:val="00BC7E6E"/>
    <w:rsid w:val="00BE1D1F"/>
    <w:rsid w:val="00BE256D"/>
    <w:rsid w:val="00BE2E24"/>
    <w:rsid w:val="00BE3060"/>
    <w:rsid w:val="00BE5E66"/>
    <w:rsid w:val="00BE6BBA"/>
    <w:rsid w:val="00BF39D0"/>
    <w:rsid w:val="00C00281"/>
    <w:rsid w:val="00C05625"/>
    <w:rsid w:val="00C16FB4"/>
    <w:rsid w:val="00C1751E"/>
    <w:rsid w:val="00C17C6C"/>
    <w:rsid w:val="00C21339"/>
    <w:rsid w:val="00C266F9"/>
    <w:rsid w:val="00C371EA"/>
    <w:rsid w:val="00C445AD"/>
    <w:rsid w:val="00C44CBA"/>
    <w:rsid w:val="00C458F0"/>
    <w:rsid w:val="00C4666A"/>
    <w:rsid w:val="00C479A3"/>
    <w:rsid w:val="00C50477"/>
    <w:rsid w:val="00C54209"/>
    <w:rsid w:val="00C56811"/>
    <w:rsid w:val="00C74DAF"/>
    <w:rsid w:val="00C80116"/>
    <w:rsid w:val="00C87BFC"/>
    <w:rsid w:val="00CD7EAD"/>
    <w:rsid w:val="00CF5E71"/>
    <w:rsid w:val="00CF7FAC"/>
    <w:rsid w:val="00D005D0"/>
    <w:rsid w:val="00D160C1"/>
    <w:rsid w:val="00D17794"/>
    <w:rsid w:val="00D22398"/>
    <w:rsid w:val="00D248DF"/>
    <w:rsid w:val="00D35E6C"/>
    <w:rsid w:val="00D436CF"/>
    <w:rsid w:val="00D45B2F"/>
    <w:rsid w:val="00D46E88"/>
    <w:rsid w:val="00D547DB"/>
    <w:rsid w:val="00D60BD6"/>
    <w:rsid w:val="00D613A9"/>
    <w:rsid w:val="00D67E61"/>
    <w:rsid w:val="00D70D86"/>
    <w:rsid w:val="00D76BA4"/>
    <w:rsid w:val="00D8021D"/>
    <w:rsid w:val="00D82D10"/>
    <w:rsid w:val="00D86784"/>
    <w:rsid w:val="00D91D91"/>
    <w:rsid w:val="00D920E6"/>
    <w:rsid w:val="00DA004C"/>
    <w:rsid w:val="00DD2264"/>
    <w:rsid w:val="00DE0236"/>
    <w:rsid w:val="00DE23F3"/>
    <w:rsid w:val="00DE2A08"/>
    <w:rsid w:val="00DE2B4D"/>
    <w:rsid w:val="00E00E44"/>
    <w:rsid w:val="00E03869"/>
    <w:rsid w:val="00E049A8"/>
    <w:rsid w:val="00E05C08"/>
    <w:rsid w:val="00E06B92"/>
    <w:rsid w:val="00E12ECB"/>
    <w:rsid w:val="00E1451F"/>
    <w:rsid w:val="00E15A72"/>
    <w:rsid w:val="00E15E28"/>
    <w:rsid w:val="00E16577"/>
    <w:rsid w:val="00E26DBE"/>
    <w:rsid w:val="00E36051"/>
    <w:rsid w:val="00E45C09"/>
    <w:rsid w:val="00E544FA"/>
    <w:rsid w:val="00E54BE3"/>
    <w:rsid w:val="00E55E83"/>
    <w:rsid w:val="00E5792E"/>
    <w:rsid w:val="00E6077C"/>
    <w:rsid w:val="00E6618E"/>
    <w:rsid w:val="00E72E23"/>
    <w:rsid w:val="00E77436"/>
    <w:rsid w:val="00E82C8E"/>
    <w:rsid w:val="00E87CFA"/>
    <w:rsid w:val="00E93D77"/>
    <w:rsid w:val="00E95264"/>
    <w:rsid w:val="00EA2172"/>
    <w:rsid w:val="00EA2DC1"/>
    <w:rsid w:val="00EC5571"/>
    <w:rsid w:val="00ED0110"/>
    <w:rsid w:val="00ED0E8F"/>
    <w:rsid w:val="00EE1504"/>
    <w:rsid w:val="00EE349F"/>
    <w:rsid w:val="00EE3B5B"/>
    <w:rsid w:val="00EE4AA8"/>
    <w:rsid w:val="00EE4CC9"/>
    <w:rsid w:val="00EF4800"/>
    <w:rsid w:val="00EF674A"/>
    <w:rsid w:val="00F00A3D"/>
    <w:rsid w:val="00F026D0"/>
    <w:rsid w:val="00F03311"/>
    <w:rsid w:val="00F17CA4"/>
    <w:rsid w:val="00F20B7B"/>
    <w:rsid w:val="00F24DDD"/>
    <w:rsid w:val="00F2770B"/>
    <w:rsid w:val="00F30F21"/>
    <w:rsid w:val="00F348A2"/>
    <w:rsid w:val="00F37C76"/>
    <w:rsid w:val="00F549A3"/>
    <w:rsid w:val="00F5542D"/>
    <w:rsid w:val="00F55CBF"/>
    <w:rsid w:val="00F72B10"/>
    <w:rsid w:val="00F752A7"/>
    <w:rsid w:val="00F77359"/>
    <w:rsid w:val="00F86A73"/>
    <w:rsid w:val="00F94E37"/>
    <w:rsid w:val="00FA58DA"/>
    <w:rsid w:val="00FB4142"/>
    <w:rsid w:val="00FC345B"/>
    <w:rsid w:val="00FD4E37"/>
    <w:rsid w:val="00FF1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1">
    <w:name w:val="正文"/>
    <w:rsid w:val="00840B1C"/>
    <w:pPr>
      <w:overflowPunct w:val="0"/>
      <w:autoSpaceDE w:val="0"/>
      <w:autoSpaceDN w:val="0"/>
      <w:adjustRightInd w:val="0"/>
      <w:spacing w:before="100" w:beforeAutospacing="1" w:after="180"/>
      <w:textAlignment w:val="baseline"/>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80200692">
      <w:bodyDiv w:val="1"/>
      <w:marLeft w:val="0"/>
      <w:marRight w:val="0"/>
      <w:marTop w:val="0"/>
      <w:marBottom w:val="0"/>
      <w:divBdr>
        <w:top w:val="none" w:sz="0" w:space="0" w:color="auto"/>
        <w:left w:val="none" w:sz="0" w:space="0" w:color="auto"/>
        <w:bottom w:val="none" w:sz="0" w:space="0" w:color="auto"/>
        <w:right w:val="none" w:sz="0" w:space="0" w:color="auto"/>
      </w:divBdr>
    </w:div>
    <w:div w:id="539130001">
      <w:bodyDiv w:val="1"/>
      <w:marLeft w:val="0"/>
      <w:marRight w:val="0"/>
      <w:marTop w:val="0"/>
      <w:marBottom w:val="0"/>
      <w:divBdr>
        <w:top w:val="none" w:sz="0" w:space="0" w:color="auto"/>
        <w:left w:val="none" w:sz="0" w:space="0" w:color="auto"/>
        <w:bottom w:val="none" w:sz="0" w:space="0" w:color="auto"/>
        <w:right w:val="none" w:sz="0" w:space="0" w:color="auto"/>
      </w:divBdr>
    </w:div>
    <w:div w:id="792286957">
      <w:bodyDiv w:val="1"/>
      <w:marLeft w:val="0"/>
      <w:marRight w:val="0"/>
      <w:marTop w:val="0"/>
      <w:marBottom w:val="0"/>
      <w:divBdr>
        <w:top w:val="none" w:sz="0" w:space="0" w:color="auto"/>
        <w:left w:val="none" w:sz="0" w:space="0" w:color="auto"/>
        <w:bottom w:val="none" w:sz="0" w:space="0" w:color="auto"/>
        <w:right w:val="none" w:sz="0" w:space="0" w:color="auto"/>
      </w:divBdr>
    </w:div>
    <w:div w:id="8322625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3197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3088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TotalTime>
  <Pages>3</Pages>
  <Words>912</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Status Report to TSG</vt:lpstr>
    </vt:vector>
  </TitlesOfParts>
  <Company/>
  <LinksUpToDate>false</LinksUpToDate>
  <CharactersWithSpaces>6099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81</cp:revision>
  <dcterms:created xsi:type="dcterms:W3CDTF">2018-11-20T14:54:00Z</dcterms:created>
  <dcterms:modified xsi:type="dcterms:W3CDTF">2023-06-02T08:51:00Z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