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B8E5" w14:textId="7D5326A8" w:rsidR="00FD4657" w:rsidRDefault="00FD4657" w:rsidP="00FD4657">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947245">
        <w:rPr>
          <w:b/>
          <w:noProof/>
          <w:sz w:val="24"/>
        </w:rPr>
        <w:t>3</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w:t>
      </w:r>
      <w:r w:rsidR="00947245">
        <w:rPr>
          <w:b/>
          <w:noProof/>
          <w:sz w:val="24"/>
        </w:rPr>
        <w:t>4</w:t>
      </w:r>
      <w:r w:rsidR="00FC2668">
        <w:rPr>
          <w:b/>
          <w:noProof/>
          <w:sz w:val="24"/>
        </w:rPr>
        <w:t>127</w:t>
      </w:r>
      <w:r>
        <w:rPr>
          <w:b/>
          <w:noProof/>
          <w:sz w:val="24"/>
        </w:rPr>
        <w:fldChar w:fldCharType="begin"/>
      </w:r>
      <w:r>
        <w:rPr>
          <w:b/>
          <w:noProof/>
          <w:sz w:val="24"/>
        </w:rPr>
        <w:instrText xml:space="preserve"> DOCPROPERTY  Tdoc#  \* MERGEFORMAT </w:instrText>
      </w:r>
      <w:r>
        <w:rPr>
          <w:b/>
          <w:noProof/>
          <w:sz w:val="24"/>
        </w:rPr>
        <w:fldChar w:fldCharType="end"/>
      </w:r>
    </w:p>
    <w:p w14:paraId="6BA7CBBD" w14:textId="2DE84C4B" w:rsidR="00EA68B1" w:rsidRDefault="00FD4657" w:rsidP="00FD4657">
      <w:pPr>
        <w:pStyle w:val="CRCoverPage"/>
        <w:outlineLvl w:val="0"/>
        <w:rPr>
          <w:b/>
          <w:noProof/>
          <w:sz w:val="24"/>
        </w:rPr>
      </w:pPr>
      <w:r>
        <w:rPr>
          <w:b/>
          <w:noProof/>
          <w:sz w:val="24"/>
        </w:rPr>
        <w:t xml:space="preserve">E-Meeting, </w:t>
      </w:r>
      <w:r w:rsidR="00E95737">
        <w:rPr>
          <w:b/>
          <w:noProof/>
          <w:sz w:val="24"/>
        </w:rPr>
        <w:t>1</w:t>
      </w:r>
      <w:r w:rsidR="00947245">
        <w:rPr>
          <w:b/>
          <w:noProof/>
          <w:sz w:val="24"/>
        </w:rPr>
        <w:t>8</w:t>
      </w:r>
      <w:r>
        <w:rPr>
          <w:b/>
          <w:noProof/>
          <w:sz w:val="24"/>
        </w:rPr>
        <w:t xml:space="preserve">th – </w:t>
      </w:r>
      <w:r w:rsidR="00E95737">
        <w:rPr>
          <w:b/>
          <w:noProof/>
          <w:sz w:val="24"/>
        </w:rPr>
        <w:t>2</w:t>
      </w:r>
      <w:r w:rsidR="00947245">
        <w:rPr>
          <w:b/>
          <w:noProof/>
          <w:sz w:val="24"/>
        </w:rPr>
        <w:t>6</w:t>
      </w:r>
      <w:r>
        <w:rPr>
          <w:b/>
          <w:noProof/>
          <w:sz w:val="24"/>
        </w:rPr>
        <w:t xml:space="preserve">th </w:t>
      </w:r>
      <w:r w:rsidR="00947245">
        <w:rPr>
          <w:b/>
          <w:noProof/>
          <w:sz w:val="24"/>
        </w:rPr>
        <w:t>August</w:t>
      </w:r>
      <w:r>
        <w:rPr>
          <w:b/>
          <w:noProof/>
          <w:sz w:val="24"/>
        </w:rPr>
        <w:t xml:space="preserve">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3AFCEA4C" w:rsidR="00463675" w:rsidRPr="000F4E43" w:rsidRDefault="00463675" w:rsidP="000F4E43">
      <w:pPr>
        <w:pStyle w:val="Title"/>
      </w:pPr>
      <w:r w:rsidRPr="000F4E43">
        <w:t>Title:</w:t>
      </w:r>
      <w:r w:rsidRPr="000F4E43">
        <w:tab/>
      </w:r>
      <w:r w:rsidR="00947245" w:rsidRPr="00947245">
        <w:rPr>
          <w:color w:val="000000"/>
          <w:lang w:val="en-US"/>
        </w:rPr>
        <w:t>Reply</w:t>
      </w:r>
      <w:r w:rsidR="00947245">
        <w:rPr>
          <w:color w:val="000000"/>
          <w:lang w:val="en-US"/>
        </w:rPr>
        <w:t xml:space="preserve"> </w:t>
      </w:r>
      <w:r w:rsidR="00947245" w:rsidRPr="00947245">
        <w:rPr>
          <w:color w:val="000000"/>
          <w:lang w:val="en-US"/>
        </w:rPr>
        <w:t>LS on Traffic Identification within 5G Media Streaming</w:t>
      </w:r>
    </w:p>
    <w:p w14:paraId="65004854" w14:textId="514314A9" w:rsidR="00463675" w:rsidRPr="000F4E43" w:rsidRDefault="00463675" w:rsidP="000F4E43">
      <w:pPr>
        <w:pStyle w:val="Title"/>
      </w:pPr>
      <w:r w:rsidRPr="000F4E43">
        <w:t>Response to:</w:t>
      </w:r>
      <w:r w:rsidRPr="000F4E43">
        <w:tab/>
      </w:r>
      <w:r w:rsidR="00947245" w:rsidRPr="00947245">
        <w:t>(</w:t>
      </w:r>
      <w:r w:rsidR="00947245">
        <w:t>C3</w:t>
      </w:r>
      <w:r w:rsidR="00947245" w:rsidRPr="00947245">
        <w:t>-22</w:t>
      </w:r>
      <w:r w:rsidR="00947245">
        <w:t>4022</w:t>
      </w:r>
      <w:r w:rsidR="00947245" w:rsidRPr="00947245">
        <w:t>/S</w:t>
      </w:r>
      <w:r w:rsidR="00947245">
        <w:t>2</w:t>
      </w:r>
      <w:r w:rsidR="00947245" w:rsidRPr="00947245">
        <w:t>-220</w:t>
      </w:r>
      <w:r w:rsidR="00947245">
        <w:t>4725</w:t>
      </w:r>
      <w:r w:rsidR="00947245" w:rsidRPr="00947245">
        <w:t>) LS on Traffic Identification within 5G Media Streaming</w:t>
      </w:r>
    </w:p>
    <w:p w14:paraId="56E3B846" w14:textId="7A43F066" w:rsidR="00463675" w:rsidRPr="000F4E43" w:rsidRDefault="00463675" w:rsidP="000F4E43">
      <w:pPr>
        <w:pStyle w:val="Title"/>
      </w:pPr>
      <w:r w:rsidRPr="000F4E43">
        <w:t>Release:</w:t>
      </w:r>
      <w:r w:rsidRPr="000F4E43">
        <w:tab/>
      </w:r>
      <w:r w:rsidR="00F07446">
        <w:rPr>
          <w:color w:val="000000"/>
        </w:rPr>
        <w:t>Release 17</w:t>
      </w:r>
    </w:p>
    <w:p w14:paraId="792135A2" w14:textId="0111A921" w:rsidR="00463675" w:rsidRPr="000F4E43" w:rsidRDefault="00463675" w:rsidP="000F4E43">
      <w:pPr>
        <w:pStyle w:val="Title"/>
      </w:pPr>
      <w:r w:rsidRPr="000F4E43">
        <w:t>Work Item:</w:t>
      </w:r>
      <w:r w:rsidRPr="000F4E43">
        <w:tab/>
      </w:r>
      <w:r w:rsidR="00947245" w:rsidRPr="00A3548D">
        <w:rPr>
          <w:color w:val="000000"/>
        </w:rPr>
        <w:t>FS_5GMSA_EXT</w:t>
      </w:r>
      <w:r w:rsidR="00E55374">
        <w:rPr>
          <w:color w:val="000000"/>
        </w:rPr>
        <w:t xml:space="preserve"> </w:t>
      </w:r>
      <w:r w:rsidR="00947245">
        <w:rPr>
          <w:color w:val="000000"/>
        </w:rPr>
        <w:t>(SA4), TEI17</w:t>
      </w:r>
      <w:r w:rsidR="00E55374">
        <w:rPr>
          <w:color w:val="000000"/>
        </w:rPr>
        <w:t xml:space="preserve"> </w:t>
      </w:r>
      <w:r w:rsidR="00947245">
        <w:rPr>
          <w:color w:val="000000"/>
        </w:rPr>
        <w:t>(SA2)</w:t>
      </w:r>
      <w:r w:rsidR="00E55374">
        <w:rPr>
          <w:color w:val="000000"/>
        </w:rPr>
        <w:t>, 5MBS (CT3)</w:t>
      </w:r>
    </w:p>
    <w:p w14:paraId="0A1390C0" w14:textId="77777777" w:rsidR="00463675" w:rsidRPr="000F4E43" w:rsidRDefault="00463675">
      <w:pPr>
        <w:spacing w:after="60"/>
        <w:ind w:left="1985" w:hanging="1985"/>
        <w:rPr>
          <w:rFonts w:ascii="Arial" w:hAnsi="Arial" w:cs="Arial"/>
          <w:b/>
        </w:rPr>
      </w:pPr>
    </w:p>
    <w:p w14:paraId="2BA4C3D5" w14:textId="531CC8A0" w:rsidR="00463675" w:rsidRPr="00174F8E" w:rsidRDefault="00463675" w:rsidP="000F4E43">
      <w:pPr>
        <w:pStyle w:val="Source"/>
        <w:rPr>
          <w:bCs/>
          <w:color w:val="000000"/>
        </w:rPr>
      </w:pPr>
      <w:r w:rsidRPr="00174F8E">
        <w:t>Source:</w:t>
      </w:r>
      <w:r w:rsidRPr="00174F8E">
        <w:tab/>
      </w:r>
      <w:r w:rsidR="00F07446" w:rsidRPr="00174F8E">
        <w:rPr>
          <w:bCs/>
          <w:color w:val="000000"/>
        </w:rPr>
        <w:t>CT</w:t>
      </w:r>
      <w:r w:rsidR="009C0C06" w:rsidRPr="00174F8E">
        <w:rPr>
          <w:bCs/>
          <w:color w:val="000000"/>
        </w:rPr>
        <w:t>3</w:t>
      </w:r>
    </w:p>
    <w:p w14:paraId="6AF9910D" w14:textId="397AE7B4" w:rsidR="00463675" w:rsidRPr="00174F8E" w:rsidRDefault="00463675" w:rsidP="000F4E43">
      <w:pPr>
        <w:pStyle w:val="Source"/>
        <w:rPr>
          <w:bCs/>
        </w:rPr>
      </w:pPr>
      <w:r w:rsidRPr="00174F8E">
        <w:rPr>
          <w:bCs/>
        </w:rPr>
        <w:t>To:</w:t>
      </w:r>
      <w:r w:rsidRPr="00174F8E">
        <w:rPr>
          <w:bCs/>
        </w:rPr>
        <w:tab/>
      </w:r>
      <w:r w:rsidR="004B1509" w:rsidRPr="00174F8E">
        <w:rPr>
          <w:bCs/>
          <w:color w:val="000000"/>
        </w:rPr>
        <w:t>SA</w:t>
      </w:r>
      <w:r w:rsidR="00947245">
        <w:rPr>
          <w:bCs/>
          <w:color w:val="000000"/>
        </w:rPr>
        <w:t>2</w:t>
      </w:r>
      <w:r w:rsidR="00306209">
        <w:rPr>
          <w:bCs/>
          <w:color w:val="000000"/>
        </w:rPr>
        <w:t>, SA4</w:t>
      </w:r>
    </w:p>
    <w:p w14:paraId="033E954A" w14:textId="6DB510A5" w:rsidR="00463675" w:rsidRPr="00174F8E" w:rsidRDefault="00463675" w:rsidP="000F4E43">
      <w:pPr>
        <w:pStyle w:val="Source"/>
        <w:rPr>
          <w:bCs/>
        </w:rPr>
      </w:pPr>
      <w:r w:rsidRPr="00174F8E">
        <w:rPr>
          <w:bCs/>
        </w:rPr>
        <w:t>Cc:</w:t>
      </w:r>
      <w:r w:rsidRPr="00174F8E">
        <w:rPr>
          <w:bCs/>
        </w:rPr>
        <w:tab/>
      </w:r>
    </w:p>
    <w:p w14:paraId="12F1EB36" w14:textId="77777777" w:rsidR="00463675" w:rsidRPr="00174F8E"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703FD997" w14:textId="477BBCE2" w:rsidR="004055D4" w:rsidRPr="000F4E43" w:rsidRDefault="004055D4" w:rsidP="004055D4">
      <w:pPr>
        <w:pStyle w:val="Contact"/>
        <w:tabs>
          <w:tab w:val="clear" w:pos="2268"/>
        </w:tabs>
        <w:rPr>
          <w:bCs/>
        </w:rPr>
      </w:pPr>
      <w:r w:rsidRPr="000F4E43">
        <w:t>Name:</w:t>
      </w:r>
      <w:r w:rsidRPr="000F4E43">
        <w:rPr>
          <w:bCs/>
        </w:rPr>
        <w:tab/>
      </w:r>
      <w:r>
        <w:rPr>
          <w:bCs/>
        </w:rPr>
        <w:t>Tianmei Liang</w:t>
      </w:r>
    </w:p>
    <w:p w14:paraId="5C8B60A0" w14:textId="187A7D68" w:rsidR="004055D4" w:rsidRPr="000F4E43" w:rsidRDefault="004055D4" w:rsidP="004055D4">
      <w:pPr>
        <w:pStyle w:val="Contact"/>
        <w:tabs>
          <w:tab w:val="clear" w:pos="2268"/>
        </w:tabs>
        <w:rPr>
          <w:bCs/>
          <w:color w:val="0000FF"/>
        </w:rPr>
      </w:pPr>
      <w:r w:rsidRPr="000F4E43">
        <w:rPr>
          <w:color w:val="0000FF"/>
        </w:rPr>
        <w:t>E-mail Address:</w:t>
      </w:r>
      <w:r w:rsidRPr="000F4E43">
        <w:rPr>
          <w:bCs/>
          <w:color w:val="0000FF"/>
        </w:rPr>
        <w:tab/>
      </w:r>
      <w:r>
        <w:rPr>
          <w:bCs/>
          <w:color w:val="0000FF"/>
        </w:rPr>
        <w:t>maria.liang@ericsson.com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35422B09" w:rsidR="00463675" w:rsidRPr="000F4E43" w:rsidRDefault="00463675" w:rsidP="000F4E43">
      <w:pPr>
        <w:pStyle w:val="Title"/>
      </w:pPr>
      <w:r w:rsidRPr="000F4E43">
        <w:t>Attachments:</w:t>
      </w:r>
      <w:r w:rsidRPr="000F4E43">
        <w:tab/>
      </w:r>
      <w:r w:rsidR="004B1509">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56C2590F" w14:textId="30435D20" w:rsidR="00CA0F2E" w:rsidRDefault="00C4144C" w:rsidP="00B302FF">
      <w:pPr>
        <w:spacing w:after="120"/>
        <w:rPr>
          <w:rFonts w:ascii="Arial" w:hAnsi="Arial" w:cs="Arial"/>
          <w:sz w:val="20"/>
          <w:szCs w:val="20"/>
          <w:lang w:eastAsia="en-GB"/>
        </w:rPr>
      </w:pPr>
      <w:r>
        <w:rPr>
          <w:rFonts w:ascii="Arial" w:hAnsi="Arial" w:cs="Arial"/>
          <w:sz w:val="20"/>
          <w:szCs w:val="20"/>
          <w:lang w:eastAsia="en-GB"/>
        </w:rPr>
        <w:t>CT3</w:t>
      </w:r>
      <w:r w:rsidRPr="00C4144C">
        <w:rPr>
          <w:rFonts w:ascii="Arial" w:hAnsi="Arial" w:cs="Arial"/>
          <w:sz w:val="20"/>
          <w:szCs w:val="20"/>
          <w:lang w:eastAsia="en-GB"/>
        </w:rPr>
        <w:t xml:space="preserve"> </w:t>
      </w:r>
      <w:r w:rsidR="00B302FF">
        <w:rPr>
          <w:rFonts w:ascii="Arial" w:hAnsi="Arial" w:cs="Arial"/>
          <w:sz w:val="20"/>
          <w:szCs w:val="20"/>
          <w:lang w:eastAsia="en-GB"/>
        </w:rPr>
        <w:t xml:space="preserve">would like to </w:t>
      </w:r>
      <w:r w:rsidRPr="00C4144C">
        <w:rPr>
          <w:rFonts w:ascii="Arial" w:hAnsi="Arial" w:cs="Arial"/>
          <w:sz w:val="20"/>
          <w:szCs w:val="20"/>
          <w:lang w:eastAsia="en-GB"/>
        </w:rPr>
        <w:t>thank SA</w:t>
      </w:r>
      <w:r>
        <w:rPr>
          <w:rFonts w:ascii="Arial" w:hAnsi="Arial" w:cs="Arial"/>
          <w:sz w:val="20"/>
          <w:szCs w:val="20"/>
          <w:lang w:eastAsia="en-GB"/>
        </w:rPr>
        <w:t>2</w:t>
      </w:r>
      <w:r w:rsidRPr="00C4144C">
        <w:rPr>
          <w:rFonts w:ascii="Arial" w:hAnsi="Arial" w:cs="Arial"/>
          <w:sz w:val="20"/>
          <w:szCs w:val="20"/>
          <w:lang w:eastAsia="en-GB"/>
        </w:rPr>
        <w:t xml:space="preserve"> for the LS on Traffic Identification within 5G Media Streaming.</w:t>
      </w:r>
    </w:p>
    <w:p w14:paraId="2D3BA29D" w14:textId="41CD9B5F" w:rsidR="0014163F" w:rsidRDefault="00B302FF" w:rsidP="00B302FF">
      <w:pPr>
        <w:spacing w:after="120"/>
        <w:rPr>
          <w:rFonts w:ascii="Arial" w:hAnsi="Arial" w:cs="Arial"/>
          <w:sz w:val="20"/>
          <w:szCs w:val="20"/>
          <w:lang w:eastAsia="en-GB"/>
        </w:rPr>
      </w:pPr>
      <w:r>
        <w:rPr>
          <w:rFonts w:ascii="Arial" w:hAnsi="Arial" w:cs="Arial"/>
          <w:sz w:val="20"/>
          <w:szCs w:val="20"/>
          <w:lang w:eastAsia="en-GB"/>
        </w:rPr>
        <w:t xml:space="preserve">CT3 would like to feedback </w:t>
      </w:r>
      <w:r w:rsidR="00E41401">
        <w:rPr>
          <w:rFonts w:ascii="Arial" w:hAnsi="Arial" w:cs="Arial"/>
          <w:sz w:val="20"/>
          <w:szCs w:val="20"/>
          <w:lang w:eastAsia="en-GB"/>
        </w:rPr>
        <w:t xml:space="preserve">to </w:t>
      </w:r>
      <w:r w:rsidR="00C4144C">
        <w:rPr>
          <w:rFonts w:ascii="Arial" w:hAnsi="Arial" w:cs="Arial"/>
          <w:sz w:val="20"/>
          <w:szCs w:val="20"/>
          <w:lang w:eastAsia="en-GB"/>
        </w:rPr>
        <w:t xml:space="preserve">SA2 </w:t>
      </w:r>
      <w:r w:rsidR="0044489D">
        <w:rPr>
          <w:rFonts w:ascii="Arial" w:hAnsi="Arial" w:cs="Arial"/>
          <w:sz w:val="20"/>
          <w:szCs w:val="20"/>
          <w:lang w:eastAsia="en-GB"/>
        </w:rPr>
        <w:t>questions</w:t>
      </w:r>
      <w:r>
        <w:rPr>
          <w:rFonts w:ascii="Arial" w:hAnsi="Arial" w:cs="Arial"/>
          <w:sz w:val="20"/>
          <w:szCs w:val="20"/>
          <w:lang w:eastAsia="en-GB"/>
        </w:rPr>
        <w:t xml:space="preserve"> mentioned </w:t>
      </w:r>
      <w:r w:rsidR="00E41401">
        <w:rPr>
          <w:rFonts w:ascii="Arial" w:hAnsi="Arial" w:cs="Arial"/>
          <w:sz w:val="20"/>
          <w:szCs w:val="20"/>
          <w:lang w:eastAsia="en-GB"/>
        </w:rPr>
        <w:t xml:space="preserve">on CT3 </w:t>
      </w:r>
      <w:r>
        <w:rPr>
          <w:rFonts w:ascii="Arial" w:hAnsi="Arial" w:cs="Arial"/>
          <w:sz w:val="20"/>
          <w:szCs w:val="20"/>
          <w:lang w:eastAsia="en-GB"/>
        </w:rPr>
        <w:t>in LS C3-224022/S2-2204725</w:t>
      </w:r>
      <w:r w:rsidR="00B17D32">
        <w:rPr>
          <w:rFonts w:ascii="Arial" w:hAnsi="Arial" w:cs="Arial"/>
          <w:sz w:val="20"/>
          <w:szCs w:val="20"/>
          <w:lang w:eastAsia="en-GB"/>
        </w:rPr>
        <w:t>.</w:t>
      </w:r>
    </w:p>
    <w:p w14:paraId="280A3B6E" w14:textId="2B96C434" w:rsidR="00C4144C" w:rsidRDefault="00C4144C" w:rsidP="0014163F">
      <w:pPr>
        <w:rPr>
          <w:rFonts w:ascii="Arial" w:hAnsi="Arial" w:cs="Arial"/>
          <w:sz w:val="20"/>
          <w:szCs w:val="20"/>
          <w:lang w:eastAsia="en-GB"/>
        </w:rPr>
      </w:pPr>
    </w:p>
    <w:p w14:paraId="51F1BF2E" w14:textId="76339C68" w:rsidR="00C4144C" w:rsidRDefault="00C4144C" w:rsidP="0014163F">
      <w:pPr>
        <w:rPr>
          <w:rFonts w:ascii="Arial" w:hAnsi="Arial" w:cs="Arial"/>
          <w:sz w:val="20"/>
          <w:szCs w:val="20"/>
          <w:lang w:eastAsia="en-GB"/>
        </w:rPr>
      </w:pPr>
      <w:bookmarkStart w:id="0" w:name="_Hlk111014280"/>
      <w:r w:rsidRPr="00C4144C">
        <w:rPr>
          <w:rFonts w:ascii="Arial" w:hAnsi="Arial" w:cs="Arial"/>
          <w:b/>
          <w:bCs/>
          <w:sz w:val="20"/>
          <w:szCs w:val="20"/>
          <w:lang w:eastAsia="en-GB"/>
        </w:rPr>
        <w:t xml:space="preserve">SA2 </w:t>
      </w:r>
      <w:r w:rsidR="0044489D">
        <w:rPr>
          <w:rFonts w:ascii="Arial" w:hAnsi="Arial" w:cs="Arial"/>
          <w:b/>
          <w:bCs/>
          <w:sz w:val="20"/>
          <w:szCs w:val="20"/>
          <w:lang w:eastAsia="en-GB"/>
        </w:rPr>
        <w:t>Question</w:t>
      </w:r>
      <w:r w:rsidRPr="00C4144C">
        <w:rPr>
          <w:rFonts w:ascii="Arial" w:hAnsi="Arial" w:cs="Arial"/>
          <w:b/>
          <w:bCs/>
          <w:sz w:val="20"/>
          <w:szCs w:val="20"/>
          <w:lang w:eastAsia="en-GB"/>
        </w:rPr>
        <w:t xml:space="preserve"> 1</w:t>
      </w:r>
      <w:r>
        <w:rPr>
          <w:rFonts w:ascii="Arial" w:hAnsi="Arial" w:cs="Arial"/>
          <w:sz w:val="20"/>
          <w:szCs w:val="20"/>
          <w:lang w:eastAsia="en-GB"/>
        </w:rPr>
        <w:t>:</w:t>
      </w:r>
    </w:p>
    <w:bookmarkEnd w:id="0"/>
    <w:p w14:paraId="19534019" w14:textId="369BEF98" w:rsidR="00C4144C" w:rsidRPr="00C4144C" w:rsidRDefault="00CA0F2E" w:rsidP="00B302FF">
      <w:pPr>
        <w:spacing w:after="120"/>
        <w:rPr>
          <w:rFonts w:ascii="Arial" w:eastAsia="SimSun" w:hAnsi="Arial" w:cs="Arial"/>
          <w:bCs/>
          <w:sz w:val="20"/>
          <w:szCs w:val="20"/>
          <w:lang w:val="en-GB" w:eastAsia="en-US"/>
        </w:rPr>
      </w:pPr>
      <w:r w:rsidRPr="00352F42">
        <w:t>"</w:t>
      </w:r>
      <w:r w:rsidR="00C4144C" w:rsidRPr="00C4144C">
        <w:rPr>
          <w:rFonts w:ascii="Arial" w:eastAsia="SimSun" w:hAnsi="Arial" w:cs="Arial"/>
          <w:bCs/>
          <w:sz w:val="20"/>
          <w:szCs w:val="20"/>
          <w:lang w:val="en-GB" w:eastAsia="en-US"/>
        </w:rPr>
        <w:t>SA2 discussed the solution in the attached TS 23.502 CR3431 (not agreed yet). SA2 understands that currently stage 3 specification has a note stating that ToS/TC cannot be provided on this interface, and SA2 would like to understand if CT3 has any concern in including ToS/TC on the N33 interface with a condition e.g. “operator and the Service Provider needs to ensure, via SLA, there is no ToS/TC remarking applied from the application to the PSA UPF and the specific ToS/TC values are managed properly to avoid potential collision with other usage”.</w:t>
      </w:r>
      <w:r w:rsidR="00923F23" w:rsidRPr="00352F42">
        <w:t>"</w:t>
      </w:r>
    </w:p>
    <w:p w14:paraId="02677E86" w14:textId="14790EF9" w:rsidR="00973EEB" w:rsidRPr="00923F23" w:rsidRDefault="0044489D" w:rsidP="00923F23">
      <w:pPr>
        <w:rPr>
          <w:rFonts w:ascii="Arial" w:hAnsi="Arial" w:cs="Arial"/>
          <w:b/>
          <w:bCs/>
          <w:sz w:val="20"/>
          <w:szCs w:val="20"/>
          <w:lang w:eastAsia="en-GB"/>
        </w:rPr>
      </w:pPr>
      <w:bookmarkStart w:id="1" w:name="_Hlk111017373"/>
      <w:r w:rsidRPr="00923F23">
        <w:rPr>
          <w:rFonts w:ascii="Arial" w:hAnsi="Arial" w:cs="Arial"/>
          <w:b/>
          <w:bCs/>
          <w:sz w:val="20"/>
          <w:szCs w:val="20"/>
          <w:lang w:eastAsia="en-GB"/>
        </w:rPr>
        <w:t xml:space="preserve">CT3 </w:t>
      </w:r>
      <w:r w:rsidR="00C4144C" w:rsidRPr="00923F23">
        <w:rPr>
          <w:rFonts w:ascii="Arial" w:hAnsi="Arial" w:cs="Arial"/>
          <w:b/>
          <w:bCs/>
          <w:sz w:val="20"/>
          <w:szCs w:val="20"/>
          <w:lang w:eastAsia="en-GB"/>
        </w:rPr>
        <w:t>Feedback</w:t>
      </w:r>
      <w:r w:rsidR="00973EEB" w:rsidRPr="00923F23">
        <w:rPr>
          <w:rFonts w:ascii="Arial" w:hAnsi="Arial" w:cs="Arial"/>
          <w:b/>
          <w:bCs/>
          <w:sz w:val="20"/>
          <w:szCs w:val="20"/>
          <w:lang w:eastAsia="en-GB"/>
        </w:rPr>
        <w:t xml:space="preserve"> 1:</w:t>
      </w:r>
    </w:p>
    <w:p w14:paraId="60BF9536" w14:textId="1A052E9F" w:rsidR="000228E8" w:rsidRPr="00923F23" w:rsidRDefault="00C46D04" w:rsidP="00B302FF">
      <w:pPr>
        <w:spacing w:after="120"/>
        <w:rPr>
          <w:rFonts w:ascii="Arial" w:hAnsi="Arial" w:cs="Arial"/>
          <w:sz w:val="20"/>
          <w:szCs w:val="20"/>
        </w:rPr>
      </w:pPr>
      <w:r>
        <w:rPr>
          <w:rFonts w:ascii="Arial" w:hAnsi="Arial" w:cs="Arial"/>
          <w:sz w:val="20"/>
          <w:szCs w:val="20"/>
        </w:rPr>
        <w:t>I</w:t>
      </w:r>
      <w:r w:rsidRPr="00C46D04">
        <w:rPr>
          <w:rFonts w:ascii="Arial" w:hAnsi="Arial" w:cs="Arial"/>
          <w:sz w:val="20"/>
          <w:szCs w:val="20"/>
        </w:rPr>
        <w:t xml:space="preserve">f </w:t>
      </w:r>
      <w:r w:rsidR="005A49BC">
        <w:rPr>
          <w:rFonts w:ascii="Arial" w:hAnsi="Arial" w:cs="Arial"/>
          <w:sz w:val="20"/>
          <w:szCs w:val="20"/>
        </w:rPr>
        <w:t>stage 2</w:t>
      </w:r>
      <w:r w:rsidRPr="00C46D04">
        <w:rPr>
          <w:rFonts w:ascii="Arial" w:hAnsi="Arial" w:cs="Arial"/>
          <w:sz w:val="20"/>
          <w:szCs w:val="20"/>
        </w:rPr>
        <w:t xml:space="preserve"> can clarify the condition </w:t>
      </w:r>
      <w:bookmarkEnd w:id="1"/>
      <w:r w:rsidRPr="00C46D04">
        <w:rPr>
          <w:rFonts w:ascii="Arial" w:hAnsi="Arial" w:cs="Arial"/>
          <w:sz w:val="20"/>
          <w:szCs w:val="20"/>
        </w:rPr>
        <w:t>to prevent ToS/TC remarking and ToS/TC values collision with other usage along the path between the PSA UPF and the external AF, CT3 currently has no further concerns with regard to introducing ToS/TC in the related N33 APIs</w:t>
      </w:r>
      <w:r>
        <w:rPr>
          <w:rFonts w:ascii="Arial" w:hAnsi="Arial" w:cs="Arial"/>
          <w:sz w:val="20"/>
          <w:szCs w:val="20"/>
        </w:rPr>
        <w:t>.</w:t>
      </w:r>
    </w:p>
    <w:p w14:paraId="26144235" w14:textId="77777777" w:rsidR="00CA0F2E" w:rsidRDefault="00CA0F2E">
      <w:pPr>
        <w:spacing w:after="120"/>
        <w:rPr>
          <w:rFonts w:ascii="Arial" w:hAnsi="Arial" w:cs="Arial"/>
          <w:b/>
        </w:rPr>
      </w:pPr>
    </w:p>
    <w:p w14:paraId="77B74B17" w14:textId="78B3D64C" w:rsidR="00CA0F2E" w:rsidRDefault="00CA0F2E" w:rsidP="00CA0F2E">
      <w:pPr>
        <w:rPr>
          <w:rFonts w:ascii="Arial" w:hAnsi="Arial" w:cs="Arial"/>
          <w:sz w:val="20"/>
          <w:szCs w:val="20"/>
          <w:lang w:eastAsia="en-GB"/>
        </w:rPr>
      </w:pPr>
      <w:r w:rsidRPr="00C4144C">
        <w:rPr>
          <w:rFonts w:ascii="Arial" w:hAnsi="Arial" w:cs="Arial"/>
          <w:b/>
          <w:bCs/>
          <w:sz w:val="20"/>
          <w:szCs w:val="20"/>
          <w:lang w:eastAsia="en-GB"/>
        </w:rPr>
        <w:t xml:space="preserve">SA2 </w:t>
      </w:r>
      <w:r w:rsidR="00923F23">
        <w:rPr>
          <w:rFonts w:ascii="Arial" w:hAnsi="Arial" w:cs="Arial"/>
          <w:b/>
          <w:bCs/>
          <w:sz w:val="20"/>
          <w:szCs w:val="20"/>
          <w:lang w:eastAsia="en-GB"/>
        </w:rPr>
        <w:t>Question</w:t>
      </w:r>
      <w:r w:rsidRPr="00C4144C">
        <w:rPr>
          <w:rFonts w:ascii="Arial" w:hAnsi="Arial" w:cs="Arial"/>
          <w:b/>
          <w:bCs/>
          <w:sz w:val="20"/>
          <w:szCs w:val="20"/>
          <w:lang w:eastAsia="en-GB"/>
        </w:rPr>
        <w:t xml:space="preserve"> </w:t>
      </w:r>
      <w:r>
        <w:rPr>
          <w:rFonts w:ascii="Arial" w:hAnsi="Arial" w:cs="Arial"/>
          <w:b/>
          <w:bCs/>
          <w:sz w:val="20"/>
          <w:szCs w:val="20"/>
          <w:lang w:eastAsia="en-GB"/>
        </w:rPr>
        <w:t>2</w:t>
      </w:r>
      <w:r>
        <w:rPr>
          <w:rFonts w:ascii="Arial" w:hAnsi="Arial" w:cs="Arial"/>
          <w:sz w:val="20"/>
          <w:szCs w:val="20"/>
          <w:lang w:eastAsia="en-GB"/>
        </w:rPr>
        <w:t>:</w:t>
      </w:r>
    </w:p>
    <w:p w14:paraId="1EF109A6" w14:textId="77F0C7BB" w:rsidR="00C4144C" w:rsidRDefault="00CA0F2E" w:rsidP="0060528D">
      <w:pPr>
        <w:pStyle w:val="B1"/>
        <w:spacing w:after="120"/>
        <w:ind w:left="562" w:hanging="562"/>
      </w:pPr>
      <w:r w:rsidRPr="00352F42">
        <w:t>"</w:t>
      </w:r>
      <w:r w:rsidR="00C4144C" w:rsidRPr="00691763">
        <w:rPr>
          <w:rFonts w:cs="Arial"/>
          <w:b/>
        </w:rPr>
        <w:t>[SA2</w:t>
      </w:r>
      <w:r w:rsidR="00C4144C">
        <w:rPr>
          <w:rFonts w:cs="Arial"/>
          <w:b/>
        </w:rPr>
        <w:t xml:space="preserve"> A3</w:t>
      </w:r>
      <w:r w:rsidR="00C4144C" w:rsidRPr="00691763">
        <w:rPr>
          <w:rFonts w:cs="Arial"/>
          <w:b/>
        </w:rPr>
        <w:t>]</w:t>
      </w:r>
      <w:r w:rsidR="00C4144C">
        <w:rPr>
          <w:rFonts w:cs="Arial"/>
          <w:b/>
        </w:rPr>
        <w:t xml:space="preserve"> </w:t>
      </w:r>
      <w:r w:rsidR="00C4144C" w:rsidRPr="002238D7">
        <w:rPr>
          <w:rFonts w:cs="Arial"/>
          <w:bCs/>
        </w:rPr>
        <w:t>SA2 understands that</w:t>
      </w:r>
      <w:r w:rsidR="00C4144C">
        <w:rPr>
          <w:rFonts w:cs="Arial"/>
          <w:bCs/>
        </w:rPr>
        <w:t xml:space="preserve"> the direction of ToS/TC is determined by the flow description, but this needs to be confirmed by CT3.</w:t>
      </w:r>
      <w:r w:rsidRPr="00CA0F2E">
        <w:rPr>
          <w:rFonts w:cs="Arial"/>
          <w:bCs/>
        </w:rPr>
        <w:t>"</w:t>
      </w:r>
    </w:p>
    <w:p w14:paraId="3CA1E57D" w14:textId="46D8FCC8" w:rsidR="0060528D" w:rsidRPr="00923F23" w:rsidRDefault="0060528D" w:rsidP="0060528D">
      <w:pPr>
        <w:rPr>
          <w:rFonts w:ascii="Arial" w:hAnsi="Arial" w:cs="Arial"/>
          <w:b/>
          <w:bCs/>
          <w:sz w:val="20"/>
          <w:szCs w:val="20"/>
          <w:lang w:eastAsia="en-GB"/>
        </w:rPr>
      </w:pPr>
      <w:r w:rsidRPr="00923F23">
        <w:rPr>
          <w:rFonts w:ascii="Arial" w:hAnsi="Arial" w:cs="Arial"/>
          <w:b/>
          <w:bCs/>
          <w:sz w:val="20"/>
          <w:szCs w:val="20"/>
          <w:lang w:eastAsia="en-GB"/>
        </w:rPr>
        <w:t xml:space="preserve">CT3 Feedback </w:t>
      </w:r>
      <w:r>
        <w:rPr>
          <w:rFonts w:ascii="Arial" w:hAnsi="Arial" w:cs="Arial"/>
          <w:b/>
          <w:bCs/>
          <w:sz w:val="20"/>
          <w:szCs w:val="20"/>
          <w:lang w:eastAsia="en-GB"/>
        </w:rPr>
        <w:t>2</w:t>
      </w:r>
      <w:r w:rsidRPr="00923F23">
        <w:rPr>
          <w:rFonts w:ascii="Arial" w:hAnsi="Arial" w:cs="Arial"/>
          <w:b/>
          <w:bCs/>
          <w:sz w:val="20"/>
          <w:szCs w:val="20"/>
          <w:lang w:eastAsia="en-GB"/>
        </w:rPr>
        <w:t>:</w:t>
      </w:r>
    </w:p>
    <w:p w14:paraId="3263D7F8" w14:textId="09B622BC" w:rsidR="0060528D" w:rsidRPr="0060528D" w:rsidRDefault="0006389E" w:rsidP="0060528D">
      <w:pPr>
        <w:spacing w:after="180"/>
        <w:rPr>
          <w:rFonts w:ascii="Arial" w:hAnsi="Arial" w:cs="Arial"/>
          <w:sz w:val="20"/>
          <w:szCs w:val="20"/>
        </w:rPr>
      </w:pPr>
      <w:r w:rsidRPr="0006389E">
        <w:rPr>
          <w:rFonts w:ascii="Arial" w:hAnsi="Arial" w:cs="Arial"/>
          <w:sz w:val="20"/>
          <w:szCs w:val="20"/>
        </w:rPr>
        <w:t>CT3 confirm</w:t>
      </w:r>
      <w:r w:rsidR="0073219F">
        <w:rPr>
          <w:rFonts w:ascii="Arial" w:hAnsi="Arial" w:cs="Arial"/>
          <w:sz w:val="20"/>
          <w:szCs w:val="20"/>
        </w:rPr>
        <w:t>s</w:t>
      </w:r>
      <w:r w:rsidRPr="0006389E">
        <w:rPr>
          <w:rFonts w:ascii="Arial" w:hAnsi="Arial" w:cs="Arial"/>
          <w:sz w:val="20"/>
          <w:szCs w:val="20"/>
        </w:rPr>
        <w:t xml:space="preserve"> that the direction of ToS/TC is determined by the </w:t>
      </w:r>
      <w:r>
        <w:rPr>
          <w:rFonts w:ascii="Arial" w:hAnsi="Arial" w:cs="Arial"/>
          <w:sz w:val="20"/>
          <w:szCs w:val="20"/>
        </w:rPr>
        <w:t xml:space="preserve">associated </w:t>
      </w:r>
      <w:r w:rsidRPr="0006389E">
        <w:rPr>
          <w:rFonts w:ascii="Arial" w:hAnsi="Arial" w:cs="Arial"/>
          <w:sz w:val="20"/>
          <w:szCs w:val="20"/>
        </w:rPr>
        <w:t>flow description</w:t>
      </w:r>
      <w:r>
        <w:rPr>
          <w:rFonts w:ascii="Arial" w:hAnsi="Arial" w:cs="Arial"/>
          <w:sz w:val="20"/>
          <w:szCs w:val="20"/>
        </w:rPr>
        <w:t xml:space="preserve"> filtering direction.</w:t>
      </w:r>
    </w:p>
    <w:p w14:paraId="4A670DD2" w14:textId="602BA9BE" w:rsidR="00C4144C" w:rsidRPr="00C4144C" w:rsidRDefault="00C4144C" w:rsidP="0060528D">
      <w:pPr>
        <w:spacing w:after="120"/>
        <w:rPr>
          <w:rFonts w:ascii="Arial" w:hAnsi="Arial" w:cs="Arial"/>
          <w:b/>
          <w:lang w:val="en-GB"/>
        </w:rPr>
      </w:pPr>
    </w:p>
    <w:p w14:paraId="22DC2AD1" w14:textId="77777777" w:rsidR="00C4144C" w:rsidRDefault="00C4144C">
      <w:pPr>
        <w:spacing w:after="120"/>
        <w:rPr>
          <w:rFonts w:ascii="Arial" w:hAnsi="Arial" w:cs="Arial"/>
          <w:b/>
        </w:rPr>
      </w:pPr>
    </w:p>
    <w:p w14:paraId="43039839" w14:textId="4FFD7B11" w:rsidR="00463675" w:rsidRPr="000F4E43" w:rsidRDefault="00463675">
      <w:pPr>
        <w:spacing w:after="120"/>
        <w:rPr>
          <w:rFonts w:ascii="Arial" w:hAnsi="Arial" w:cs="Arial"/>
          <w:b/>
        </w:rPr>
      </w:pPr>
      <w:r w:rsidRPr="000F4E43">
        <w:rPr>
          <w:rFonts w:ascii="Arial" w:hAnsi="Arial" w:cs="Arial"/>
          <w:b/>
        </w:rPr>
        <w:t>2. Actions:</w:t>
      </w:r>
    </w:p>
    <w:p w14:paraId="7BF3A47C" w14:textId="2C9309ED" w:rsidR="00463675" w:rsidRPr="000F4E43" w:rsidRDefault="00463675">
      <w:pPr>
        <w:spacing w:after="120"/>
        <w:ind w:left="1985" w:hanging="1985"/>
        <w:rPr>
          <w:rFonts w:ascii="Arial" w:hAnsi="Arial" w:cs="Arial"/>
          <w:b/>
        </w:rPr>
      </w:pPr>
      <w:r w:rsidRPr="000F4E43">
        <w:rPr>
          <w:rFonts w:ascii="Arial" w:hAnsi="Arial" w:cs="Arial"/>
          <w:b/>
        </w:rPr>
        <w:t xml:space="preserve">To </w:t>
      </w:r>
      <w:r w:rsidR="00E909C8">
        <w:rPr>
          <w:rFonts w:ascii="Arial" w:hAnsi="Arial" w:cs="Arial"/>
          <w:b/>
        </w:rPr>
        <w:t>SA</w:t>
      </w:r>
      <w:r w:rsidR="00A5405F">
        <w:rPr>
          <w:rFonts w:ascii="Arial" w:hAnsi="Arial" w:cs="Arial"/>
          <w:b/>
        </w:rPr>
        <w:t>2</w:t>
      </w:r>
      <w:r w:rsidR="00CA355E">
        <w:rPr>
          <w:rFonts w:ascii="Arial" w:hAnsi="Arial" w:cs="Arial"/>
          <w:b/>
        </w:rPr>
        <w:t>, SA</w:t>
      </w:r>
      <w:r w:rsidR="00A5405F">
        <w:rPr>
          <w:rFonts w:ascii="Arial" w:hAnsi="Arial" w:cs="Arial"/>
          <w:b/>
        </w:rPr>
        <w:t>4</w:t>
      </w:r>
      <w:r w:rsidR="00CA355E">
        <w:rPr>
          <w:rFonts w:ascii="Arial" w:hAnsi="Arial" w:cs="Arial"/>
          <w:b/>
        </w:rPr>
        <w:t xml:space="preserve"> </w:t>
      </w:r>
      <w:r w:rsidRPr="000F4E43">
        <w:rPr>
          <w:rFonts w:ascii="Arial" w:hAnsi="Arial" w:cs="Arial"/>
          <w:b/>
        </w:rPr>
        <w:t>group.</w:t>
      </w:r>
    </w:p>
    <w:p w14:paraId="3449AB35" w14:textId="25BDEA84" w:rsidR="00463675" w:rsidRDefault="00463675" w:rsidP="00CC3C58">
      <w:pPr>
        <w:spacing w:after="120"/>
        <w:ind w:left="993" w:hanging="993"/>
        <w:rPr>
          <w:rFonts w:ascii="Arial" w:hAnsi="Arial" w:cs="Arial"/>
          <w:iCs/>
        </w:rPr>
      </w:pPr>
      <w:r w:rsidRPr="000F4E43">
        <w:rPr>
          <w:rFonts w:ascii="Arial" w:hAnsi="Arial" w:cs="Arial"/>
          <w:b/>
        </w:rPr>
        <w:lastRenderedPageBreak/>
        <w:t xml:space="preserve">ACTION: </w:t>
      </w:r>
      <w:r w:rsidRPr="000F4E43">
        <w:rPr>
          <w:rFonts w:ascii="Arial" w:hAnsi="Arial" w:cs="Arial"/>
          <w:b/>
        </w:rPr>
        <w:tab/>
      </w:r>
      <w:r w:rsidR="00CC3C58" w:rsidRPr="009A34A8">
        <w:rPr>
          <w:rFonts w:ascii="Arial" w:hAnsi="Arial" w:cs="Arial"/>
        </w:rPr>
        <w:t>CT</w:t>
      </w:r>
      <w:r w:rsidR="00640DE6">
        <w:rPr>
          <w:rFonts w:ascii="Arial" w:hAnsi="Arial" w:cs="Arial"/>
        </w:rPr>
        <w:t>3</w:t>
      </w:r>
      <w:r w:rsidR="00CC3C58" w:rsidRPr="009A34A8">
        <w:rPr>
          <w:rFonts w:ascii="Arial" w:hAnsi="Arial" w:cs="Arial"/>
        </w:rPr>
        <w:t xml:space="preserve"> kindly </w:t>
      </w:r>
      <w:r w:rsidR="00CA355E">
        <w:rPr>
          <w:rFonts w:ascii="Arial" w:hAnsi="Arial" w:cs="Arial"/>
        </w:rPr>
        <w:t>ask</w:t>
      </w:r>
      <w:r w:rsidR="00D53D5D">
        <w:rPr>
          <w:rFonts w:ascii="Arial" w:hAnsi="Arial" w:cs="Arial"/>
        </w:rPr>
        <w:t>s</w:t>
      </w:r>
      <w:r w:rsidR="00CA355E">
        <w:rPr>
          <w:rFonts w:ascii="Arial" w:hAnsi="Arial" w:cs="Arial"/>
        </w:rPr>
        <w:t xml:space="preserve"> SA</w:t>
      </w:r>
      <w:r w:rsidR="00061414">
        <w:rPr>
          <w:rFonts w:ascii="Arial" w:hAnsi="Arial" w:cs="Arial"/>
        </w:rPr>
        <w:t>2</w:t>
      </w:r>
      <w:r w:rsidR="00CA355E">
        <w:rPr>
          <w:rFonts w:ascii="Arial" w:hAnsi="Arial" w:cs="Arial"/>
        </w:rPr>
        <w:t xml:space="preserve"> and SA</w:t>
      </w:r>
      <w:r w:rsidR="00C4144C">
        <w:rPr>
          <w:rFonts w:ascii="Arial" w:hAnsi="Arial" w:cs="Arial"/>
        </w:rPr>
        <w:t>4</w:t>
      </w:r>
      <w:r w:rsidR="00CA355E">
        <w:rPr>
          <w:rFonts w:ascii="Arial" w:hAnsi="Arial" w:cs="Arial"/>
        </w:rPr>
        <w:t xml:space="preserve"> </w:t>
      </w:r>
      <w:r w:rsidR="00D53D5D">
        <w:rPr>
          <w:rFonts w:ascii="Arial" w:hAnsi="Arial" w:cs="Arial"/>
        </w:rPr>
        <w:t xml:space="preserve">to </w:t>
      </w:r>
      <w:r w:rsidR="00C4144C">
        <w:rPr>
          <w:rFonts w:ascii="Arial" w:hAnsi="Arial" w:cs="Arial"/>
        </w:rPr>
        <w:t>take above into account</w:t>
      </w:r>
      <w:r w:rsidR="0005627F">
        <w:rPr>
          <w:rFonts w:ascii="Arial" w:hAnsi="Arial" w:cs="Arial"/>
          <w:iCs/>
        </w:rPr>
        <w:t>.</w:t>
      </w:r>
    </w:p>
    <w:p w14:paraId="0939DFD5" w14:textId="77777777" w:rsidR="00463675" w:rsidRPr="000F4E43" w:rsidRDefault="00463675">
      <w:pPr>
        <w:spacing w:after="120"/>
        <w:ind w:left="993" w:hanging="993"/>
        <w:rPr>
          <w:rFonts w:ascii="Arial" w:hAnsi="Arial" w:cs="Arial"/>
        </w:rPr>
      </w:pPr>
    </w:p>
    <w:p w14:paraId="0C4C9E1D" w14:textId="39F8395A"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1E0DAB12" w14:textId="70A74B98" w:rsidR="00A7348D" w:rsidRPr="003C3D6E" w:rsidRDefault="00E95737">
      <w:pPr>
        <w:tabs>
          <w:tab w:val="left" w:pos="5103"/>
        </w:tabs>
        <w:spacing w:after="120"/>
        <w:ind w:left="2268" w:hanging="2268"/>
        <w:rPr>
          <w:rFonts w:ascii="Arial" w:hAnsi="Arial" w:cs="Arial"/>
          <w:bCs/>
        </w:rPr>
      </w:pPr>
      <w:r w:rsidRPr="00E95737">
        <w:rPr>
          <w:rFonts w:ascii="Arial" w:eastAsia="DengXian" w:hAnsi="Arial" w:cs="Arial"/>
          <w:bCs/>
          <w:sz w:val="20"/>
          <w:szCs w:val="20"/>
          <w:lang w:val="en-GB" w:eastAsia="en-US"/>
        </w:rPr>
        <w:t>3GPP TSG CT3#12</w:t>
      </w:r>
      <w:r w:rsidR="00061414">
        <w:rPr>
          <w:rFonts w:ascii="Arial" w:eastAsia="DengXian" w:hAnsi="Arial" w:cs="Arial"/>
          <w:bCs/>
          <w:sz w:val="20"/>
          <w:szCs w:val="20"/>
          <w:lang w:val="en-GB" w:eastAsia="en-US"/>
        </w:rPr>
        <w:t>4</w:t>
      </w:r>
      <w:r>
        <w:rPr>
          <w:rFonts w:ascii="Arial" w:eastAsia="DengXian" w:hAnsi="Arial" w:cs="Arial"/>
          <w:bCs/>
          <w:sz w:val="20"/>
          <w:szCs w:val="20"/>
          <w:lang w:val="en-GB" w:eastAsia="en-US"/>
        </w:rPr>
        <w:t>e</w:t>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00061414">
        <w:rPr>
          <w:rFonts w:ascii="Arial" w:eastAsia="DengXian" w:hAnsi="Arial" w:cs="Arial"/>
          <w:bCs/>
          <w:sz w:val="20"/>
          <w:szCs w:val="20"/>
          <w:lang w:val="en-GB" w:eastAsia="en-US"/>
        </w:rPr>
        <w:t>10</w:t>
      </w:r>
      <w:r w:rsidRPr="00E95737">
        <w:rPr>
          <w:rFonts w:ascii="Arial" w:eastAsia="DengXian" w:hAnsi="Arial" w:cs="Arial"/>
          <w:bCs/>
          <w:sz w:val="20"/>
          <w:szCs w:val="20"/>
          <w:lang w:val="en-GB" w:eastAsia="en-US"/>
        </w:rPr>
        <w:t>/2022</w:t>
      </w:r>
      <w:r w:rsidRPr="00E95737">
        <w:rPr>
          <w:rFonts w:ascii="Arial" w:eastAsia="DengXian" w:hAnsi="Arial" w:cs="Arial"/>
          <w:bCs/>
          <w:sz w:val="20"/>
          <w:szCs w:val="20"/>
          <w:lang w:val="en-GB" w:eastAsia="en-US"/>
        </w:rPr>
        <w:tab/>
      </w:r>
      <w:r>
        <w:rPr>
          <w:rFonts w:ascii="Arial" w:eastAsia="DengXian" w:hAnsi="Arial" w:cs="Arial"/>
          <w:bCs/>
          <w:sz w:val="20"/>
          <w:szCs w:val="20"/>
          <w:lang w:val="en-GB" w:eastAsia="en-US"/>
        </w:rPr>
        <w:t>E-Meeting</w:t>
      </w:r>
    </w:p>
    <w:sectPr w:rsidR="00A7348D" w:rsidRPr="003C3D6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F6E8" w14:textId="77777777" w:rsidR="00327DF4" w:rsidRDefault="00327DF4">
      <w:r>
        <w:separator/>
      </w:r>
    </w:p>
  </w:endnote>
  <w:endnote w:type="continuationSeparator" w:id="0">
    <w:p w14:paraId="3B382302" w14:textId="77777777" w:rsidR="00327DF4" w:rsidRDefault="003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0EA7" w14:textId="77777777" w:rsidR="00327DF4" w:rsidRDefault="00327DF4">
      <w:r>
        <w:separator/>
      </w:r>
    </w:p>
  </w:footnote>
  <w:footnote w:type="continuationSeparator" w:id="0">
    <w:p w14:paraId="693319D3" w14:textId="77777777" w:rsidR="00327DF4" w:rsidRDefault="00327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5"/>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28E8"/>
    <w:rsid w:val="00027ACA"/>
    <w:rsid w:val="00040EE4"/>
    <w:rsid w:val="0005627F"/>
    <w:rsid w:val="00061414"/>
    <w:rsid w:val="00061460"/>
    <w:rsid w:val="0006389E"/>
    <w:rsid w:val="00063A8A"/>
    <w:rsid w:val="00082385"/>
    <w:rsid w:val="000911C6"/>
    <w:rsid w:val="000A39BA"/>
    <w:rsid w:val="000A6643"/>
    <w:rsid w:val="000B1AA1"/>
    <w:rsid w:val="000B435C"/>
    <w:rsid w:val="000C7929"/>
    <w:rsid w:val="000E328D"/>
    <w:rsid w:val="000E7673"/>
    <w:rsid w:val="000F13B7"/>
    <w:rsid w:val="000F4E43"/>
    <w:rsid w:val="00105899"/>
    <w:rsid w:val="00116DF9"/>
    <w:rsid w:val="00121508"/>
    <w:rsid w:val="001307EB"/>
    <w:rsid w:val="00130A46"/>
    <w:rsid w:val="0014163F"/>
    <w:rsid w:val="001608BF"/>
    <w:rsid w:val="00160A0F"/>
    <w:rsid w:val="001734EB"/>
    <w:rsid w:val="00174F8E"/>
    <w:rsid w:val="001A4AF7"/>
    <w:rsid w:val="001B20CE"/>
    <w:rsid w:val="001B55AC"/>
    <w:rsid w:val="001D21FD"/>
    <w:rsid w:val="001D7ECD"/>
    <w:rsid w:val="001E2986"/>
    <w:rsid w:val="001E6D40"/>
    <w:rsid w:val="00217F0E"/>
    <w:rsid w:val="00227CC8"/>
    <w:rsid w:val="00236EEE"/>
    <w:rsid w:val="00274BF9"/>
    <w:rsid w:val="00282D00"/>
    <w:rsid w:val="00290E5A"/>
    <w:rsid w:val="0029449B"/>
    <w:rsid w:val="002A7E07"/>
    <w:rsid w:val="002C120C"/>
    <w:rsid w:val="002D25CC"/>
    <w:rsid w:val="00306209"/>
    <w:rsid w:val="003201C2"/>
    <w:rsid w:val="00324107"/>
    <w:rsid w:val="00326B06"/>
    <w:rsid w:val="00327DF4"/>
    <w:rsid w:val="003300E2"/>
    <w:rsid w:val="00337532"/>
    <w:rsid w:val="00342CF0"/>
    <w:rsid w:val="00347947"/>
    <w:rsid w:val="00353847"/>
    <w:rsid w:val="00360F5D"/>
    <w:rsid w:val="003663C4"/>
    <w:rsid w:val="00367678"/>
    <w:rsid w:val="00387CCA"/>
    <w:rsid w:val="003901E1"/>
    <w:rsid w:val="00394C25"/>
    <w:rsid w:val="003A0CC7"/>
    <w:rsid w:val="003C06EB"/>
    <w:rsid w:val="003C3D6E"/>
    <w:rsid w:val="00401229"/>
    <w:rsid w:val="004055D4"/>
    <w:rsid w:val="00416C83"/>
    <w:rsid w:val="004234FF"/>
    <w:rsid w:val="00426D35"/>
    <w:rsid w:val="00431E1C"/>
    <w:rsid w:val="004351EA"/>
    <w:rsid w:val="0044489D"/>
    <w:rsid w:val="00445241"/>
    <w:rsid w:val="00452442"/>
    <w:rsid w:val="00463675"/>
    <w:rsid w:val="004750FF"/>
    <w:rsid w:val="004803F3"/>
    <w:rsid w:val="00484D53"/>
    <w:rsid w:val="00493DB9"/>
    <w:rsid w:val="004A3546"/>
    <w:rsid w:val="004A689C"/>
    <w:rsid w:val="004B1509"/>
    <w:rsid w:val="004B3D12"/>
    <w:rsid w:val="004B43FA"/>
    <w:rsid w:val="004C3F5A"/>
    <w:rsid w:val="004C4DCF"/>
    <w:rsid w:val="004D2E9D"/>
    <w:rsid w:val="005008EB"/>
    <w:rsid w:val="00507006"/>
    <w:rsid w:val="00515A7E"/>
    <w:rsid w:val="00543D17"/>
    <w:rsid w:val="005444CF"/>
    <w:rsid w:val="00545D79"/>
    <w:rsid w:val="0055523C"/>
    <w:rsid w:val="0055638C"/>
    <w:rsid w:val="00566B80"/>
    <w:rsid w:val="00584B08"/>
    <w:rsid w:val="00587079"/>
    <w:rsid w:val="005A49BC"/>
    <w:rsid w:val="005B211A"/>
    <w:rsid w:val="005C3478"/>
    <w:rsid w:val="00601F1B"/>
    <w:rsid w:val="0060528D"/>
    <w:rsid w:val="0061062F"/>
    <w:rsid w:val="00624F4D"/>
    <w:rsid w:val="00636566"/>
    <w:rsid w:val="00640DE6"/>
    <w:rsid w:val="00643621"/>
    <w:rsid w:val="00643A2E"/>
    <w:rsid w:val="00654758"/>
    <w:rsid w:val="00655BAC"/>
    <w:rsid w:val="006666AD"/>
    <w:rsid w:val="00672B1A"/>
    <w:rsid w:val="00675BAC"/>
    <w:rsid w:val="00687152"/>
    <w:rsid w:val="00687A0B"/>
    <w:rsid w:val="00697B8D"/>
    <w:rsid w:val="006C4C5D"/>
    <w:rsid w:val="006C7D0C"/>
    <w:rsid w:val="006D0B09"/>
    <w:rsid w:val="006E17C7"/>
    <w:rsid w:val="006E1CAB"/>
    <w:rsid w:val="006F4876"/>
    <w:rsid w:val="006F60FD"/>
    <w:rsid w:val="007032C5"/>
    <w:rsid w:val="007116E4"/>
    <w:rsid w:val="00726FC3"/>
    <w:rsid w:val="0073219F"/>
    <w:rsid w:val="00745AE4"/>
    <w:rsid w:val="00747654"/>
    <w:rsid w:val="0077485D"/>
    <w:rsid w:val="007A59F5"/>
    <w:rsid w:val="007B7F02"/>
    <w:rsid w:val="007E745E"/>
    <w:rsid w:val="00824456"/>
    <w:rsid w:val="00835827"/>
    <w:rsid w:val="00885057"/>
    <w:rsid w:val="00893269"/>
    <w:rsid w:val="0089666F"/>
    <w:rsid w:val="008A365C"/>
    <w:rsid w:val="008B5885"/>
    <w:rsid w:val="008C5DB7"/>
    <w:rsid w:val="008F442E"/>
    <w:rsid w:val="008F5883"/>
    <w:rsid w:val="0090241A"/>
    <w:rsid w:val="009231E0"/>
    <w:rsid w:val="00923E7C"/>
    <w:rsid w:val="00923F23"/>
    <w:rsid w:val="0092644D"/>
    <w:rsid w:val="00933533"/>
    <w:rsid w:val="00947245"/>
    <w:rsid w:val="00954C57"/>
    <w:rsid w:val="00973EEB"/>
    <w:rsid w:val="00976179"/>
    <w:rsid w:val="00976E4A"/>
    <w:rsid w:val="009B41C1"/>
    <w:rsid w:val="009B715E"/>
    <w:rsid w:val="009C0C06"/>
    <w:rsid w:val="009D10D7"/>
    <w:rsid w:val="009E0CA3"/>
    <w:rsid w:val="009E5DC5"/>
    <w:rsid w:val="009F6E85"/>
    <w:rsid w:val="009F72C8"/>
    <w:rsid w:val="00A2176C"/>
    <w:rsid w:val="00A21FAE"/>
    <w:rsid w:val="00A3548D"/>
    <w:rsid w:val="00A5405F"/>
    <w:rsid w:val="00A67936"/>
    <w:rsid w:val="00A7348D"/>
    <w:rsid w:val="00A877B6"/>
    <w:rsid w:val="00AD51BB"/>
    <w:rsid w:val="00AE489C"/>
    <w:rsid w:val="00B00371"/>
    <w:rsid w:val="00B12FC0"/>
    <w:rsid w:val="00B144F4"/>
    <w:rsid w:val="00B17D32"/>
    <w:rsid w:val="00B20701"/>
    <w:rsid w:val="00B235CC"/>
    <w:rsid w:val="00B302FF"/>
    <w:rsid w:val="00B41CFD"/>
    <w:rsid w:val="00B63CCC"/>
    <w:rsid w:val="00B719CF"/>
    <w:rsid w:val="00B8283F"/>
    <w:rsid w:val="00B85F0B"/>
    <w:rsid w:val="00B94383"/>
    <w:rsid w:val="00BC27B6"/>
    <w:rsid w:val="00BC5FF1"/>
    <w:rsid w:val="00BD7BD8"/>
    <w:rsid w:val="00BE3F37"/>
    <w:rsid w:val="00BF558E"/>
    <w:rsid w:val="00BF7EE2"/>
    <w:rsid w:val="00C118F9"/>
    <w:rsid w:val="00C165D1"/>
    <w:rsid w:val="00C21B99"/>
    <w:rsid w:val="00C2692E"/>
    <w:rsid w:val="00C32132"/>
    <w:rsid w:val="00C4144C"/>
    <w:rsid w:val="00C46D04"/>
    <w:rsid w:val="00C5051B"/>
    <w:rsid w:val="00C6618A"/>
    <w:rsid w:val="00C6700A"/>
    <w:rsid w:val="00C975A6"/>
    <w:rsid w:val="00CA0F2E"/>
    <w:rsid w:val="00CA2FB0"/>
    <w:rsid w:val="00CA355E"/>
    <w:rsid w:val="00CB5F7C"/>
    <w:rsid w:val="00CC3C58"/>
    <w:rsid w:val="00CD1F8A"/>
    <w:rsid w:val="00CE7E03"/>
    <w:rsid w:val="00D1186A"/>
    <w:rsid w:val="00D23976"/>
    <w:rsid w:val="00D37B13"/>
    <w:rsid w:val="00D53018"/>
    <w:rsid w:val="00D53D5D"/>
    <w:rsid w:val="00D676CD"/>
    <w:rsid w:val="00D84420"/>
    <w:rsid w:val="00D90BFE"/>
    <w:rsid w:val="00D910A4"/>
    <w:rsid w:val="00D96584"/>
    <w:rsid w:val="00D97B4F"/>
    <w:rsid w:val="00DF28C7"/>
    <w:rsid w:val="00E16BBB"/>
    <w:rsid w:val="00E20604"/>
    <w:rsid w:val="00E41401"/>
    <w:rsid w:val="00E4207B"/>
    <w:rsid w:val="00E55374"/>
    <w:rsid w:val="00E63A52"/>
    <w:rsid w:val="00E641C7"/>
    <w:rsid w:val="00E72B30"/>
    <w:rsid w:val="00E74B9D"/>
    <w:rsid w:val="00E76827"/>
    <w:rsid w:val="00E909C8"/>
    <w:rsid w:val="00E92284"/>
    <w:rsid w:val="00E95737"/>
    <w:rsid w:val="00EA19B5"/>
    <w:rsid w:val="00EA640A"/>
    <w:rsid w:val="00EA68B1"/>
    <w:rsid w:val="00EB6231"/>
    <w:rsid w:val="00F0649B"/>
    <w:rsid w:val="00F07446"/>
    <w:rsid w:val="00F12248"/>
    <w:rsid w:val="00F16C83"/>
    <w:rsid w:val="00F170C6"/>
    <w:rsid w:val="00F20CD7"/>
    <w:rsid w:val="00F232EC"/>
    <w:rsid w:val="00F3331D"/>
    <w:rsid w:val="00F564F6"/>
    <w:rsid w:val="00F81829"/>
    <w:rsid w:val="00F8403F"/>
    <w:rsid w:val="00F9363A"/>
    <w:rsid w:val="00F961A1"/>
    <w:rsid w:val="00F97AD6"/>
    <w:rsid w:val="00FA4A4F"/>
    <w:rsid w:val="00FC2668"/>
    <w:rsid w:val="00FC3BE4"/>
    <w:rsid w:val="00FD36F8"/>
    <w:rsid w:val="00FD4657"/>
    <w:rsid w:val="00FD72E3"/>
    <w:rsid w:val="00FE74B3"/>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qFormat/>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 w:type="paragraph" w:customStyle="1" w:styleId="NO">
    <w:name w:val="NO"/>
    <w:basedOn w:val="Normal"/>
    <w:link w:val="NOChar"/>
    <w:qFormat/>
    <w:rsid w:val="00624F4D"/>
    <w:pPr>
      <w:keepLines/>
      <w:spacing w:after="180"/>
      <w:ind w:left="1135" w:hanging="851"/>
    </w:pPr>
    <w:rPr>
      <w:rFonts w:ascii="Times New Roman" w:eastAsia="SimSun" w:hAnsi="Times New Roman" w:cs="Times New Roman"/>
      <w:sz w:val="20"/>
      <w:szCs w:val="20"/>
      <w:lang w:val="en-IN" w:eastAsia="en-US"/>
    </w:rPr>
  </w:style>
  <w:style w:type="character" w:customStyle="1" w:styleId="NOChar">
    <w:name w:val="NO Char"/>
    <w:link w:val="NO"/>
    <w:locked/>
    <w:rsid w:val="00624F4D"/>
    <w:rPr>
      <w:rFonts w:eastAsia="SimSun"/>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40778824">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763656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10394399">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2179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Maria Liang r1</cp:lastModifiedBy>
  <cp:revision>5</cp:revision>
  <cp:lastPrinted>2002-04-23T07:10:00Z</cp:lastPrinted>
  <dcterms:created xsi:type="dcterms:W3CDTF">2022-08-22T11:58:00Z</dcterms:created>
  <dcterms:modified xsi:type="dcterms:W3CDTF">2022-08-22T12:03:00Z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