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6F3" w14:textId="0E4B15E3" w:rsidR="000D5DDC" w:rsidRDefault="000D5DDC" w:rsidP="000D5DDC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#122-e</w:t>
      </w:r>
      <w:r>
        <w:rPr>
          <w:b/>
          <w:noProof/>
          <w:sz w:val="24"/>
        </w:rPr>
        <w:tab/>
      </w:r>
      <w:r w:rsidRPr="000D5DDC">
        <w:rPr>
          <w:rFonts w:cs="Arial"/>
          <w:b/>
          <w:i/>
          <w:noProof/>
          <w:sz w:val="28"/>
        </w:rPr>
        <w:t>C3-223200</w:t>
      </w:r>
      <w:r w:rsidR="00BA2B29">
        <w:rPr>
          <w:rFonts w:cs="Arial"/>
          <w:b/>
          <w:i/>
          <w:noProof/>
          <w:sz w:val="28"/>
        </w:rPr>
        <w:t>r1</w:t>
      </w:r>
    </w:p>
    <w:p w14:paraId="7144436D" w14:textId="6F149867" w:rsidR="008053D5" w:rsidRDefault="00EA1CCB" w:rsidP="008053D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9530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8053D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8053D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56185">
        <w:rPr>
          <w:b/>
          <w:noProof/>
          <w:sz w:val="24"/>
        </w:rPr>
        <w:t>12</w:t>
      </w:r>
      <w:r w:rsidR="008053D5" w:rsidRPr="00BA51D9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fldChar w:fldCharType="end"/>
      </w:r>
      <w:r w:rsidR="008053D5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56185">
        <w:rPr>
          <w:b/>
          <w:noProof/>
          <w:sz w:val="24"/>
        </w:rPr>
        <w:t>20</w:t>
      </w:r>
      <w:r w:rsidR="008053D5" w:rsidRPr="00BA51D9">
        <w:rPr>
          <w:b/>
          <w:noProof/>
          <w:sz w:val="24"/>
        </w:rPr>
        <w:t xml:space="preserve">th </w:t>
      </w:r>
      <w:r w:rsidR="00056185">
        <w:rPr>
          <w:b/>
          <w:noProof/>
          <w:sz w:val="24"/>
        </w:rPr>
        <w:t>May</w:t>
      </w:r>
      <w:r w:rsidR="008053D5" w:rsidRPr="00BA51D9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53D5" w14:paraId="1EA99B6E" w14:textId="77777777" w:rsidTr="00B91F3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A083" w14:textId="77777777" w:rsidR="008053D5" w:rsidRDefault="008053D5" w:rsidP="00B91F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053D5" w14:paraId="3DD1CC3E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C9CA1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53D5" w14:paraId="5B18555F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534D3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50CFA44D" w14:textId="77777777" w:rsidTr="00B91F31">
        <w:tc>
          <w:tcPr>
            <w:tcW w:w="142" w:type="dxa"/>
            <w:tcBorders>
              <w:left w:val="single" w:sz="4" w:space="0" w:color="auto"/>
            </w:tcBorders>
          </w:tcPr>
          <w:p w14:paraId="4F900BBB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1EE630" w14:textId="282FE259" w:rsidR="008053D5" w:rsidRPr="000D5DDC" w:rsidRDefault="000D5DDC" w:rsidP="000D5DDC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D5DDC">
              <w:rPr>
                <w:rFonts w:cs="Arial"/>
                <w:b/>
                <w:sz w:val="28"/>
              </w:rPr>
              <w:fldChar w:fldCharType="begin"/>
            </w:r>
            <w:r w:rsidRPr="000D5DDC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0D5DDC">
              <w:rPr>
                <w:rFonts w:cs="Arial"/>
                <w:b/>
                <w:sz w:val="28"/>
              </w:rPr>
              <w:fldChar w:fldCharType="separate"/>
            </w:r>
            <w:r w:rsidR="008053D5" w:rsidRPr="000D5DDC">
              <w:rPr>
                <w:rFonts w:cs="Arial"/>
                <w:b/>
                <w:noProof/>
                <w:sz w:val="28"/>
              </w:rPr>
              <w:t>29.5</w:t>
            </w:r>
            <w:r w:rsidR="00D209F0" w:rsidRPr="000D5DDC">
              <w:rPr>
                <w:rFonts w:cs="Arial"/>
                <w:b/>
                <w:noProof/>
                <w:sz w:val="28"/>
              </w:rPr>
              <w:t>13</w:t>
            </w:r>
            <w:r w:rsidRPr="000D5DDC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071B6CD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7E9782" w14:textId="3A220744" w:rsidR="008053D5" w:rsidRPr="000D5DDC" w:rsidRDefault="000D5DDC" w:rsidP="000D5DDC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D5DDC">
              <w:rPr>
                <w:rFonts w:cs="Arial"/>
                <w:b/>
                <w:sz w:val="28"/>
              </w:rPr>
              <w:t>0363</w:t>
            </w:r>
          </w:p>
        </w:tc>
        <w:tc>
          <w:tcPr>
            <w:tcW w:w="709" w:type="dxa"/>
          </w:tcPr>
          <w:p w14:paraId="1487498B" w14:textId="77777777" w:rsidR="008053D5" w:rsidRDefault="008053D5" w:rsidP="00B91F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1D21F4" w14:textId="3F90C726" w:rsidR="008053D5" w:rsidRPr="000D5DDC" w:rsidRDefault="00BA2B29" w:rsidP="000D5DDC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rFonts w:cs="Arial"/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69AC59EA" w14:textId="77777777" w:rsidR="008053D5" w:rsidRDefault="008053D5" w:rsidP="00B91F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0262C4" w14:textId="5BD02FAA" w:rsidR="008053D5" w:rsidRPr="000D5DDC" w:rsidRDefault="000D5DDC" w:rsidP="000D5DDC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D5DDC">
              <w:rPr>
                <w:rFonts w:cs="Arial"/>
                <w:b/>
                <w:sz w:val="28"/>
              </w:rPr>
              <w:fldChar w:fldCharType="begin"/>
            </w:r>
            <w:r w:rsidRPr="000D5DDC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0D5DDC">
              <w:rPr>
                <w:rFonts w:cs="Arial"/>
                <w:b/>
                <w:sz w:val="28"/>
              </w:rPr>
              <w:fldChar w:fldCharType="separate"/>
            </w:r>
            <w:r w:rsidR="008053D5" w:rsidRPr="000D5DDC">
              <w:rPr>
                <w:rFonts w:cs="Arial"/>
                <w:b/>
                <w:noProof/>
                <w:sz w:val="28"/>
              </w:rPr>
              <w:t>17.</w:t>
            </w:r>
            <w:r w:rsidR="00D209F0" w:rsidRPr="000D5DDC">
              <w:rPr>
                <w:rFonts w:cs="Arial"/>
                <w:b/>
                <w:noProof/>
                <w:sz w:val="28"/>
              </w:rPr>
              <w:t>6</w:t>
            </w:r>
            <w:r w:rsidR="008053D5" w:rsidRPr="000D5DDC">
              <w:rPr>
                <w:rFonts w:cs="Arial"/>
                <w:b/>
                <w:noProof/>
                <w:sz w:val="28"/>
              </w:rPr>
              <w:t>.0</w:t>
            </w:r>
            <w:r w:rsidRPr="000D5DDC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93BD3D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2E42C7D0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F0154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176E5C6B" w14:textId="77777777" w:rsidTr="00B91F3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F8374D" w14:textId="77777777" w:rsidR="008053D5" w:rsidRPr="00F25D98" w:rsidRDefault="008053D5" w:rsidP="00B91F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53D5" w14:paraId="3BDF51B0" w14:textId="77777777" w:rsidTr="00B91F31">
        <w:tc>
          <w:tcPr>
            <w:tcW w:w="9641" w:type="dxa"/>
            <w:gridSpan w:val="9"/>
          </w:tcPr>
          <w:p w14:paraId="7FDC275F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14D8F41" w14:textId="77777777" w:rsidR="008053D5" w:rsidRDefault="008053D5" w:rsidP="008053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53D5" w14:paraId="51543B26" w14:textId="77777777" w:rsidTr="00B91F31">
        <w:tc>
          <w:tcPr>
            <w:tcW w:w="2835" w:type="dxa"/>
          </w:tcPr>
          <w:p w14:paraId="177D5A93" w14:textId="77777777" w:rsidR="008053D5" w:rsidRDefault="008053D5" w:rsidP="00B91F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088874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7A152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49A69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C47CE5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F8335C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D725EA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D66583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0134D3" w14:textId="78CDF8BD" w:rsidR="008053D5" w:rsidRDefault="008053D5" w:rsidP="00B91F3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6DF8FF" w14:textId="77777777" w:rsidR="008053D5" w:rsidRDefault="008053D5" w:rsidP="008053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53D5" w14:paraId="3D480FD5" w14:textId="77777777" w:rsidTr="00B91F31">
        <w:tc>
          <w:tcPr>
            <w:tcW w:w="9640" w:type="dxa"/>
            <w:gridSpan w:val="11"/>
          </w:tcPr>
          <w:p w14:paraId="40F62075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2A9A6BD2" w14:textId="77777777" w:rsidTr="00B91F3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94245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3D04A" w14:textId="42164D34" w:rsidR="008053D5" w:rsidRDefault="00D209F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Redefining the scope of TS 29.513</w:t>
            </w:r>
          </w:p>
        </w:tc>
      </w:tr>
      <w:tr w:rsidR="008053D5" w14:paraId="0C11DEA5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1270EF7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5CBA2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6E14C87D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4972840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EFDD97" w14:textId="4BC4E60E" w:rsidR="008053D5" w:rsidRDefault="0005618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8053D5" w14:paraId="2C47EACC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E5C4D0F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16C9" w14:textId="09389F8F" w:rsidR="008053D5" w:rsidRDefault="008053D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EA1CCB">
              <w:fldChar w:fldCharType="begin"/>
            </w:r>
            <w:r w:rsidR="00EA1CCB">
              <w:instrText xml:space="preserve"> DOCPROPERTY  SourceIfTsg  \* MERGEFORMAT </w:instrText>
            </w:r>
            <w:r w:rsidR="00EA1CCB">
              <w:fldChar w:fldCharType="separate"/>
            </w:r>
            <w:r w:rsidR="00EA1CCB">
              <w:fldChar w:fldCharType="end"/>
            </w:r>
          </w:p>
        </w:tc>
      </w:tr>
      <w:tr w:rsidR="008053D5" w14:paraId="20C67D41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5E075C6A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713336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3A5935C3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79BFE9E5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CFABD" w14:textId="5A89C1C1" w:rsidR="008053D5" w:rsidRDefault="00D209F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FAC0AF1" w14:textId="77777777" w:rsidR="008053D5" w:rsidRDefault="008053D5" w:rsidP="00B91F3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2C70B5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EC893A" w14:textId="76552052" w:rsidR="008053D5" w:rsidRDefault="00EA1CCB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053D5">
              <w:rPr>
                <w:noProof/>
              </w:rPr>
              <w:t>2022-0</w:t>
            </w:r>
            <w:r w:rsidR="00056185">
              <w:rPr>
                <w:noProof/>
              </w:rPr>
              <w:t>4</w:t>
            </w:r>
            <w:r w:rsidR="008053D5">
              <w:rPr>
                <w:noProof/>
              </w:rPr>
              <w:t>-2</w:t>
            </w:r>
            <w:r w:rsidR="00117DF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8053D5" w14:paraId="42829A22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B703C74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BF3F9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5B7C64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BFAF37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1B53C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14E66341" w14:textId="77777777" w:rsidTr="00B91F3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5FF44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2C01AB" w14:textId="77777777" w:rsidR="008053D5" w:rsidRDefault="00EA1CCB" w:rsidP="00B91F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053D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48D2D6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D5427" w14:textId="77777777" w:rsidR="008053D5" w:rsidRDefault="008053D5" w:rsidP="00B91F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22320A" w14:textId="77777777" w:rsidR="008053D5" w:rsidRDefault="00EA1CCB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053D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8053D5" w14:paraId="78CA2640" w14:textId="77777777" w:rsidTr="00B91F3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A823D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33EE5" w14:textId="77777777" w:rsidR="008053D5" w:rsidRDefault="008053D5" w:rsidP="00B91F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F09DC6" w14:textId="77777777" w:rsidR="008053D5" w:rsidRDefault="008053D5" w:rsidP="00B91F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E192D0" w14:textId="77777777" w:rsidR="008053D5" w:rsidRPr="007C2097" w:rsidRDefault="008053D5" w:rsidP="00B91F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813D0E" w:rsidR="008E2ABC" w:rsidRPr="00711F2E" w:rsidRDefault="008E2ABC" w:rsidP="00D209F0">
            <w:pPr>
              <w:pStyle w:val="CRCoverPage"/>
              <w:spacing w:after="0"/>
              <w:ind w:left="100"/>
            </w:pPr>
            <w:r>
              <w:t>T</w:t>
            </w:r>
            <w:r w:rsidR="00D209F0">
              <w:t xml:space="preserve">S 23.247 has introduced an enhanced </w:t>
            </w:r>
            <w:r w:rsidR="00D209F0" w:rsidRPr="00880541">
              <w:t xml:space="preserve">5G System </w:t>
            </w:r>
            <w:r w:rsidR="00D209F0" w:rsidRPr="00880541">
              <w:rPr>
                <w:lang w:eastAsia="ko-KR"/>
              </w:rPr>
              <w:t>a</w:t>
            </w:r>
            <w:r w:rsidR="00D209F0" w:rsidRPr="00880541">
              <w:t xml:space="preserve">rchitecture </w:t>
            </w:r>
            <w:r w:rsidR="00D209F0" w:rsidRPr="00880541">
              <w:rPr>
                <w:lang w:eastAsia="ko-KR"/>
              </w:rPr>
              <w:t>for Multicast and Broadcast Service</w:t>
            </w:r>
            <w:r w:rsidR="00D209F0">
              <w:rPr>
                <w:lang w:eastAsia="ko-KR"/>
              </w:rPr>
              <w:t>s. Dynamic PCC is impacted due to the introduction of these services and thus the scope of TS 29.513 needs to be updated accordingly.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2FE0E9" w:rsidR="0083546D" w:rsidRDefault="00D209F0" w:rsidP="00091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Redefine the scope of this TS to cover the functionality related to 5G MBS.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D3A8EA" w:rsidR="001E41F3" w:rsidRDefault="00D209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Non-support of 5G MBS in PCC deployments.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1C8C1C" w:rsidR="001E41F3" w:rsidRDefault="00117DFA" w:rsidP="00EC62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1; 2; 3.2.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23444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00400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A5F2C9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37ED7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DD9F" w14:textId="77777777" w:rsidR="006D7D5B" w:rsidRDefault="006D7D5B" w:rsidP="006D7D5B">
      <w:pPr>
        <w:pStyle w:val="CRCoverPage"/>
        <w:spacing w:after="0"/>
        <w:rPr>
          <w:noProof/>
          <w:sz w:val="8"/>
          <w:szCs w:val="8"/>
        </w:rPr>
      </w:pPr>
      <w:bookmarkStart w:id="1" w:name="_Toc19197341"/>
      <w:bookmarkStart w:id="2" w:name="_Toc27896494"/>
      <w:bookmarkStart w:id="3" w:name="_Toc36192662"/>
      <w:bookmarkStart w:id="4" w:name="_Toc19197354"/>
      <w:bookmarkStart w:id="5" w:name="_Toc27896507"/>
      <w:bookmarkStart w:id="6" w:name="_Toc36192675"/>
      <w:bookmarkStart w:id="7" w:name="_Toc37076406"/>
      <w:bookmarkStart w:id="8" w:name="_Toc19197330"/>
      <w:bookmarkStart w:id="9" w:name="_Toc27896483"/>
      <w:bookmarkStart w:id="10" w:name="_Toc36192651"/>
    </w:p>
    <w:p w14:paraId="4F3FF2FE" w14:textId="77777777" w:rsidR="006D7D5B" w:rsidRPr="0061791A" w:rsidRDefault="006D7D5B" w:rsidP="0005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056185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D996E93" w14:textId="77777777" w:rsidR="00D209F0" w:rsidRDefault="00D209F0" w:rsidP="00D209F0">
      <w:pPr>
        <w:pStyle w:val="Heading1"/>
      </w:pPr>
      <w:bookmarkStart w:id="11" w:name="_Toc28005423"/>
      <w:bookmarkStart w:id="12" w:name="_Toc36038095"/>
      <w:bookmarkStart w:id="13" w:name="_Toc45133292"/>
      <w:bookmarkStart w:id="14" w:name="_Toc51762120"/>
      <w:bookmarkStart w:id="15" w:name="_Toc59016525"/>
      <w:bookmarkStart w:id="16" w:name="_Toc68167494"/>
      <w:bookmarkStart w:id="17" w:name="_Toc98144593"/>
      <w:bookmarkStart w:id="18" w:name="_Toc97203870"/>
      <w:r>
        <w:t>1</w:t>
      </w:r>
      <w:r>
        <w:tab/>
        <w:t>Scope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233B29B" w14:textId="77777777" w:rsidR="00D209F0" w:rsidRDefault="00D209F0" w:rsidP="00D209F0">
      <w:pPr>
        <w:rPr>
          <w:lang w:eastAsia="ja-JP"/>
        </w:rPr>
      </w:pPr>
      <w:r>
        <w:t xml:space="preserve">The present document </w:t>
      </w:r>
      <w:r>
        <w:rPr>
          <w:lang w:eastAsia="zh-CN"/>
        </w:rPr>
        <w:t>specifies</w:t>
      </w:r>
      <w:r>
        <w:t xml:space="preserve"> detailed </w:t>
      </w:r>
      <w:r>
        <w:rPr>
          <w:lang w:eastAsia="zh-CN"/>
        </w:rPr>
        <w:t xml:space="preserve">call </w:t>
      </w:r>
      <w:r>
        <w:t>flows of Policy and Charging Control (</w:t>
      </w:r>
      <w:smartTag w:uri="urn:schemas-microsoft-com:office:smarttags" w:element="stockticker">
        <w:r>
          <w:t>PCC</w:t>
        </w:r>
      </w:smartTag>
      <w:r>
        <w:t xml:space="preserve">) over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Npcf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Nsmf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Namf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Nudr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Nnef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Nbsf</w:t>
      </w:r>
      <w:proofErr w:type="spellEnd"/>
      <w:ins w:id="19" w:author="Ericsson User 2" w:date="2022-04-21T11:34:00Z">
        <w:r>
          <w:rPr>
            <w:lang w:eastAsia="zh-CN"/>
          </w:rPr>
          <w:t xml:space="preserve">, </w:t>
        </w:r>
      </w:ins>
      <w:del w:id="20" w:author="Ericsson User 2" w:date="2022-04-21T11:34:00Z">
        <w:r w:rsidDel="00486BA7">
          <w:rPr>
            <w:lang w:eastAsia="ja-JP"/>
          </w:rPr>
          <w:delText xml:space="preserve"> </w:delText>
        </w:r>
        <w:r w:rsidDel="00486BA7">
          <w:rPr>
            <w:lang w:eastAsia="zh-CN"/>
          </w:rPr>
          <w:delText xml:space="preserve">and </w:delText>
        </w:r>
      </w:del>
      <w:proofErr w:type="spellStart"/>
      <w:r>
        <w:rPr>
          <w:lang w:eastAsia="zh-CN"/>
        </w:rPr>
        <w:t>Nnwdaf</w:t>
      </w:r>
      <w:proofErr w:type="spellEnd"/>
      <w:ins w:id="21" w:author="Ericsson User 2" w:date="2022-04-21T11:34:00Z"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Nmbsmf</w:t>
        </w:r>
      </w:ins>
      <w:proofErr w:type="spellEnd"/>
      <w:r>
        <w:rPr>
          <w:lang w:eastAsia="zh-CN"/>
        </w:rPr>
        <w:t xml:space="preserve"> service-based interfaces </w:t>
      </w:r>
      <w:r>
        <w:rPr>
          <w:lang w:eastAsia="ja-JP"/>
        </w:rPr>
        <w:t xml:space="preserve">and their relationship with the </w:t>
      </w:r>
      <w:r>
        <w:rPr>
          <w:lang w:eastAsia="zh-CN"/>
        </w:rPr>
        <w:t>flow</w:t>
      </w:r>
      <w:r>
        <w:rPr>
          <w:lang w:eastAsia="ja-JP"/>
        </w:rPr>
        <w:t xml:space="preserve"> level signalling </w:t>
      </w:r>
      <w:r>
        <w:rPr>
          <w:lang w:eastAsia="zh-CN"/>
        </w:rPr>
        <w:t>in 5G system</w:t>
      </w:r>
      <w:r>
        <w:rPr>
          <w:lang w:eastAsia="ja-JP"/>
        </w:rPr>
        <w:t>.</w:t>
      </w:r>
    </w:p>
    <w:p w14:paraId="34579670" w14:textId="77777777" w:rsidR="00D209F0" w:rsidRDefault="00D209F0" w:rsidP="00D209F0">
      <w:pPr>
        <w:pStyle w:val="NO"/>
        <w:rPr>
          <w:lang w:eastAsia="zh-CN"/>
        </w:rPr>
      </w:pPr>
      <w:r>
        <w:rPr>
          <w:lang w:eastAsia="zh-CN"/>
        </w:rPr>
        <w:t>NOTE</w:t>
      </w:r>
      <w:r>
        <w:t>:</w:t>
      </w:r>
      <w:r>
        <w:tab/>
      </w:r>
      <w:r>
        <w:rPr>
          <w:lang w:eastAsia="ja-JP"/>
        </w:rPr>
        <w:t>The call flows depicted in this Technical Specification</w:t>
      </w:r>
      <w:r>
        <w:rPr>
          <w:lang w:eastAsia="zh-CN"/>
        </w:rPr>
        <w:t xml:space="preserve"> do not cover all traffic cases</w:t>
      </w:r>
      <w:r>
        <w:rPr>
          <w:lang w:eastAsia="ja-JP"/>
        </w:rPr>
        <w:t xml:space="preserve">. </w:t>
      </w:r>
    </w:p>
    <w:p w14:paraId="1F330E06" w14:textId="77777777" w:rsidR="00D209F0" w:rsidRDefault="00D209F0" w:rsidP="00D209F0">
      <w:pPr>
        <w:rPr>
          <w:ins w:id="22" w:author="Ericsson User 2" w:date="2022-04-21T11:12:00Z"/>
        </w:rPr>
      </w:pPr>
      <w:r>
        <w:t xml:space="preserve">The stage 2 definition and procedures </w:t>
      </w:r>
      <w:r>
        <w:rPr>
          <w:lang w:eastAsia="zh-CN"/>
        </w:rPr>
        <w:t xml:space="preserve">of PCC </w:t>
      </w:r>
      <w:r>
        <w:t>are contained in 3GPP TS 23.502 [</w:t>
      </w:r>
      <w:r>
        <w:rPr>
          <w:lang w:eastAsia="zh-CN"/>
        </w:rPr>
        <w:t>3</w:t>
      </w:r>
      <w:r>
        <w:t>] and 3GPP TS 23.503 [</w:t>
      </w:r>
      <w:r>
        <w:rPr>
          <w:lang w:eastAsia="zh-CN"/>
        </w:rPr>
        <w:t>4</w:t>
      </w:r>
      <w:r>
        <w:t>]. The 5G System Architecture is defined in 3GPP TS 23.501 [</w:t>
      </w:r>
      <w:r>
        <w:rPr>
          <w:lang w:eastAsia="zh-CN"/>
        </w:rPr>
        <w:t>2</w:t>
      </w:r>
      <w:r>
        <w:t>].</w:t>
      </w:r>
    </w:p>
    <w:p w14:paraId="04ADACAA" w14:textId="77777777" w:rsidR="00D209F0" w:rsidRDefault="00D209F0" w:rsidP="00D209F0">
      <w:pPr>
        <w:rPr>
          <w:lang w:eastAsia="zh-CN"/>
        </w:rPr>
      </w:pPr>
      <w:ins w:id="23" w:author="Ericsson User 2" w:date="2022-04-21T11:12:00Z">
        <w:r>
          <w:t>The stage 2 definition and procedures of PCC</w:t>
        </w:r>
      </w:ins>
      <w:ins w:id="24" w:author="Ericsson User 2" w:date="2022-04-21T11:13:00Z">
        <w:r>
          <w:t xml:space="preserve"> for 5G multicast-broadcast services are contained in 3GPP TS 23.247 </w:t>
        </w:r>
      </w:ins>
      <w:ins w:id="25" w:author="Ericsson User 2" w:date="2022-04-21T11:14:00Z">
        <w:r>
          <w:t>[xx].</w:t>
        </w:r>
      </w:ins>
    </w:p>
    <w:p w14:paraId="15C596E1" w14:textId="5B3649CA" w:rsidR="00D209F0" w:rsidRDefault="00D209F0" w:rsidP="00D209F0">
      <w:pPr>
        <w:rPr>
          <w:lang w:eastAsia="zh-CN"/>
        </w:rPr>
      </w:pPr>
      <w:r>
        <w:rPr>
          <w:lang w:eastAsia="ja-JP"/>
        </w:rPr>
        <w:t xml:space="preserve">Detailed </w:t>
      </w:r>
      <w:r>
        <w:rPr>
          <w:lang w:eastAsia="zh-CN"/>
        </w:rPr>
        <w:t xml:space="preserve">stage 3 procedures are </w:t>
      </w:r>
      <w:r>
        <w:rPr>
          <w:lang w:eastAsia="ja-JP"/>
        </w:rPr>
        <w:t>provided in 3GPP TS 29.</w:t>
      </w:r>
      <w:r>
        <w:rPr>
          <w:lang w:eastAsia="zh-CN"/>
        </w:rPr>
        <w:t>507</w:t>
      </w:r>
      <w:r>
        <w:rPr>
          <w:lang w:eastAsia="ja-JP"/>
        </w:rPr>
        <w:t> [</w:t>
      </w:r>
      <w:r>
        <w:rPr>
          <w:lang w:eastAsia="zh-CN"/>
        </w:rPr>
        <w:t>7</w:t>
      </w:r>
      <w:r>
        <w:rPr>
          <w:lang w:eastAsia="ja-JP"/>
        </w:rPr>
        <w:t>], 3GPP TS 29.</w:t>
      </w:r>
      <w:r>
        <w:rPr>
          <w:lang w:eastAsia="zh-CN"/>
        </w:rPr>
        <w:t>508</w:t>
      </w:r>
      <w:r>
        <w:rPr>
          <w:lang w:eastAsia="ja-JP"/>
        </w:rPr>
        <w:t> [</w:t>
      </w:r>
      <w:r>
        <w:rPr>
          <w:lang w:eastAsia="zh-CN"/>
        </w:rPr>
        <w:t>8</w:t>
      </w:r>
      <w:r>
        <w:rPr>
          <w:lang w:eastAsia="ja-JP"/>
        </w:rPr>
        <w:t>], 3GPP TS 29.</w:t>
      </w:r>
      <w:r>
        <w:rPr>
          <w:lang w:eastAsia="zh-CN"/>
        </w:rPr>
        <w:t>512</w:t>
      </w:r>
      <w:r>
        <w:rPr>
          <w:lang w:eastAsia="ja-JP"/>
        </w:rPr>
        <w:t> [</w:t>
      </w:r>
      <w:r>
        <w:rPr>
          <w:lang w:eastAsia="zh-CN"/>
        </w:rPr>
        <w:t>9</w:t>
      </w:r>
      <w:r>
        <w:rPr>
          <w:lang w:eastAsia="ja-JP"/>
        </w:rPr>
        <w:t>], 3GPP TS 29.</w:t>
      </w:r>
      <w:r>
        <w:rPr>
          <w:lang w:eastAsia="zh-CN"/>
        </w:rPr>
        <w:t>514</w:t>
      </w:r>
      <w:r>
        <w:rPr>
          <w:lang w:eastAsia="ja-JP"/>
        </w:rPr>
        <w:t> [</w:t>
      </w:r>
      <w:r>
        <w:rPr>
          <w:lang w:eastAsia="zh-CN"/>
        </w:rPr>
        <w:t>10</w:t>
      </w:r>
      <w:r>
        <w:rPr>
          <w:lang w:eastAsia="ja-JP"/>
        </w:rPr>
        <w:t>], 3GPP TS 29.</w:t>
      </w:r>
      <w:r>
        <w:rPr>
          <w:lang w:eastAsia="zh-CN"/>
        </w:rPr>
        <w:t>520</w:t>
      </w:r>
      <w:r>
        <w:rPr>
          <w:lang w:eastAsia="ja-JP"/>
        </w:rPr>
        <w:t> [</w:t>
      </w:r>
      <w:r>
        <w:rPr>
          <w:lang w:eastAsia="zh-CN"/>
        </w:rPr>
        <w:t>11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19 [</w:t>
      </w:r>
      <w:r>
        <w:rPr>
          <w:lang w:eastAsia="zh-CN"/>
        </w:rPr>
        <w:t>12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21 [</w:t>
      </w:r>
      <w:r>
        <w:rPr>
          <w:lang w:eastAsia="zh-CN"/>
        </w:rPr>
        <w:t>22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94 [</w:t>
      </w:r>
      <w:r>
        <w:rPr>
          <w:lang w:eastAsia="zh-CN"/>
        </w:rPr>
        <w:t>23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22 [</w:t>
      </w:r>
      <w:r>
        <w:rPr>
          <w:lang w:eastAsia="zh-CN"/>
        </w:rPr>
        <w:t>24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51 [</w:t>
      </w:r>
      <w:r>
        <w:rPr>
          <w:lang w:eastAsia="zh-CN"/>
        </w:rPr>
        <w:t>25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25 [</w:t>
      </w:r>
      <w:r>
        <w:rPr>
          <w:lang w:eastAsia="zh-CN"/>
        </w:rPr>
        <w:t>31</w:t>
      </w:r>
      <w:r>
        <w:rPr>
          <w:lang w:eastAsia="ja-JP"/>
        </w:rPr>
        <w:t>]</w:t>
      </w:r>
      <w:ins w:id="26" w:author="Ericsson User 2" w:date="2022-04-21T11:14:00Z">
        <w:r>
          <w:rPr>
            <w:lang w:eastAsia="ja-JP"/>
          </w:rPr>
          <w:t>,</w:t>
        </w:r>
      </w:ins>
      <w:del w:id="27" w:author="Ericsson User 2" w:date="2022-04-21T11:14:00Z">
        <w:r w:rsidDel="005015D8">
          <w:rPr>
            <w:lang w:eastAsia="ja-JP"/>
          </w:rPr>
          <w:delText xml:space="preserve"> and </w:delText>
        </w:r>
      </w:del>
      <w:r>
        <w:rPr>
          <w:lang w:eastAsia="ja-JP"/>
        </w:rPr>
        <w:t>3GPP TS 29.</w:t>
      </w:r>
      <w:r>
        <w:rPr>
          <w:lang w:eastAsia="zh-CN"/>
        </w:rPr>
        <w:t>5</w:t>
      </w:r>
      <w:r>
        <w:rPr>
          <w:lang w:eastAsia="ja-JP"/>
        </w:rPr>
        <w:t>54 [</w:t>
      </w:r>
      <w:r>
        <w:rPr>
          <w:lang w:eastAsia="zh-CN"/>
        </w:rPr>
        <w:t>26</w:t>
      </w:r>
      <w:r>
        <w:rPr>
          <w:lang w:eastAsia="ja-JP"/>
        </w:rPr>
        <w:t>]</w:t>
      </w:r>
      <w:ins w:id="28" w:author="Ericsson User 2" w:date="2022-04-21T11:14:00Z">
        <w:r>
          <w:rPr>
            <w:lang w:eastAsia="ja-JP"/>
          </w:rPr>
          <w:t xml:space="preserve"> and 3GPP TS 29</w:t>
        </w:r>
      </w:ins>
      <w:ins w:id="29" w:author="Ericsson User 1" w:date="2022-05-12T18:03:00Z">
        <w:r w:rsidR="00BB37CE">
          <w:rPr>
            <w:lang w:eastAsia="ja-JP"/>
          </w:rPr>
          <w:t>.</w:t>
        </w:r>
      </w:ins>
      <w:ins w:id="30" w:author="Ericsson User 2" w:date="2022-04-21T11:14:00Z">
        <w:r>
          <w:rPr>
            <w:lang w:eastAsia="ja-JP"/>
          </w:rPr>
          <w:t>537 [</w:t>
        </w:r>
      </w:ins>
      <w:proofErr w:type="spellStart"/>
      <w:ins w:id="31" w:author="Ericsson User 1" w:date="2022-05-12T11:47:00Z">
        <w:r w:rsidR="00BA2B29">
          <w:rPr>
            <w:lang w:eastAsia="ja-JP"/>
          </w:rPr>
          <w:t>yy</w:t>
        </w:r>
      </w:ins>
      <w:proofErr w:type="spellEnd"/>
      <w:ins w:id="32" w:author="Ericsson User 2" w:date="2022-04-21T11:14:00Z">
        <w:r>
          <w:rPr>
            <w:lang w:eastAsia="ja-JP"/>
          </w:rPr>
          <w:t>]</w:t>
        </w:r>
      </w:ins>
      <w:r>
        <w:rPr>
          <w:lang w:eastAsia="ja-JP"/>
        </w:rPr>
        <w:t>.</w:t>
      </w:r>
    </w:p>
    <w:p w14:paraId="5839F427" w14:textId="77777777" w:rsidR="00D209F0" w:rsidRDefault="00D209F0" w:rsidP="00D209F0">
      <w:pPr>
        <w:rPr>
          <w:lang w:eastAsia="zh-CN"/>
        </w:rPr>
      </w:pPr>
      <w:r>
        <w:t>The Technical Realization of the Service Based Architecture and the Principles and Guidelines for Services Definition of the 5G System are specified in 3GPP TS 29.500 [</w:t>
      </w:r>
      <w:r>
        <w:rPr>
          <w:lang w:eastAsia="zh-CN"/>
        </w:rPr>
        <w:t>5</w:t>
      </w:r>
      <w:r>
        <w:t>] and 3GPP TS 29.501 [</w:t>
      </w:r>
      <w:r>
        <w:rPr>
          <w:lang w:eastAsia="zh-CN"/>
        </w:rPr>
        <w:t>6</w:t>
      </w:r>
      <w:r>
        <w:t>].</w:t>
      </w:r>
    </w:p>
    <w:p w14:paraId="425861C5" w14:textId="77777777" w:rsidR="00D209F0" w:rsidRDefault="00D209F0" w:rsidP="00D209F0">
      <w:pPr>
        <w:rPr>
          <w:lang w:eastAsia="zh-CN"/>
        </w:rPr>
      </w:pPr>
      <w:r>
        <w:rPr>
          <w:lang w:eastAsia="ja-JP"/>
        </w:rPr>
        <w:t>The present specification also</w:t>
      </w:r>
      <w:r>
        <w:rPr>
          <w:lang w:eastAsia="zh-CN"/>
        </w:rPr>
        <w:t xml:space="preserve"> describes the PCC reference architectures for non-roaming and roaming scenarios in 5G system.</w:t>
      </w:r>
    </w:p>
    <w:p w14:paraId="53ABA818" w14:textId="77777777" w:rsidR="00D209F0" w:rsidRDefault="00D209F0" w:rsidP="00D209F0">
      <w:pPr>
        <w:rPr>
          <w:lang w:eastAsia="zh-CN"/>
        </w:rPr>
      </w:pPr>
      <w:r>
        <w:rPr>
          <w:lang w:eastAsia="ja-JP"/>
        </w:rPr>
        <w:t xml:space="preserve">The present specification also describes the mapping of QoS parameters </w:t>
      </w:r>
      <w:r>
        <w:rPr>
          <w:lang w:eastAsia="zh-CN"/>
        </w:rPr>
        <w:t>at AF, PCF</w:t>
      </w:r>
      <w:ins w:id="33" w:author="Ericsson User 2" w:date="2022-04-21T11:15:00Z">
        <w:r>
          <w:rPr>
            <w:lang w:eastAsia="zh-CN"/>
          </w:rPr>
          <w:t>,</w:t>
        </w:r>
      </w:ins>
      <w:del w:id="34" w:author="Ericsson User 2" w:date="2022-04-21T11:15:00Z">
        <w:r w:rsidDel="005015D8">
          <w:rPr>
            <w:lang w:eastAsia="zh-CN"/>
          </w:rPr>
          <w:delText xml:space="preserve"> and </w:delText>
        </w:r>
      </w:del>
      <w:r>
        <w:rPr>
          <w:lang w:eastAsia="zh-CN"/>
        </w:rPr>
        <w:t>SMF</w:t>
      </w:r>
      <w:ins w:id="35" w:author="Ericsson User 2" w:date="2022-04-21T11:15:00Z">
        <w:r>
          <w:rPr>
            <w:lang w:eastAsia="zh-CN"/>
          </w:rPr>
          <w:t xml:space="preserve"> and MB-SMF</w:t>
        </w:r>
      </w:ins>
      <w:r>
        <w:rPr>
          <w:lang w:eastAsia="zh-CN"/>
        </w:rPr>
        <w:t>.</w:t>
      </w:r>
    </w:p>
    <w:p w14:paraId="7B5C7F46" w14:textId="77777777" w:rsidR="00D209F0" w:rsidRDefault="00D209F0" w:rsidP="00D209F0">
      <w:pPr>
        <w:rPr>
          <w:lang w:eastAsia="zh-CN"/>
        </w:rPr>
      </w:pPr>
      <w:r>
        <w:rPr>
          <w:lang w:eastAsia="ja-JP"/>
        </w:rPr>
        <w:t>The present specification also describes</w:t>
      </w:r>
      <w:r>
        <w:rPr>
          <w:lang w:eastAsia="zh-CN"/>
        </w:rPr>
        <w:t xml:space="preserve"> the session binding at PCF, and the QoS flow binding at SMF</w:t>
      </w:r>
      <w:ins w:id="36" w:author="Ericsson User 2" w:date="2022-04-21T11:15:00Z">
        <w:r>
          <w:rPr>
            <w:lang w:eastAsia="zh-CN"/>
          </w:rPr>
          <w:t xml:space="preserve"> and MB-SMF</w:t>
        </w:r>
      </w:ins>
      <w:r>
        <w:rPr>
          <w:lang w:eastAsia="ja-JP"/>
        </w:rPr>
        <w:t>.</w:t>
      </w:r>
    </w:p>
    <w:p w14:paraId="268BA97A" w14:textId="77777777" w:rsidR="00D209F0" w:rsidRDefault="00D209F0" w:rsidP="00D209F0">
      <w:pPr>
        <w:rPr>
          <w:lang w:eastAsia="zh-CN"/>
        </w:rPr>
      </w:pPr>
      <w:r>
        <w:rPr>
          <w:lang w:eastAsia="zh-CN"/>
        </w:rPr>
        <w:t>The present specification also describes the PCF addressing.</w:t>
      </w:r>
    </w:p>
    <w:p w14:paraId="56F16956" w14:textId="77777777" w:rsidR="00D209F0" w:rsidRDefault="00D209F0" w:rsidP="00D209F0">
      <w:pPr>
        <w:rPr>
          <w:lang w:eastAsia="zh-CN"/>
        </w:rPr>
      </w:pPr>
      <w:r>
        <w:rPr>
          <w:lang w:eastAsia="zh-CN"/>
        </w:rPr>
        <w:t xml:space="preserve">The present specification also describes the </w:t>
      </w:r>
      <w:r>
        <w:t>Race condition handling</w:t>
      </w:r>
      <w:r>
        <w:rPr>
          <w:lang w:eastAsia="zh-CN"/>
        </w:rPr>
        <w:t>.</w:t>
      </w:r>
    </w:p>
    <w:p w14:paraId="7E917BA3" w14:textId="0B225A95" w:rsidR="007721E6" w:rsidRPr="007721E6" w:rsidRDefault="007721E6" w:rsidP="0077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Next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3BA95FBD" w14:textId="77777777" w:rsidR="00D209F0" w:rsidRDefault="00D209F0" w:rsidP="00D209F0">
      <w:pPr>
        <w:pStyle w:val="Heading1"/>
      </w:pPr>
      <w:bookmarkStart w:id="37" w:name="_Toc28005424"/>
      <w:bookmarkStart w:id="38" w:name="_Toc36038096"/>
      <w:bookmarkStart w:id="39" w:name="_Toc45133293"/>
      <w:bookmarkStart w:id="40" w:name="_Toc51762121"/>
      <w:bookmarkStart w:id="41" w:name="_Toc59016526"/>
      <w:bookmarkStart w:id="42" w:name="_Toc68167495"/>
      <w:bookmarkStart w:id="43" w:name="_Toc98144594"/>
      <w:bookmarkStart w:id="44" w:name="_Hlk101533014"/>
      <w:bookmarkEnd w:id="18"/>
      <w:r>
        <w:t>2</w:t>
      </w:r>
      <w:r>
        <w:tab/>
        <w:t>References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6BCAB56B" w14:textId="77777777" w:rsidR="00D209F0" w:rsidRDefault="00D209F0" w:rsidP="00D209F0">
      <w:r>
        <w:t>The following documents contain provisions which, through reference in this text, constitute provisions of the present document.</w:t>
      </w:r>
    </w:p>
    <w:p w14:paraId="5A9EA8F4" w14:textId="77777777" w:rsidR="00D209F0" w:rsidRDefault="00D209F0" w:rsidP="00D209F0">
      <w:pPr>
        <w:pStyle w:val="B10"/>
      </w:pPr>
      <w:bookmarkStart w:id="45" w:name="OLE_LINK1"/>
      <w:bookmarkStart w:id="46" w:name="OLE_LINK2"/>
      <w:bookmarkStart w:id="47" w:name="OLE_LINK3"/>
      <w:bookmarkStart w:id="48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3C485D0" w14:textId="77777777" w:rsidR="00D209F0" w:rsidRDefault="00D209F0" w:rsidP="00D209F0">
      <w:pPr>
        <w:pStyle w:val="B10"/>
      </w:pPr>
      <w:r>
        <w:t>-</w:t>
      </w:r>
      <w:r>
        <w:tab/>
        <w:t>For a specific reference, subsequent revisions do not apply.</w:t>
      </w:r>
    </w:p>
    <w:p w14:paraId="754E48FD" w14:textId="77777777" w:rsidR="00D209F0" w:rsidRDefault="00D209F0" w:rsidP="00D209F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45"/>
    <w:bookmarkEnd w:id="46"/>
    <w:bookmarkEnd w:id="47"/>
    <w:bookmarkEnd w:id="48"/>
    <w:p w14:paraId="5752F63D" w14:textId="77777777" w:rsidR="00D209F0" w:rsidRDefault="00D209F0" w:rsidP="00D209F0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24BD6465" w14:textId="77777777" w:rsidR="00D209F0" w:rsidRDefault="00D209F0" w:rsidP="00D209F0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 TS 23.501: "System Architecture for the 5G System; Stage 2".</w:t>
      </w:r>
    </w:p>
    <w:p w14:paraId="10C12F31" w14:textId="77777777" w:rsidR="00D209F0" w:rsidRDefault="00D209F0" w:rsidP="00D209F0">
      <w:pPr>
        <w:pStyle w:val="EX"/>
      </w:pPr>
      <w:r>
        <w:t>[</w:t>
      </w:r>
      <w:r>
        <w:rPr>
          <w:lang w:eastAsia="zh-CN"/>
        </w:rPr>
        <w:t>3</w:t>
      </w:r>
      <w:r>
        <w:t>]</w:t>
      </w:r>
      <w:r>
        <w:tab/>
        <w:t>3GPP TS 23.502: "Procedures for the 5G System; Stage 2".</w:t>
      </w:r>
    </w:p>
    <w:p w14:paraId="5E3C1CA0" w14:textId="77777777" w:rsidR="00D209F0" w:rsidRDefault="00D209F0" w:rsidP="00D209F0">
      <w:pPr>
        <w:pStyle w:val="EX"/>
      </w:pPr>
      <w:r>
        <w:t>[</w:t>
      </w:r>
      <w:r>
        <w:rPr>
          <w:lang w:eastAsia="zh-CN"/>
        </w:rPr>
        <w:t>4</w:t>
      </w:r>
      <w:r>
        <w:t>]</w:t>
      </w:r>
      <w:r>
        <w:tab/>
        <w:t>3GPP TS 23.503: "Policy and Charging Control Framework for the 5G System; Stage 2".</w:t>
      </w:r>
    </w:p>
    <w:p w14:paraId="43231E4F" w14:textId="77777777" w:rsidR="00D209F0" w:rsidRDefault="00D209F0" w:rsidP="00D209F0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 TS 29.500: "5G System; Technical Realization of Service Based Architecture; Stage 3".</w:t>
      </w:r>
    </w:p>
    <w:p w14:paraId="354EA407" w14:textId="77777777" w:rsidR="00D209F0" w:rsidRDefault="00D209F0" w:rsidP="00D209F0">
      <w:pPr>
        <w:pStyle w:val="EX"/>
        <w:rPr>
          <w:lang w:eastAsia="zh-CN"/>
        </w:rPr>
      </w:pPr>
      <w:r>
        <w:t>[</w:t>
      </w:r>
      <w:r>
        <w:rPr>
          <w:lang w:eastAsia="zh-CN"/>
        </w:rPr>
        <w:t>6</w:t>
      </w:r>
      <w:r>
        <w:t>]</w:t>
      </w:r>
      <w:r>
        <w:tab/>
        <w:t>3GPP TS 29.501: "5G System; Principles and Guidelines for Services Definition; Stage 3".</w:t>
      </w:r>
    </w:p>
    <w:p w14:paraId="24F76687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lastRenderedPageBreak/>
        <w:t>[7]</w:t>
      </w:r>
      <w:r>
        <w:rPr>
          <w:lang w:eastAsia="zh-CN"/>
        </w:rPr>
        <w:tab/>
        <w:t>3GPP TS 29.507:</w:t>
      </w:r>
      <w:r>
        <w:t xml:space="preserve"> "</w:t>
      </w:r>
      <w:r>
        <w:rPr>
          <w:lang w:eastAsia="zh-CN"/>
        </w:rPr>
        <w:t>5G System; Access and Mobility Policy Control Service; Stage 3</w:t>
      </w:r>
      <w:r>
        <w:t>".</w:t>
      </w:r>
    </w:p>
    <w:p w14:paraId="4225158C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[8]</w:t>
      </w:r>
      <w:r>
        <w:rPr>
          <w:lang w:eastAsia="zh-CN"/>
        </w:rPr>
        <w:tab/>
        <w:t>3GPP TS 29.508:</w:t>
      </w:r>
      <w:r>
        <w:t xml:space="preserve"> "</w:t>
      </w:r>
      <w:r>
        <w:rPr>
          <w:lang w:eastAsia="zh-CN"/>
        </w:rPr>
        <w:t>5G System; Session Management Event Exposure Service; Stage 3</w:t>
      </w:r>
      <w:r>
        <w:t>".</w:t>
      </w:r>
    </w:p>
    <w:p w14:paraId="23B860CC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[9]</w:t>
      </w:r>
      <w:r>
        <w:rPr>
          <w:lang w:eastAsia="zh-CN"/>
        </w:rPr>
        <w:tab/>
        <w:t>3GPP TS 29.512:</w:t>
      </w:r>
      <w:r>
        <w:t xml:space="preserve"> "</w:t>
      </w:r>
      <w:r>
        <w:rPr>
          <w:lang w:eastAsia="zh-CN"/>
        </w:rPr>
        <w:t>5G System; Session Management Policy Control Service; Stage 3</w:t>
      </w:r>
      <w:r>
        <w:t>".</w:t>
      </w:r>
    </w:p>
    <w:p w14:paraId="736629C7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3GPP TS 29.514:</w:t>
      </w:r>
      <w:r>
        <w:t xml:space="preserve"> "</w:t>
      </w:r>
      <w:r>
        <w:rPr>
          <w:lang w:eastAsia="zh-CN"/>
        </w:rPr>
        <w:t>5G System; Policy Authorization Service; Stage 3</w:t>
      </w:r>
      <w:r>
        <w:t>".</w:t>
      </w:r>
    </w:p>
    <w:p w14:paraId="315DB5EC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[11]</w:t>
      </w:r>
      <w:r>
        <w:rPr>
          <w:lang w:eastAsia="zh-CN"/>
        </w:rPr>
        <w:tab/>
        <w:t>3GPP TS 29.520:</w:t>
      </w:r>
      <w:r>
        <w:t xml:space="preserve"> "</w:t>
      </w:r>
      <w:r>
        <w:rPr>
          <w:lang w:eastAsia="zh-CN"/>
        </w:rPr>
        <w:t>5G System; Network Data Analytics Services; Stage 3</w:t>
      </w:r>
      <w:r>
        <w:t>".</w:t>
      </w:r>
    </w:p>
    <w:p w14:paraId="7318F7AC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3GPP TS 29.519:</w:t>
      </w:r>
      <w:r>
        <w:t xml:space="preserve"> "</w:t>
      </w:r>
      <w:r>
        <w:rPr>
          <w:lang w:eastAsia="zh-CN"/>
        </w:rPr>
        <w:t>5G System; Usage of the Unified Data Repository Service for Policy Data, Application Data and Structured Data for Exposure; Stage 3</w:t>
      </w:r>
      <w:r>
        <w:t>".</w:t>
      </w:r>
    </w:p>
    <w:p w14:paraId="1FE272A1" w14:textId="77777777" w:rsidR="00D209F0" w:rsidRDefault="00D209F0" w:rsidP="00D209F0">
      <w:pPr>
        <w:pStyle w:val="EX"/>
        <w:rPr>
          <w:lang w:eastAsia="zh-CN"/>
        </w:rPr>
      </w:pPr>
      <w:r>
        <w:t>[</w:t>
      </w:r>
      <w:r>
        <w:rPr>
          <w:lang w:eastAsia="zh-CN"/>
        </w:rPr>
        <w:t>13</w:t>
      </w:r>
      <w:r>
        <w:t>]</w:t>
      </w:r>
      <w:r>
        <w:tab/>
        <w:t>Void</w:t>
      </w:r>
    </w:p>
    <w:p w14:paraId="4D5448C1" w14:textId="77777777" w:rsidR="00D209F0" w:rsidRDefault="00D209F0" w:rsidP="00D209F0">
      <w:pPr>
        <w:pStyle w:val="EX"/>
      </w:pPr>
      <w:r>
        <w:t>[</w:t>
      </w:r>
      <w:r>
        <w:rPr>
          <w:lang w:eastAsia="ko-KR"/>
        </w:rPr>
        <w:t>14</w:t>
      </w:r>
      <w:r>
        <w:t>]</w:t>
      </w:r>
      <w:r>
        <w:tab/>
        <w:t xml:space="preserve">3GPP TS 26.114: </w:t>
      </w:r>
      <w:r>
        <w:rPr>
          <w:lang w:eastAsia="ko-KR"/>
        </w:rPr>
        <w:t>"</w:t>
      </w:r>
      <w:r>
        <w:t>IP Multimedia Subsystem (IMS); Multimedia Telephony; Media handling and interaction</w:t>
      </w:r>
      <w:r>
        <w:rPr>
          <w:lang w:eastAsia="ko-KR"/>
        </w:rPr>
        <w:t>".</w:t>
      </w:r>
    </w:p>
    <w:p w14:paraId="3577EBC8" w14:textId="77777777" w:rsidR="00D209F0" w:rsidRDefault="00D209F0" w:rsidP="00D209F0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 TS 29.201: "Representational State Transfer (REST) reference point between Application Function (AF) and Protocol Converter (PC)".</w:t>
      </w:r>
    </w:p>
    <w:p w14:paraId="549D1F10" w14:textId="77777777" w:rsidR="00D209F0" w:rsidRDefault="00D209F0" w:rsidP="00D209F0">
      <w:pPr>
        <w:pStyle w:val="EX"/>
        <w:rPr>
          <w:lang w:eastAsia="ja-JP"/>
        </w:rPr>
      </w:pPr>
      <w:r>
        <w:t>[16]</w:t>
      </w:r>
      <w:r>
        <w:tab/>
        <w:t>IETF RFC 4566: "SDP: Session Description Protocol"</w:t>
      </w:r>
      <w:r>
        <w:rPr>
          <w:lang w:eastAsia="ja-JP"/>
        </w:rPr>
        <w:t>.</w:t>
      </w:r>
    </w:p>
    <w:p w14:paraId="2ABD86A0" w14:textId="77777777" w:rsidR="00D209F0" w:rsidRDefault="00D209F0" w:rsidP="00D209F0">
      <w:pPr>
        <w:pStyle w:val="EX"/>
        <w:rPr>
          <w:lang w:eastAsia="ko-KR"/>
        </w:rPr>
      </w:pPr>
      <w:r>
        <w:t>[</w:t>
      </w:r>
      <w:r>
        <w:rPr>
          <w:lang w:eastAsia="ko-KR"/>
        </w:rPr>
        <w:t>17</w:t>
      </w:r>
      <w:r>
        <w:t>]</w:t>
      </w:r>
      <w:r>
        <w:tab/>
        <w:t>3GPP TS 26.247: "Transparent end-to-end Packet-switched Streaming Service (PSS) Progressive Download and Dynamic Adaptive Streaming over HTTP (3GP-DASH)".</w:t>
      </w:r>
    </w:p>
    <w:p w14:paraId="43E26B7C" w14:textId="77777777" w:rsidR="00D209F0" w:rsidRDefault="00D209F0" w:rsidP="00D209F0">
      <w:pPr>
        <w:pStyle w:val="EX"/>
      </w:pPr>
      <w:r>
        <w:t>[18]</w:t>
      </w:r>
      <w:r>
        <w:tab/>
        <w:t>3GPP TS 29.214: "Policy and Charging Control over Rx reference point".</w:t>
      </w:r>
    </w:p>
    <w:p w14:paraId="60425933" w14:textId="77777777" w:rsidR="00D209F0" w:rsidRDefault="00D209F0" w:rsidP="00D209F0">
      <w:pPr>
        <w:pStyle w:val="EX"/>
        <w:rPr>
          <w:lang w:eastAsia="ja-JP"/>
        </w:rPr>
      </w:pPr>
      <w:r>
        <w:rPr>
          <w:lang w:eastAsia="ja-JP"/>
        </w:rPr>
        <w:t>[19]</w:t>
      </w:r>
      <w:r>
        <w:rPr>
          <w:lang w:eastAsia="ja-JP"/>
        </w:rPr>
        <w:tab/>
        <w:t xml:space="preserve">3GPP TS 26.234: </w:t>
      </w:r>
      <w:r>
        <w:t>"</w:t>
      </w:r>
      <w:r>
        <w:rPr>
          <w:lang w:eastAsia="ja-JP"/>
        </w:rPr>
        <w:t>End-to-end transparent streaming service; Protocols and codecs</w:t>
      </w:r>
      <w:r>
        <w:t>"</w:t>
      </w:r>
      <w:r>
        <w:rPr>
          <w:lang w:eastAsia="ja-JP"/>
        </w:rPr>
        <w:t>.</w:t>
      </w:r>
    </w:p>
    <w:p w14:paraId="6C64DB9B" w14:textId="77777777" w:rsidR="00D209F0" w:rsidRDefault="00D209F0" w:rsidP="00D209F0">
      <w:pPr>
        <w:pStyle w:val="EX"/>
        <w:rPr>
          <w:lang w:eastAsia="ja-JP"/>
        </w:rPr>
      </w:pPr>
      <w:r>
        <w:rPr>
          <w:lang w:eastAsia="ja-JP"/>
        </w:rPr>
        <w:t>[20]</w:t>
      </w:r>
      <w:r>
        <w:rPr>
          <w:lang w:eastAsia="ja-JP"/>
        </w:rPr>
        <w:tab/>
      </w:r>
      <w:bookmarkStart w:id="49" w:name="_Hlk510034957"/>
      <w:r>
        <w:t>3GPP2</w:t>
      </w:r>
      <w:r>
        <w:rPr>
          <w:lang w:eastAsia="ja-JP"/>
        </w:rPr>
        <w:t xml:space="preserve"> </w:t>
      </w:r>
      <w:r>
        <w:t>C.S0046-0 v1.0</w:t>
      </w:r>
      <w:bookmarkEnd w:id="49"/>
      <w:r>
        <w:t>: "3G Multimedia Streaming Services".</w:t>
      </w:r>
    </w:p>
    <w:p w14:paraId="7449C097" w14:textId="77777777" w:rsidR="00D209F0" w:rsidRDefault="00D209F0" w:rsidP="00D209F0">
      <w:pPr>
        <w:pStyle w:val="EX"/>
        <w:rPr>
          <w:lang w:eastAsia="ja-JP"/>
        </w:rPr>
      </w:pPr>
      <w:r>
        <w:rPr>
          <w:lang w:eastAsia="ja-JP"/>
        </w:rPr>
        <w:t>[21]</w:t>
      </w:r>
      <w:r>
        <w:rPr>
          <w:lang w:eastAsia="ja-JP"/>
        </w:rPr>
        <w:tab/>
        <w:t xml:space="preserve">3GPP2 C.S0055-A v1.0: </w:t>
      </w:r>
      <w:r>
        <w:t>"</w:t>
      </w:r>
      <w:r>
        <w:rPr>
          <w:lang w:eastAsia="ja-JP"/>
        </w:rPr>
        <w:t>Packet Switched Video Telephony Services (PSVT/MCS)</w:t>
      </w:r>
      <w:r>
        <w:t>"</w:t>
      </w:r>
      <w:r>
        <w:rPr>
          <w:lang w:eastAsia="ja-JP"/>
        </w:rPr>
        <w:t>.</w:t>
      </w:r>
    </w:p>
    <w:p w14:paraId="4C6E67A7" w14:textId="77777777" w:rsidR="00D209F0" w:rsidRDefault="00D209F0" w:rsidP="00D209F0">
      <w:pPr>
        <w:pStyle w:val="EX"/>
      </w:pPr>
      <w:r>
        <w:rPr>
          <w:lang w:eastAsia="ja-JP"/>
        </w:rPr>
        <w:t>[22]</w:t>
      </w:r>
      <w:r>
        <w:rPr>
          <w:lang w:eastAsia="ja-JP"/>
        </w:rPr>
        <w:tab/>
      </w:r>
      <w:r>
        <w:t>3GPP TS 29.521: "5G System; Binding Support Management Service; Stage 3".</w:t>
      </w:r>
    </w:p>
    <w:p w14:paraId="428B42D1" w14:textId="77777777" w:rsidR="00D209F0" w:rsidRDefault="00D209F0" w:rsidP="00D209F0">
      <w:pPr>
        <w:pStyle w:val="EX"/>
      </w:pPr>
      <w:r>
        <w:t>[23]</w:t>
      </w:r>
      <w:r>
        <w:tab/>
        <w:t>3GPP TS 29.594: "5G System; Spending Limit Control Service; Stage 3".</w:t>
      </w:r>
    </w:p>
    <w:p w14:paraId="738F1AE6" w14:textId="77777777" w:rsidR="00D209F0" w:rsidRDefault="00D209F0" w:rsidP="00D209F0">
      <w:pPr>
        <w:pStyle w:val="EX"/>
      </w:pPr>
      <w:r>
        <w:t>[24]</w:t>
      </w:r>
      <w:r>
        <w:tab/>
        <w:t>3GPP TS 29.522: "5G System; Network Exposure Function Northbound APIs; Stage 3".</w:t>
      </w:r>
    </w:p>
    <w:p w14:paraId="5407D4A0" w14:textId="77777777" w:rsidR="00D209F0" w:rsidRDefault="00D209F0" w:rsidP="00D209F0">
      <w:pPr>
        <w:pStyle w:val="EX"/>
      </w:pPr>
      <w:r>
        <w:t>[25]</w:t>
      </w:r>
      <w:r>
        <w:tab/>
        <w:t>3GPP TS 29.551: "5G System; Packet Flow Description Management Service; Stage 3".</w:t>
      </w:r>
    </w:p>
    <w:p w14:paraId="4B74EDB1" w14:textId="77777777" w:rsidR="00D209F0" w:rsidRDefault="00D209F0" w:rsidP="00D209F0">
      <w:pPr>
        <w:pStyle w:val="EX"/>
      </w:pPr>
      <w:r>
        <w:t>[26]</w:t>
      </w:r>
      <w:r>
        <w:tab/>
        <w:t>3GPP TS 29.554: "5G System; Background Data Transfer Policy Control Service; Stage 3".</w:t>
      </w:r>
    </w:p>
    <w:p w14:paraId="5FCF8AE5" w14:textId="77777777" w:rsidR="00D209F0" w:rsidRDefault="00D209F0" w:rsidP="00D209F0">
      <w:pPr>
        <w:pStyle w:val="EX"/>
        <w:rPr>
          <w:lang w:eastAsia="ko-KR"/>
        </w:rPr>
      </w:pPr>
      <w:r>
        <w:rPr>
          <w:lang w:eastAsia="ja-JP"/>
        </w:rPr>
        <w:t>[27]</w:t>
      </w:r>
      <w:r>
        <w:rPr>
          <w:lang w:eastAsia="ja-JP"/>
        </w:rPr>
        <w:tab/>
      </w:r>
      <w:r>
        <w:rPr>
          <w:lang w:eastAsia="zh-CN"/>
        </w:rPr>
        <w:t>3GPP TS 29.504:</w:t>
      </w:r>
      <w:r>
        <w:t xml:space="preserve"> "5G System; Unified Data Repository Services; Stage 3".</w:t>
      </w:r>
    </w:p>
    <w:p w14:paraId="38106D1A" w14:textId="77777777" w:rsidR="00D209F0" w:rsidRDefault="00D209F0" w:rsidP="00D209F0">
      <w:pPr>
        <w:pStyle w:val="EX"/>
        <w:rPr>
          <w:lang w:eastAsia="en-GB"/>
        </w:rPr>
      </w:pPr>
      <w:r>
        <w:rPr>
          <w:lang w:eastAsia="ja-JP"/>
        </w:rPr>
        <w:t>[28]</w:t>
      </w:r>
      <w:r>
        <w:rPr>
          <w:lang w:eastAsia="ja-JP"/>
        </w:rPr>
        <w:tab/>
      </w:r>
      <w:r>
        <w:rPr>
          <w:lang w:eastAsia="ko-KR"/>
        </w:rPr>
        <w:t>3GPP TS 32.240: "Charging management; Charging architecture and principles".</w:t>
      </w:r>
    </w:p>
    <w:p w14:paraId="69364639" w14:textId="77777777" w:rsidR="00D209F0" w:rsidRDefault="00D209F0" w:rsidP="00D209F0">
      <w:pPr>
        <w:pStyle w:val="EX"/>
        <w:rPr>
          <w:lang w:eastAsia="en-GB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en-GB"/>
        </w:rPr>
        <w:t>IETF RFC 6733: "Diameter Base Protocol".</w:t>
      </w:r>
    </w:p>
    <w:p w14:paraId="6230F95B" w14:textId="77777777" w:rsidR="00D209F0" w:rsidRDefault="00D209F0" w:rsidP="00D209F0">
      <w:pPr>
        <w:pStyle w:val="EX"/>
        <w:rPr>
          <w:lang w:eastAsia="ja-JP"/>
        </w:rPr>
      </w:pPr>
      <w:r>
        <w:rPr>
          <w:lang w:eastAsia="ja-JP"/>
        </w:rPr>
        <w:t>[30]</w:t>
      </w:r>
      <w:r>
        <w:rPr>
          <w:lang w:eastAsia="ja-JP"/>
        </w:rPr>
        <w:tab/>
        <w:t>3GPP TS 29.213: "Policy and charging control signalling flows and Quality of Service (QoS) parameter mapping".</w:t>
      </w:r>
    </w:p>
    <w:p w14:paraId="0BDB138B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  <w:t>3GPP TS 29.525: "</w:t>
      </w:r>
      <w:bookmarkStart w:id="50" w:name="_Hlk494379414"/>
      <w:r>
        <w:t>UE Policy Control</w:t>
      </w:r>
      <w:bookmarkEnd w:id="50"/>
      <w:r>
        <w:t xml:space="preserve"> Service; Stage 3</w:t>
      </w:r>
      <w:r>
        <w:rPr>
          <w:lang w:eastAsia="zh-CN"/>
        </w:rPr>
        <w:t>".</w:t>
      </w:r>
    </w:p>
    <w:p w14:paraId="6E897C28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[32]</w:t>
      </w:r>
      <w:r>
        <w:rPr>
          <w:lang w:eastAsia="zh-CN"/>
        </w:rPr>
        <w:tab/>
        <w:t>3GPP TS 29.518: "</w:t>
      </w:r>
      <w:r>
        <w:t>Access and Mobility Management Services; Stage 3</w:t>
      </w:r>
      <w:r>
        <w:rPr>
          <w:lang w:eastAsia="zh-CN"/>
        </w:rPr>
        <w:t>".</w:t>
      </w:r>
    </w:p>
    <w:p w14:paraId="2B6D015E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[33]</w:t>
      </w:r>
      <w:r>
        <w:rPr>
          <w:lang w:eastAsia="zh-CN"/>
        </w:rPr>
        <w:tab/>
        <w:t>3GPP TS 24.501: "Non-Access-Stratum (NAS) protocol for 5G System (5GS); Stage 3".</w:t>
      </w:r>
    </w:p>
    <w:p w14:paraId="0FDA504A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[34]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  <w:r>
        <w:rPr>
          <w:lang w:eastAsia="zh-CN"/>
        </w:rPr>
        <w:t>Non-Access-Stratum (NAS) protocol for 5G System (5GS); Stage 3".</w:t>
      </w:r>
    </w:p>
    <w:p w14:paraId="4546D1E4" w14:textId="77777777" w:rsidR="00D209F0" w:rsidRDefault="00D209F0" w:rsidP="00D209F0">
      <w:pPr>
        <w:pStyle w:val="EX"/>
      </w:pPr>
      <w:r>
        <w:rPr>
          <w:lang w:eastAsia="ja-JP"/>
        </w:rPr>
        <w:t>[</w:t>
      </w:r>
      <w:r>
        <w:rPr>
          <w:lang w:eastAsia="ko-KR"/>
        </w:rPr>
        <w:t>35</w:t>
      </w:r>
      <w:r>
        <w:rPr>
          <w:lang w:eastAsia="ja-JP"/>
        </w:rPr>
        <w:t>]</w:t>
      </w:r>
      <w:r>
        <w:rPr>
          <w:lang w:eastAsia="ja-JP"/>
        </w:rPr>
        <w:tab/>
      </w:r>
      <w:r>
        <w:t xml:space="preserve">3GPP TS 24.292: </w:t>
      </w:r>
      <w:r>
        <w:rPr>
          <w:lang w:eastAsia="en-GB"/>
        </w:rPr>
        <w:t>"</w:t>
      </w:r>
      <w:r>
        <w:t>IP Multimedia (IM) Core Network (CN) subsystem Centralized Services (ICS); Stage 3</w:t>
      </w:r>
      <w:r>
        <w:rPr>
          <w:lang w:eastAsia="en-GB"/>
        </w:rPr>
        <w:t>"</w:t>
      </w:r>
      <w:r>
        <w:t>.</w:t>
      </w:r>
    </w:p>
    <w:p w14:paraId="48EEFBB5" w14:textId="77777777" w:rsidR="00D209F0" w:rsidRDefault="00D209F0" w:rsidP="00D209F0">
      <w:pPr>
        <w:pStyle w:val="EX"/>
        <w:rPr>
          <w:bCs/>
        </w:rPr>
      </w:pPr>
      <w:r>
        <w:t>[36]</w:t>
      </w:r>
      <w:r>
        <w:tab/>
        <w:t xml:space="preserve">IETF RFC 3556: </w:t>
      </w:r>
      <w:r>
        <w:rPr>
          <w:lang w:eastAsia="en-GB"/>
        </w:rPr>
        <w:t>"</w:t>
      </w:r>
      <w:r>
        <w:rPr>
          <w:bCs/>
        </w:rPr>
        <w:t>Session Description Protocol (</w:t>
      </w:r>
      <w:smartTag w:uri="urn:schemas-microsoft-com:office:smarttags" w:element="stockticker">
        <w:r>
          <w:rPr>
            <w:bCs/>
          </w:rPr>
          <w:t>SDP</w:t>
        </w:r>
      </w:smartTag>
      <w:r>
        <w:rPr>
          <w:bCs/>
        </w:rPr>
        <w:t xml:space="preserve">) Bandwidth Modifiers for </w:t>
      </w:r>
      <w:smartTag w:uri="urn:schemas-microsoft-com:office:smarttags" w:element="stockticker">
        <w:r>
          <w:rPr>
            <w:bCs/>
          </w:rPr>
          <w:t>RTP</w:t>
        </w:r>
      </w:smartTag>
      <w:r>
        <w:rPr>
          <w:bCs/>
        </w:rPr>
        <w:t xml:space="preserve"> Control Protocol (RTCP) Bandwidth</w:t>
      </w:r>
      <w:r>
        <w:rPr>
          <w:lang w:eastAsia="en-GB"/>
        </w:rPr>
        <w:t>"</w:t>
      </w:r>
      <w:r>
        <w:rPr>
          <w:bCs/>
        </w:rPr>
        <w:t>.</w:t>
      </w:r>
    </w:p>
    <w:p w14:paraId="133B2D77" w14:textId="77777777" w:rsidR="00D209F0" w:rsidRDefault="00D209F0" w:rsidP="00D209F0">
      <w:pPr>
        <w:pStyle w:val="EX"/>
        <w:rPr>
          <w:lang w:eastAsia="en-GB"/>
        </w:rPr>
      </w:pPr>
      <w:r>
        <w:rPr>
          <w:lang w:eastAsia="ja-JP"/>
        </w:rPr>
        <w:lastRenderedPageBreak/>
        <w:t>[</w:t>
      </w:r>
      <w:r>
        <w:rPr>
          <w:lang w:eastAsia="ko-KR"/>
        </w:rPr>
        <w:t>37</w:t>
      </w:r>
      <w:r>
        <w:rPr>
          <w:lang w:eastAsia="ja-JP"/>
        </w:rPr>
        <w:t>]</w:t>
      </w:r>
      <w:r>
        <w:rPr>
          <w:lang w:eastAsia="ja-JP"/>
        </w:rPr>
        <w:tab/>
        <w:t xml:space="preserve">IETF RFC 3890: </w:t>
      </w:r>
      <w:r>
        <w:rPr>
          <w:lang w:eastAsia="en-GB"/>
        </w:rPr>
        <w:t>"</w:t>
      </w:r>
      <w:r>
        <w:rPr>
          <w:lang w:eastAsia="ja-JP"/>
        </w:rPr>
        <w:t>A Transport Independent Bandwidth Modifier for the Session Description Protocol (SDP)</w:t>
      </w:r>
      <w:r>
        <w:rPr>
          <w:lang w:eastAsia="en-GB"/>
        </w:rPr>
        <w:t>".</w:t>
      </w:r>
    </w:p>
    <w:p w14:paraId="604BF87C" w14:textId="77777777" w:rsidR="00D209F0" w:rsidRDefault="00D209F0" w:rsidP="00D209F0">
      <w:pPr>
        <w:pStyle w:val="EX"/>
      </w:pPr>
      <w:r>
        <w:t>[38]</w:t>
      </w:r>
      <w:r>
        <w:tab/>
        <w:t>IETF RFC 5761: "Multiplexing RTP Data and Control Packets on a Single Port".</w:t>
      </w:r>
    </w:p>
    <w:p w14:paraId="5D88871C" w14:textId="77777777" w:rsidR="00D209F0" w:rsidRDefault="00D209F0" w:rsidP="00D209F0">
      <w:pPr>
        <w:pStyle w:val="EX"/>
        <w:rPr>
          <w:bCs/>
        </w:rPr>
      </w:pPr>
      <w:r>
        <w:t>[</w:t>
      </w:r>
      <w:r>
        <w:rPr>
          <w:lang w:eastAsia="ko-KR"/>
        </w:rPr>
        <w:t>39</w:t>
      </w:r>
      <w:r>
        <w:t>]</w:t>
      </w:r>
      <w:r>
        <w:tab/>
        <w:t>IETF RFC 4145: "</w:t>
      </w:r>
      <w:r>
        <w:rPr>
          <w:bCs/>
        </w:rPr>
        <w:t>TCP-Based Media Transport in the Session Description Protocol (SDP)</w:t>
      </w:r>
      <w:r>
        <w:t>"</w:t>
      </w:r>
      <w:r>
        <w:rPr>
          <w:bCs/>
        </w:rPr>
        <w:t>.</w:t>
      </w:r>
    </w:p>
    <w:p w14:paraId="59B423BF" w14:textId="77777777" w:rsidR="00D209F0" w:rsidRDefault="00D209F0" w:rsidP="00D209F0">
      <w:pPr>
        <w:pStyle w:val="EX"/>
      </w:pPr>
      <w:r>
        <w:t>[</w:t>
      </w:r>
      <w:r>
        <w:rPr>
          <w:lang w:eastAsia="ko-KR"/>
        </w:rPr>
        <w:t>40</w:t>
      </w:r>
      <w:r>
        <w:t>]</w:t>
      </w:r>
      <w:r>
        <w:tab/>
        <w:t>IETF RFC 4975: "The Message Session Relay Protocol (MSRP)".</w:t>
      </w:r>
    </w:p>
    <w:p w14:paraId="6ECC49C6" w14:textId="77777777" w:rsidR="00D209F0" w:rsidRDefault="00D209F0" w:rsidP="00D209F0">
      <w:pPr>
        <w:pStyle w:val="EX"/>
      </w:pPr>
      <w:r>
        <w:rPr>
          <w:lang w:eastAsia="zh-CN"/>
        </w:rPr>
        <w:t>[41</w:t>
      </w:r>
      <w:r>
        <w:t>]</w:t>
      </w:r>
      <w:r>
        <w:tab/>
        <w:t>3GPP TS 24.229: " IP multimedia call control protocol based on Session Initiation Protocol (SIP) and Session Description Protocol (SDP); Stage 3".</w:t>
      </w:r>
    </w:p>
    <w:p w14:paraId="2E3726A5" w14:textId="77777777" w:rsidR="00D209F0" w:rsidRDefault="00D209F0" w:rsidP="00D209F0">
      <w:pPr>
        <w:pStyle w:val="EX"/>
        <w:rPr>
          <w:lang w:eastAsia="ko-KR"/>
        </w:rPr>
      </w:pPr>
      <w:r>
        <w:rPr>
          <w:lang w:eastAsia="ko-KR"/>
        </w:rPr>
        <w:t>[42]</w:t>
      </w:r>
      <w:r>
        <w:rPr>
          <w:lang w:eastAsia="ko-KR"/>
        </w:rPr>
        <w:tab/>
      </w:r>
      <w:r>
        <w:t>IETF RFC 4412:</w:t>
      </w:r>
      <w:r>
        <w:rPr>
          <w:lang w:eastAsia="ko-KR"/>
        </w:rPr>
        <w:t xml:space="preserve"> "Communications Resource Priority for the Session Initiation Protocol (SIP)".</w:t>
      </w:r>
    </w:p>
    <w:p w14:paraId="14D24935" w14:textId="77777777" w:rsidR="00D209F0" w:rsidRDefault="00D209F0" w:rsidP="00D209F0">
      <w:pPr>
        <w:pStyle w:val="EX"/>
        <w:rPr>
          <w:lang w:eastAsia="ko-KR"/>
        </w:rPr>
      </w:pPr>
      <w:r>
        <w:rPr>
          <w:lang w:eastAsia="ja-JP"/>
        </w:rPr>
        <w:t>[43]</w:t>
      </w:r>
      <w:r>
        <w:rPr>
          <w:lang w:eastAsia="ja-JP"/>
        </w:rPr>
        <w:tab/>
        <w:t>IETF RFC 3264: "</w:t>
      </w:r>
      <w:r>
        <w:t>An Offer/Answer model with the Session Description Protocol (SDP)"</w:t>
      </w:r>
      <w:r>
        <w:rPr>
          <w:lang w:eastAsia="ja-JP"/>
        </w:rPr>
        <w:t>.</w:t>
      </w:r>
      <w:r>
        <w:rPr>
          <w:lang w:eastAsia="ko-KR"/>
        </w:rPr>
        <w:t xml:space="preserve"> </w:t>
      </w:r>
    </w:p>
    <w:p w14:paraId="624F31BF" w14:textId="77777777" w:rsidR="00D209F0" w:rsidRDefault="00D209F0" w:rsidP="00D209F0">
      <w:pPr>
        <w:pStyle w:val="EX"/>
        <w:rPr>
          <w:lang w:eastAsia="ja-JP"/>
        </w:rPr>
      </w:pPr>
      <w:r>
        <w:t>[</w:t>
      </w:r>
      <w:r>
        <w:rPr>
          <w:lang w:eastAsia="ko-KR"/>
        </w:rPr>
        <w:t>44</w:t>
      </w:r>
      <w:r>
        <w:t>]</w:t>
      </w:r>
      <w:r>
        <w:tab/>
        <w:t>3GPP TS 23.216: “Single Radio Voice Call Continuity (SRVCC); Stage 2”.</w:t>
      </w:r>
      <w:r>
        <w:rPr>
          <w:lang w:eastAsia="ja-JP"/>
        </w:rPr>
        <w:t xml:space="preserve"> </w:t>
      </w:r>
    </w:p>
    <w:p w14:paraId="13344EC5" w14:textId="77777777" w:rsidR="00D209F0" w:rsidRDefault="00D209F0" w:rsidP="00D209F0">
      <w:pPr>
        <w:pStyle w:val="EX"/>
        <w:rPr>
          <w:lang w:eastAsia="ja-JP"/>
        </w:rPr>
      </w:pPr>
      <w:r>
        <w:t>[45</w:t>
      </w:r>
      <w:r>
        <w:rPr>
          <w:noProof/>
        </w:rPr>
        <w:t>]</w:t>
      </w:r>
      <w:r>
        <w:tab/>
        <w:t>3GPP TS 23.380: "IMS Restoration Procedures".</w:t>
      </w:r>
    </w:p>
    <w:p w14:paraId="58BEA1FF" w14:textId="77777777" w:rsidR="00D209F0" w:rsidRDefault="00D209F0" w:rsidP="00D209F0">
      <w:pPr>
        <w:pStyle w:val="EX"/>
      </w:pPr>
      <w:r>
        <w:t>[46]</w:t>
      </w:r>
      <w:r>
        <w:tab/>
        <w:t>3GPP TS 23.221: "Architectural requirements".</w:t>
      </w:r>
    </w:p>
    <w:p w14:paraId="2459A9F3" w14:textId="77777777" w:rsidR="00D209F0" w:rsidRDefault="00D209F0" w:rsidP="00D209F0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  <w:t>3GPP TS 29.505:</w:t>
      </w:r>
      <w:r>
        <w:t xml:space="preserve"> "</w:t>
      </w:r>
      <w:r>
        <w:rPr>
          <w:lang w:eastAsia="zh-CN"/>
        </w:rPr>
        <w:t>5G System; Usage of the Unified Data Repository Service for Subscription Data; Stage 3</w:t>
      </w:r>
      <w:r>
        <w:t>".</w:t>
      </w:r>
    </w:p>
    <w:p w14:paraId="1ED9A1DA" w14:textId="77777777" w:rsidR="00D209F0" w:rsidRDefault="00D209F0" w:rsidP="00D209F0">
      <w:pPr>
        <w:pStyle w:val="EX"/>
      </w:pPr>
      <w:r>
        <w:rPr>
          <w:lang w:eastAsia="zh-CN"/>
        </w:rPr>
        <w:t>[48]</w:t>
      </w:r>
      <w:r>
        <w:rPr>
          <w:lang w:eastAsia="zh-CN"/>
        </w:rPr>
        <w:tab/>
        <w:t>3GPP TS 29.552:</w:t>
      </w:r>
      <w:r>
        <w:t xml:space="preserve"> "</w:t>
      </w:r>
      <w:r>
        <w:rPr>
          <w:lang w:eastAsia="zh-CN"/>
        </w:rPr>
        <w:t>5G System; Network Data Analytics signalling follows; Stage 3</w:t>
      </w:r>
      <w:r>
        <w:t>".</w:t>
      </w:r>
    </w:p>
    <w:p w14:paraId="1E22E21E" w14:textId="77777777" w:rsidR="00D209F0" w:rsidRDefault="00D209F0" w:rsidP="00D209F0">
      <w:pPr>
        <w:pStyle w:val="EX"/>
      </w:pPr>
      <w:r>
        <w:t>[49]</w:t>
      </w:r>
      <w:r>
        <w:tab/>
      </w:r>
      <w:r>
        <w:rPr>
          <w:lang w:eastAsia="zh-CN"/>
        </w:rPr>
        <w:t>3GPP TS 29.523:</w:t>
      </w:r>
      <w:r>
        <w:t xml:space="preserve"> "</w:t>
      </w:r>
      <w:r>
        <w:rPr>
          <w:lang w:eastAsia="zh-CN"/>
        </w:rPr>
        <w:t>5G System; Policy Control Event Exposure Service; Stage 3</w:t>
      </w:r>
      <w:r>
        <w:t>".</w:t>
      </w:r>
    </w:p>
    <w:p w14:paraId="3B495C09" w14:textId="77777777" w:rsidR="00D209F0" w:rsidRDefault="00D209F0" w:rsidP="00D209F0">
      <w:pPr>
        <w:pStyle w:val="EX"/>
      </w:pPr>
      <w:r>
        <w:t>[50]</w:t>
      </w:r>
      <w:r>
        <w:tab/>
      </w:r>
      <w:r>
        <w:rPr>
          <w:lang w:eastAsia="zh-CN"/>
        </w:rPr>
        <w:t>3GPP TS 29.534:</w:t>
      </w:r>
      <w:r>
        <w:t xml:space="preserve"> "5G System; Access and Mobility Policy Authorization Service; Stage 3".</w:t>
      </w:r>
    </w:p>
    <w:p w14:paraId="085C9585" w14:textId="77777777" w:rsidR="00D209F0" w:rsidRDefault="00D209F0" w:rsidP="00D209F0">
      <w:pPr>
        <w:pStyle w:val="EX"/>
      </w:pPr>
      <w:r>
        <w:rPr>
          <w:lang w:eastAsia="zh-CN"/>
        </w:rPr>
        <w:t>[51]</w:t>
      </w:r>
      <w:r>
        <w:rPr>
          <w:lang w:eastAsia="zh-CN"/>
        </w:rPr>
        <w:tab/>
        <w:t>3GPP TS 29.510:</w:t>
      </w:r>
      <w:r>
        <w:t xml:space="preserve"> "</w:t>
      </w:r>
      <w:r>
        <w:rPr>
          <w:lang w:eastAsia="zh-CN"/>
        </w:rPr>
        <w:t xml:space="preserve">5G System; </w:t>
      </w:r>
      <w:r w:rsidRPr="00BC4765">
        <w:rPr>
          <w:lang w:eastAsia="zh-CN"/>
        </w:rPr>
        <w:t>Network function repository services</w:t>
      </w:r>
      <w:r>
        <w:rPr>
          <w:lang w:eastAsia="zh-CN"/>
        </w:rPr>
        <w:t>; Stage 3</w:t>
      </w:r>
      <w:r>
        <w:t>".</w:t>
      </w:r>
    </w:p>
    <w:p w14:paraId="62E0D765" w14:textId="77777777" w:rsidR="00D209F0" w:rsidRDefault="00D209F0" w:rsidP="00D209F0">
      <w:pPr>
        <w:pStyle w:val="EX"/>
        <w:rPr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 TS 29.502:</w:t>
      </w:r>
      <w:r>
        <w:t xml:space="preserve"> "</w:t>
      </w:r>
      <w:r>
        <w:rPr>
          <w:lang w:eastAsia="zh-CN"/>
        </w:rPr>
        <w:t>5G System; Session Management Services; Stage 3</w:t>
      </w:r>
      <w:r>
        <w:t>".</w:t>
      </w:r>
    </w:p>
    <w:p w14:paraId="66B433DA" w14:textId="77777777" w:rsidR="00D209F0" w:rsidRDefault="00D209F0" w:rsidP="00D209F0">
      <w:pPr>
        <w:pStyle w:val="EX"/>
        <w:rPr>
          <w:ins w:id="51" w:author="Ericsson User 2" w:date="2022-04-19T17:07:00Z"/>
          <w:lang w:eastAsia="en-GB"/>
        </w:rPr>
      </w:pPr>
      <w:r>
        <w:rPr>
          <w:lang w:eastAsia="en-GB"/>
        </w:rPr>
        <w:t>[53]</w:t>
      </w:r>
      <w:r>
        <w:rPr>
          <w:lang w:eastAsia="en-GB"/>
        </w:rPr>
        <w:tab/>
        <w:t>3GPP TS 29.212: "Policy and Charging Control (PCC)</w:t>
      </w:r>
      <w:r>
        <w:rPr>
          <w:rFonts w:eastAsia="Batang"/>
          <w:lang w:eastAsia="ko-KR"/>
        </w:rPr>
        <w:t>;</w:t>
      </w:r>
      <w:r>
        <w:rPr>
          <w:lang w:eastAsia="en-GB"/>
        </w:rPr>
        <w:t xml:space="preserve"> Reference points".</w:t>
      </w:r>
    </w:p>
    <w:p w14:paraId="128B4009" w14:textId="060E3CB3" w:rsidR="007721E6" w:rsidRDefault="00D209F0" w:rsidP="00D209F0">
      <w:pPr>
        <w:pStyle w:val="EX"/>
        <w:rPr>
          <w:ins w:id="52" w:author="Ericsson User 1" w:date="2022-05-12T11:47:00Z"/>
          <w:lang w:eastAsia="zh-CN"/>
        </w:rPr>
      </w:pPr>
      <w:ins w:id="53" w:author="Ericsson User 2" w:date="2022-04-19T17:07:00Z">
        <w:r>
          <w:rPr>
            <w:lang w:eastAsia="zh-CN"/>
          </w:rPr>
          <w:t>[xx]</w:t>
        </w:r>
        <w:r>
          <w:rPr>
            <w:lang w:eastAsia="zh-CN"/>
          </w:rPr>
          <w:tab/>
          <w:t>3GPP TS 23.247: "</w:t>
        </w:r>
      </w:ins>
      <w:ins w:id="54" w:author="Ericsson User 2" w:date="2022-04-19T17:08:00Z">
        <w:r>
          <w:rPr>
            <w:lang w:eastAsia="zh-CN"/>
          </w:rPr>
          <w:t>Architectural enhancements for 5G multicast-broadcast services; Stage 2</w:t>
        </w:r>
      </w:ins>
      <w:ins w:id="55" w:author="Ericsson User 2" w:date="2022-04-19T17:07:00Z">
        <w:r>
          <w:rPr>
            <w:lang w:eastAsia="zh-CN"/>
          </w:rPr>
          <w:t>".</w:t>
        </w:r>
      </w:ins>
    </w:p>
    <w:p w14:paraId="6B3B4CCE" w14:textId="72422AB1" w:rsidR="00BA2B29" w:rsidRPr="00D209F0" w:rsidRDefault="00BA2B29" w:rsidP="00BA2B29">
      <w:pPr>
        <w:pStyle w:val="EX"/>
      </w:pPr>
      <w:ins w:id="56" w:author="Ericsson User 1" w:date="2022-05-12T11:48:00Z">
        <w:r>
          <w:t>[</w:t>
        </w:r>
      </w:ins>
      <w:proofErr w:type="spellStart"/>
      <w:ins w:id="57" w:author="Ericsson User 1" w:date="2022-05-12T11:49:00Z">
        <w:r>
          <w:t>yy</w:t>
        </w:r>
      </w:ins>
      <w:proofErr w:type="spellEnd"/>
      <w:ins w:id="58" w:author="Ericsson User 1" w:date="2022-05-12T11:48:00Z">
        <w:r>
          <w:t>]</w:t>
        </w:r>
        <w:r>
          <w:tab/>
        </w:r>
        <w:r>
          <w:rPr>
            <w:lang w:eastAsia="zh-CN"/>
          </w:rPr>
          <w:t>3GPP TS 29.53</w:t>
        </w:r>
      </w:ins>
      <w:ins w:id="59" w:author="Ericsson User 1" w:date="2022-05-12T11:49:00Z">
        <w:r>
          <w:rPr>
            <w:lang w:eastAsia="zh-CN"/>
          </w:rPr>
          <w:t>7</w:t>
        </w:r>
      </w:ins>
      <w:ins w:id="60" w:author="Ericsson User 1" w:date="2022-05-12T11:48:00Z">
        <w:r>
          <w:rPr>
            <w:lang w:eastAsia="zh-CN"/>
          </w:rPr>
          <w:t>:</w:t>
        </w:r>
        <w:r>
          <w:t xml:space="preserve"> "5G System; </w:t>
        </w:r>
      </w:ins>
      <w:ins w:id="61" w:author="Ericsson User 1" w:date="2022-05-12T11:49:00Z">
        <w:r>
          <w:t>Multicast/Broadcast Policy Control</w:t>
        </w:r>
      </w:ins>
      <w:ins w:id="62" w:author="Ericsson User 1" w:date="2022-05-12T11:48:00Z">
        <w:r>
          <w:t xml:space="preserve"> Service</w:t>
        </w:r>
      </w:ins>
      <w:ins w:id="63" w:author="Ericsson User 1" w:date="2022-05-12T11:49:00Z">
        <w:r>
          <w:t>s</w:t>
        </w:r>
      </w:ins>
      <w:ins w:id="64" w:author="Ericsson User 1" w:date="2022-05-12T11:48:00Z">
        <w:r>
          <w:t>; Stage 3".</w:t>
        </w:r>
      </w:ins>
    </w:p>
    <w:bookmarkEnd w:id="44"/>
    <w:p w14:paraId="1A5207AF" w14:textId="63F23F35" w:rsidR="00711F2E" w:rsidRPr="00EA015C" w:rsidRDefault="00711F2E" w:rsidP="0071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="007721E6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="00056185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02D82CBB" w14:textId="77777777" w:rsidR="00D209F0" w:rsidRDefault="00D209F0" w:rsidP="00D209F0">
      <w:pPr>
        <w:pStyle w:val="Heading2"/>
      </w:pPr>
      <w:bookmarkStart w:id="65" w:name="_Toc28005427"/>
      <w:bookmarkStart w:id="66" w:name="_Toc36038099"/>
      <w:bookmarkStart w:id="67" w:name="_Toc45133296"/>
      <w:bookmarkStart w:id="68" w:name="_Toc51762124"/>
      <w:bookmarkStart w:id="69" w:name="_Toc59016529"/>
      <w:bookmarkStart w:id="70" w:name="_Toc68167498"/>
      <w:bookmarkStart w:id="71" w:name="_Toc98144597"/>
      <w:r>
        <w:t>3.2</w:t>
      </w:r>
      <w:r>
        <w:tab/>
        <w:t>Abbreviations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3A38C6B9" w14:textId="77777777" w:rsidR="00D209F0" w:rsidRDefault="00D209F0" w:rsidP="00D209F0"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2F2C67F1" w14:textId="77777777" w:rsidR="00D209F0" w:rsidRDefault="00D209F0" w:rsidP="00D209F0">
      <w:pPr>
        <w:pStyle w:val="EW"/>
      </w:pPr>
      <w:r>
        <w:t>5GC</w:t>
      </w:r>
      <w:r>
        <w:tab/>
        <w:t>5G Core Network</w:t>
      </w:r>
    </w:p>
    <w:p w14:paraId="559C5859" w14:textId="77777777" w:rsidR="00D209F0" w:rsidRDefault="00D209F0" w:rsidP="00D209F0">
      <w:pPr>
        <w:pStyle w:val="EW"/>
      </w:pPr>
      <w:r w:rsidRPr="00B5724E">
        <w:t>5G DDNMF</w:t>
      </w:r>
      <w:r w:rsidRPr="00B5724E">
        <w:tab/>
        <w:t>5G Direct Discovery Name Management Function</w:t>
      </w:r>
    </w:p>
    <w:p w14:paraId="69F63954" w14:textId="77777777" w:rsidR="00D209F0" w:rsidRDefault="00D209F0" w:rsidP="00D209F0">
      <w:pPr>
        <w:pStyle w:val="EW"/>
      </w:pPr>
      <w:r>
        <w:t>5QI</w:t>
      </w:r>
      <w:r>
        <w:tab/>
        <w:t>5G QoS Identifier</w:t>
      </w:r>
    </w:p>
    <w:p w14:paraId="2602340B" w14:textId="77777777" w:rsidR="00D209F0" w:rsidRDefault="00D209F0" w:rsidP="00D209F0">
      <w:pPr>
        <w:pStyle w:val="EW"/>
      </w:pPr>
      <w:r>
        <w:t>5G VN</w:t>
      </w:r>
      <w:r>
        <w:tab/>
        <w:t>5G Virtual Network</w:t>
      </w:r>
    </w:p>
    <w:p w14:paraId="3D934C62" w14:textId="77777777" w:rsidR="00D209F0" w:rsidRDefault="00D209F0" w:rsidP="00D209F0">
      <w:pPr>
        <w:pStyle w:val="EW"/>
        <w:keepNext/>
      </w:pPr>
      <w:r>
        <w:t>AF</w:t>
      </w:r>
      <w:r>
        <w:tab/>
        <w:t>Application Function</w:t>
      </w:r>
    </w:p>
    <w:p w14:paraId="56E622E4" w14:textId="77777777" w:rsidR="00D209F0" w:rsidRDefault="00D209F0" w:rsidP="00D209F0">
      <w:pPr>
        <w:pStyle w:val="EW"/>
        <w:keepNext/>
      </w:pPr>
      <w:r>
        <w:t>AMBR</w:t>
      </w:r>
      <w:r>
        <w:tab/>
        <w:t>Aggregate Maximum Bit Rate</w:t>
      </w:r>
    </w:p>
    <w:p w14:paraId="55D5761E" w14:textId="77777777" w:rsidR="00D209F0" w:rsidRDefault="00D209F0" w:rsidP="00D209F0">
      <w:pPr>
        <w:pStyle w:val="EW"/>
        <w:keepNext/>
      </w:pPr>
      <w:r>
        <w:t>AMF</w:t>
      </w:r>
      <w:r>
        <w:tab/>
        <w:t>Access and Mobility Management Function</w:t>
      </w:r>
    </w:p>
    <w:p w14:paraId="79214F50" w14:textId="77777777" w:rsidR="00D209F0" w:rsidRDefault="00D209F0" w:rsidP="00D209F0">
      <w:pPr>
        <w:pStyle w:val="EW"/>
        <w:keepNext/>
      </w:pPr>
      <w:r>
        <w:t>ARP</w:t>
      </w:r>
      <w:r>
        <w:tab/>
        <w:t>Allocation and Retention Priority</w:t>
      </w:r>
    </w:p>
    <w:p w14:paraId="0DEC97EB" w14:textId="77777777" w:rsidR="00D209F0" w:rsidRDefault="00D209F0" w:rsidP="00D209F0">
      <w:pPr>
        <w:pStyle w:val="EW"/>
        <w:keepNext/>
        <w:rPr>
          <w:lang w:eastAsia="zh-CN"/>
        </w:rPr>
      </w:pPr>
      <w:r>
        <w:rPr>
          <w:lang w:eastAsia="zh-CN"/>
        </w:rPr>
        <w:t>AW</w:t>
      </w:r>
      <w:r>
        <w:rPr>
          <w:lang w:eastAsia="zh-CN"/>
        </w:rPr>
        <w:tab/>
        <w:t xml:space="preserve">Average Window </w:t>
      </w:r>
    </w:p>
    <w:p w14:paraId="488CBC8E" w14:textId="77777777" w:rsidR="00D209F0" w:rsidRDefault="00D209F0" w:rsidP="00D209F0">
      <w:pPr>
        <w:pStyle w:val="EW"/>
        <w:keepNext/>
        <w:rPr>
          <w:lang w:eastAsia="zh-CN"/>
        </w:rPr>
      </w:pPr>
      <w:r>
        <w:t>BDT</w:t>
      </w:r>
      <w:r>
        <w:tab/>
        <w:t>Background Data Transfer</w:t>
      </w:r>
    </w:p>
    <w:p w14:paraId="5A2A778A" w14:textId="77777777" w:rsidR="00D209F0" w:rsidRDefault="00D209F0" w:rsidP="00D209F0">
      <w:pPr>
        <w:pStyle w:val="EW"/>
        <w:keepNext/>
      </w:pPr>
      <w:r>
        <w:t>BSF</w:t>
      </w:r>
      <w:r>
        <w:tab/>
        <w:t>Binding Support Function</w:t>
      </w:r>
    </w:p>
    <w:p w14:paraId="2A38CED0" w14:textId="77777777" w:rsidR="00D209F0" w:rsidRDefault="00D209F0" w:rsidP="00D209F0">
      <w:pPr>
        <w:pStyle w:val="EW"/>
        <w:keepNext/>
      </w:pPr>
      <w:r>
        <w:t>CHEM</w:t>
      </w:r>
      <w:r>
        <w:tab/>
        <w:t>Coverage and Handoff Enhancements using Multimedia error robustness feature</w:t>
      </w:r>
    </w:p>
    <w:p w14:paraId="6062C7B2" w14:textId="77777777" w:rsidR="00D209F0" w:rsidRDefault="00D209F0" w:rsidP="00D209F0">
      <w:pPr>
        <w:pStyle w:val="EW"/>
        <w:keepNext/>
      </w:pPr>
      <w:r>
        <w:t>CHF</w:t>
      </w:r>
      <w:r>
        <w:tab/>
        <w:t>Charging Function</w:t>
      </w:r>
    </w:p>
    <w:p w14:paraId="4893D21A" w14:textId="77777777" w:rsidR="00D209F0" w:rsidRPr="006D487E" w:rsidRDefault="00D209F0" w:rsidP="00D209F0">
      <w:pPr>
        <w:pStyle w:val="EW"/>
      </w:pPr>
      <w:r>
        <w:t>DSCP</w:t>
      </w:r>
      <w:r w:rsidRPr="006D487E">
        <w:tab/>
      </w:r>
      <w:r>
        <w:t>Differentiated Services Code Point</w:t>
      </w:r>
    </w:p>
    <w:p w14:paraId="69F01280" w14:textId="77777777" w:rsidR="00D209F0" w:rsidRDefault="00D209F0" w:rsidP="00D209F0">
      <w:pPr>
        <w:pStyle w:val="EW"/>
        <w:keepNext/>
      </w:pPr>
      <w:r>
        <w:lastRenderedPageBreak/>
        <w:t>DN-AAA</w:t>
      </w:r>
      <w:r>
        <w:tab/>
        <w:t>Data Network Authentication, Authorization and Accounting</w:t>
      </w:r>
    </w:p>
    <w:p w14:paraId="3A029749" w14:textId="77777777" w:rsidR="00D209F0" w:rsidRDefault="00D209F0" w:rsidP="00D209F0">
      <w:pPr>
        <w:pStyle w:val="EW"/>
        <w:keepNext/>
      </w:pPr>
      <w:r>
        <w:t>DTS</w:t>
      </w:r>
      <w:r>
        <w:tab/>
        <w:t>Data Transport Service</w:t>
      </w:r>
    </w:p>
    <w:p w14:paraId="10729CBF" w14:textId="77777777" w:rsidR="00D209F0" w:rsidRDefault="00D209F0" w:rsidP="00D209F0">
      <w:pPr>
        <w:pStyle w:val="EW"/>
        <w:keepNext/>
      </w:pPr>
      <w:r>
        <w:t>LBO</w:t>
      </w:r>
      <w:r>
        <w:tab/>
        <w:t>Local Breakout</w:t>
      </w:r>
    </w:p>
    <w:p w14:paraId="17F3FAF8" w14:textId="77777777" w:rsidR="00D209F0" w:rsidRDefault="00D209F0" w:rsidP="00D209F0">
      <w:pPr>
        <w:pStyle w:val="EW"/>
        <w:rPr>
          <w:ins w:id="72" w:author="Ericsson User 2" w:date="2022-04-19T17:10:00Z"/>
        </w:rPr>
      </w:pPr>
      <w:r>
        <w:t>MBR</w:t>
      </w:r>
      <w:r>
        <w:tab/>
        <w:t>Maximum Bitrate</w:t>
      </w:r>
    </w:p>
    <w:p w14:paraId="05EFBCB0" w14:textId="38DC6B10" w:rsidR="00D209F0" w:rsidRDefault="00D209F0" w:rsidP="00D209F0">
      <w:pPr>
        <w:pStyle w:val="EW"/>
        <w:rPr>
          <w:ins w:id="73" w:author="Ericsson User 2" w:date="2022-04-19T17:10:00Z"/>
          <w:lang w:eastAsia="ja-JP"/>
        </w:rPr>
      </w:pPr>
      <w:ins w:id="74" w:author="Ericsson User 2" w:date="2022-04-19T17:10:00Z">
        <w:r>
          <w:rPr>
            <w:bCs/>
          </w:rPr>
          <w:t>MBS</w:t>
        </w:r>
        <w:r>
          <w:rPr>
            <w:bCs/>
          </w:rPr>
          <w:tab/>
        </w:r>
        <w:r>
          <w:t>Multicast</w:t>
        </w:r>
      </w:ins>
      <w:ins w:id="75" w:author="Ericsson User 1" w:date="2022-05-12T11:51:00Z">
        <w:r w:rsidR="00BA2B29">
          <w:t>/</w:t>
        </w:r>
      </w:ins>
      <w:ins w:id="76" w:author="Ericsson User 2" w:date="2022-04-19T17:10:00Z">
        <w:r>
          <w:t>Broadcast Service</w:t>
        </w:r>
      </w:ins>
    </w:p>
    <w:p w14:paraId="59264F14" w14:textId="66F94B45" w:rsidR="00D209F0" w:rsidRDefault="00D209F0" w:rsidP="00D209F0">
      <w:pPr>
        <w:pStyle w:val="EW"/>
        <w:rPr>
          <w:ins w:id="77" w:author="Ericsson User 2" w:date="2022-04-19T17:10:00Z"/>
          <w:rFonts w:eastAsiaTheme="minorEastAsia"/>
        </w:rPr>
      </w:pPr>
      <w:ins w:id="78" w:author="Ericsson User 2" w:date="2022-04-19T17:10:00Z">
        <w:r>
          <w:t>MBSF</w:t>
        </w:r>
        <w:r>
          <w:tab/>
          <w:t>Multicast</w:t>
        </w:r>
      </w:ins>
      <w:ins w:id="79" w:author="Ericsson User 1" w:date="2022-05-12T11:51:00Z">
        <w:r w:rsidR="00BA2B29">
          <w:t>/</w:t>
        </w:r>
      </w:ins>
      <w:ins w:id="80" w:author="Ericsson User 2" w:date="2022-04-19T17:10:00Z">
        <w:r>
          <w:t>Broadcast Service Function</w:t>
        </w:r>
      </w:ins>
    </w:p>
    <w:p w14:paraId="2DB49360" w14:textId="430FB854" w:rsidR="00D209F0" w:rsidRDefault="00D209F0" w:rsidP="00D209F0">
      <w:pPr>
        <w:pStyle w:val="EW"/>
      </w:pPr>
      <w:ins w:id="81" w:author="Ericsson User 2" w:date="2022-04-19T17:10:00Z">
        <w:r>
          <w:t>MB-SMF</w:t>
        </w:r>
        <w:r>
          <w:tab/>
          <w:t>Multicast</w:t>
        </w:r>
      </w:ins>
      <w:ins w:id="82" w:author="Ericsson User 1" w:date="2022-05-12T11:52:00Z">
        <w:r w:rsidR="00BA2B29">
          <w:t>/</w:t>
        </w:r>
      </w:ins>
      <w:ins w:id="83" w:author="Ericsson User 2" w:date="2022-04-19T17:10:00Z">
        <w:r>
          <w:t>Broadcast Session Management Function</w:t>
        </w:r>
      </w:ins>
    </w:p>
    <w:p w14:paraId="03868CF1" w14:textId="77777777" w:rsidR="00D209F0" w:rsidRDefault="00D209F0" w:rsidP="00D209F0">
      <w:pPr>
        <w:pStyle w:val="EW"/>
        <w:keepNext/>
      </w:pPr>
      <w:r>
        <w:t>MCS</w:t>
      </w:r>
      <w:r>
        <w:tab/>
        <w:t>Mission Critical Service</w:t>
      </w:r>
    </w:p>
    <w:p w14:paraId="5BD99C77" w14:textId="77777777" w:rsidR="00D209F0" w:rsidRDefault="00D209F0" w:rsidP="00D209F0">
      <w:pPr>
        <w:pStyle w:val="EW"/>
        <w:keepNext/>
      </w:pPr>
      <w:r>
        <w:t>MPD</w:t>
      </w:r>
      <w:r>
        <w:tab/>
        <w:t>Media Presentation Description</w:t>
      </w:r>
    </w:p>
    <w:p w14:paraId="465473CC" w14:textId="77777777" w:rsidR="00D209F0" w:rsidRDefault="00D209F0" w:rsidP="00D209F0">
      <w:pPr>
        <w:pStyle w:val="EW"/>
        <w:rPr>
          <w:lang w:eastAsia="zh-CN"/>
        </w:rPr>
      </w:pPr>
      <w:r>
        <w:t>MPS</w:t>
      </w:r>
      <w:r>
        <w:tab/>
        <w:t>Multimedia Priority Service</w:t>
      </w:r>
    </w:p>
    <w:p w14:paraId="30EB2889" w14:textId="77777777" w:rsidR="00D209F0" w:rsidRDefault="00D209F0" w:rsidP="00D209F0">
      <w:pPr>
        <w:pStyle w:val="EW"/>
      </w:pPr>
      <w:r>
        <w:t>NEF</w:t>
      </w:r>
      <w:r>
        <w:tab/>
        <w:t>Network Exposure Function</w:t>
      </w:r>
    </w:p>
    <w:p w14:paraId="487ED7ED" w14:textId="77777777" w:rsidR="00D209F0" w:rsidRPr="005F6B53" w:rsidRDefault="00D209F0" w:rsidP="00D209F0">
      <w:pPr>
        <w:pStyle w:val="EW"/>
      </w:pPr>
      <w:bookmarkStart w:id="84" w:name="_Hlk16691621"/>
      <w:r w:rsidRPr="005F6B53">
        <w:rPr>
          <w:lang w:eastAsia="zh-CN"/>
        </w:rPr>
        <w:t>NID</w:t>
      </w:r>
      <w:r w:rsidRPr="005F6B53">
        <w:rPr>
          <w:lang w:eastAsia="zh-CN"/>
        </w:rPr>
        <w:tab/>
        <w:t>Network Identifier</w:t>
      </w:r>
    </w:p>
    <w:bookmarkEnd w:id="84"/>
    <w:p w14:paraId="452E75DD" w14:textId="77777777" w:rsidR="00D209F0" w:rsidRDefault="00D209F0" w:rsidP="00D209F0">
      <w:pPr>
        <w:pStyle w:val="EW"/>
      </w:pPr>
      <w:r>
        <w:t>NPLI</w:t>
      </w:r>
      <w:r>
        <w:tab/>
        <w:t>Network Provided Location Information</w:t>
      </w:r>
    </w:p>
    <w:p w14:paraId="226C862A" w14:textId="77777777" w:rsidR="00D209F0" w:rsidRDefault="00D209F0" w:rsidP="00D209F0">
      <w:pPr>
        <w:pStyle w:val="EW"/>
      </w:pPr>
      <w:r>
        <w:t>NRF</w:t>
      </w:r>
      <w:r>
        <w:tab/>
        <w:t>Network Repository Function</w:t>
      </w:r>
    </w:p>
    <w:p w14:paraId="3863BBCC" w14:textId="77777777" w:rsidR="00D209F0" w:rsidRDefault="00D209F0" w:rsidP="00D209F0">
      <w:pPr>
        <w:pStyle w:val="EW"/>
      </w:pPr>
      <w:r>
        <w:t>NSSAI</w:t>
      </w:r>
      <w:r>
        <w:tab/>
        <w:t>Network Slice Selection Assistance Information</w:t>
      </w:r>
    </w:p>
    <w:p w14:paraId="65283FF9" w14:textId="77777777" w:rsidR="00D209F0" w:rsidRDefault="00D209F0" w:rsidP="00D209F0">
      <w:pPr>
        <w:pStyle w:val="EW"/>
        <w:rPr>
          <w:lang w:eastAsia="zh-CN"/>
        </w:rPr>
      </w:pPr>
      <w:r>
        <w:t>NWDA</w:t>
      </w:r>
      <w:r>
        <w:rPr>
          <w:lang w:eastAsia="zh-CN"/>
        </w:rPr>
        <w:t>F</w:t>
      </w:r>
      <w:r>
        <w:tab/>
        <w:t>Network Data Analytics</w:t>
      </w:r>
      <w:r>
        <w:rPr>
          <w:lang w:eastAsia="zh-CN"/>
        </w:rPr>
        <w:t xml:space="preserve"> Function</w:t>
      </w:r>
    </w:p>
    <w:p w14:paraId="542B1C81" w14:textId="77777777" w:rsidR="00D209F0" w:rsidRDefault="00D209F0" w:rsidP="00D209F0">
      <w:pPr>
        <w:pStyle w:val="EW"/>
      </w:pPr>
      <w:r>
        <w:t>PCC</w:t>
      </w:r>
      <w:r>
        <w:tab/>
        <w:t>Policy and Charging Control</w:t>
      </w:r>
    </w:p>
    <w:p w14:paraId="14F17408" w14:textId="77777777" w:rsidR="00D209F0" w:rsidRDefault="00D209F0" w:rsidP="00D209F0">
      <w:pPr>
        <w:pStyle w:val="EW"/>
      </w:pPr>
      <w:r>
        <w:t>PCF</w:t>
      </w:r>
      <w:r>
        <w:tab/>
        <w:t>Policy Control Function</w:t>
      </w:r>
    </w:p>
    <w:p w14:paraId="0DFD115B" w14:textId="77777777" w:rsidR="00D209F0" w:rsidRDefault="00D209F0" w:rsidP="00D209F0">
      <w:pPr>
        <w:pStyle w:val="EW"/>
      </w:pPr>
      <w:r>
        <w:t>PDB</w:t>
      </w:r>
      <w:r>
        <w:tab/>
        <w:t>Packet Delay Budget</w:t>
      </w:r>
    </w:p>
    <w:p w14:paraId="408F773F" w14:textId="77777777" w:rsidR="00D209F0" w:rsidRDefault="00D209F0" w:rsidP="00D209F0">
      <w:pPr>
        <w:pStyle w:val="EW"/>
      </w:pPr>
      <w:r>
        <w:t>PER</w:t>
      </w:r>
      <w:r>
        <w:tab/>
        <w:t>Packet Error Rate</w:t>
      </w:r>
    </w:p>
    <w:p w14:paraId="5ADE85A6" w14:textId="77777777" w:rsidR="00D209F0" w:rsidRPr="0093004C" w:rsidRDefault="00D209F0" w:rsidP="00D209F0">
      <w:pPr>
        <w:pStyle w:val="EW"/>
      </w:pPr>
      <w:r w:rsidRPr="0093004C">
        <w:t>PDUID</w:t>
      </w:r>
      <w:r w:rsidRPr="0093004C">
        <w:tab/>
      </w:r>
      <w:proofErr w:type="spellStart"/>
      <w:r w:rsidRPr="0093004C">
        <w:t>ProSe</w:t>
      </w:r>
      <w:proofErr w:type="spellEnd"/>
      <w:r w:rsidRPr="0093004C">
        <w:t xml:space="preserve"> Discovery UE ID</w:t>
      </w:r>
    </w:p>
    <w:p w14:paraId="25BA2260" w14:textId="77777777" w:rsidR="00D209F0" w:rsidRDefault="00D209F0" w:rsidP="00D209F0">
      <w:pPr>
        <w:pStyle w:val="EW"/>
      </w:pPr>
      <w:r>
        <w:t>PFD</w:t>
      </w:r>
      <w:r>
        <w:tab/>
        <w:t>Packet Flow Description</w:t>
      </w:r>
    </w:p>
    <w:p w14:paraId="70C57405" w14:textId="77777777" w:rsidR="00D209F0" w:rsidRDefault="00D209F0" w:rsidP="00D209F0">
      <w:pPr>
        <w:pStyle w:val="EW"/>
        <w:rPr>
          <w:lang w:eastAsia="zh-CN"/>
        </w:rPr>
      </w:pPr>
      <w:r>
        <w:t>PFDF</w:t>
      </w:r>
      <w:r>
        <w:tab/>
      </w:r>
      <w:r>
        <w:rPr>
          <w:lang w:eastAsia="zh-CN"/>
        </w:rPr>
        <w:t>Packet Flow Description Function</w:t>
      </w:r>
    </w:p>
    <w:p w14:paraId="6200D807" w14:textId="77777777" w:rsidR="00D209F0" w:rsidRDefault="00D209F0" w:rsidP="00D209F0">
      <w:pPr>
        <w:pStyle w:val="EW"/>
      </w:pPr>
      <w:r>
        <w:rPr>
          <w:lang w:eastAsia="x-none"/>
        </w:rPr>
        <w:t>PMIC</w:t>
      </w:r>
      <w:r>
        <w:rPr>
          <w:lang w:eastAsia="x-none"/>
        </w:rPr>
        <w:tab/>
        <w:t>Port Management Information Container</w:t>
      </w:r>
    </w:p>
    <w:p w14:paraId="556C7A41" w14:textId="77777777" w:rsidR="00D209F0" w:rsidRDefault="00D209F0" w:rsidP="00D209F0">
      <w:pPr>
        <w:pStyle w:val="EW"/>
      </w:pPr>
      <w:r>
        <w:t>PL</w:t>
      </w:r>
      <w:r>
        <w:tab/>
        <w:t>Priority Level</w:t>
      </w:r>
    </w:p>
    <w:p w14:paraId="3D9AF72A" w14:textId="77777777" w:rsidR="00D209F0" w:rsidRPr="0093004C" w:rsidRDefault="00D209F0" w:rsidP="00D209F0">
      <w:pPr>
        <w:pStyle w:val="EW"/>
      </w:pPr>
      <w:proofErr w:type="spellStart"/>
      <w:r w:rsidRPr="0093004C">
        <w:t>P</w:t>
      </w:r>
      <w:r>
        <w:t>roSe</w:t>
      </w:r>
      <w:proofErr w:type="spellEnd"/>
      <w:r w:rsidRPr="0093004C">
        <w:tab/>
        <w:t>Pro</w:t>
      </w:r>
      <w:r>
        <w:t>ximity Services</w:t>
      </w:r>
    </w:p>
    <w:p w14:paraId="7D08E124" w14:textId="77777777" w:rsidR="00D209F0" w:rsidRDefault="00D209F0" w:rsidP="00D209F0">
      <w:pPr>
        <w:keepLines/>
        <w:spacing w:after="0"/>
        <w:ind w:left="1702" w:hanging="1418"/>
      </w:pPr>
      <w:proofErr w:type="spellStart"/>
      <w:r>
        <w:t>ProSeP</w:t>
      </w:r>
      <w:proofErr w:type="spellEnd"/>
      <w:r>
        <w:tab/>
        <w:t xml:space="preserve">5G </w:t>
      </w:r>
      <w:proofErr w:type="spellStart"/>
      <w:r>
        <w:t>ProSe</w:t>
      </w:r>
      <w:proofErr w:type="spellEnd"/>
      <w:r>
        <w:t xml:space="preserve"> Policy</w:t>
      </w:r>
    </w:p>
    <w:p w14:paraId="58B22EF1" w14:textId="77777777" w:rsidR="00D209F0" w:rsidRDefault="00D209F0" w:rsidP="00D209F0">
      <w:pPr>
        <w:pStyle w:val="EW"/>
      </w:pPr>
      <w:r>
        <w:t>PSA</w:t>
      </w:r>
      <w:r>
        <w:tab/>
        <w:t>PDU Session Anchor</w:t>
      </w:r>
    </w:p>
    <w:p w14:paraId="46BFBFF9" w14:textId="77777777" w:rsidR="00D209F0" w:rsidRDefault="00D209F0" w:rsidP="00D209F0">
      <w:pPr>
        <w:pStyle w:val="EW"/>
      </w:pPr>
      <w:r>
        <w:t>PSAP</w:t>
      </w:r>
      <w:r>
        <w:tab/>
        <w:t>Public Safety Access Point</w:t>
      </w:r>
    </w:p>
    <w:p w14:paraId="453486ED" w14:textId="77777777" w:rsidR="00D209F0" w:rsidRDefault="00D209F0" w:rsidP="00D209F0">
      <w:pPr>
        <w:pStyle w:val="EW"/>
      </w:pPr>
      <w:r>
        <w:t>P-CSCF</w:t>
      </w:r>
      <w:r>
        <w:tab/>
      </w:r>
      <w:r>
        <w:rPr>
          <w:lang w:eastAsia="zh-CN"/>
        </w:rPr>
        <w:t>Proxy Call Session Control Function</w:t>
      </w:r>
    </w:p>
    <w:p w14:paraId="0B291947" w14:textId="77777777" w:rsidR="00D209F0" w:rsidRDefault="00D209F0" w:rsidP="00D209F0">
      <w:pPr>
        <w:pStyle w:val="EW"/>
      </w:pPr>
      <w:r>
        <w:t>QNC</w:t>
      </w:r>
      <w:r>
        <w:tab/>
        <w:t>QoS Notification Control</w:t>
      </w:r>
    </w:p>
    <w:p w14:paraId="42BB70D7" w14:textId="77777777" w:rsidR="00D209F0" w:rsidRDefault="00D209F0" w:rsidP="00D209F0">
      <w:pPr>
        <w:pStyle w:val="EW"/>
      </w:pPr>
      <w:r>
        <w:t>QoS</w:t>
      </w:r>
      <w:r>
        <w:tab/>
        <w:t>Quality of Service</w:t>
      </w:r>
    </w:p>
    <w:p w14:paraId="2BE4BCDA" w14:textId="77777777" w:rsidR="00D209F0" w:rsidRDefault="00D209F0" w:rsidP="00D209F0">
      <w:pPr>
        <w:pStyle w:val="EW"/>
      </w:pPr>
      <w:r>
        <w:t>SCP</w:t>
      </w:r>
      <w:r>
        <w:tab/>
        <w:t>Service Communication Proxy</w:t>
      </w:r>
    </w:p>
    <w:p w14:paraId="012DBB62" w14:textId="77777777" w:rsidR="00D209F0" w:rsidRDefault="00D209F0" w:rsidP="00D209F0">
      <w:pPr>
        <w:pStyle w:val="EW"/>
      </w:pPr>
      <w:r>
        <w:t>SDP</w:t>
      </w:r>
      <w:r>
        <w:tab/>
        <w:t>Session Description Protocol</w:t>
      </w:r>
    </w:p>
    <w:p w14:paraId="527A5D51" w14:textId="77777777" w:rsidR="00D209F0" w:rsidRDefault="00D209F0" w:rsidP="00D209F0">
      <w:pPr>
        <w:pStyle w:val="EW"/>
        <w:rPr>
          <w:lang w:eastAsia="zh-CN"/>
        </w:rPr>
      </w:pPr>
      <w:r>
        <w:t>SEPP</w:t>
      </w:r>
      <w:r>
        <w:tab/>
        <w:t>Security Edge Protection Proxy</w:t>
      </w:r>
    </w:p>
    <w:p w14:paraId="3B5AC78A" w14:textId="77777777" w:rsidR="00D209F0" w:rsidRDefault="00D209F0" w:rsidP="00D209F0">
      <w:pPr>
        <w:pStyle w:val="EW"/>
      </w:pPr>
      <w:r>
        <w:t>SMF</w:t>
      </w:r>
      <w:r>
        <w:tab/>
        <w:t>Session Management Function</w:t>
      </w:r>
    </w:p>
    <w:p w14:paraId="24A5D9A4" w14:textId="77777777" w:rsidR="00D209F0" w:rsidRDefault="00D209F0" w:rsidP="00D209F0">
      <w:pPr>
        <w:pStyle w:val="EW"/>
      </w:pPr>
      <w:r>
        <w:t>S-NSSAI</w:t>
      </w:r>
      <w:r>
        <w:tab/>
        <w:t>Single Network Slice Selection Assistance Information</w:t>
      </w:r>
    </w:p>
    <w:p w14:paraId="099B409F" w14:textId="77777777" w:rsidR="00D209F0" w:rsidRDefault="00D209F0" w:rsidP="00D209F0">
      <w:pPr>
        <w:pStyle w:val="EW"/>
      </w:pPr>
      <w:r w:rsidRPr="005F6B53">
        <w:t>SNPN</w:t>
      </w:r>
      <w:r w:rsidRPr="005F6B53">
        <w:tab/>
        <w:t>Stand-alone Non-Public Network</w:t>
      </w:r>
    </w:p>
    <w:p w14:paraId="240AD7A6" w14:textId="77777777" w:rsidR="00D209F0" w:rsidRPr="006D487E" w:rsidRDefault="00D209F0" w:rsidP="00D209F0">
      <w:pPr>
        <w:pStyle w:val="EW"/>
      </w:pPr>
      <w:r w:rsidRPr="006D487E">
        <w:t>S</w:t>
      </w:r>
      <w:r>
        <w:t>PI</w:t>
      </w:r>
      <w:r w:rsidRPr="006D487E">
        <w:tab/>
        <w:t>S</w:t>
      </w:r>
      <w:r>
        <w:t>ecurity Parameter Index</w:t>
      </w:r>
    </w:p>
    <w:p w14:paraId="4EFFC482" w14:textId="77777777" w:rsidR="00D209F0" w:rsidRDefault="00D209F0" w:rsidP="00D209F0">
      <w:pPr>
        <w:pStyle w:val="EW"/>
      </w:pPr>
      <w:r>
        <w:t>TSC</w:t>
      </w:r>
      <w:r>
        <w:tab/>
        <w:t>Time Sensitive Communication</w:t>
      </w:r>
    </w:p>
    <w:p w14:paraId="45229AD3" w14:textId="77777777" w:rsidR="00D209F0" w:rsidRPr="005F6B53" w:rsidRDefault="00D209F0" w:rsidP="00D209F0">
      <w:pPr>
        <w:pStyle w:val="EW"/>
      </w:pPr>
      <w:r>
        <w:t>TSCAI</w:t>
      </w:r>
      <w:r>
        <w:tab/>
        <w:t>Time Sensitive Communication Assistance Information</w:t>
      </w:r>
    </w:p>
    <w:p w14:paraId="5B9A6432" w14:textId="77777777" w:rsidR="00D209F0" w:rsidRDefault="00D209F0" w:rsidP="00D209F0">
      <w:pPr>
        <w:pStyle w:val="EW"/>
      </w:pPr>
      <w:r>
        <w:t>TSN</w:t>
      </w:r>
      <w:r>
        <w:tab/>
        <w:t>Time Sensitive Networking</w:t>
      </w:r>
    </w:p>
    <w:p w14:paraId="4D02C04F" w14:textId="77777777" w:rsidR="00D209F0" w:rsidRDefault="00D209F0" w:rsidP="00D209F0">
      <w:pPr>
        <w:pStyle w:val="EW"/>
      </w:pPr>
      <w:r>
        <w:t>UDR</w:t>
      </w:r>
      <w:r>
        <w:tab/>
        <w:t>Unified Data Repository</w:t>
      </w:r>
    </w:p>
    <w:p w14:paraId="7D9870FC" w14:textId="77777777" w:rsidR="00D209F0" w:rsidRDefault="00D209F0" w:rsidP="00D209F0">
      <w:pPr>
        <w:pStyle w:val="EW"/>
      </w:pPr>
      <w:r>
        <w:t>UL CL</w:t>
      </w:r>
      <w:r>
        <w:tab/>
      </w:r>
      <w:proofErr w:type="spellStart"/>
      <w:r>
        <w:t>UpLink</w:t>
      </w:r>
      <w:proofErr w:type="spellEnd"/>
      <w:r>
        <w:t xml:space="preserve"> </w:t>
      </w:r>
      <w:proofErr w:type="spellStart"/>
      <w:r>
        <w:t>CLassifier</w:t>
      </w:r>
      <w:proofErr w:type="spellEnd"/>
    </w:p>
    <w:p w14:paraId="5C336F07" w14:textId="77777777" w:rsidR="00D209F0" w:rsidRDefault="00D209F0" w:rsidP="00D209F0">
      <w:pPr>
        <w:pStyle w:val="EW"/>
      </w:pPr>
      <w:r>
        <w:t>UMIC</w:t>
      </w:r>
      <w:r>
        <w:tab/>
        <w:t>User plane node Management Information Container</w:t>
      </w:r>
    </w:p>
    <w:p w14:paraId="3C374692" w14:textId="77777777" w:rsidR="00D209F0" w:rsidRDefault="00D209F0" w:rsidP="00D209F0">
      <w:pPr>
        <w:pStyle w:val="EW"/>
      </w:pPr>
      <w:r>
        <w:t>UPF</w:t>
      </w:r>
      <w:r>
        <w:tab/>
        <w:t>User Plane Function</w:t>
      </w:r>
    </w:p>
    <w:p w14:paraId="2F9B1F83" w14:textId="77777777" w:rsidR="00D209F0" w:rsidRDefault="00D209F0" w:rsidP="00D209F0">
      <w:pPr>
        <w:pStyle w:val="EW"/>
        <w:rPr>
          <w:lang w:eastAsia="zh-CN"/>
        </w:rPr>
      </w:pPr>
      <w:r>
        <w:t>UPSI</w:t>
      </w:r>
      <w:r>
        <w:tab/>
      </w:r>
      <w:r>
        <w:rPr>
          <w:lang w:eastAsia="zh-CN"/>
        </w:rPr>
        <w:t>UE policy section identifier</w:t>
      </w:r>
    </w:p>
    <w:p w14:paraId="6D14C193" w14:textId="77777777" w:rsidR="00D209F0" w:rsidRDefault="00D209F0" w:rsidP="00D209F0">
      <w:pPr>
        <w:pStyle w:val="EW"/>
      </w:pPr>
      <w:r>
        <w:rPr>
          <w:lang w:eastAsia="zh-CN"/>
        </w:rPr>
        <w:t>URSP</w:t>
      </w:r>
      <w:r>
        <w:rPr>
          <w:lang w:eastAsia="zh-CN"/>
        </w:rPr>
        <w:tab/>
        <w:t>UE Route Selection Policy</w:t>
      </w:r>
    </w:p>
    <w:p w14:paraId="50530E33" w14:textId="77777777" w:rsidR="00D209F0" w:rsidRDefault="00D209F0" w:rsidP="00D209F0">
      <w:pPr>
        <w:pStyle w:val="EW"/>
      </w:pPr>
      <w:r>
        <w:t>V2X</w:t>
      </w:r>
      <w:r>
        <w:tab/>
      </w:r>
      <w:r w:rsidRPr="00B5371B">
        <w:t>Vehicle-to-Everything</w:t>
      </w:r>
    </w:p>
    <w:p w14:paraId="1D54A6A7" w14:textId="77777777" w:rsidR="00D209F0" w:rsidRDefault="00D209F0" w:rsidP="00D209F0">
      <w:pPr>
        <w:pStyle w:val="EW"/>
      </w:pPr>
      <w:r>
        <w:t>V2XP</w:t>
      </w:r>
      <w:r>
        <w:tab/>
      </w:r>
      <w:r w:rsidRPr="00B5371B">
        <w:t>Vehicle-to-Everything Policy</w:t>
      </w:r>
    </w:p>
    <w:p w14:paraId="06BBA6D6" w14:textId="77777777" w:rsidR="00E23CCF" w:rsidRPr="00937D18" w:rsidRDefault="00E23CCF" w:rsidP="00262B19">
      <w:pPr>
        <w:rPr>
          <w:lang w:val="en-US"/>
        </w:rPr>
      </w:pPr>
    </w:p>
    <w:p w14:paraId="2BD2EE2E" w14:textId="5062D15D" w:rsidR="0061791A" w:rsidRPr="00711F2E" w:rsidRDefault="0061791A" w:rsidP="00711F2E">
      <w:pPr>
        <w:pStyle w:val="PL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8C9CD36" w14:textId="2DB2A20B" w:rsidR="001E41F3" w:rsidRPr="00EA015C" w:rsidRDefault="0061791A" w:rsidP="00EA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EA015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8CC4" w14:textId="77777777" w:rsidR="00EA1CCB" w:rsidRDefault="00EA1CCB">
      <w:r>
        <w:separator/>
      </w:r>
    </w:p>
  </w:endnote>
  <w:endnote w:type="continuationSeparator" w:id="0">
    <w:p w14:paraId="70948586" w14:textId="77777777" w:rsidR="00EA1CCB" w:rsidRDefault="00EA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D1F" w14:textId="77777777" w:rsidR="00EA015C" w:rsidRDefault="00EA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DAB5" w14:textId="77777777" w:rsidR="00EA015C" w:rsidRDefault="00EA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E6E0" w14:textId="77777777" w:rsidR="00EA015C" w:rsidRDefault="00EA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59C8" w14:textId="77777777" w:rsidR="00EA1CCB" w:rsidRDefault="00EA1CCB">
      <w:r>
        <w:separator/>
      </w:r>
    </w:p>
  </w:footnote>
  <w:footnote w:type="continuationSeparator" w:id="0">
    <w:p w14:paraId="5D4D76C9" w14:textId="77777777" w:rsidR="00EA1CCB" w:rsidRDefault="00EA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A015C" w:rsidRDefault="00EA0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D9B1" w14:textId="77777777" w:rsidR="00EA015C" w:rsidRDefault="00EA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0F60" w14:textId="77777777" w:rsidR="00EA015C" w:rsidRDefault="00EA01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A015C" w:rsidRDefault="00EA01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A015C" w:rsidRDefault="00EA01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A015C" w:rsidRDefault="00EA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8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0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1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23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5"/>
  </w:num>
  <w:num w:numId="7">
    <w:abstractNumId w:val="20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6"/>
  </w:num>
  <w:num w:numId="11">
    <w:abstractNumId w:val="22"/>
  </w:num>
  <w:num w:numId="12">
    <w:abstractNumId w:val="14"/>
  </w:num>
  <w:num w:numId="13">
    <w:abstractNumId w:val="9"/>
  </w:num>
  <w:num w:numId="14">
    <w:abstractNumId w:val="11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3"/>
  </w:num>
  <w:num w:numId="20">
    <w:abstractNumId w:val="6"/>
  </w:num>
  <w:num w:numId="21">
    <w:abstractNumId w:val="21"/>
  </w:num>
  <w:num w:numId="22">
    <w:abstractNumId w:val="10"/>
  </w:num>
  <w:num w:numId="23">
    <w:abstractNumId w:val="5"/>
  </w:num>
  <w:num w:numId="24">
    <w:abstractNumId w:val="19"/>
  </w:num>
  <w:num w:numId="25">
    <w:abstractNumId w:val="23"/>
  </w:num>
  <w:num w:numId="26">
    <w:abstractNumId w:val="1"/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0A"/>
    <w:rsid w:val="00022E4A"/>
    <w:rsid w:val="00023C14"/>
    <w:rsid w:val="00056185"/>
    <w:rsid w:val="0007065B"/>
    <w:rsid w:val="00091CAB"/>
    <w:rsid w:val="000A6394"/>
    <w:rsid w:val="000B7FED"/>
    <w:rsid w:val="000C038A"/>
    <w:rsid w:val="000C2FE0"/>
    <w:rsid w:val="000C6598"/>
    <w:rsid w:val="000D44B3"/>
    <w:rsid w:val="000D5587"/>
    <w:rsid w:val="000D5DDC"/>
    <w:rsid w:val="00117DFA"/>
    <w:rsid w:val="00145D43"/>
    <w:rsid w:val="001518D4"/>
    <w:rsid w:val="00192C46"/>
    <w:rsid w:val="001A08B3"/>
    <w:rsid w:val="001A7B60"/>
    <w:rsid w:val="001B52F0"/>
    <w:rsid w:val="001B612F"/>
    <w:rsid w:val="001B7A65"/>
    <w:rsid w:val="001E41F3"/>
    <w:rsid w:val="002562AB"/>
    <w:rsid w:val="0026004D"/>
    <w:rsid w:val="00262B19"/>
    <w:rsid w:val="00262E2D"/>
    <w:rsid w:val="002640DD"/>
    <w:rsid w:val="00275D12"/>
    <w:rsid w:val="00284FEB"/>
    <w:rsid w:val="002860C4"/>
    <w:rsid w:val="002B5741"/>
    <w:rsid w:val="002C0DA8"/>
    <w:rsid w:val="002E472E"/>
    <w:rsid w:val="002F362D"/>
    <w:rsid w:val="00301474"/>
    <w:rsid w:val="00305409"/>
    <w:rsid w:val="00311DB6"/>
    <w:rsid w:val="003609EF"/>
    <w:rsid w:val="0036231A"/>
    <w:rsid w:val="00374DD4"/>
    <w:rsid w:val="0039448E"/>
    <w:rsid w:val="003C2D3F"/>
    <w:rsid w:val="003E1A36"/>
    <w:rsid w:val="003F5436"/>
    <w:rsid w:val="00400AD8"/>
    <w:rsid w:val="00402FD7"/>
    <w:rsid w:val="00410371"/>
    <w:rsid w:val="004242F1"/>
    <w:rsid w:val="00444FB6"/>
    <w:rsid w:val="004B75B7"/>
    <w:rsid w:val="0051580D"/>
    <w:rsid w:val="00545FA0"/>
    <w:rsid w:val="00547111"/>
    <w:rsid w:val="005755D1"/>
    <w:rsid w:val="00577C64"/>
    <w:rsid w:val="005846BE"/>
    <w:rsid w:val="00592D74"/>
    <w:rsid w:val="005E2C44"/>
    <w:rsid w:val="006018C8"/>
    <w:rsid w:val="0061241B"/>
    <w:rsid w:val="0061791A"/>
    <w:rsid w:val="00621188"/>
    <w:rsid w:val="006257ED"/>
    <w:rsid w:val="00665C47"/>
    <w:rsid w:val="00683377"/>
    <w:rsid w:val="00685B80"/>
    <w:rsid w:val="00695808"/>
    <w:rsid w:val="006B46FB"/>
    <w:rsid w:val="006D4304"/>
    <w:rsid w:val="006D7D5B"/>
    <w:rsid w:val="006E21FB"/>
    <w:rsid w:val="00703CAB"/>
    <w:rsid w:val="00711F2E"/>
    <w:rsid w:val="00765A63"/>
    <w:rsid w:val="007721E6"/>
    <w:rsid w:val="00792342"/>
    <w:rsid w:val="007977A8"/>
    <w:rsid w:val="007B1647"/>
    <w:rsid w:val="007B512A"/>
    <w:rsid w:val="007C2097"/>
    <w:rsid w:val="007D6A07"/>
    <w:rsid w:val="007E6EB0"/>
    <w:rsid w:val="007F7259"/>
    <w:rsid w:val="008040A8"/>
    <w:rsid w:val="008053D5"/>
    <w:rsid w:val="00813650"/>
    <w:rsid w:val="008243AC"/>
    <w:rsid w:val="008279FA"/>
    <w:rsid w:val="0083546D"/>
    <w:rsid w:val="008626E7"/>
    <w:rsid w:val="00870EE7"/>
    <w:rsid w:val="0087428D"/>
    <w:rsid w:val="008863B9"/>
    <w:rsid w:val="00891CAF"/>
    <w:rsid w:val="008A45A6"/>
    <w:rsid w:val="008E2ABC"/>
    <w:rsid w:val="008F3789"/>
    <w:rsid w:val="008F686C"/>
    <w:rsid w:val="009148DE"/>
    <w:rsid w:val="00914E69"/>
    <w:rsid w:val="00937D18"/>
    <w:rsid w:val="00941E30"/>
    <w:rsid w:val="009777D9"/>
    <w:rsid w:val="00991B88"/>
    <w:rsid w:val="00993344"/>
    <w:rsid w:val="009A5753"/>
    <w:rsid w:val="009A579D"/>
    <w:rsid w:val="009C2D9E"/>
    <w:rsid w:val="009E3297"/>
    <w:rsid w:val="009F734F"/>
    <w:rsid w:val="00A246B6"/>
    <w:rsid w:val="00A47E70"/>
    <w:rsid w:val="00A50CF0"/>
    <w:rsid w:val="00A7671C"/>
    <w:rsid w:val="00AA2CBC"/>
    <w:rsid w:val="00AA6A54"/>
    <w:rsid w:val="00AC5820"/>
    <w:rsid w:val="00AD1CD8"/>
    <w:rsid w:val="00B258BB"/>
    <w:rsid w:val="00B40624"/>
    <w:rsid w:val="00B67B97"/>
    <w:rsid w:val="00B968C8"/>
    <w:rsid w:val="00BA2B29"/>
    <w:rsid w:val="00BA3EC5"/>
    <w:rsid w:val="00BA51D9"/>
    <w:rsid w:val="00BB37CE"/>
    <w:rsid w:val="00BB5DFC"/>
    <w:rsid w:val="00BD1DE6"/>
    <w:rsid w:val="00BD279D"/>
    <w:rsid w:val="00BD6BB8"/>
    <w:rsid w:val="00BE3931"/>
    <w:rsid w:val="00C07D9D"/>
    <w:rsid w:val="00C65F4A"/>
    <w:rsid w:val="00C66BA2"/>
    <w:rsid w:val="00C95985"/>
    <w:rsid w:val="00CC5026"/>
    <w:rsid w:val="00CC68D0"/>
    <w:rsid w:val="00CC69D0"/>
    <w:rsid w:val="00CD327D"/>
    <w:rsid w:val="00CF7AFC"/>
    <w:rsid w:val="00D03F9A"/>
    <w:rsid w:val="00D06D51"/>
    <w:rsid w:val="00D154B8"/>
    <w:rsid w:val="00D209F0"/>
    <w:rsid w:val="00D2392C"/>
    <w:rsid w:val="00D24991"/>
    <w:rsid w:val="00D50255"/>
    <w:rsid w:val="00D66520"/>
    <w:rsid w:val="00DE34CF"/>
    <w:rsid w:val="00E062F8"/>
    <w:rsid w:val="00E13F3D"/>
    <w:rsid w:val="00E23CCF"/>
    <w:rsid w:val="00E34898"/>
    <w:rsid w:val="00E50754"/>
    <w:rsid w:val="00E930B5"/>
    <w:rsid w:val="00EA015C"/>
    <w:rsid w:val="00EA1CCB"/>
    <w:rsid w:val="00EB09B7"/>
    <w:rsid w:val="00EC62C3"/>
    <w:rsid w:val="00EE7D7C"/>
    <w:rsid w:val="00F00657"/>
    <w:rsid w:val="00F25D98"/>
    <w:rsid w:val="00F300FB"/>
    <w:rsid w:val="00F839E6"/>
    <w:rsid w:val="00F9530A"/>
    <w:rsid w:val="00FB6386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CF7AF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F7AF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F7AF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F7AF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CF7AFC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813650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D7D5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D7D5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6D7D5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D7D5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914E69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link w:val="Heading1"/>
    <w:rsid w:val="00914E69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rsid w:val="00444FB6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EC62C3"/>
    <w:rPr>
      <w:rFonts w:eastAsia="SimSun"/>
    </w:rPr>
  </w:style>
  <w:style w:type="paragraph" w:customStyle="1" w:styleId="Guidance">
    <w:name w:val="Guidance"/>
    <w:basedOn w:val="Normal"/>
    <w:rsid w:val="00EC62C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EC62C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2C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EC62C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C62C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EC62C3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EC62C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EC62C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C62C3"/>
    <w:rPr>
      <w:lang w:val="en-GB" w:eastAsia="en-US"/>
    </w:rPr>
  </w:style>
  <w:style w:type="character" w:customStyle="1" w:styleId="BalloonTextChar">
    <w:name w:val="Balloon Text Char"/>
    <w:link w:val="BalloonText"/>
    <w:rsid w:val="00EC62C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C62C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C62C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C62C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C62C3"/>
    <w:rPr>
      <w:color w:val="FF0000"/>
      <w:lang w:val="en-GB" w:eastAsia="en-US"/>
    </w:rPr>
  </w:style>
  <w:style w:type="character" w:customStyle="1" w:styleId="TAN0">
    <w:name w:val="TAN (文字)"/>
    <w:rsid w:val="00EC62C3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EC62C3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C62C3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EC62C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62C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C62C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C62C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62C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EC62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C62C3"/>
    <w:rPr>
      <w:rFonts w:ascii="Arial" w:hAnsi="Arial"/>
      <w:b/>
      <w:i/>
      <w:noProof/>
      <w:sz w:val="18"/>
      <w:lang w:val="en-GB" w:eastAsia="en-US"/>
    </w:rPr>
  </w:style>
  <w:style w:type="character" w:customStyle="1" w:styleId="EWChar">
    <w:name w:val="EW Char"/>
    <w:link w:val="EW"/>
    <w:locked/>
    <w:rsid w:val="00EC62C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62C3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087-8EFC-4F1A-8C8E-92222C6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1828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3</cp:revision>
  <cp:lastPrinted>1899-12-31T23:00:00Z</cp:lastPrinted>
  <dcterms:created xsi:type="dcterms:W3CDTF">2022-05-12T16:03:00Z</dcterms:created>
  <dcterms:modified xsi:type="dcterms:W3CDTF">2022-05-12T16:03:00Z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