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2B8E5" w14:textId="581E6AAE" w:rsidR="00FD4657" w:rsidRDefault="00FD4657" w:rsidP="00FD465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121e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C3-22</w:t>
      </w:r>
      <w:r w:rsidR="00150BAB">
        <w:rPr>
          <w:b/>
          <w:noProof/>
          <w:sz w:val="24"/>
        </w:rPr>
        <w:t>xxxx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6BA7CBBD" w14:textId="660DFD05" w:rsidR="00EA68B1" w:rsidRDefault="00FD4657" w:rsidP="00FD46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6th – 12th April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FEF64A6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150BAB">
        <w:t xml:space="preserve">Reply </w:t>
      </w:r>
      <w:r w:rsidR="00F07446" w:rsidRPr="00F07446">
        <w:rPr>
          <w:color w:val="000000"/>
          <w:lang w:val="en-US"/>
        </w:rPr>
        <w:t xml:space="preserve">LS </w:t>
      </w:r>
      <w:r w:rsidR="00F07446" w:rsidRPr="007B22DC">
        <w:rPr>
          <w:color w:val="000000"/>
          <w:lang w:val="en-US"/>
        </w:rPr>
        <w:t xml:space="preserve">on </w:t>
      </w:r>
      <w:r w:rsidR="00150BAB" w:rsidRPr="00314D56">
        <w:t>5G NSWO roaming aspects</w:t>
      </w:r>
    </w:p>
    <w:p w14:paraId="65004854" w14:textId="17767F4F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  <w:r w:rsidRPr="00150BAB">
        <w:t xml:space="preserve">LS </w:t>
      </w:r>
      <w:r w:rsidR="00150BAB" w:rsidRPr="00150BAB">
        <w:t>(</w:t>
      </w:r>
      <w:r w:rsidR="00150BAB" w:rsidRPr="00150BAB">
        <w:t>S3-220446</w:t>
      </w:r>
      <w:r w:rsidR="00150BAB" w:rsidRPr="00150BAB">
        <w:t xml:space="preserve">) </w:t>
      </w:r>
      <w:r w:rsidR="00F07446" w:rsidRPr="00150BAB">
        <w:t xml:space="preserve">on </w:t>
      </w:r>
      <w:r w:rsidR="00150BAB" w:rsidRPr="00314D56">
        <w:t>5G NSWO roaming aspects</w:t>
      </w:r>
    </w:p>
    <w:p w14:paraId="56E3B846" w14:textId="7A43F066"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F07446">
        <w:rPr>
          <w:color w:val="000000"/>
        </w:rPr>
        <w:t>Release 17</w:t>
      </w:r>
    </w:p>
    <w:p w14:paraId="792135A2" w14:textId="114C1E2D"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11746E" w:rsidRPr="0011746E">
        <w:rPr>
          <w:color w:val="000000"/>
        </w:rPr>
        <w:t>NSWO_5G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31CC8A0" w:rsidR="00463675" w:rsidRPr="004803F3" w:rsidRDefault="00463675" w:rsidP="000F4E43">
      <w:pPr>
        <w:pStyle w:val="Source"/>
        <w:rPr>
          <w:color w:val="000000"/>
        </w:rPr>
      </w:pPr>
      <w:r w:rsidRPr="000F4E43">
        <w:t>Source:</w:t>
      </w:r>
      <w:r w:rsidRPr="000F4E43">
        <w:tab/>
      </w:r>
      <w:r w:rsidR="00F07446" w:rsidRPr="004803F3">
        <w:rPr>
          <w:b w:val="0"/>
          <w:color w:val="000000"/>
        </w:rPr>
        <w:t>CT</w:t>
      </w:r>
      <w:r w:rsidR="009C0C06">
        <w:rPr>
          <w:b w:val="0"/>
          <w:color w:val="000000"/>
        </w:rPr>
        <w:t>3</w:t>
      </w:r>
    </w:p>
    <w:p w14:paraId="6AF9910D" w14:textId="1A66D08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B1509">
        <w:rPr>
          <w:b w:val="0"/>
          <w:color w:val="000000"/>
        </w:rPr>
        <w:t>SA</w:t>
      </w:r>
      <w:r w:rsidR="0011746E">
        <w:rPr>
          <w:b w:val="0"/>
          <w:color w:val="000000"/>
        </w:rPr>
        <w:t>3</w:t>
      </w:r>
    </w:p>
    <w:p w14:paraId="033E954A" w14:textId="68BD628E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7C1E43">
        <w:rPr>
          <w:b w:val="0"/>
          <w:color w:val="000000"/>
        </w:rPr>
        <w:t>CT4</w:t>
      </w:r>
      <w:r w:rsidR="0011746E">
        <w:rPr>
          <w:b w:val="0"/>
          <w:color w:val="000000"/>
        </w:rPr>
        <w:t>, SA2, CT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03FD997" w14:textId="7841AABE" w:rsidR="004055D4" w:rsidRPr="000F4E43" w:rsidRDefault="004055D4" w:rsidP="004055D4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1746E">
        <w:rPr>
          <w:bCs/>
        </w:rPr>
        <w:t>Xiaoyun Zhou</w:t>
      </w:r>
    </w:p>
    <w:p w14:paraId="5C8B60A0" w14:textId="1FE4C6C5" w:rsidR="004055D4" w:rsidRPr="000F4E43" w:rsidRDefault="004055D4" w:rsidP="004055D4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1746E">
        <w:rPr>
          <w:bCs/>
          <w:color w:val="0000FF"/>
        </w:rPr>
        <w:t>zhouxiaoyun8</w:t>
      </w:r>
      <w:r>
        <w:rPr>
          <w:bCs/>
          <w:color w:val="0000FF"/>
        </w:rPr>
        <w:t>@</w:t>
      </w:r>
      <w:r w:rsidR="0011746E">
        <w:rPr>
          <w:bCs/>
          <w:color w:val="0000FF"/>
        </w:rPr>
        <w:t>huawei</w:t>
      </w:r>
      <w:r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35422B09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4B1509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A493745" w14:textId="1490B1E7" w:rsidR="007C1E43" w:rsidRPr="007C1E43" w:rsidRDefault="00EE79F0" w:rsidP="007C1E43">
      <w:pPr>
        <w:tabs>
          <w:tab w:val="left" w:pos="720"/>
          <w:tab w:val="center" w:pos="4153"/>
          <w:tab w:val="right" w:pos="8306"/>
        </w:tabs>
        <w:rPr>
          <w:rFonts w:ascii="Arial" w:eastAsia="宋体" w:hAnsi="Arial" w:cs="Arial"/>
          <w:lang w:val="en-GB" w:eastAsia="en-US"/>
        </w:rPr>
      </w:pPr>
      <w:r w:rsidRPr="004B1509">
        <w:rPr>
          <w:rFonts w:ascii="Arial" w:hAnsi="Arial" w:cs="Arial"/>
          <w:lang w:eastAsia="en-GB"/>
        </w:rPr>
        <w:t>CT</w:t>
      </w:r>
      <w:r>
        <w:rPr>
          <w:rFonts w:ascii="Arial" w:hAnsi="Arial" w:cs="Arial"/>
          <w:lang w:eastAsia="en-GB"/>
        </w:rPr>
        <w:t>3</w:t>
      </w:r>
      <w:r w:rsidRPr="004B1509">
        <w:rPr>
          <w:rFonts w:ascii="Arial" w:hAnsi="Arial" w:cs="Arial"/>
          <w:lang w:eastAsia="en-GB"/>
        </w:rPr>
        <w:t xml:space="preserve"> would like to thank S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3</w:t>
      </w:r>
      <w:r w:rsidRPr="00D14135">
        <w:rPr>
          <w:rFonts w:ascii="Arial" w:hAnsi="Arial" w:cs="Arial"/>
        </w:rPr>
        <w:t xml:space="preserve"> for th</w:t>
      </w:r>
      <w:r>
        <w:rPr>
          <w:rFonts w:ascii="Arial" w:hAnsi="Arial" w:cs="Arial"/>
        </w:rPr>
        <w:t>e</w:t>
      </w:r>
      <w:r w:rsidRPr="00D14135">
        <w:rPr>
          <w:rFonts w:ascii="Arial" w:hAnsi="Arial" w:cs="Arial"/>
        </w:rPr>
        <w:t xml:space="preserve"> LS on </w:t>
      </w:r>
      <w:r w:rsidRPr="00314D56">
        <w:rPr>
          <w:rFonts w:ascii="Arial" w:hAnsi="Arial" w:cs="Arial"/>
          <w:sz w:val="20"/>
        </w:rPr>
        <w:t>5G NSWO roaming aspects</w:t>
      </w:r>
      <w:r w:rsidRPr="00217F0E">
        <w:rPr>
          <w:rFonts w:ascii="Arial" w:hAnsi="Arial" w:cs="Arial"/>
        </w:rPr>
        <w:t>, and requests feedback according to the actions listed</w:t>
      </w:r>
      <w:r>
        <w:rPr>
          <w:rFonts w:ascii="Arial" w:hAnsi="Arial" w:cs="Arial"/>
        </w:rPr>
        <w:t>.</w:t>
      </w:r>
    </w:p>
    <w:p w14:paraId="75DA2815" w14:textId="77777777" w:rsidR="007C1E43" w:rsidRPr="00B713F5" w:rsidRDefault="007C1E43" w:rsidP="007C1E43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lang w:eastAsia="en-GB"/>
        </w:rPr>
      </w:pPr>
    </w:p>
    <w:p w14:paraId="05332CFB" w14:textId="5A084174" w:rsidR="00893269" w:rsidRPr="00B713F5" w:rsidRDefault="009E3510" w:rsidP="00B713F5">
      <w:pPr>
        <w:tabs>
          <w:tab w:val="left" w:pos="720"/>
          <w:tab w:val="center" w:pos="4153"/>
          <w:tab w:val="right" w:pos="8306"/>
        </w:tabs>
        <w:rPr>
          <w:rFonts w:ascii="Arial" w:hAnsi="Arial" w:cs="Arial"/>
          <w:lang w:eastAsia="en-GB"/>
        </w:rPr>
      </w:pPr>
      <w:r w:rsidRPr="00B713F5">
        <w:rPr>
          <w:rFonts w:ascii="Arial" w:hAnsi="Arial" w:cs="Arial"/>
          <w:lang w:eastAsia="en-GB"/>
        </w:rPr>
        <w:t>CT3 wou</w:t>
      </w:r>
      <w:r w:rsidRPr="00B713F5">
        <w:rPr>
          <w:rFonts w:ascii="Arial" w:hAnsi="Arial" w:cs="Arial"/>
          <w:lang w:eastAsia="en-GB"/>
        </w:rPr>
        <w:t>l</w:t>
      </w:r>
      <w:r w:rsidRPr="00B713F5">
        <w:rPr>
          <w:rFonts w:ascii="Arial" w:hAnsi="Arial" w:cs="Arial"/>
          <w:lang w:eastAsia="en-GB"/>
        </w:rPr>
        <w:t>d like to</w:t>
      </w:r>
      <w:r w:rsidRPr="00B713F5">
        <w:rPr>
          <w:rFonts w:ascii="Arial" w:hAnsi="Arial" w:cs="Arial"/>
          <w:lang w:eastAsia="en-GB"/>
        </w:rPr>
        <w:t xml:space="preserve"> confirm that</w:t>
      </w:r>
      <w:r w:rsidRPr="00B713F5">
        <w:rPr>
          <w:rFonts w:ascii="Arial" w:hAnsi="Arial" w:cs="Arial"/>
          <w:lang w:eastAsia="en-GB"/>
        </w:rPr>
        <w:t xml:space="preserve"> attached CR does not have stage 3 impact</w:t>
      </w:r>
      <w:r w:rsidRPr="00B713F5">
        <w:rPr>
          <w:rFonts w:ascii="Arial" w:hAnsi="Arial" w:cs="Arial"/>
          <w:lang w:eastAsia="en-GB"/>
        </w:rPr>
        <w:t xml:space="preserve"> from CT3 perspective</w:t>
      </w:r>
      <w:r w:rsidRPr="00B713F5">
        <w:rPr>
          <w:rFonts w:ascii="Arial" w:hAnsi="Arial" w:cs="Arial"/>
          <w:lang w:eastAsia="en-GB"/>
        </w:rPr>
        <w:t>.</w:t>
      </w: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  <w:bookmarkStart w:id="0" w:name="_GoBack"/>
      <w:bookmarkEnd w:id="0"/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60DECD00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909C8">
        <w:rPr>
          <w:rFonts w:ascii="Arial" w:hAnsi="Arial" w:cs="Arial"/>
          <w:b/>
        </w:rPr>
        <w:t>SA</w:t>
      </w:r>
      <w:r w:rsidR="00EE09D1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395F473F" w:rsidR="00463675" w:rsidRPr="00640DE6" w:rsidRDefault="00463675" w:rsidP="00CC3C58">
      <w:pPr>
        <w:spacing w:after="120"/>
        <w:ind w:left="993" w:hanging="993"/>
        <w:rPr>
          <w:rFonts w:ascii="Arial" w:hAnsi="Arial" w:cs="Arial"/>
          <w:i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C3C58" w:rsidRPr="009A34A8">
        <w:rPr>
          <w:rFonts w:ascii="Arial" w:hAnsi="Arial" w:cs="Arial"/>
        </w:rPr>
        <w:t>CT</w:t>
      </w:r>
      <w:r w:rsidR="00640DE6">
        <w:rPr>
          <w:rFonts w:ascii="Arial" w:hAnsi="Arial" w:cs="Arial"/>
        </w:rPr>
        <w:t>3</w:t>
      </w:r>
      <w:r w:rsidR="00CC3C58" w:rsidRPr="009A34A8">
        <w:rPr>
          <w:rFonts w:ascii="Arial" w:hAnsi="Arial" w:cs="Arial"/>
        </w:rPr>
        <w:t xml:space="preserve"> kindly requests </w:t>
      </w:r>
      <w:r w:rsidR="0055523C">
        <w:rPr>
          <w:rFonts w:ascii="Arial" w:hAnsi="Arial" w:cs="Arial"/>
        </w:rPr>
        <w:t>SA</w:t>
      </w:r>
      <w:r w:rsidR="009E3510">
        <w:rPr>
          <w:rFonts w:ascii="Arial" w:hAnsi="Arial" w:cs="Arial"/>
        </w:rPr>
        <w:t>3</w:t>
      </w:r>
      <w:r w:rsidR="00CC3C58" w:rsidRPr="009A34A8">
        <w:rPr>
          <w:rFonts w:ascii="Arial" w:hAnsi="Arial" w:cs="Arial"/>
        </w:rPr>
        <w:t xml:space="preserve"> to </w:t>
      </w:r>
      <w:r w:rsidR="004D2E9D">
        <w:rPr>
          <w:rFonts w:ascii="Arial" w:hAnsi="Arial" w:cs="Arial"/>
          <w:iCs/>
        </w:rPr>
        <w:t>take the above information into consideration</w:t>
      </w:r>
      <w:r w:rsidR="0005627F">
        <w:rPr>
          <w:rFonts w:ascii="Arial" w:hAnsi="Arial" w:cs="Arial"/>
          <w:iCs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9F8395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C118F9">
        <w:rPr>
          <w:rFonts w:ascii="Arial" w:hAnsi="Arial" w:cs="Arial"/>
          <w:b/>
        </w:rPr>
        <w:t>3</w:t>
      </w:r>
      <w:r w:rsidRPr="000F4E43">
        <w:rPr>
          <w:rFonts w:ascii="Arial" w:hAnsi="Arial" w:cs="Arial"/>
          <w:b/>
        </w:rPr>
        <w:t xml:space="preserve"> Meetings:</w:t>
      </w:r>
    </w:p>
    <w:p w14:paraId="311FB881" w14:textId="4DD73954" w:rsidR="003C3D6E" w:rsidRPr="00F0649B" w:rsidRDefault="003C3D6E" w:rsidP="001307E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7C1E43"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1307EB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  <w:r w:rsidR="001307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28F60774" w14:textId="42F7D204" w:rsidR="003C3D6E" w:rsidRPr="00F0649B" w:rsidRDefault="003C3D6E" w:rsidP="003C3D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7C1E43">
        <w:rPr>
          <w:rFonts w:ascii="Arial" w:hAnsi="Arial" w:cs="Arial"/>
          <w:bCs/>
        </w:rPr>
        <w:t>3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1307EB">
        <w:rPr>
          <w:rFonts w:ascii="Arial" w:hAnsi="Arial" w:cs="Arial"/>
          <w:bCs/>
        </w:rPr>
        <w:t>22</w:t>
      </w:r>
      <w:r w:rsidR="00BE3F37">
        <w:rPr>
          <w:rFonts w:ascii="Arial" w:hAnsi="Arial" w:cs="Arial"/>
          <w:bCs/>
        </w:rPr>
        <w:t>-</w:t>
      </w:r>
      <w:r w:rsidR="001307EB">
        <w:rPr>
          <w:rFonts w:ascii="Arial" w:hAnsi="Arial" w:cs="Arial"/>
          <w:bCs/>
        </w:rPr>
        <w:t>bis</w:t>
      </w:r>
      <w:r w:rsidR="00BE3F37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</w:t>
      </w:r>
      <w:r w:rsidR="008A365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/2022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1E0DAB12" w14:textId="77777777" w:rsidR="00A7348D" w:rsidRPr="003C3D6E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3C3D6E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8A15C" w14:textId="77777777" w:rsidR="00107B14" w:rsidRDefault="00107B14">
      <w:r>
        <w:separator/>
      </w:r>
    </w:p>
  </w:endnote>
  <w:endnote w:type="continuationSeparator" w:id="0">
    <w:p w14:paraId="758D94F4" w14:textId="77777777" w:rsidR="00107B14" w:rsidRDefault="001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CF314" w14:textId="77777777" w:rsidR="00107B14" w:rsidRDefault="00107B14">
      <w:r>
        <w:separator/>
      </w:r>
    </w:p>
  </w:footnote>
  <w:footnote w:type="continuationSeparator" w:id="0">
    <w:p w14:paraId="185F86AE" w14:textId="77777777" w:rsidR="00107B14" w:rsidRDefault="0010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6BB0445"/>
    <w:multiLevelType w:val="hybridMultilevel"/>
    <w:tmpl w:val="1D524F58"/>
    <w:lvl w:ilvl="0" w:tplc="E4C85FB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4781F63"/>
    <w:multiLevelType w:val="hybridMultilevel"/>
    <w:tmpl w:val="FC0AB044"/>
    <w:lvl w:ilvl="0" w:tplc="47920D34">
      <w:numFmt w:val="bullet"/>
      <w:lvlText w:val=""/>
      <w:lvlJc w:val="left"/>
      <w:pPr>
        <w:ind w:left="720" w:hanging="360"/>
      </w:pPr>
      <w:rPr>
        <w:rFonts w:ascii="Wingdings" w:eastAsia="等线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5226"/>
    <w:multiLevelType w:val="hybridMultilevel"/>
    <w:tmpl w:val="BD3E697A"/>
    <w:lvl w:ilvl="0" w:tplc="FDBE203A">
      <w:start w:val="1"/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0EE4"/>
    <w:rsid w:val="00041300"/>
    <w:rsid w:val="0005627F"/>
    <w:rsid w:val="00061460"/>
    <w:rsid w:val="00063A8A"/>
    <w:rsid w:val="00082385"/>
    <w:rsid w:val="000911C6"/>
    <w:rsid w:val="000A39BA"/>
    <w:rsid w:val="000B1AA1"/>
    <w:rsid w:val="000B435C"/>
    <w:rsid w:val="000B5B80"/>
    <w:rsid w:val="000C7929"/>
    <w:rsid w:val="000E7673"/>
    <w:rsid w:val="000F13B7"/>
    <w:rsid w:val="000F4E43"/>
    <w:rsid w:val="00105899"/>
    <w:rsid w:val="00107B14"/>
    <w:rsid w:val="0011746E"/>
    <w:rsid w:val="00121508"/>
    <w:rsid w:val="001307EB"/>
    <w:rsid w:val="0014163F"/>
    <w:rsid w:val="00150BAB"/>
    <w:rsid w:val="001608BF"/>
    <w:rsid w:val="00160A0F"/>
    <w:rsid w:val="001734EB"/>
    <w:rsid w:val="001A4AF7"/>
    <w:rsid w:val="001D21FD"/>
    <w:rsid w:val="00211166"/>
    <w:rsid w:val="00236EEE"/>
    <w:rsid w:val="00290E5A"/>
    <w:rsid w:val="00310A10"/>
    <w:rsid w:val="00324107"/>
    <w:rsid w:val="00326B06"/>
    <w:rsid w:val="00344C52"/>
    <w:rsid w:val="00347947"/>
    <w:rsid w:val="00353847"/>
    <w:rsid w:val="00360E34"/>
    <w:rsid w:val="003663C4"/>
    <w:rsid w:val="00367678"/>
    <w:rsid w:val="003751C6"/>
    <w:rsid w:val="003901E1"/>
    <w:rsid w:val="00394C25"/>
    <w:rsid w:val="003A0CC7"/>
    <w:rsid w:val="003C3D6E"/>
    <w:rsid w:val="00401229"/>
    <w:rsid w:val="004055D4"/>
    <w:rsid w:val="00416C83"/>
    <w:rsid w:val="004234FF"/>
    <w:rsid w:val="00426D35"/>
    <w:rsid w:val="00431E1C"/>
    <w:rsid w:val="00445241"/>
    <w:rsid w:val="00446F50"/>
    <w:rsid w:val="00452442"/>
    <w:rsid w:val="00463675"/>
    <w:rsid w:val="004750FF"/>
    <w:rsid w:val="004803F3"/>
    <w:rsid w:val="004A689C"/>
    <w:rsid w:val="004B1509"/>
    <w:rsid w:val="004B1A9B"/>
    <w:rsid w:val="004B3D12"/>
    <w:rsid w:val="004B43FA"/>
    <w:rsid w:val="004C3F5A"/>
    <w:rsid w:val="004C4DCF"/>
    <w:rsid w:val="004D2E9D"/>
    <w:rsid w:val="005008EB"/>
    <w:rsid w:val="00507006"/>
    <w:rsid w:val="00515A7E"/>
    <w:rsid w:val="00543D17"/>
    <w:rsid w:val="005444CF"/>
    <w:rsid w:val="00545D79"/>
    <w:rsid w:val="0055523C"/>
    <w:rsid w:val="0055638C"/>
    <w:rsid w:val="00584B08"/>
    <w:rsid w:val="00587079"/>
    <w:rsid w:val="005B211A"/>
    <w:rsid w:val="00636566"/>
    <w:rsid w:val="00640DE6"/>
    <w:rsid w:val="00643621"/>
    <w:rsid w:val="00643A2E"/>
    <w:rsid w:val="00654758"/>
    <w:rsid w:val="00655BAC"/>
    <w:rsid w:val="00672B1A"/>
    <w:rsid w:val="00675BAC"/>
    <w:rsid w:val="00687A0B"/>
    <w:rsid w:val="0069640C"/>
    <w:rsid w:val="00697B8D"/>
    <w:rsid w:val="006D0B09"/>
    <w:rsid w:val="006E17C7"/>
    <w:rsid w:val="006F4876"/>
    <w:rsid w:val="007032C5"/>
    <w:rsid w:val="007116E4"/>
    <w:rsid w:val="00726FC3"/>
    <w:rsid w:val="00747654"/>
    <w:rsid w:val="0077485D"/>
    <w:rsid w:val="007A59F5"/>
    <w:rsid w:val="007C1E43"/>
    <w:rsid w:val="007E745E"/>
    <w:rsid w:val="00835827"/>
    <w:rsid w:val="00865A57"/>
    <w:rsid w:val="00885057"/>
    <w:rsid w:val="00893269"/>
    <w:rsid w:val="0089666F"/>
    <w:rsid w:val="008A365C"/>
    <w:rsid w:val="008F442E"/>
    <w:rsid w:val="008F5883"/>
    <w:rsid w:val="0090241A"/>
    <w:rsid w:val="00923E7C"/>
    <w:rsid w:val="0092644D"/>
    <w:rsid w:val="00933533"/>
    <w:rsid w:val="009C0C06"/>
    <w:rsid w:val="009D10D7"/>
    <w:rsid w:val="009E0CA3"/>
    <w:rsid w:val="009E0F4D"/>
    <w:rsid w:val="009E3510"/>
    <w:rsid w:val="009E5DC5"/>
    <w:rsid w:val="009F6E85"/>
    <w:rsid w:val="00A3548D"/>
    <w:rsid w:val="00A67936"/>
    <w:rsid w:val="00A7348D"/>
    <w:rsid w:val="00A877B6"/>
    <w:rsid w:val="00AD51BB"/>
    <w:rsid w:val="00AE489C"/>
    <w:rsid w:val="00B00371"/>
    <w:rsid w:val="00B144F4"/>
    <w:rsid w:val="00B20701"/>
    <w:rsid w:val="00B235CC"/>
    <w:rsid w:val="00B63CCC"/>
    <w:rsid w:val="00B713F5"/>
    <w:rsid w:val="00B94383"/>
    <w:rsid w:val="00BC5FF1"/>
    <w:rsid w:val="00BD0DA1"/>
    <w:rsid w:val="00BD685D"/>
    <w:rsid w:val="00BE3F37"/>
    <w:rsid w:val="00BF558E"/>
    <w:rsid w:val="00BF7EE2"/>
    <w:rsid w:val="00C118F9"/>
    <w:rsid w:val="00C165D1"/>
    <w:rsid w:val="00C21B99"/>
    <w:rsid w:val="00C2692E"/>
    <w:rsid w:val="00C32132"/>
    <w:rsid w:val="00C41590"/>
    <w:rsid w:val="00C5051B"/>
    <w:rsid w:val="00C6618A"/>
    <w:rsid w:val="00C661CF"/>
    <w:rsid w:val="00C6700A"/>
    <w:rsid w:val="00C975A6"/>
    <w:rsid w:val="00CA2FB0"/>
    <w:rsid w:val="00CB12B4"/>
    <w:rsid w:val="00CC3C58"/>
    <w:rsid w:val="00CD1F8A"/>
    <w:rsid w:val="00CE7E03"/>
    <w:rsid w:val="00D1186A"/>
    <w:rsid w:val="00D37B13"/>
    <w:rsid w:val="00D53018"/>
    <w:rsid w:val="00D676CD"/>
    <w:rsid w:val="00D84420"/>
    <w:rsid w:val="00D90BFE"/>
    <w:rsid w:val="00D910A4"/>
    <w:rsid w:val="00D96584"/>
    <w:rsid w:val="00DF28C7"/>
    <w:rsid w:val="00E16BBB"/>
    <w:rsid w:val="00E20604"/>
    <w:rsid w:val="00E4207B"/>
    <w:rsid w:val="00E42FEB"/>
    <w:rsid w:val="00E72B30"/>
    <w:rsid w:val="00E74B9D"/>
    <w:rsid w:val="00E76827"/>
    <w:rsid w:val="00E909C8"/>
    <w:rsid w:val="00EA19B5"/>
    <w:rsid w:val="00EA640A"/>
    <w:rsid w:val="00EA68B1"/>
    <w:rsid w:val="00EC1BAB"/>
    <w:rsid w:val="00EE09D1"/>
    <w:rsid w:val="00EE107F"/>
    <w:rsid w:val="00EE79F0"/>
    <w:rsid w:val="00F0649B"/>
    <w:rsid w:val="00F07446"/>
    <w:rsid w:val="00F12248"/>
    <w:rsid w:val="00F16C83"/>
    <w:rsid w:val="00F170C6"/>
    <w:rsid w:val="00F20CD7"/>
    <w:rsid w:val="00F43EDC"/>
    <w:rsid w:val="00F81829"/>
    <w:rsid w:val="00F8403F"/>
    <w:rsid w:val="00F93132"/>
    <w:rsid w:val="00F9363A"/>
    <w:rsid w:val="00F961A1"/>
    <w:rsid w:val="00FA4A4F"/>
    <w:rsid w:val="00FD4657"/>
    <w:rsid w:val="00FE7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533"/>
    <w:rPr>
      <w:rFonts w:ascii="Calibri" w:eastAsiaTheme="minorEastAsia" w:hAnsi="Calibri" w:cs="Calibri"/>
      <w:sz w:val="22"/>
      <w:szCs w:val="22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eastAsia="等线" w:hAnsi="Arial" w:cs="Times New Roman"/>
      <w:b/>
      <w:sz w:val="24"/>
      <w:szCs w:val="20"/>
      <w:lang w:val="en-GB" w:eastAsia="en-US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eastAsia="等线" w:hAnsi="Arial" w:cs="Times New Roman"/>
      <w:b/>
      <w:sz w:val="24"/>
      <w:szCs w:val="20"/>
      <w:lang w:val="en-GB" w:eastAsia="en-US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rFonts w:ascii="Times New Roman" w:eastAsia="等线" w:hAnsi="Times New Roman" w:cs="Times New Roman"/>
      <w:sz w:val="24"/>
      <w:szCs w:val="20"/>
      <w:lang w:val="en-GB" w:eastAsia="en-US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eastAsia="等线" w:hAnsi="Arial" w:cs="Times New Roman"/>
      <w:b/>
      <w:sz w:val="20"/>
      <w:szCs w:val="20"/>
      <w:lang w:val="en-GB" w:eastAsia="en-US"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eastAsia="等线" w:hAnsi="Arial" w:cs="Times New Roman"/>
      <w:b/>
      <w:sz w:val="24"/>
      <w:szCs w:val="20"/>
      <w:lang w:val="en-GB" w:eastAsia="en-US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eastAsia="等线" w:hAnsi="Arial" w:cs="Times New Roman"/>
      <w:b/>
      <w:color w:val="C0C0C0"/>
      <w:sz w:val="24"/>
      <w:szCs w:val="20"/>
      <w:lang w:val="en-GB" w:eastAsia="en-US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eastAsia="等线" w:hAnsi="Arial" w:cs="Times New Roman"/>
      <w:b/>
      <w:color w:val="0000FF"/>
      <w:sz w:val="20"/>
      <w:szCs w:val="20"/>
      <w:lang w:val="en-GB" w:eastAsia="en-US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eastAsia="等线" w:hAnsi="Arial" w:cs="Times New Roman"/>
      <w:b/>
      <w:szCs w:val="20"/>
      <w:lang w:val="en-GB" w:eastAsia="en-US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eastAsia="等线" w:hAnsi="Arial" w:cs="Times New Roman"/>
      <w:b/>
      <w:sz w:val="24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rFonts w:ascii="Times New Roman" w:eastAsia="等线" w:hAnsi="Times New Roman" w:cs="Times New Roman"/>
      <w:sz w:val="20"/>
      <w:szCs w:val="20"/>
      <w:lang w:val="en-GB" w:eastAsia="en-US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  <w:rPr>
      <w:rFonts w:ascii="Times New Roman" w:eastAsia="等线" w:hAnsi="Times New Roman" w:cs="Times New Roman"/>
      <w:sz w:val="20"/>
      <w:szCs w:val="20"/>
      <w:lang w:val="en-GB" w:eastAsia="en-US"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eastAsia="等线" w:hAnsi="Arial" w:cs="Times New Roman"/>
      <w:sz w:val="20"/>
      <w:szCs w:val="20"/>
      <w:lang w:val="en-GB" w:eastAsia="en-US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eastAsia="等线" w:hAnsi="Arial" w:cs="Times New Roman"/>
      <w:sz w:val="20"/>
      <w:szCs w:val="20"/>
      <w:lang w:val="en-GB" w:eastAsia="en-US"/>
    </w:rPr>
  </w:style>
  <w:style w:type="paragraph" w:customStyle="1" w:styleId="00BodyText">
    <w:name w:val="00 BodyText"/>
    <w:basedOn w:val="a"/>
    <w:pPr>
      <w:spacing w:after="220"/>
    </w:pPr>
    <w:rPr>
      <w:rFonts w:ascii="Arial" w:eastAsia="等线" w:hAnsi="Arial" w:cs="Times New Roman"/>
      <w:szCs w:val="20"/>
      <w:lang w:eastAsia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eastAsia="等线" w:hAnsi="Arial" w:cs="Times New Roman"/>
      <w:b/>
      <w:color w:val="0000FF"/>
      <w:sz w:val="20"/>
      <w:szCs w:val="20"/>
      <w:u w:val="single"/>
      <w:lang w:val="en-GB"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eastAsia="等线" w:hAnsi="Arial" w:cs="Times New Roman"/>
      <w:b/>
      <w:color w:val="FF0000"/>
      <w:sz w:val="20"/>
      <w:szCs w:val="20"/>
      <w:lang w:val="en-GB"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eastAsia="等线" w:hAnsi="Arial" w:cs="Arial"/>
      <w:color w:val="FF0000"/>
      <w:sz w:val="20"/>
      <w:szCs w:val="20"/>
      <w:lang w:val="en-GB" w:eastAsia="en-US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eastAsia="等线" w:hAnsi="Tahoma" w:cs="Tahoma"/>
      <w:sz w:val="16"/>
      <w:szCs w:val="16"/>
      <w:lang w:val="en-GB" w:eastAsia="en-US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等线" w:hAnsi="Arial" w:cs="Arial"/>
      <w:b/>
      <w:bCs/>
      <w:kern w:val="28"/>
      <w:sz w:val="20"/>
      <w:szCs w:val="20"/>
      <w:lang w:val="en-GB" w:eastAsia="en-US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eastAsia="等线" w:hAnsi="Arial" w:cs="Arial"/>
      <w:b/>
      <w:sz w:val="20"/>
      <w:szCs w:val="20"/>
      <w:lang w:val="en-GB" w:eastAsia="en-US"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082385"/>
    <w:rPr>
      <w:rFonts w:ascii="Arial" w:hAnsi="Arial"/>
      <w:lang w:eastAsia="en-US"/>
    </w:rPr>
  </w:style>
  <w:style w:type="paragraph" w:customStyle="1" w:styleId="NW">
    <w:name w:val="NW"/>
    <w:basedOn w:val="a"/>
    <w:rsid w:val="00B20701"/>
    <w:pPr>
      <w:keepLines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B20701"/>
    <w:rPr>
      <w:rFonts w:ascii="Arial" w:hAnsi="Arial"/>
      <w:lang w:val="en-GB" w:eastAsia="en-US"/>
    </w:rPr>
  </w:style>
  <w:style w:type="paragraph" w:styleId="ad">
    <w:name w:val="List Paragraph"/>
    <w:basedOn w:val="a"/>
    <w:uiPriority w:val="34"/>
    <w:qFormat/>
    <w:rsid w:val="00835827"/>
    <w:pPr>
      <w:ind w:firstLineChars="200" w:firstLine="420"/>
    </w:pPr>
    <w:rPr>
      <w:rFonts w:ascii="Times New Roman" w:eastAsia="等线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7</cp:revision>
  <cp:lastPrinted>2002-04-23T07:10:00Z</cp:lastPrinted>
  <dcterms:created xsi:type="dcterms:W3CDTF">2022-04-08T07:55:00Z</dcterms:created>
  <dcterms:modified xsi:type="dcterms:W3CDTF">2022-04-08T10:08:00Z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(3)JE2Dhv2VPzZKqBR5Dgu5hCLEAGAaqj6jsxQbJC4Td9Dhn7unYWgN0YU2mvDztSLLtOEBdbdD
j+xI3izkcEC1ewcZHfIsLdvFXgYHx1YePNzFvPUIGAyaydXFseTCioeFqwotawJxRicUqKGM
9LnXgCUfl01KCtnOLE4vOs/0G/ExhQ+LAYqUylE/Oz4NJn5POilHIUy/n/NMbV6GdjGqZ5s4
MtKhDMc5la4UkbsGgx</vt:lpwstr>
  </property>
  <property fmtid="{D5CDD505-2E9C-101B-9397-08002B2CF9AE}" pid="3" name="_2015_ms_pID_7253431">
    <vt:lpwstr>nuqTx7M30aqtJfbKTYyQSa2yIkeeOE5VGf3GdGjx2w8PZY6NhH1tne
k+f2s2sUQ5xSdqYhWkUjf6FIbOSOE4bcBEFWp8aQX1JQ4gqjm1Mcp5t0jnj05R/G3/HJZToA
Mf7wxNG081sZNzVkGSPmaz68QAqqLlG52A1LJit4bhMcHh881Y4lLrMlTaAWtqVBo550drk2
GrygNA47AqMY9AhNPRLPYas/37q19hJGAlDj</vt:lpwstr>
  </property>
  <property fmtid="{D5CDD505-2E9C-101B-9397-08002B2CF9AE}" pid="4" name="_2015_ms_pID_7253432">
    <vt:lpwstr>VBQD51T87aa05sndaXoSGr8=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1649378491</vt:lpwstr>
  </property>
</Properties>
</file>