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>Carlson DOT Lin AT mediatek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0FD14A76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5876DB3B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8C0AB1" w:rsidRPr="008C0AB1">
        <w:rPr>
          <w:rFonts w:ascii="Arial" w:hAnsi="Arial" w:cs="Arial"/>
          <w:lang w:eastAsia="zh-TW"/>
        </w:rPr>
        <w:t xml:space="preserve">In the first round of PLMN selection with configured </w:t>
      </w:r>
      <w:r w:rsidR="008D4C70">
        <w:rPr>
          <w:rFonts w:ascii="Arial" w:hAnsi="Arial" w:cs="Arial"/>
          <w:lang w:eastAsia="zh-TW"/>
        </w:rPr>
        <w:t xml:space="preserve">signal </w:t>
      </w:r>
      <w:r w:rsidR="008C0AB1" w:rsidRPr="008C0AB1">
        <w:rPr>
          <w:rFonts w:ascii="Arial" w:hAnsi="Arial" w:cs="Arial"/>
          <w:lang w:eastAsia="zh-TW"/>
        </w:rPr>
        <w:t xml:space="preserve">threshold, </w:t>
      </w:r>
      <w:r w:rsidR="008C0AB1">
        <w:rPr>
          <w:rFonts w:ascii="Arial" w:hAnsi="Arial" w:cs="Arial"/>
          <w:lang w:eastAsia="zh-TW"/>
        </w:rPr>
        <w:t>w</w:t>
      </w:r>
      <w:r w:rsidR="00A1111E" w:rsidRPr="00A1111E">
        <w:rPr>
          <w:rFonts w:ascii="Arial" w:hAnsi="Arial" w:cs="Arial"/>
          <w:lang w:eastAsia="zh-TW"/>
        </w:rPr>
        <w:t xml:space="preserve">hich PLMN is selected, if SENSE threshold is provisioned and not fulfilled by HPLMN but </w:t>
      </w:r>
      <w:r w:rsidR="00FF2569" w:rsidRPr="00A1111E">
        <w:rPr>
          <w:rFonts w:ascii="Arial" w:hAnsi="Arial" w:cs="Arial"/>
          <w:lang w:eastAsia="zh-TW"/>
        </w:rPr>
        <w:t xml:space="preserve">fulfilled </w:t>
      </w:r>
      <w:r w:rsidR="00A1111E" w:rsidRPr="00A1111E">
        <w:rPr>
          <w:rFonts w:ascii="Arial" w:hAnsi="Arial" w:cs="Arial"/>
          <w:lang w:eastAsia="zh-TW"/>
        </w:rPr>
        <w:t>by an available</w:t>
      </w:r>
      <w:r w:rsidR="00A1111E">
        <w:rPr>
          <w:rFonts w:ascii="Arial" w:hAnsi="Arial" w:cs="Arial" w:hint="eastAsia"/>
          <w:lang w:eastAsia="zh-TW"/>
        </w:rPr>
        <w:t xml:space="preserve"> a</w:t>
      </w:r>
      <w:r w:rsidR="00A1111E">
        <w:rPr>
          <w:rFonts w:ascii="Arial" w:hAnsi="Arial" w:cs="Arial"/>
          <w:lang w:eastAsia="zh-TW"/>
        </w:rPr>
        <w:t xml:space="preserve">nd </w:t>
      </w:r>
      <w:r w:rsidR="00A1111E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A1111E" w:rsidRPr="00A1111E">
        <w:rPr>
          <w:rFonts w:ascii="Arial" w:hAnsi="Arial" w:cs="Arial"/>
          <w:lang w:eastAsia="zh-TW"/>
        </w:rPr>
        <w:t xml:space="preserve"> VPLMN</w:t>
      </w:r>
      <w:r w:rsidR="00B63D20">
        <w:rPr>
          <w:rFonts w:ascii="Arial" w:hAnsi="Arial" w:cs="Arial"/>
          <w:lang w:eastAsia="zh-TW"/>
        </w:rPr>
        <w:t>?</w:t>
      </w:r>
      <w:ins w:id="2" w:author="Carlson Lin" w:date="2022-10-11T23:07:00Z">
        <w:r w:rsidR="00956A85">
          <w:rPr>
            <w:rFonts w:ascii="Arial" w:hAnsi="Arial" w:cs="Arial"/>
            <w:lang w:eastAsia="zh-TW"/>
          </w:rPr>
          <w:t xml:space="preserve"> Note that </w:t>
        </w:r>
      </w:ins>
      <w:ins w:id="3" w:author="Carlson Lin" w:date="2022-10-11T23:08:00Z">
        <w:r w:rsidR="00956A85" w:rsidRPr="00956A85">
          <w:rPr>
            <w:rFonts w:ascii="Arial" w:hAnsi="Arial" w:cs="Arial"/>
            <w:lang w:eastAsia="zh-TW"/>
          </w:rPr>
          <w:t>some companies in CT1</w:t>
        </w:r>
        <w:r w:rsidR="00956A85">
          <w:rPr>
            <w:rFonts w:ascii="Arial" w:hAnsi="Arial" w:cs="Arial"/>
            <w:lang w:eastAsia="zh-TW"/>
          </w:rPr>
          <w:t xml:space="preserve"> </w:t>
        </w:r>
        <w:r w:rsidR="00956A85" w:rsidRPr="00956A85">
          <w:rPr>
            <w:rFonts w:ascii="Arial" w:hAnsi="Arial" w:cs="Arial"/>
            <w:lang w:eastAsia="zh-TW"/>
          </w:rPr>
          <w:t>think</w:t>
        </w:r>
        <w:r w:rsidR="00956A85">
          <w:rPr>
            <w:rFonts w:ascii="Arial" w:hAnsi="Arial" w:cs="Arial"/>
            <w:lang w:eastAsia="zh-TW"/>
          </w:rPr>
          <w:t xml:space="preserve"> </w:t>
        </w:r>
        <w:r w:rsidR="00956A85" w:rsidRPr="00956A85">
          <w:rPr>
            <w:rFonts w:ascii="Arial" w:hAnsi="Arial" w:cs="Arial"/>
            <w:lang w:eastAsia="zh-TW"/>
          </w:rPr>
          <w:t xml:space="preserve">it is </w:t>
        </w:r>
      </w:ins>
      <w:ins w:id="4" w:author="Carlson Lin" w:date="2022-10-11T23:09:00Z">
        <w:r w:rsidR="00956A85">
          <w:rPr>
            <w:rFonts w:ascii="Arial" w:hAnsi="Arial" w:cs="Arial"/>
            <w:lang w:eastAsia="zh-TW"/>
          </w:rPr>
          <w:t xml:space="preserve">an </w:t>
        </w:r>
      </w:ins>
      <w:ins w:id="5" w:author="Carlson Lin" w:date="2022-10-11T23:08:00Z">
        <w:r w:rsidR="00956A85" w:rsidRPr="00956A85">
          <w:rPr>
            <w:rFonts w:ascii="Arial" w:hAnsi="Arial" w:cs="Arial"/>
            <w:lang w:eastAsia="zh-TW"/>
          </w:rPr>
          <w:t xml:space="preserve">undesired </w:t>
        </w:r>
      </w:ins>
      <w:ins w:id="6" w:author="Carlson Lin" w:date="2022-10-11T23:09:00Z">
        <w:r w:rsidR="00956A85" w:rsidRPr="00956A85">
          <w:rPr>
            <w:rFonts w:ascii="Arial" w:hAnsi="Arial" w:cs="Arial"/>
            <w:lang w:eastAsia="zh-TW"/>
          </w:rPr>
          <w:t>behaviour</w:t>
        </w:r>
      </w:ins>
      <w:ins w:id="7" w:author="Carlson Lin" w:date="2022-10-11T23:08:00Z">
        <w:r w:rsidR="00956A85" w:rsidRPr="00956A85">
          <w:rPr>
            <w:rFonts w:ascii="Arial" w:hAnsi="Arial" w:cs="Arial"/>
            <w:lang w:eastAsia="zh-TW"/>
          </w:rPr>
          <w:t xml:space="preserve"> </w:t>
        </w:r>
      </w:ins>
      <w:ins w:id="8" w:author="Carlson Lin" w:date="2022-10-11T23:09:00Z">
        <w:r w:rsidR="00956A85">
          <w:rPr>
            <w:rFonts w:ascii="Arial" w:hAnsi="Arial" w:cs="Arial"/>
            <w:lang w:eastAsia="zh-TW"/>
          </w:rPr>
          <w:t>th</w:t>
        </w:r>
      </w:ins>
      <w:ins w:id="9" w:author="Carlson Lin" w:date="2022-10-11T23:10:00Z">
        <w:r w:rsidR="006A2476">
          <w:rPr>
            <w:rFonts w:ascii="Arial" w:hAnsi="Arial" w:cs="Arial"/>
            <w:lang w:eastAsia="zh-TW"/>
          </w:rPr>
          <w:t>at</w:t>
        </w:r>
      </w:ins>
      <w:ins w:id="10" w:author="Carlson Lin" w:date="2022-10-11T23:09:00Z">
        <w:r w:rsidR="00956A85">
          <w:rPr>
            <w:rFonts w:ascii="Arial" w:hAnsi="Arial" w:cs="Arial"/>
            <w:lang w:eastAsia="zh-TW"/>
          </w:rPr>
          <w:t xml:space="preserve"> </w:t>
        </w:r>
      </w:ins>
      <w:ins w:id="11" w:author="Carlson Lin" w:date="2022-10-11T23:11:00Z">
        <w:r w:rsidR="006A2476">
          <w:rPr>
            <w:rFonts w:ascii="Arial" w:hAnsi="Arial" w:cs="Arial"/>
            <w:lang w:eastAsia="zh-TW"/>
          </w:rPr>
          <w:t xml:space="preserve">the </w:t>
        </w:r>
      </w:ins>
      <w:ins w:id="12" w:author="Carlson Lin" w:date="2022-10-11T23:09:00Z">
        <w:r w:rsidR="00956A85">
          <w:rPr>
            <w:rFonts w:ascii="Arial" w:hAnsi="Arial" w:cs="Arial"/>
            <w:lang w:eastAsia="zh-TW"/>
          </w:rPr>
          <w:t xml:space="preserve">UE </w:t>
        </w:r>
      </w:ins>
      <w:ins w:id="13" w:author="Carlson Lin" w:date="2022-10-11T23:10:00Z">
        <w:r w:rsidR="006A2476">
          <w:rPr>
            <w:rFonts w:ascii="Arial" w:hAnsi="Arial" w:cs="Arial"/>
            <w:lang w:eastAsia="zh-TW"/>
          </w:rPr>
          <w:t>selects</w:t>
        </w:r>
      </w:ins>
      <w:ins w:id="14" w:author="Carlson Lin" w:date="2022-10-11T23:09:00Z">
        <w:r w:rsidR="00956A85">
          <w:rPr>
            <w:rFonts w:ascii="Arial" w:hAnsi="Arial" w:cs="Arial"/>
            <w:lang w:eastAsia="zh-TW"/>
          </w:rPr>
          <w:t xml:space="preserve"> VPLMN e.g., in </w:t>
        </w:r>
      </w:ins>
      <w:ins w:id="15" w:author="Carlson Lin" w:date="2022-10-11T23:07:00Z">
        <w:r w:rsidR="00956A85" w:rsidRPr="00956A85">
          <w:rPr>
            <w:rFonts w:ascii="Arial" w:hAnsi="Arial" w:cs="Arial"/>
            <w:lang w:eastAsia="zh-TW"/>
          </w:rPr>
          <w:t>home country</w:t>
        </w:r>
      </w:ins>
      <w:ins w:id="16" w:author="Carlson Lin" w:date="2022-10-11T23:11:00Z">
        <w:r w:rsidR="006A2476">
          <w:rPr>
            <w:rFonts w:ascii="Arial" w:hAnsi="Arial" w:cs="Arial"/>
            <w:lang w:eastAsia="zh-TW"/>
          </w:rPr>
          <w:t>.</w:t>
        </w:r>
      </w:ins>
      <w:ins w:id="17" w:author="Carlson Lin" w:date="2022-10-11T23:09:00Z">
        <w:r w:rsidR="00956A85">
          <w:rPr>
            <w:rFonts w:ascii="Arial" w:hAnsi="Arial" w:cs="Arial"/>
            <w:lang w:eastAsia="zh-TW"/>
          </w:rPr>
          <w:t xml:space="preserve"> </w:t>
        </w:r>
      </w:ins>
      <w:ins w:id="18" w:author="Carlson Lin" w:date="2022-10-11T23:11:00Z">
        <w:r w:rsidR="006A2476">
          <w:rPr>
            <w:rFonts w:ascii="Arial" w:hAnsi="Arial" w:cs="Arial"/>
            <w:lang w:eastAsia="zh-TW"/>
          </w:rPr>
          <w:t>C</w:t>
        </w:r>
      </w:ins>
      <w:ins w:id="19" w:author="Carlson Lin" w:date="2022-10-11T23:07:00Z">
        <w:r w:rsidR="00956A85" w:rsidRPr="00956A85">
          <w:rPr>
            <w:rFonts w:ascii="Arial" w:hAnsi="Arial" w:cs="Arial"/>
            <w:lang w:eastAsia="zh-TW"/>
          </w:rPr>
          <w:t xml:space="preserve">an SA1 confirm </w:t>
        </w:r>
      </w:ins>
      <w:ins w:id="20" w:author="Carlson Lin" w:date="2022-10-11T23:11:00Z">
        <w:r w:rsidR="007935D9">
          <w:rPr>
            <w:rFonts w:ascii="Arial" w:hAnsi="Arial" w:cs="Arial"/>
            <w:lang w:eastAsia="zh-TW"/>
          </w:rPr>
          <w:t xml:space="preserve">the </w:t>
        </w:r>
      </w:ins>
      <w:ins w:id="21" w:author="Carlson Lin" w:date="2022-10-11T23:07:00Z">
        <w:r w:rsidR="00956A85" w:rsidRPr="00956A85">
          <w:rPr>
            <w:rFonts w:ascii="Arial" w:hAnsi="Arial" w:cs="Arial"/>
            <w:lang w:eastAsia="zh-TW"/>
          </w:rPr>
          <w:t xml:space="preserve">UE </w:t>
        </w:r>
      </w:ins>
      <w:ins w:id="22" w:author="Carlson Lin" w:date="2022-10-11T23:09:00Z">
        <w:r w:rsidR="00956A85" w:rsidRPr="00956A85">
          <w:rPr>
            <w:rFonts w:ascii="Arial" w:hAnsi="Arial" w:cs="Arial"/>
            <w:lang w:eastAsia="zh-TW"/>
          </w:rPr>
          <w:t>behaviour</w:t>
        </w:r>
      </w:ins>
      <w:ins w:id="23" w:author="Carlson Lin" w:date="2022-10-11T23:07:00Z">
        <w:r w:rsidR="00956A85" w:rsidRPr="00956A85">
          <w:rPr>
            <w:rFonts w:ascii="Arial" w:hAnsi="Arial" w:cs="Arial"/>
            <w:lang w:eastAsia="zh-TW"/>
          </w:rPr>
          <w:t xml:space="preserve"> and usage of the threshold</w:t>
        </w:r>
      </w:ins>
      <w:ins w:id="24" w:author="Carlson Lin" w:date="2022-10-11T23:09:00Z">
        <w:r w:rsidR="00956A85">
          <w:rPr>
            <w:rFonts w:ascii="Arial" w:hAnsi="Arial" w:cs="Arial"/>
            <w:lang w:eastAsia="zh-TW"/>
          </w:rPr>
          <w:t>?</w:t>
        </w:r>
      </w:ins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940E2F2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4C1BBB48" w:rsidR="009123DB" w:rsidRDefault="0015719C" w:rsidP="000C42AB">
      <w:pPr>
        <w:jc w:val="both"/>
        <w:rPr>
          <w:rFonts w:ascii="Arial" w:hAnsi="Arial" w:cs="Arial"/>
          <w:lang w:eastAsia="zh-TW"/>
        </w:rPr>
      </w:pPr>
      <w:bookmarkStart w:id="25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r w:rsidR="008C0AB1" w:rsidRPr="008C0AB1">
        <w:rPr>
          <w:rFonts w:ascii="Arial" w:hAnsi="Arial" w:cs="Arial"/>
          <w:lang w:eastAsia="zh-TW"/>
        </w:rPr>
        <w:t xml:space="preserve">In the first round of PLMN selection with configured </w:t>
      </w:r>
      <w:r w:rsidR="008D4C70">
        <w:rPr>
          <w:rFonts w:ascii="Arial" w:hAnsi="Arial" w:cs="Arial"/>
          <w:lang w:eastAsia="zh-TW"/>
        </w:rPr>
        <w:t xml:space="preserve">signal </w:t>
      </w:r>
      <w:r w:rsidR="008C0AB1" w:rsidRPr="008C0AB1">
        <w:rPr>
          <w:rFonts w:ascii="Arial" w:hAnsi="Arial" w:cs="Arial"/>
          <w:lang w:eastAsia="zh-TW"/>
        </w:rPr>
        <w:t xml:space="preserve">threshold, </w:t>
      </w:r>
      <w:r w:rsidR="008C0AB1">
        <w:rPr>
          <w:rFonts w:ascii="Arial" w:hAnsi="Arial" w:cs="Arial"/>
          <w:lang w:eastAsia="zh-TW"/>
        </w:rPr>
        <w:t>w</w:t>
      </w:r>
      <w:r w:rsidR="00B63D20" w:rsidRPr="00A1111E">
        <w:rPr>
          <w:rFonts w:ascii="Arial" w:hAnsi="Arial" w:cs="Arial"/>
          <w:lang w:eastAsia="zh-TW"/>
        </w:rPr>
        <w:t>hich PLMN is selected, if SENSE threshold is provisioned and not fulfilled by an available</w:t>
      </w:r>
      <w:r w:rsidR="00B63D20">
        <w:rPr>
          <w:rFonts w:ascii="Arial" w:hAnsi="Arial" w:cs="Arial" w:hint="eastAsia"/>
          <w:lang w:eastAsia="zh-TW"/>
        </w:rPr>
        <w:t xml:space="preserve"> a</w:t>
      </w:r>
      <w:r w:rsidR="00B63D20">
        <w:rPr>
          <w:rFonts w:ascii="Arial" w:hAnsi="Arial" w:cs="Arial"/>
          <w:lang w:eastAsia="zh-TW"/>
        </w:rPr>
        <w:t xml:space="preserve">nd </w:t>
      </w:r>
      <w:r w:rsidR="00B63D20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B63D20" w:rsidRPr="00A1111E">
        <w:rPr>
          <w:rFonts w:ascii="Arial" w:hAnsi="Arial" w:cs="Arial"/>
          <w:lang w:eastAsia="zh-TW"/>
        </w:rPr>
        <w:t xml:space="preserve"> PLMN but fulfilled by </w:t>
      </w:r>
      <w:r w:rsidR="00B63D20">
        <w:rPr>
          <w:rFonts w:ascii="Arial" w:hAnsi="Arial" w:cs="Arial"/>
          <w:lang w:eastAsia="zh-TW"/>
        </w:rPr>
        <w:t xml:space="preserve">a </w:t>
      </w:r>
      <w:r w:rsidR="00B63D20" w:rsidRPr="00486D69">
        <w:rPr>
          <w:rFonts w:ascii="Arial" w:hAnsi="Arial" w:cs="Arial"/>
          <w:lang w:eastAsia="zh-TW"/>
        </w:rPr>
        <w:t>forbidden PLMN offering disaster roaming service</w:t>
      </w:r>
      <w:r w:rsidR="00B63D20">
        <w:rPr>
          <w:rFonts w:ascii="Arial" w:hAnsi="Arial" w:cs="Arial"/>
          <w:lang w:eastAsia="zh-TW"/>
        </w:rPr>
        <w:t>?</w:t>
      </w:r>
      <w:bookmarkEnd w:id="25"/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A04ECA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00AA" w14:textId="77777777" w:rsidR="00952C8B" w:rsidRDefault="00952C8B">
      <w:r>
        <w:separator/>
      </w:r>
    </w:p>
  </w:endnote>
  <w:endnote w:type="continuationSeparator" w:id="0">
    <w:p w14:paraId="4A6AB057" w14:textId="77777777" w:rsidR="00952C8B" w:rsidRDefault="0095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68BF" w14:textId="77777777" w:rsidR="00952C8B" w:rsidRDefault="00952C8B">
      <w:r>
        <w:separator/>
      </w:r>
    </w:p>
  </w:footnote>
  <w:footnote w:type="continuationSeparator" w:id="0">
    <w:p w14:paraId="03567F0B" w14:textId="77777777" w:rsidR="00952C8B" w:rsidRDefault="0095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3A30"/>
    <w:rsid w:val="00061460"/>
    <w:rsid w:val="000B1AA1"/>
    <w:rsid w:val="000B4434"/>
    <w:rsid w:val="000C42AB"/>
    <w:rsid w:val="000F4E43"/>
    <w:rsid w:val="00105899"/>
    <w:rsid w:val="0012443E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E5688"/>
    <w:rsid w:val="002F7EDF"/>
    <w:rsid w:val="00324107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E5C97"/>
    <w:rsid w:val="00615177"/>
    <w:rsid w:val="00633A0A"/>
    <w:rsid w:val="00633A0D"/>
    <w:rsid w:val="00654758"/>
    <w:rsid w:val="00675D3A"/>
    <w:rsid w:val="00687A0B"/>
    <w:rsid w:val="006A2476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935D9"/>
    <w:rsid w:val="007C7501"/>
    <w:rsid w:val="00836BEA"/>
    <w:rsid w:val="00846B2A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5700"/>
    <w:rsid w:val="00952C8B"/>
    <w:rsid w:val="00956A85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337B0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4207B"/>
    <w:rsid w:val="00E66D9D"/>
    <w:rsid w:val="00E72B30"/>
    <w:rsid w:val="00E74B9D"/>
    <w:rsid w:val="00E76827"/>
    <w:rsid w:val="00E9170C"/>
    <w:rsid w:val="00EA19B5"/>
    <w:rsid w:val="00EA68B1"/>
    <w:rsid w:val="00EE7A53"/>
    <w:rsid w:val="00F0649B"/>
    <w:rsid w:val="00F12248"/>
    <w:rsid w:val="00F16C83"/>
    <w:rsid w:val="00F20CD7"/>
    <w:rsid w:val="00F61EC2"/>
    <w:rsid w:val="00F6596D"/>
    <w:rsid w:val="00F704EC"/>
    <w:rsid w:val="00F9363A"/>
    <w:rsid w:val="00F970B2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21</cp:revision>
  <cp:lastPrinted>2002-04-23T07:10:00Z</cp:lastPrinted>
  <dcterms:created xsi:type="dcterms:W3CDTF">2022-10-10T13:03:00Z</dcterms:created>
  <dcterms:modified xsi:type="dcterms:W3CDTF">2022-10-11T15:11:00Z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