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AEC1" w14:textId="3BC8033C" w:rsidR="00275FF1" w:rsidRDefault="00275FF1" w:rsidP="00275FF1">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E97760">
        <w:rPr>
          <w:b/>
          <w:noProof/>
          <w:sz w:val="24"/>
        </w:rPr>
        <w:t>1</w:t>
      </w:r>
      <w:r w:rsidR="00E13AD7">
        <w:rPr>
          <w:b/>
          <w:noProof/>
          <w:sz w:val="24"/>
        </w:rPr>
        <w:t>853</w:t>
      </w:r>
      <w:ins w:id="0" w:author="chc-r01" w:date="2022-02-23T15:27:00Z">
        <w:r w:rsidR="00F63A30">
          <w:rPr>
            <w:b/>
            <w:noProof/>
            <w:sz w:val="24"/>
          </w:rPr>
          <w:t>-r01</w:t>
        </w:r>
      </w:ins>
    </w:p>
    <w:p w14:paraId="3800F549" w14:textId="77777777" w:rsidR="00275FF1" w:rsidRDefault="00275FF1" w:rsidP="00275FF1">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06614612" w:rsidR="00463675" w:rsidRPr="000F4E43" w:rsidRDefault="00463675" w:rsidP="000F4E43">
      <w:pPr>
        <w:pStyle w:val="Title"/>
      </w:pPr>
      <w:r w:rsidRPr="000F4E43">
        <w:t>Title:</w:t>
      </w:r>
      <w:r w:rsidRPr="000F4E43">
        <w:tab/>
      </w:r>
      <w:r w:rsidR="00052778">
        <w:t>NAS's trigger for resume for SDT</w:t>
      </w:r>
    </w:p>
    <w:p w14:paraId="65004854" w14:textId="07C40509" w:rsidR="00463675" w:rsidRPr="000F4E43" w:rsidRDefault="00463675" w:rsidP="000F4E43">
      <w:pPr>
        <w:pStyle w:val="Title"/>
      </w:pPr>
      <w:r w:rsidRPr="000F4E43">
        <w:t>Response to:</w:t>
      </w:r>
      <w:r w:rsidRPr="000F4E43">
        <w:tab/>
      </w:r>
      <w:r w:rsidR="00BB024D">
        <w:t>(</w:t>
      </w:r>
      <w:r w:rsidR="00BB024D" w:rsidRPr="0088771F">
        <w:t>R2-2201822/C1-2210</w:t>
      </w:r>
      <w:r w:rsidR="00BB024D">
        <w:t>33) LS</w:t>
      </w:r>
      <w:r w:rsidR="00BB024D" w:rsidRPr="0088771F">
        <w:t xml:space="preserve"> on resume cause from RAN2</w:t>
      </w:r>
    </w:p>
    <w:p w14:paraId="56E3B846" w14:textId="7F9403D4" w:rsidR="00463675" w:rsidRPr="000F4E43" w:rsidRDefault="00463675" w:rsidP="000F4E43">
      <w:pPr>
        <w:pStyle w:val="Title"/>
      </w:pPr>
      <w:r w:rsidRPr="000F4E43">
        <w:t>Release:</w:t>
      </w:r>
      <w:r w:rsidRPr="000F4E43">
        <w:tab/>
      </w:r>
      <w:r w:rsidR="000879B3">
        <w:t>Rel-17</w:t>
      </w:r>
    </w:p>
    <w:p w14:paraId="792135A2" w14:textId="46EFFB99" w:rsidR="00463675" w:rsidRPr="003A7013" w:rsidRDefault="00463675" w:rsidP="000F4E43">
      <w:pPr>
        <w:pStyle w:val="Title"/>
      </w:pPr>
      <w:r w:rsidRPr="000F4E43">
        <w:t>Work Item:</w:t>
      </w:r>
      <w:r w:rsidRPr="000F4E43">
        <w:tab/>
      </w:r>
      <w:proofErr w:type="spellStart"/>
      <w:r w:rsidR="000879B3" w:rsidRPr="003A7013">
        <w:t>NR_SmallData_INACTIVE</w:t>
      </w:r>
      <w:proofErr w:type="spellEnd"/>
      <w:r w:rsidR="000879B3" w:rsidRPr="003A7013">
        <w:t>-Core</w:t>
      </w:r>
    </w:p>
    <w:p w14:paraId="0A1390C0" w14:textId="77777777" w:rsidR="00463675" w:rsidRPr="000F4E43" w:rsidRDefault="00463675">
      <w:pPr>
        <w:spacing w:after="60"/>
        <w:ind w:left="1985" w:hanging="1985"/>
        <w:rPr>
          <w:rFonts w:ascii="Arial" w:hAnsi="Arial" w:cs="Arial"/>
          <w:b/>
        </w:rPr>
      </w:pPr>
    </w:p>
    <w:p w14:paraId="2BA4C3D5" w14:textId="0485D1AF" w:rsidR="00463675" w:rsidRPr="000F4E43" w:rsidRDefault="00463675" w:rsidP="000F4E43">
      <w:pPr>
        <w:pStyle w:val="Source"/>
      </w:pPr>
      <w:r w:rsidRPr="000F4E43">
        <w:t>Source:</w:t>
      </w:r>
      <w:r w:rsidRPr="000F4E43">
        <w:tab/>
      </w:r>
      <w:r w:rsidR="000879B3">
        <w:t>CT1</w:t>
      </w:r>
    </w:p>
    <w:p w14:paraId="6AF9910D" w14:textId="20262D97" w:rsidR="00463675" w:rsidRPr="000F4E43" w:rsidRDefault="00463675" w:rsidP="000F4E43">
      <w:pPr>
        <w:pStyle w:val="Source"/>
      </w:pPr>
      <w:r w:rsidRPr="000F4E43">
        <w:t>To:</w:t>
      </w:r>
      <w:r w:rsidRPr="000F4E43">
        <w:tab/>
      </w:r>
      <w:r w:rsidR="000879B3">
        <w:t>RAN2</w:t>
      </w:r>
    </w:p>
    <w:p w14:paraId="033E954A" w14:textId="2486DD3B" w:rsidR="00463675" w:rsidRPr="000F4E43" w:rsidRDefault="00463675" w:rsidP="000F4E43">
      <w:pPr>
        <w:pStyle w:val="Source"/>
      </w:pPr>
      <w:r w:rsidRPr="000F4E43">
        <w:t>Cc:</w:t>
      </w:r>
      <w:r w:rsidRPr="000F4E43">
        <w:tab/>
      </w:r>
      <w:r w:rsidR="000879B3">
        <w:t>- -</w:t>
      </w:r>
    </w:p>
    <w:p w14:paraId="12F1EB36" w14:textId="77777777" w:rsidR="00463675" w:rsidRPr="000F4E43" w:rsidRDefault="00463675">
      <w:pPr>
        <w:spacing w:after="60"/>
        <w:ind w:left="1985" w:hanging="1985"/>
        <w:rPr>
          <w:rFonts w:ascii="Arial" w:hAnsi="Arial" w:cs="Arial"/>
          <w:bCs/>
        </w:rPr>
      </w:pPr>
    </w:p>
    <w:p w14:paraId="6FC0869C" w14:textId="77777777" w:rsidR="00C70141" w:rsidRPr="00C70141" w:rsidRDefault="00C70141" w:rsidP="00C70141">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47F90FA0" w14:textId="76B1E9C8" w:rsidR="00C70141" w:rsidRDefault="00C70141" w:rsidP="00C70141">
      <w:pPr>
        <w:spacing w:after="60"/>
        <w:ind w:left="1985" w:hanging="1985"/>
        <w:rPr>
          <w:rFonts w:ascii="Arial" w:hAnsi="Arial" w:cs="Arial"/>
          <w:b/>
          <w:bCs/>
          <w:sz w:val="22"/>
          <w:szCs w:val="22"/>
        </w:rPr>
      </w:pPr>
      <w:r w:rsidRPr="00C70141">
        <w:rPr>
          <w:rFonts w:ascii="Arial" w:hAnsi="Arial" w:cs="Arial"/>
          <w:b/>
          <w:bCs/>
          <w:sz w:val="22"/>
          <w:szCs w:val="22"/>
        </w:rPr>
        <w:tab/>
      </w:r>
      <w:ins w:id="1" w:author="chc-r01" w:date="2022-02-23T15:27:00Z">
        <w:r w:rsidR="00F63A30">
          <w:rPr>
            <w:rFonts w:ascii="Arial" w:hAnsi="Arial" w:cs="Arial"/>
            <w:b/>
            <w:bCs/>
            <w:sz w:val="22"/>
            <w:szCs w:val="22"/>
          </w:rPr>
          <w:fldChar w:fldCharType="begin"/>
        </w:r>
        <w:r w:rsidR="00F63A30">
          <w:rPr>
            <w:rFonts w:ascii="Arial" w:hAnsi="Arial" w:cs="Arial"/>
            <w:b/>
            <w:bCs/>
            <w:sz w:val="22"/>
            <w:szCs w:val="22"/>
          </w:rPr>
          <w:instrText xml:space="preserve"> HYPERLINK "mailto:</w:instrText>
        </w:r>
      </w:ins>
      <w:r w:rsidR="00F63A30">
        <w:rPr>
          <w:rFonts w:ascii="Arial" w:hAnsi="Arial" w:cs="Arial"/>
          <w:b/>
          <w:bCs/>
          <w:sz w:val="22"/>
          <w:szCs w:val="22"/>
        </w:rPr>
        <w:instrText>chin.chenho@oppo.com</w:instrText>
      </w:r>
      <w:ins w:id="2" w:author="chc-r01" w:date="2022-02-23T15:27:00Z">
        <w:r w:rsidR="00F63A30">
          <w:rPr>
            <w:rFonts w:ascii="Arial" w:hAnsi="Arial" w:cs="Arial"/>
            <w:b/>
            <w:bCs/>
            <w:sz w:val="22"/>
            <w:szCs w:val="22"/>
          </w:rPr>
          <w:instrText xml:space="preserve">" </w:instrText>
        </w:r>
        <w:r w:rsidR="00F63A30">
          <w:rPr>
            <w:rFonts w:ascii="Arial" w:hAnsi="Arial" w:cs="Arial"/>
            <w:b/>
            <w:bCs/>
            <w:sz w:val="22"/>
            <w:szCs w:val="22"/>
          </w:rPr>
          <w:fldChar w:fldCharType="separate"/>
        </w:r>
      </w:ins>
      <w:r w:rsidR="00F63A30" w:rsidRPr="00BB4107">
        <w:rPr>
          <w:rStyle w:val="Hyperlink"/>
          <w:rFonts w:ascii="Arial" w:hAnsi="Arial" w:cs="Arial"/>
          <w:b/>
          <w:bCs/>
          <w:sz w:val="22"/>
          <w:szCs w:val="22"/>
        </w:rPr>
        <w:t>chin.chenho@oppo.com</w:t>
      </w:r>
      <w:ins w:id="3" w:author="chc-r01" w:date="2022-02-23T15:27:00Z">
        <w:r w:rsidR="00F63A30">
          <w:rPr>
            <w:rFonts w:ascii="Arial" w:hAnsi="Arial" w:cs="Arial"/>
            <w:b/>
            <w:bCs/>
            <w:sz w:val="22"/>
            <w:szCs w:val="22"/>
          </w:rPr>
          <w:fldChar w:fldCharType="end"/>
        </w:r>
      </w:ins>
    </w:p>
    <w:p w14:paraId="38D937D4" w14:textId="77777777" w:rsidR="00C70141" w:rsidRDefault="00C70141" w:rsidP="00C70141">
      <w:pPr>
        <w:spacing w:after="60"/>
        <w:ind w:left="1985" w:hanging="1985"/>
        <w:rPr>
          <w:rFonts w:ascii="Arial" w:hAnsi="Arial" w:cs="Arial"/>
          <w:b/>
          <w:bCs/>
          <w:sz w:val="22"/>
          <w:szCs w:val="22"/>
        </w:rPr>
      </w:pPr>
      <w:r>
        <w:rPr>
          <w:rFonts w:ascii="Arial" w:hAnsi="Arial" w:cs="Arial"/>
          <w:b/>
          <w:bCs/>
          <w:sz w:val="22"/>
          <w:szCs w:val="22"/>
        </w:rPr>
        <w:tab/>
        <w:t>+32 477 413371</w:t>
      </w:r>
    </w:p>
    <w:p w14:paraId="003F9D88" w14:textId="77777777" w:rsidR="00C70141" w:rsidRPr="00383545" w:rsidRDefault="00C70141" w:rsidP="00C70141">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6EA0D1B" w14:textId="05E47E4E" w:rsidR="00463675" w:rsidRPr="000F4E43" w:rsidRDefault="00463675" w:rsidP="000F4E43">
      <w:pPr>
        <w:pStyle w:val="Title"/>
      </w:pPr>
      <w:r w:rsidRPr="000F4E43">
        <w:t>Attachments:</w:t>
      </w:r>
      <w:r w:rsidRPr="000F4E43">
        <w:tab/>
      </w:r>
      <w:r w:rsidR="00C7014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5355D391" w:rsidR="00463675" w:rsidRDefault="006B43DB">
      <w:pPr>
        <w:pStyle w:val="Header"/>
        <w:tabs>
          <w:tab w:val="clear" w:pos="4153"/>
          <w:tab w:val="clear" w:pos="8306"/>
        </w:tabs>
        <w:rPr>
          <w:rFonts w:ascii="Arial" w:hAnsi="Arial" w:cs="Arial"/>
        </w:rPr>
      </w:pPr>
      <w:r>
        <w:rPr>
          <w:rFonts w:ascii="Arial" w:hAnsi="Arial" w:cs="Arial"/>
        </w:rPr>
        <w:t xml:space="preserve">CT1 </w:t>
      </w:r>
      <w:del w:id="4" w:author="Vivek Gupta" w:date="2022-02-23T11:00:00Z">
        <w:r w:rsidDel="00010B55">
          <w:rPr>
            <w:rFonts w:ascii="Arial" w:hAnsi="Arial" w:cs="Arial"/>
          </w:rPr>
          <w:delText xml:space="preserve">wishes to </w:delText>
        </w:r>
      </w:del>
      <w:r>
        <w:rPr>
          <w:rFonts w:ascii="Arial" w:hAnsi="Arial" w:cs="Arial"/>
        </w:rPr>
        <w:t>thank</w:t>
      </w:r>
      <w:ins w:id="5" w:author="Vivek Gupta" w:date="2022-02-23T11:00:00Z">
        <w:r w:rsidR="00010B55">
          <w:rPr>
            <w:rFonts w:ascii="Arial" w:hAnsi="Arial" w:cs="Arial"/>
          </w:rPr>
          <w:t>s</w:t>
        </w:r>
      </w:ins>
      <w:r>
        <w:rPr>
          <w:rFonts w:ascii="Arial" w:hAnsi="Arial" w:cs="Arial"/>
        </w:rPr>
        <w:t xml:space="preserve"> RAN2 for their LS R2-2201822 on the topic of NAS initiating resume when NAS is suspended (</w:t>
      </w:r>
      <w:proofErr w:type="spellStart"/>
      <w:r>
        <w:rPr>
          <w:rFonts w:ascii="Arial" w:hAnsi="Arial" w:cs="Arial"/>
        </w:rPr>
        <w:t>i.e</w:t>
      </w:r>
      <w:proofErr w:type="spellEnd"/>
      <w:r>
        <w:rPr>
          <w:rFonts w:ascii="Arial" w:hAnsi="Arial" w:cs="Arial"/>
        </w:rPr>
        <w:t xml:space="preserve"> RRC_INACTIVE) for the SDT feature. In that LS RAN2's action to CT1 is </w:t>
      </w:r>
    </w:p>
    <w:p w14:paraId="4FEF3708" w14:textId="271F116A" w:rsidR="006B43DB" w:rsidRDefault="006B43DB">
      <w:pPr>
        <w:pStyle w:val="Header"/>
        <w:tabs>
          <w:tab w:val="clear" w:pos="4153"/>
          <w:tab w:val="clear" w:pos="8306"/>
        </w:tabs>
        <w:rPr>
          <w:rFonts w:ascii="Arial" w:hAnsi="Arial" w:cs="Arial"/>
        </w:rPr>
      </w:pPr>
    </w:p>
    <w:p w14:paraId="1C86F982" w14:textId="4ACEC04C" w:rsidR="006B43DB" w:rsidRPr="006B43DB" w:rsidRDefault="006B43DB" w:rsidP="006B43DB">
      <w:pPr>
        <w:spacing w:after="120"/>
        <w:ind w:left="1276" w:hanging="556"/>
        <w:rPr>
          <w:rFonts w:ascii="Arial" w:hAnsi="Arial" w:cs="Arial"/>
          <w:color w:val="0000FF"/>
        </w:rPr>
      </w:pPr>
      <w:r w:rsidRPr="006B43DB">
        <w:rPr>
          <w:rFonts w:ascii="Arial" w:hAnsi="Arial" w:cs="Arial"/>
          <w:b/>
          <w:color w:val="0000FF"/>
        </w:rPr>
        <w:t>Q1:</w:t>
      </w:r>
      <w:r w:rsidRPr="006B43DB">
        <w:rPr>
          <w:rFonts w:ascii="Arial" w:hAnsi="Arial" w:cs="Arial"/>
          <w:color w:val="0000FF"/>
        </w:rPr>
        <w:t xml:space="preserve"> </w:t>
      </w:r>
      <w:r w:rsidRPr="006B43DB">
        <w:rPr>
          <w:rFonts w:ascii="Arial" w:hAnsi="Arial" w:cs="Arial"/>
          <w:color w:val="0000FF"/>
        </w:rPr>
        <w:tab/>
        <w:t>When any new data or signalling (for instance an emergency call) becomes available for a radio bearer not configured for SDT and non-SDT data indication procedure is initiated by the UE,</w:t>
      </w:r>
      <w:r w:rsidRPr="006B43DB" w:rsidDel="00112451">
        <w:rPr>
          <w:rFonts w:ascii="Arial" w:hAnsi="Arial" w:cs="Arial"/>
          <w:color w:val="0000FF"/>
        </w:rPr>
        <w:t xml:space="preserve"> </w:t>
      </w:r>
      <w:r w:rsidRPr="006B43DB">
        <w:rPr>
          <w:rFonts w:ascii="Arial" w:hAnsi="Arial" w:cs="Arial"/>
          <w:color w:val="0000FF"/>
        </w:rPr>
        <w:t xml:space="preserve">whilst the AS has not yet responded to the previous trigger for resume from NAS layer, does the NAS layer provide another trigger with resume cause to AS and should this resume cause be provided to the </w:t>
      </w:r>
      <w:proofErr w:type="spellStart"/>
      <w:r w:rsidRPr="006B43DB">
        <w:rPr>
          <w:rFonts w:ascii="Arial" w:hAnsi="Arial" w:cs="Arial"/>
          <w:color w:val="0000FF"/>
        </w:rPr>
        <w:t>gNB</w:t>
      </w:r>
      <w:proofErr w:type="spellEnd"/>
      <w:r w:rsidRPr="006B43DB">
        <w:rPr>
          <w:rFonts w:ascii="Arial" w:hAnsi="Arial" w:cs="Arial"/>
          <w:color w:val="0000FF"/>
        </w:rPr>
        <w:t xml:space="preserve"> as part of the non-SDT data indication procedure. </w:t>
      </w:r>
    </w:p>
    <w:p w14:paraId="6DEBE260" w14:textId="0D587909" w:rsidR="006B43DB" w:rsidRDefault="006B43DB">
      <w:pPr>
        <w:pStyle w:val="Header"/>
        <w:tabs>
          <w:tab w:val="clear" w:pos="4153"/>
          <w:tab w:val="clear" w:pos="8306"/>
        </w:tabs>
        <w:rPr>
          <w:rFonts w:ascii="Arial" w:hAnsi="Arial" w:cs="Arial"/>
        </w:rPr>
      </w:pPr>
    </w:p>
    <w:p w14:paraId="16280100" w14:textId="57D06D08" w:rsidR="006B43DB" w:rsidRDefault="006B43DB">
      <w:pPr>
        <w:pStyle w:val="Header"/>
        <w:tabs>
          <w:tab w:val="clear" w:pos="4153"/>
          <w:tab w:val="clear" w:pos="8306"/>
        </w:tabs>
        <w:rPr>
          <w:rFonts w:ascii="Arial" w:hAnsi="Arial" w:cs="Arial"/>
        </w:rPr>
      </w:pPr>
      <w:r>
        <w:rPr>
          <w:rFonts w:ascii="Arial" w:hAnsi="Arial" w:cs="Arial"/>
        </w:rPr>
        <w:t xml:space="preserve">CT1's answers are as </w:t>
      </w:r>
      <w:proofErr w:type="gramStart"/>
      <w:r>
        <w:rPr>
          <w:rFonts w:ascii="Arial" w:hAnsi="Arial" w:cs="Arial"/>
        </w:rPr>
        <w:t>follows:-</w:t>
      </w:r>
      <w:proofErr w:type="gramEnd"/>
    </w:p>
    <w:p w14:paraId="71F3B0FB" w14:textId="2CD98EA9" w:rsidR="006B43DB" w:rsidRDefault="006B43DB">
      <w:pPr>
        <w:pStyle w:val="Header"/>
        <w:tabs>
          <w:tab w:val="clear" w:pos="4153"/>
          <w:tab w:val="clear" w:pos="8306"/>
        </w:tabs>
        <w:rPr>
          <w:rFonts w:ascii="Arial" w:hAnsi="Arial" w:cs="Arial"/>
        </w:rPr>
      </w:pPr>
    </w:p>
    <w:p w14:paraId="44C2F96C" w14:textId="562E0AD0" w:rsidR="00FA0420" w:rsidRDefault="006B43DB" w:rsidP="006B43DB">
      <w:pPr>
        <w:pStyle w:val="Header"/>
        <w:tabs>
          <w:tab w:val="clear" w:pos="4153"/>
          <w:tab w:val="clear" w:pos="8306"/>
        </w:tabs>
        <w:ind w:left="1134" w:hanging="414"/>
        <w:rPr>
          <w:rFonts w:ascii="Arial" w:hAnsi="Arial" w:cs="Arial"/>
        </w:rPr>
      </w:pPr>
      <w:r>
        <w:rPr>
          <w:rFonts w:ascii="Arial" w:hAnsi="Arial" w:cs="Arial"/>
        </w:rPr>
        <w:t>1)</w:t>
      </w:r>
      <w:r>
        <w:rPr>
          <w:rFonts w:ascii="Arial" w:hAnsi="Arial" w:cs="Arial"/>
        </w:rPr>
        <w:tab/>
        <w:t>With respect to "</w:t>
      </w:r>
      <w:r w:rsidR="00FA0420" w:rsidRPr="006B43DB">
        <w:rPr>
          <w:rFonts w:ascii="Arial" w:hAnsi="Arial" w:cs="Arial"/>
          <w:color w:val="0000FF"/>
        </w:rPr>
        <w:t>does the NAS layer provide another trigger</w:t>
      </w:r>
      <w:r>
        <w:rPr>
          <w:rFonts w:ascii="Arial" w:hAnsi="Arial" w:cs="Arial"/>
        </w:rPr>
        <w:t>"</w:t>
      </w:r>
      <w:r w:rsidR="00FA0420">
        <w:rPr>
          <w:rFonts w:ascii="Arial" w:hAnsi="Arial" w:cs="Arial"/>
        </w:rPr>
        <w:t xml:space="preserve"> when "</w:t>
      </w:r>
      <w:r w:rsidR="00FA0420" w:rsidRPr="006B43DB">
        <w:rPr>
          <w:rFonts w:ascii="Arial" w:hAnsi="Arial" w:cs="Arial"/>
          <w:color w:val="0000FF"/>
        </w:rPr>
        <w:t>the AS has not yet responded to the previous trigger for resume from NAS layer</w:t>
      </w:r>
      <w:r w:rsidR="00FA0420">
        <w:rPr>
          <w:rFonts w:ascii="Arial" w:hAnsi="Arial" w:cs="Arial"/>
        </w:rPr>
        <w:t>"</w:t>
      </w:r>
      <w:r w:rsidR="002B61FB">
        <w:rPr>
          <w:rFonts w:ascii="Arial" w:hAnsi="Arial" w:cs="Arial"/>
        </w:rPr>
        <w:t>;</w:t>
      </w:r>
      <w:r w:rsidR="00A2597E">
        <w:rPr>
          <w:rFonts w:ascii="Arial" w:hAnsi="Arial" w:cs="Arial"/>
        </w:rPr>
        <w:t xml:space="preserve"> </w:t>
      </w:r>
      <w:r w:rsidR="00A5201E">
        <w:rPr>
          <w:rFonts w:ascii="Arial" w:hAnsi="Arial" w:cs="Arial"/>
        </w:rPr>
        <w:t xml:space="preserve">there is no </w:t>
      </w:r>
      <w:ins w:id="6" w:author="chc-r01" w:date="2022-02-23T15:27:00Z">
        <w:r w:rsidR="00F63A30">
          <w:rPr>
            <w:rFonts w:ascii="Arial" w:hAnsi="Arial" w:cs="Arial"/>
          </w:rPr>
          <w:t>consensus</w:t>
        </w:r>
      </w:ins>
      <w:ins w:id="7" w:author="chc-r01" w:date="2022-02-23T15:28:00Z">
        <w:r w:rsidR="00F63A30">
          <w:rPr>
            <w:rFonts w:ascii="Arial" w:hAnsi="Arial" w:cs="Arial"/>
          </w:rPr>
          <w:t xml:space="preserve"> </w:t>
        </w:r>
      </w:ins>
      <w:ins w:id="8" w:author="Vivek Gupta" w:date="2022-02-23T11:03:00Z">
        <w:r w:rsidR="00010B55">
          <w:rPr>
            <w:rFonts w:ascii="Arial" w:hAnsi="Arial" w:cs="Arial"/>
          </w:rPr>
          <w:t xml:space="preserve">in </w:t>
        </w:r>
      </w:ins>
      <w:ins w:id="9" w:author="Vivek Gupta" w:date="2022-02-23T11:04:00Z">
        <w:r w:rsidR="00010B55">
          <w:rPr>
            <w:rFonts w:ascii="Arial" w:hAnsi="Arial" w:cs="Arial"/>
          </w:rPr>
          <w:t xml:space="preserve">CT1 </w:t>
        </w:r>
      </w:ins>
      <w:ins w:id="10" w:author="chc-r01" w:date="2022-02-23T15:28:00Z">
        <w:r w:rsidR="00F63A30">
          <w:rPr>
            <w:rFonts w:ascii="Arial" w:hAnsi="Arial" w:cs="Arial"/>
          </w:rPr>
          <w:t xml:space="preserve">as some companies have different understanding </w:t>
        </w:r>
      </w:ins>
      <w:ins w:id="11" w:author="Vivek Gupta" w:date="2022-02-23T11:05:00Z">
        <w:r w:rsidR="00010B55">
          <w:rPr>
            <w:rFonts w:ascii="Arial" w:hAnsi="Arial" w:cs="Arial"/>
          </w:rPr>
          <w:t xml:space="preserve">on </w:t>
        </w:r>
      </w:ins>
      <w:ins w:id="12" w:author="chc-r01" w:date="2022-02-23T15:28:00Z">
        <w:r w:rsidR="00F63A30">
          <w:rPr>
            <w:rFonts w:ascii="Arial" w:hAnsi="Arial" w:cs="Arial"/>
          </w:rPr>
          <w:t xml:space="preserve">which NAS operation is expected </w:t>
        </w:r>
      </w:ins>
      <w:ins w:id="13" w:author="Vivek Gupta" w:date="2022-02-23T11:08:00Z">
        <w:r w:rsidR="009A023F">
          <w:rPr>
            <w:rFonts w:ascii="Arial" w:hAnsi="Arial" w:cs="Arial"/>
          </w:rPr>
          <w:t>as</w:t>
        </w:r>
      </w:ins>
      <w:ins w:id="14" w:author="chc-r01" w:date="2022-02-23T15:28:00Z">
        <w:del w:id="15" w:author="Vivek Gupta" w:date="2022-02-23T11:05:00Z">
          <w:r w:rsidR="00F63A30" w:rsidDel="00010B55">
            <w:rPr>
              <w:rFonts w:ascii="Arial" w:hAnsi="Arial" w:cs="Arial"/>
            </w:rPr>
            <w:delText>as</w:delText>
          </w:r>
        </w:del>
      </w:ins>
      <w:del w:id="16" w:author="chc-r01" w:date="2022-02-23T15:29:00Z">
        <w:r w:rsidR="000F19C9" w:rsidDel="00F63A30">
          <w:rPr>
            <w:rFonts w:ascii="Arial" w:hAnsi="Arial" w:cs="Arial"/>
          </w:rPr>
          <w:delText>normative requirement for "</w:delText>
        </w:r>
        <w:r w:rsidR="000F19C9" w:rsidRPr="006B43DB" w:rsidDel="00F63A30">
          <w:rPr>
            <w:rFonts w:ascii="Arial" w:hAnsi="Arial" w:cs="Arial"/>
            <w:color w:val="0000FF"/>
          </w:rPr>
          <w:delText>another trigger</w:delText>
        </w:r>
        <w:r w:rsidR="000F19C9" w:rsidDel="00F63A30">
          <w:rPr>
            <w:rFonts w:ascii="Arial" w:hAnsi="Arial" w:cs="Arial"/>
          </w:rPr>
          <w:delText xml:space="preserve">", as there is no consensus which state the NAS is in given that RAN2 indicated in </w:delText>
        </w:r>
        <w:r w:rsidR="00BA3AA1" w:rsidDel="00F63A30">
          <w:rPr>
            <w:rFonts w:ascii="Arial" w:hAnsi="Arial" w:cs="Arial"/>
          </w:rPr>
          <w:delText xml:space="preserve">the </w:delText>
        </w:r>
        <w:r w:rsidR="000F19C9" w:rsidDel="00F63A30">
          <w:rPr>
            <w:rFonts w:ascii="Arial" w:hAnsi="Arial" w:cs="Arial"/>
          </w:rPr>
          <w:delText>LS that "</w:delText>
        </w:r>
        <w:r w:rsidR="000F19C9" w:rsidRPr="00E13AD7" w:rsidDel="00F63A30">
          <w:rPr>
            <w:rFonts w:ascii="Arial" w:hAnsi="Arial" w:cs="Arial"/>
            <w:i/>
            <w:iCs/>
            <w:color w:val="0000FF"/>
          </w:rPr>
          <w:delText>During an SDT session, the UE is kept in RRC_INACTIVE state,</w:delText>
        </w:r>
        <w:r w:rsidR="000F19C9" w:rsidRPr="00E13AD7" w:rsidDel="00F63A30">
          <w:rPr>
            <w:i/>
            <w:iCs/>
            <w:color w:val="0000FF"/>
          </w:rPr>
          <w:delText xml:space="preserve"> </w:delText>
        </w:r>
        <w:r w:rsidR="000F19C9" w:rsidRPr="00E13AD7" w:rsidDel="00F63A30">
          <w:rPr>
            <w:rFonts w:ascii="Arial" w:hAnsi="Arial" w:cs="Arial"/>
            <w:i/>
            <w:iCs/>
            <w:color w:val="0000FF"/>
          </w:rPr>
          <w:delText xml:space="preserve">whilst exchanging UL and DL packets over radio bearers configured for SDT </w:delText>
        </w:r>
        <w:r w:rsidR="000F19C9" w:rsidRPr="00E13AD7" w:rsidDel="00F63A30">
          <w:rPr>
            <w:rFonts w:ascii="Arial" w:hAnsi="Arial" w:cs="Arial"/>
            <w:i/>
            <w:iCs/>
            <w:color w:val="0000FF"/>
            <w:highlight w:val="yellow"/>
          </w:rPr>
          <w:delText>and</w:delText>
        </w:r>
      </w:del>
      <w:r w:rsidR="000F19C9" w:rsidRPr="00E13AD7">
        <w:rPr>
          <w:rFonts w:ascii="Arial" w:hAnsi="Arial" w:cs="Arial"/>
          <w:i/>
          <w:iCs/>
          <w:color w:val="0000FF"/>
          <w:highlight w:val="yellow"/>
        </w:rPr>
        <w:t xml:space="preserve"> </w:t>
      </w:r>
      <w:ins w:id="17" w:author="Vivek Gupta" w:date="2022-02-23T11:06:00Z">
        <w:r w:rsidR="009A023F">
          <w:rPr>
            <w:rFonts w:ascii="Arial" w:hAnsi="Arial" w:cs="Arial"/>
            <w:i/>
            <w:iCs/>
            <w:color w:val="0000FF"/>
            <w:highlight w:val="yellow"/>
          </w:rPr>
          <w:t>“</w:t>
        </w:r>
      </w:ins>
      <w:r w:rsidR="000F19C9" w:rsidRPr="00E13AD7">
        <w:rPr>
          <w:rFonts w:ascii="Arial" w:hAnsi="Arial" w:cs="Arial"/>
          <w:i/>
          <w:iCs/>
          <w:color w:val="0000FF"/>
          <w:highlight w:val="yellow"/>
        </w:rPr>
        <w:t>the AS responds to the trigger from NAS layer only after the SDT session is completed</w:t>
      </w:r>
      <w:r w:rsidR="000F19C9">
        <w:rPr>
          <w:rFonts w:ascii="Arial" w:hAnsi="Arial" w:cs="Arial"/>
        </w:rPr>
        <w:t>"</w:t>
      </w:r>
      <w:r w:rsidR="00E13AD7">
        <w:rPr>
          <w:rFonts w:ascii="Arial" w:hAnsi="Arial" w:cs="Arial"/>
        </w:rPr>
        <w:t>.</w:t>
      </w:r>
      <w:r w:rsidR="00FA0420">
        <w:rPr>
          <w:rFonts w:ascii="Arial" w:hAnsi="Arial" w:cs="Arial"/>
        </w:rPr>
        <w:br/>
      </w:r>
    </w:p>
    <w:p w14:paraId="3142BE70" w14:textId="6B81208B" w:rsidR="006B43DB" w:rsidRDefault="00FA0420" w:rsidP="006B43DB">
      <w:pPr>
        <w:pStyle w:val="Header"/>
        <w:tabs>
          <w:tab w:val="clear" w:pos="4153"/>
          <w:tab w:val="clear" w:pos="8306"/>
        </w:tabs>
        <w:ind w:left="1134" w:hanging="414"/>
        <w:rPr>
          <w:rFonts w:ascii="Arial" w:hAnsi="Arial" w:cs="Arial"/>
        </w:rPr>
      </w:pPr>
      <w:r>
        <w:rPr>
          <w:rFonts w:ascii="Arial" w:hAnsi="Arial" w:cs="Arial"/>
        </w:rPr>
        <w:t>2)</w:t>
      </w:r>
      <w:r>
        <w:rPr>
          <w:rFonts w:ascii="Arial" w:hAnsi="Arial" w:cs="Arial"/>
        </w:rPr>
        <w:tab/>
        <w:t>With respect to "</w:t>
      </w:r>
      <w:r w:rsidRPr="006B43DB">
        <w:rPr>
          <w:rFonts w:ascii="Arial" w:hAnsi="Arial" w:cs="Arial"/>
          <w:color w:val="0000FF"/>
        </w:rPr>
        <w:t xml:space="preserve">trigger with </w:t>
      </w:r>
      <w:r w:rsidRPr="00FA0420">
        <w:rPr>
          <w:rFonts w:ascii="Arial" w:hAnsi="Arial" w:cs="Arial"/>
          <w:b/>
          <w:bCs/>
          <w:color w:val="0000FF"/>
        </w:rPr>
        <w:t>resume cause</w:t>
      </w:r>
      <w:r w:rsidRPr="006B43DB">
        <w:rPr>
          <w:rFonts w:ascii="Arial" w:hAnsi="Arial" w:cs="Arial"/>
          <w:color w:val="0000FF"/>
        </w:rPr>
        <w:t xml:space="preserve"> to AS</w:t>
      </w:r>
      <w:r>
        <w:rPr>
          <w:rFonts w:ascii="Arial" w:hAnsi="Arial" w:cs="Arial"/>
        </w:rPr>
        <w:t xml:space="preserve">", CT1 would like to emphasize </w:t>
      </w:r>
      <w:proofErr w:type="gramStart"/>
      <w:r>
        <w:rPr>
          <w:rFonts w:ascii="Arial" w:hAnsi="Arial" w:cs="Arial"/>
        </w:rPr>
        <w:t xml:space="preserve">that </w:t>
      </w:r>
      <w:r w:rsidR="00D04352">
        <w:rPr>
          <w:rFonts w:ascii="Arial" w:hAnsi="Arial" w:cs="Arial"/>
        </w:rPr>
        <w:t xml:space="preserve"> NAS</w:t>
      </w:r>
      <w:proofErr w:type="gramEnd"/>
      <w:r w:rsidR="00D04352">
        <w:rPr>
          <w:rFonts w:ascii="Arial" w:hAnsi="Arial" w:cs="Arial"/>
        </w:rPr>
        <w:t xml:space="preserve"> does provide the RRC establishment cause to lower layers when NAS </w:t>
      </w:r>
      <w:ins w:id="18" w:author="chc-r01" w:date="2022-02-23T15:29:00Z">
        <w:r w:rsidR="00F63A30">
          <w:rPr>
            <w:rFonts w:ascii="Arial" w:hAnsi="Arial" w:cs="Arial"/>
          </w:rPr>
          <w:t>triggers</w:t>
        </w:r>
      </w:ins>
      <w:del w:id="19" w:author="chc-r01" w:date="2022-02-23T15:29:00Z">
        <w:r w:rsidR="00D04352" w:rsidDel="00F63A30">
          <w:rPr>
            <w:rFonts w:ascii="Arial" w:hAnsi="Arial" w:cs="Arial"/>
          </w:rPr>
          <w:delText>request</w:delText>
        </w:r>
      </w:del>
      <w:r w:rsidR="00D04352">
        <w:rPr>
          <w:rFonts w:ascii="Arial" w:hAnsi="Arial" w:cs="Arial"/>
        </w:rPr>
        <w:t xml:space="preserve"> a resume. NAS does not provide a resume cause. Perhaps AS</w:t>
      </w:r>
      <w:r w:rsidR="00BE7620">
        <w:rPr>
          <w:rFonts w:ascii="Arial" w:hAnsi="Arial" w:cs="Arial"/>
        </w:rPr>
        <w:t>,</w:t>
      </w:r>
      <w:r w:rsidR="00D04352">
        <w:rPr>
          <w:rFonts w:ascii="Arial" w:hAnsi="Arial" w:cs="Arial"/>
        </w:rPr>
        <w:t xml:space="preserve"> as specified in TS 38.331, uses the provided RRC establishment cause as the resume cause.</w:t>
      </w:r>
      <w:r>
        <w:rPr>
          <w:rFonts w:ascii="Arial" w:hAnsi="Arial" w:cs="Arial"/>
        </w:rPr>
        <w:br/>
      </w:r>
    </w:p>
    <w:p w14:paraId="52EEF3CF" w14:textId="12C0B6D8" w:rsidR="00FA0420" w:rsidRDefault="00FA0420" w:rsidP="006B43DB">
      <w:pPr>
        <w:pStyle w:val="Header"/>
        <w:tabs>
          <w:tab w:val="clear" w:pos="4153"/>
          <w:tab w:val="clear" w:pos="8306"/>
        </w:tabs>
        <w:ind w:left="1134" w:hanging="414"/>
        <w:rPr>
          <w:rFonts w:ascii="Arial" w:hAnsi="Arial" w:cs="Arial"/>
        </w:rPr>
      </w:pPr>
      <w:r>
        <w:rPr>
          <w:rFonts w:ascii="Arial" w:hAnsi="Arial" w:cs="Arial"/>
        </w:rPr>
        <w:t>3)</w:t>
      </w:r>
      <w:r>
        <w:rPr>
          <w:rFonts w:ascii="Arial" w:hAnsi="Arial" w:cs="Arial"/>
        </w:rPr>
        <w:tab/>
        <w:t>With respect to "</w:t>
      </w:r>
      <w:r w:rsidRPr="006B43DB">
        <w:rPr>
          <w:rFonts w:ascii="Arial" w:hAnsi="Arial" w:cs="Arial"/>
          <w:color w:val="0000FF"/>
        </w:rPr>
        <w:t xml:space="preserve">should this resume cause be provided to the </w:t>
      </w:r>
      <w:proofErr w:type="spellStart"/>
      <w:r w:rsidRPr="006B43DB">
        <w:rPr>
          <w:rFonts w:ascii="Arial" w:hAnsi="Arial" w:cs="Arial"/>
          <w:color w:val="0000FF"/>
        </w:rPr>
        <w:t>gNB</w:t>
      </w:r>
      <w:proofErr w:type="spellEnd"/>
      <w:r>
        <w:rPr>
          <w:rFonts w:ascii="Arial" w:hAnsi="Arial" w:cs="Arial"/>
        </w:rPr>
        <w:t xml:space="preserve">", </w:t>
      </w:r>
      <w:r w:rsidR="00E14E81">
        <w:rPr>
          <w:rFonts w:ascii="Arial" w:hAnsi="Arial" w:cs="Arial"/>
        </w:rPr>
        <w:t xml:space="preserve">It is not in CT1's remit to decide what should be provided to </w:t>
      </w:r>
      <w:proofErr w:type="spellStart"/>
      <w:r w:rsidR="00E14E81">
        <w:rPr>
          <w:rFonts w:ascii="Arial" w:hAnsi="Arial" w:cs="Arial"/>
        </w:rPr>
        <w:t>gNB</w:t>
      </w:r>
      <w:proofErr w:type="spellEnd"/>
      <w:r w:rsidR="00E14E81">
        <w:rPr>
          <w:rFonts w:ascii="Arial" w:hAnsi="Arial" w:cs="Arial"/>
        </w:rPr>
        <w:t xml:space="preserve">. However, CT1 </w:t>
      </w:r>
      <w:del w:id="20" w:author="Vivek Gupta" w:date="2022-02-23T11:09:00Z">
        <w:r w:rsidR="00E839B4" w:rsidDel="009A023F">
          <w:rPr>
            <w:rFonts w:ascii="Arial" w:hAnsi="Arial" w:cs="Arial"/>
          </w:rPr>
          <w:delText>can</w:delText>
        </w:r>
        <w:r w:rsidR="00E14E81" w:rsidDel="009A023F">
          <w:rPr>
            <w:rFonts w:ascii="Arial" w:hAnsi="Arial" w:cs="Arial"/>
          </w:rPr>
          <w:delText xml:space="preserve"> </w:delText>
        </w:r>
      </w:del>
      <w:r w:rsidR="00E14E81">
        <w:rPr>
          <w:rFonts w:ascii="Arial" w:hAnsi="Arial" w:cs="Arial"/>
        </w:rPr>
        <w:t>understand</w:t>
      </w:r>
      <w:ins w:id="21" w:author="Vivek Gupta" w:date="2022-02-23T11:09:00Z">
        <w:r w:rsidR="009A023F">
          <w:rPr>
            <w:rFonts w:ascii="Arial" w:hAnsi="Arial" w:cs="Arial"/>
          </w:rPr>
          <w:t>s</w:t>
        </w:r>
      </w:ins>
      <w:r w:rsidR="00E14E81">
        <w:rPr>
          <w:rFonts w:ascii="Arial" w:hAnsi="Arial" w:cs="Arial"/>
        </w:rPr>
        <w:t xml:space="preserve"> that knowledge of the </w:t>
      </w:r>
      <w:r w:rsidR="00047EB1">
        <w:rPr>
          <w:rFonts w:ascii="Arial" w:hAnsi="Arial" w:cs="Arial"/>
        </w:rPr>
        <w:t xml:space="preserve">RRC establishment </w:t>
      </w:r>
      <w:r w:rsidR="00E14E81">
        <w:rPr>
          <w:rFonts w:ascii="Arial" w:hAnsi="Arial" w:cs="Arial"/>
        </w:rPr>
        <w:t xml:space="preserve">cause can assist </w:t>
      </w:r>
      <w:ins w:id="22" w:author="Vivek Gupta" w:date="2022-02-23T11:09:00Z">
        <w:r w:rsidR="009A023F">
          <w:rPr>
            <w:rFonts w:ascii="Arial" w:hAnsi="Arial" w:cs="Arial"/>
          </w:rPr>
          <w:t xml:space="preserve">the </w:t>
        </w:r>
      </w:ins>
      <w:proofErr w:type="spellStart"/>
      <w:r w:rsidR="00E14E81">
        <w:rPr>
          <w:rFonts w:ascii="Arial" w:hAnsi="Arial" w:cs="Arial"/>
        </w:rPr>
        <w:t>gNB</w:t>
      </w:r>
      <w:proofErr w:type="spellEnd"/>
      <w:r w:rsidR="00E14E81">
        <w:rPr>
          <w:rFonts w:ascii="Arial" w:hAnsi="Arial" w:cs="Arial"/>
        </w:rPr>
        <w:t xml:space="preserve"> to prioritize </w:t>
      </w:r>
      <w:ins w:id="23" w:author="Vivek Gupta" w:date="2022-02-23T11:09:00Z">
        <w:r w:rsidR="009A023F">
          <w:rPr>
            <w:rFonts w:ascii="Arial" w:hAnsi="Arial" w:cs="Arial"/>
          </w:rPr>
          <w:t xml:space="preserve">the </w:t>
        </w:r>
      </w:ins>
      <w:r w:rsidR="00E14E81">
        <w:rPr>
          <w:rFonts w:ascii="Arial" w:hAnsi="Arial" w:cs="Arial"/>
        </w:rPr>
        <w:t>request for resources (</w:t>
      </w:r>
      <w:proofErr w:type="spellStart"/>
      <w:r w:rsidR="00E14E81">
        <w:rPr>
          <w:rFonts w:ascii="Arial" w:hAnsi="Arial" w:cs="Arial"/>
        </w:rPr>
        <w:t>e.g</w:t>
      </w:r>
      <w:proofErr w:type="spellEnd"/>
      <w:r w:rsidR="00E14E81">
        <w:rPr>
          <w:rFonts w:ascii="Arial" w:hAnsi="Arial" w:cs="Arial"/>
        </w:rPr>
        <w:t xml:space="preserve"> emergency call).</w:t>
      </w:r>
    </w:p>
    <w:p w14:paraId="049B113B" w14:textId="77777777" w:rsidR="006B43DB" w:rsidRPr="006B43DB" w:rsidRDefault="006B43DB">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4B80BFB" w:rsidR="00463675" w:rsidRPr="000F4E43" w:rsidRDefault="00463675">
      <w:pPr>
        <w:spacing w:after="120"/>
        <w:ind w:left="1985" w:hanging="1985"/>
        <w:rPr>
          <w:rFonts w:ascii="Arial" w:hAnsi="Arial" w:cs="Arial"/>
          <w:b/>
        </w:rPr>
      </w:pPr>
      <w:r w:rsidRPr="000F4E43">
        <w:rPr>
          <w:rFonts w:ascii="Arial" w:hAnsi="Arial" w:cs="Arial"/>
          <w:b/>
        </w:rPr>
        <w:lastRenderedPageBreak/>
        <w:t>To</w:t>
      </w:r>
      <w:r w:rsidR="00FA0420">
        <w:rPr>
          <w:rFonts w:ascii="Arial" w:hAnsi="Arial" w:cs="Arial"/>
          <w:b/>
        </w:rPr>
        <w:t xml:space="preserve"> RAN2</w:t>
      </w:r>
      <w:r w:rsidRPr="000F4E43">
        <w:rPr>
          <w:rFonts w:ascii="Arial" w:hAnsi="Arial" w:cs="Arial"/>
          <w:b/>
        </w:rPr>
        <w:t>.</w:t>
      </w:r>
    </w:p>
    <w:p w14:paraId="4CFA2AD2" w14:textId="06049BAC" w:rsidR="00463675" w:rsidRDefault="00463675" w:rsidP="00A5201E">
      <w:pPr>
        <w:spacing w:after="120"/>
        <w:ind w:left="1276" w:hanging="1276"/>
        <w:rPr>
          <w:rFonts w:ascii="Arial" w:hAnsi="Arial" w:cs="Arial"/>
          <w:bCs/>
        </w:rPr>
      </w:pPr>
      <w:r w:rsidRPr="000F4E43">
        <w:rPr>
          <w:rFonts w:ascii="Arial" w:hAnsi="Arial" w:cs="Arial"/>
          <w:b/>
        </w:rPr>
        <w:t xml:space="preserve">ACTION: </w:t>
      </w:r>
      <w:r w:rsidRPr="000F4E43">
        <w:rPr>
          <w:rFonts w:ascii="Arial" w:hAnsi="Arial" w:cs="Arial"/>
          <w:b/>
        </w:rPr>
        <w:tab/>
      </w:r>
      <w:r w:rsidR="00FA0420" w:rsidRPr="00FA0420">
        <w:rPr>
          <w:rFonts w:ascii="Arial" w:hAnsi="Arial" w:cs="Arial"/>
          <w:bCs/>
        </w:rPr>
        <w:t>CT1 kindly request</w:t>
      </w:r>
      <w:ins w:id="24" w:author="Vivek Gupta" w:date="2022-02-23T11:10:00Z">
        <w:r w:rsidR="009A023F">
          <w:rPr>
            <w:rFonts w:ascii="Arial" w:hAnsi="Arial" w:cs="Arial"/>
            <w:bCs/>
          </w:rPr>
          <w:t>s</w:t>
        </w:r>
      </w:ins>
      <w:r w:rsidR="00FA0420" w:rsidRPr="00FA0420">
        <w:rPr>
          <w:rFonts w:ascii="Arial" w:hAnsi="Arial" w:cs="Arial"/>
          <w:bCs/>
        </w:rPr>
        <w:t xml:space="preserve"> RAN2 to take note of the answers given.</w:t>
      </w:r>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048EF1CC"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WG1#135-e</w:t>
      </w:r>
      <w:r w:rsidRPr="00E97760">
        <w:rPr>
          <w:rFonts w:ascii="Arial" w:hAnsi="Arial" w:cs="Arial"/>
          <w:bCs/>
          <w:lang w:val="sv-SE"/>
        </w:rPr>
        <w:tab/>
        <w:t xml:space="preserve"> </w:t>
      </w:r>
      <w:r w:rsidRPr="00E97760">
        <w:rPr>
          <w:rFonts w:ascii="Arial" w:hAnsi="Arial" w:cs="Arial"/>
          <w:bCs/>
          <w:lang w:val="sv-SE"/>
        </w:rPr>
        <w:tab/>
      </w:r>
      <w:proofErr w:type="gramStart"/>
      <w:r w:rsidRPr="00E97760">
        <w:rPr>
          <w:rFonts w:ascii="Arial" w:hAnsi="Arial" w:cs="Arial"/>
          <w:bCs/>
          <w:lang w:val="sv-SE"/>
        </w:rPr>
        <w:t>Apr</w:t>
      </w:r>
      <w:proofErr w:type="gramEnd"/>
      <w:r w:rsidRPr="00E97760">
        <w:rPr>
          <w:rFonts w:ascii="Arial" w:hAnsi="Arial" w:cs="Arial"/>
          <w:bCs/>
          <w:lang w:val="sv-SE"/>
        </w:rPr>
        <w:t xml:space="preserve"> 6th – 12th, 2022</w:t>
      </w:r>
      <w:r w:rsidRPr="00E97760">
        <w:rPr>
          <w:rFonts w:ascii="Arial" w:hAnsi="Arial" w:cs="Arial"/>
          <w:bCs/>
          <w:lang w:val="sv-SE"/>
        </w:rPr>
        <w:tab/>
        <w:t xml:space="preserve">Online meeting </w:t>
      </w:r>
    </w:p>
    <w:p w14:paraId="7ADEDDBF"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WG1#136-e</w:t>
      </w:r>
      <w:r w:rsidRPr="00E97760">
        <w:rPr>
          <w:rFonts w:ascii="Arial" w:hAnsi="Arial" w:cs="Arial"/>
          <w:bCs/>
          <w:lang w:val="sv-SE"/>
        </w:rPr>
        <w:tab/>
        <w:t xml:space="preserve"> </w:t>
      </w:r>
      <w:r w:rsidRPr="00E97760">
        <w:rPr>
          <w:rFonts w:ascii="Arial" w:hAnsi="Arial" w:cs="Arial"/>
          <w:bCs/>
          <w:lang w:val="sv-SE"/>
        </w:rPr>
        <w:tab/>
        <w:t>May 12th – 20th, 2022</w:t>
      </w:r>
      <w:r w:rsidRPr="00E97760">
        <w:rPr>
          <w:rFonts w:ascii="Arial" w:hAnsi="Arial" w:cs="Arial"/>
          <w:bCs/>
          <w:lang w:val="sv-SE"/>
        </w:rPr>
        <w:tab/>
        <w:t xml:space="preserve">Online meeting </w:t>
      </w:r>
    </w:p>
    <w:p w14:paraId="0EC36D91" w14:textId="77777777" w:rsidR="00E97760" w:rsidRPr="00E97760" w:rsidRDefault="00E97760" w:rsidP="00EA68B1">
      <w:pPr>
        <w:tabs>
          <w:tab w:val="left" w:pos="5103"/>
        </w:tabs>
        <w:spacing w:after="120"/>
        <w:ind w:left="2268" w:hanging="2268"/>
        <w:rPr>
          <w:rFonts w:ascii="Arial" w:hAnsi="Arial" w:cs="Arial"/>
          <w:bCs/>
          <w:lang w:val="sv-SE"/>
        </w:rPr>
      </w:pPr>
    </w:p>
    <w:sectPr w:rsidR="00E97760" w:rsidRPr="00E9776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DA920" w14:textId="77777777" w:rsidR="007945BE" w:rsidRDefault="007945BE">
      <w:r>
        <w:separator/>
      </w:r>
    </w:p>
  </w:endnote>
  <w:endnote w:type="continuationSeparator" w:id="0">
    <w:p w14:paraId="303FE97E" w14:textId="77777777" w:rsidR="007945BE" w:rsidRDefault="0079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D96B" w14:textId="77777777" w:rsidR="007945BE" w:rsidRDefault="007945BE">
      <w:r>
        <w:separator/>
      </w:r>
    </w:p>
  </w:footnote>
  <w:footnote w:type="continuationSeparator" w:id="0">
    <w:p w14:paraId="2299A587" w14:textId="77777777" w:rsidR="007945BE" w:rsidRDefault="0079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01">
    <w15:presenceInfo w15:providerId="None" w15:userId="chc-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0B55"/>
    <w:rsid w:val="000138DC"/>
    <w:rsid w:val="00027ACA"/>
    <w:rsid w:val="00047EB1"/>
    <w:rsid w:val="00052778"/>
    <w:rsid w:val="00061460"/>
    <w:rsid w:val="000879B3"/>
    <w:rsid w:val="000B1AA1"/>
    <w:rsid w:val="000F19C9"/>
    <w:rsid w:val="000F4E43"/>
    <w:rsid w:val="00105899"/>
    <w:rsid w:val="0014073C"/>
    <w:rsid w:val="00150C00"/>
    <w:rsid w:val="001608BF"/>
    <w:rsid w:val="001734EB"/>
    <w:rsid w:val="001A4AF7"/>
    <w:rsid w:val="001E6895"/>
    <w:rsid w:val="00275FF1"/>
    <w:rsid w:val="002B61FB"/>
    <w:rsid w:val="00324107"/>
    <w:rsid w:val="00326B06"/>
    <w:rsid w:val="00347947"/>
    <w:rsid w:val="003663C4"/>
    <w:rsid w:val="00367678"/>
    <w:rsid w:val="003901E1"/>
    <w:rsid w:val="003A7013"/>
    <w:rsid w:val="00401229"/>
    <w:rsid w:val="004234FF"/>
    <w:rsid w:val="00445241"/>
    <w:rsid w:val="00463675"/>
    <w:rsid w:val="004B43FA"/>
    <w:rsid w:val="004C3F5A"/>
    <w:rsid w:val="004C4DCF"/>
    <w:rsid w:val="004E36AD"/>
    <w:rsid w:val="00507006"/>
    <w:rsid w:val="00584B08"/>
    <w:rsid w:val="00654758"/>
    <w:rsid w:val="00687A0B"/>
    <w:rsid w:val="00696626"/>
    <w:rsid w:val="006B43DB"/>
    <w:rsid w:val="006D0B09"/>
    <w:rsid w:val="006D2C77"/>
    <w:rsid w:val="006E17C7"/>
    <w:rsid w:val="007032C5"/>
    <w:rsid w:val="007116E4"/>
    <w:rsid w:val="00726FC3"/>
    <w:rsid w:val="00733854"/>
    <w:rsid w:val="00767739"/>
    <w:rsid w:val="0077485D"/>
    <w:rsid w:val="007945BE"/>
    <w:rsid w:val="007A744B"/>
    <w:rsid w:val="007E2435"/>
    <w:rsid w:val="0089666F"/>
    <w:rsid w:val="0090241A"/>
    <w:rsid w:val="0090604C"/>
    <w:rsid w:val="00923E7C"/>
    <w:rsid w:val="009A023F"/>
    <w:rsid w:val="009D2D6A"/>
    <w:rsid w:val="009F6E85"/>
    <w:rsid w:val="00A2597E"/>
    <w:rsid w:val="00A51E2C"/>
    <w:rsid w:val="00A5201E"/>
    <w:rsid w:val="00A7348D"/>
    <w:rsid w:val="00AD51BB"/>
    <w:rsid w:val="00AE489C"/>
    <w:rsid w:val="00B144F4"/>
    <w:rsid w:val="00B812BE"/>
    <w:rsid w:val="00BA3AA1"/>
    <w:rsid w:val="00BB024D"/>
    <w:rsid w:val="00BE7620"/>
    <w:rsid w:val="00BF7EE2"/>
    <w:rsid w:val="00C165D1"/>
    <w:rsid w:val="00C6700A"/>
    <w:rsid w:val="00C70141"/>
    <w:rsid w:val="00CA2FB0"/>
    <w:rsid w:val="00D04352"/>
    <w:rsid w:val="00D53018"/>
    <w:rsid w:val="00D676CD"/>
    <w:rsid w:val="00DA5361"/>
    <w:rsid w:val="00E01628"/>
    <w:rsid w:val="00E13AD7"/>
    <w:rsid w:val="00E14E81"/>
    <w:rsid w:val="00E16BBB"/>
    <w:rsid w:val="00E20604"/>
    <w:rsid w:val="00E33D90"/>
    <w:rsid w:val="00E4207B"/>
    <w:rsid w:val="00E72B30"/>
    <w:rsid w:val="00E74B9D"/>
    <w:rsid w:val="00E76827"/>
    <w:rsid w:val="00E839B4"/>
    <w:rsid w:val="00E925B0"/>
    <w:rsid w:val="00E97760"/>
    <w:rsid w:val="00EA19B5"/>
    <w:rsid w:val="00EA1FAC"/>
    <w:rsid w:val="00EA68B1"/>
    <w:rsid w:val="00F0649B"/>
    <w:rsid w:val="00F12248"/>
    <w:rsid w:val="00F16C83"/>
    <w:rsid w:val="00F20CD7"/>
    <w:rsid w:val="00F63A30"/>
    <w:rsid w:val="00F9363A"/>
    <w:rsid w:val="00F970B2"/>
    <w:rsid w:val="00FA0420"/>
    <w:rsid w:val="00FC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D04352"/>
    <w:rPr>
      <w:lang w:eastAsia="en-US"/>
    </w:rPr>
  </w:style>
  <w:style w:type="character" w:styleId="UnresolvedMention">
    <w:name w:val="Unresolved Mention"/>
    <w:basedOn w:val="DefaultParagraphFont"/>
    <w:uiPriority w:val="99"/>
    <w:semiHidden/>
    <w:unhideWhenUsed/>
    <w:rsid w:val="00F6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2699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Vivek Gupta</cp:lastModifiedBy>
  <cp:revision>15</cp:revision>
  <cp:lastPrinted>2002-04-23T07:10:00Z</cp:lastPrinted>
  <dcterms:created xsi:type="dcterms:W3CDTF">2022-02-09T17:01:00Z</dcterms:created>
  <dcterms:modified xsi:type="dcterms:W3CDTF">2022-02-23T19:11:00Z</dcterms:modified>
</cp:coreProperties>
</file>