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4B53" w14:textId="35583609" w:rsidR="006644DC" w:rsidRDefault="006644DC" w:rsidP="00664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</w:t>
      </w:r>
      <w:r w:rsidR="00B5079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</w:t>
      </w:r>
      <w:r w:rsidR="00CA60F8">
        <w:rPr>
          <w:b/>
          <w:noProof/>
          <w:sz w:val="24"/>
        </w:rPr>
        <w:t>0</w:t>
      </w:r>
      <w:r w:rsidR="00EA5078" w:rsidRPr="00EA5078">
        <w:rPr>
          <w:b/>
          <w:noProof/>
          <w:sz w:val="24"/>
        </w:rPr>
        <w:t>145</w:t>
      </w:r>
    </w:p>
    <w:p w14:paraId="3D705511" w14:textId="2D56F425" w:rsidR="006644DC" w:rsidRDefault="00D56928" w:rsidP="006644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6B62CC">
        <w:rPr>
          <w:b/>
          <w:noProof/>
          <w:sz w:val="24"/>
        </w:rPr>
        <w:t>M</w:t>
      </w:r>
      <w:r>
        <w:rPr>
          <w:b/>
          <w:noProof/>
          <w:sz w:val="24"/>
        </w:rPr>
        <w:t>eeting</w:t>
      </w:r>
      <w:r w:rsidR="006644DC">
        <w:rPr>
          <w:b/>
          <w:noProof/>
          <w:sz w:val="24"/>
        </w:rPr>
        <w:t xml:space="preserve">; </w:t>
      </w:r>
      <w:r w:rsidR="00D3579A">
        <w:rPr>
          <w:b/>
          <w:noProof/>
          <w:sz w:val="24"/>
        </w:rPr>
        <w:t>16</w:t>
      </w:r>
      <w:r w:rsidR="006644DC">
        <w:rPr>
          <w:b/>
          <w:noProof/>
          <w:sz w:val="24"/>
          <w:vertAlign w:val="superscript"/>
        </w:rPr>
        <w:t>th</w:t>
      </w:r>
      <w:r w:rsidR="006644DC">
        <w:rPr>
          <w:b/>
          <w:noProof/>
          <w:sz w:val="24"/>
        </w:rPr>
        <w:t xml:space="preserve"> – 1</w:t>
      </w:r>
      <w:r w:rsidR="006B62CC">
        <w:rPr>
          <w:b/>
          <w:noProof/>
          <w:sz w:val="24"/>
        </w:rPr>
        <w:t>8</w:t>
      </w:r>
      <w:r w:rsidR="006644DC">
        <w:rPr>
          <w:b/>
          <w:noProof/>
          <w:sz w:val="24"/>
          <w:vertAlign w:val="superscript"/>
        </w:rPr>
        <w:t>th</w:t>
      </w:r>
      <w:r w:rsidR="006644DC">
        <w:rPr>
          <w:b/>
          <w:noProof/>
          <w:sz w:val="24"/>
        </w:rPr>
        <w:t xml:space="preserve"> </w:t>
      </w:r>
      <w:r w:rsidR="00EC01DA">
        <w:rPr>
          <w:b/>
          <w:noProof/>
          <w:sz w:val="24"/>
        </w:rPr>
        <w:t>March</w:t>
      </w:r>
      <w:r w:rsidR="006644DC">
        <w:rPr>
          <w:b/>
          <w:noProof/>
          <w:sz w:val="24"/>
        </w:rPr>
        <w:t xml:space="preserve"> 20</w:t>
      </w:r>
      <w:r w:rsidR="00EC01DA">
        <w:rPr>
          <w:b/>
          <w:noProof/>
          <w:sz w:val="24"/>
        </w:rPr>
        <w:t>20</w:t>
      </w:r>
    </w:p>
    <w:p w14:paraId="197C4392" w14:textId="77777777" w:rsidR="006644DC" w:rsidRDefault="006644DC" w:rsidP="006644D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F38FC13" w14:textId="341A25A8" w:rsidR="006644DC" w:rsidRDefault="006644DC" w:rsidP="006644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A60F8">
        <w:rPr>
          <w:rFonts w:ascii="Arial" w:hAnsi="Arial" w:cs="Arial"/>
          <w:b/>
          <w:bCs/>
        </w:rPr>
        <w:t>Ericsson</w:t>
      </w:r>
      <w:r w:rsidR="00FF3F9A" w:rsidRPr="003E1933">
        <w:rPr>
          <w:rFonts w:ascii="Arial" w:hAnsi="Arial" w:cs="Arial"/>
          <w:b/>
          <w:bCs/>
        </w:rPr>
        <w:t>,</w:t>
      </w:r>
      <w:r w:rsidR="00DD63EB" w:rsidRPr="003E1933">
        <w:rPr>
          <w:rFonts w:ascii="Arial" w:hAnsi="Arial" w:cs="Arial"/>
          <w:b/>
          <w:bCs/>
        </w:rPr>
        <w:t xml:space="preserve"> Nokia, Nokia Shanghai Bell</w:t>
      </w:r>
      <w:r w:rsidR="00DD63EB" w:rsidRPr="00F1193B">
        <w:rPr>
          <w:rFonts w:ascii="Arial" w:hAnsi="Arial" w:cs="Arial"/>
          <w:b/>
          <w:bCs/>
        </w:rPr>
        <w:t>,</w:t>
      </w:r>
      <w:r w:rsidR="00FF3F9A" w:rsidRPr="00F1193B">
        <w:rPr>
          <w:rFonts w:ascii="Arial" w:hAnsi="Arial" w:cs="Arial"/>
          <w:b/>
          <w:bCs/>
        </w:rPr>
        <w:t xml:space="preserve"> </w:t>
      </w:r>
      <w:r w:rsidR="00F1193B" w:rsidRPr="00F1193B">
        <w:rPr>
          <w:rFonts w:ascii="Arial" w:hAnsi="Arial" w:cs="Arial"/>
          <w:b/>
          <w:bCs/>
        </w:rPr>
        <w:t>Qualcomm Inc</w:t>
      </w:r>
      <w:r w:rsidR="00F1193B">
        <w:rPr>
          <w:rFonts w:ascii="Arial" w:hAnsi="Arial" w:cs="Arial"/>
          <w:b/>
          <w:bCs/>
        </w:rPr>
        <w:t>.</w:t>
      </w:r>
      <w:bookmarkStart w:id="0" w:name="_GoBack"/>
      <w:bookmarkEnd w:id="0"/>
    </w:p>
    <w:p w14:paraId="582B3C0B" w14:textId="00DD2957" w:rsidR="006644DC" w:rsidRDefault="006644DC" w:rsidP="006644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13E4">
        <w:rPr>
          <w:rFonts w:ascii="Arial" w:hAnsi="Arial" w:cs="Arial"/>
          <w:b/>
          <w:bCs/>
        </w:rPr>
        <w:t xml:space="preserve">3GPP </w:t>
      </w:r>
      <w:r w:rsidR="00307E5C">
        <w:rPr>
          <w:rFonts w:ascii="Arial" w:hAnsi="Arial" w:cs="Arial"/>
          <w:b/>
          <w:bCs/>
        </w:rPr>
        <w:t xml:space="preserve">CT </w:t>
      </w:r>
      <w:r w:rsidR="00685CDC">
        <w:rPr>
          <w:rFonts w:ascii="Arial" w:hAnsi="Arial" w:cs="Arial"/>
          <w:b/>
          <w:bCs/>
        </w:rPr>
        <w:t xml:space="preserve">Rel-16 </w:t>
      </w:r>
      <w:r w:rsidR="00307E5C">
        <w:rPr>
          <w:rFonts w:ascii="Arial" w:hAnsi="Arial" w:cs="Arial"/>
          <w:b/>
          <w:bCs/>
        </w:rPr>
        <w:t>stage-3</w:t>
      </w:r>
      <w:r w:rsidR="003A13E4">
        <w:rPr>
          <w:rFonts w:ascii="Arial" w:hAnsi="Arial" w:cs="Arial"/>
          <w:b/>
          <w:bCs/>
        </w:rPr>
        <w:t xml:space="preserve"> </w:t>
      </w:r>
      <w:r w:rsidR="00685CDC">
        <w:rPr>
          <w:rFonts w:ascii="Arial" w:hAnsi="Arial" w:cs="Arial"/>
          <w:b/>
          <w:bCs/>
        </w:rPr>
        <w:t>Time Schedule</w:t>
      </w:r>
      <w:r>
        <w:rPr>
          <w:rFonts w:ascii="Arial" w:hAnsi="Arial" w:cs="Arial"/>
          <w:b/>
          <w:bCs/>
        </w:rPr>
        <w:t xml:space="preserve"> </w:t>
      </w:r>
    </w:p>
    <w:p w14:paraId="0DAB555B" w14:textId="34577EEC" w:rsidR="006644DC" w:rsidRDefault="006644DC" w:rsidP="006644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10C71" w:rsidRPr="00C10C71">
        <w:rPr>
          <w:rFonts w:ascii="Arial" w:hAnsi="Arial" w:cs="Arial"/>
          <w:b/>
          <w:bCs/>
        </w:rPr>
        <w:t>16</w:t>
      </w:r>
      <w:r w:rsidRPr="00C10C71">
        <w:rPr>
          <w:rFonts w:ascii="Arial" w:hAnsi="Arial" w:cs="Arial"/>
          <w:b/>
          <w:bCs/>
        </w:rPr>
        <w:t>.</w:t>
      </w:r>
      <w:r w:rsidR="00C10C71" w:rsidRPr="00C10C71">
        <w:rPr>
          <w:rFonts w:ascii="Arial" w:hAnsi="Arial" w:cs="Arial"/>
          <w:b/>
          <w:bCs/>
        </w:rPr>
        <w:t>1</w:t>
      </w:r>
    </w:p>
    <w:p w14:paraId="00F631FE" w14:textId="2E049939" w:rsidR="006644DC" w:rsidRDefault="006644DC" w:rsidP="006644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E1933">
        <w:rPr>
          <w:rFonts w:ascii="Arial" w:hAnsi="Arial" w:cs="Arial"/>
          <w:b/>
          <w:bCs/>
        </w:rPr>
        <w:t>Agreement</w:t>
      </w:r>
    </w:p>
    <w:p w14:paraId="7FE89E02" w14:textId="77777777" w:rsidR="006644DC" w:rsidRDefault="006644DC" w:rsidP="006644D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C09E01" w14:textId="2587BDE0" w:rsidR="006802C8" w:rsidRPr="00C750F2" w:rsidRDefault="006802C8">
      <w:pPr>
        <w:rPr>
          <w:rFonts w:ascii="Arial" w:hAnsi="Arial" w:cs="Arial"/>
          <w:b/>
          <w:bCs/>
          <w:sz w:val="28"/>
          <w:szCs w:val="28"/>
        </w:rPr>
      </w:pPr>
      <w:r w:rsidRPr="00C750F2">
        <w:rPr>
          <w:rFonts w:ascii="Arial" w:hAnsi="Arial" w:cs="Arial"/>
          <w:b/>
          <w:bCs/>
          <w:sz w:val="28"/>
          <w:szCs w:val="28"/>
        </w:rPr>
        <w:t>Background</w:t>
      </w:r>
    </w:p>
    <w:p w14:paraId="4859E6C5" w14:textId="12113327" w:rsidR="00C3728B" w:rsidRPr="00C750F2" w:rsidRDefault="00922657">
      <w:pPr>
        <w:rPr>
          <w:rFonts w:ascii="Arial" w:hAnsi="Arial" w:cs="Arial"/>
        </w:rPr>
      </w:pPr>
      <w:r w:rsidRPr="00C750F2">
        <w:rPr>
          <w:rFonts w:ascii="Arial" w:hAnsi="Arial" w:cs="Arial"/>
        </w:rPr>
        <w:t>The cr</w:t>
      </w:r>
      <w:r w:rsidR="006658B5" w:rsidRPr="00C750F2">
        <w:rPr>
          <w:rFonts w:ascii="Arial" w:hAnsi="Arial" w:cs="Arial"/>
        </w:rPr>
        <w:t>i</w:t>
      </w:r>
      <w:r w:rsidRPr="00C750F2">
        <w:rPr>
          <w:rFonts w:ascii="Arial" w:hAnsi="Arial" w:cs="Arial"/>
        </w:rPr>
        <w:t>tical</w:t>
      </w:r>
      <w:r w:rsidR="006658B5" w:rsidRPr="00C750F2">
        <w:rPr>
          <w:rFonts w:ascii="Arial" w:hAnsi="Arial" w:cs="Arial"/>
        </w:rPr>
        <w:t xml:space="preserve"> situation </w:t>
      </w:r>
      <w:r w:rsidR="00614EEB">
        <w:rPr>
          <w:rFonts w:ascii="Arial" w:hAnsi="Arial" w:cs="Arial"/>
        </w:rPr>
        <w:t>due to the Corona virus outbreak</w:t>
      </w:r>
      <w:r w:rsidR="003519B2" w:rsidRPr="00C750F2">
        <w:rPr>
          <w:rFonts w:ascii="Arial" w:hAnsi="Arial" w:cs="Arial"/>
        </w:rPr>
        <w:t xml:space="preserve">, </w:t>
      </w:r>
      <w:r w:rsidR="00F50D29" w:rsidRPr="00C750F2">
        <w:rPr>
          <w:rFonts w:ascii="Arial" w:hAnsi="Arial" w:cs="Arial"/>
        </w:rPr>
        <w:t>led to the c</w:t>
      </w:r>
      <w:r w:rsidR="007E42EA" w:rsidRPr="00C750F2">
        <w:rPr>
          <w:rFonts w:ascii="Arial" w:hAnsi="Arial" w:cs="Arial"/>
        </w:rPr>
        <w:t xml:space="preserve">ancellation of Face-to-Face </w:t>
      </w:r>
      <w:r w:rsidR="00853753" w:rsidRPr="00C750F2">
        <w:rPr>
          <w:rFonts w:ascii="Arial" w:hAnsi="Arial" w:cs="Arial"/>
        </w:rPr>
        <w:t xml:space="preserve">working group </w:t>
      </w:r>
      <w:r w:rsidR="007E42EA" w:rsidRPr="00C750F2">
        <w:rPr>
          <w:rFonts w:ascii="Arial" w:hAnsi="Arial" w:cs="Arial"/>
        </w:rPr>
        <w:t>meetings in Q1</w:t>
      </w:r>
      <w:r w:rsidR="00320243" w:rsidRPr="00C750F2">
        <w:rPr>
          <w:rFonts w:ascii="Arial" w:hAnsi="Arial" w:cs="Arial"/>
        </w:rPr>
        <w:t>.</w:t>
      </w:r>
      <w:r w:rsidR="007E42EA" w:rsidRPr="00C750F2">
        <w:rPr>
          <w:rFonts w:ascii="Arial" w:hAnsi="Arial" w:cs="Arial"/>
        </w:rPr>
        <w:t xml:space="preserve"> </w:t>
      </w:r>
      <w:r w:rsidR="00B30221" w:rsidRPr="00625B64">
        <w:rPr>
          <w:rFonts w:ascii="Arial" w:hAnsi="Arial" w:cs="Arial"/>
        </w:rPr>
        <w:t>Instead</w:t>
      </w:r>
      <w:r w:rsidR="00B30221">
        <w:rPr>
          <w:rFonts w:ascii="Arial" w:hAnsi="Arial" w:cs="Arial"/>
        </w:rPr>
        <w:t xml:space="preserve"> </w:t>
      </w:r>
      <w:r w:rsidR="00084026">
        <w:rPr>
          <w:rFonts w:ascii="Arial" w:hAnsi="Arial" w:cs="Arial"/>
        </w:rPr>
        <w:t>w</w:t>
      </w:r>
      <w:r w:rsidR="004D2D09" w:rsidRPr="00C750F2">
        <w:rPr>
          <w:rFonts w:ascii="Arial" w:hAnsi="Arial" w:cs="Arial"/>
        </w:rPr>
        <w:t>orking group meetings were organized as</w:t>
      </w:r>
      <w:r w:rsidR="007E42EA" w:rsidRPr="00C750F2">
        <w:rPr>
          <w:rFonts w:ascii="Arial" w:hAnsi="Arial" w:cs="Arial"/>
        </w:rPr>
        <w:t xml:space="preserve"> e</w:t>
      </w:r>
      <w:r w:rsidR="004D2D09" w:rsidRPr="00C750F2">
        <w:rPr>
          <w:rFonts w:ascii="Arial" w:hAnsi="Arial" w:cs="Arial"/>
        </w:rPr>
        <w:noBreakHyphen/>
      </w:r>
      <w:r w:rsidR="007E42EA" w:rsidRPr="00C750F2">
        <w:rPr>
          <w:rFonts w:ascii="Arial" w:hAnsi="Arial" w:cs="Arial"/>
        </w:rPr>
        <w:t>meetings</w:t>
      </w:r>
      <w:r w:rsidR="00D93744" w:rsidRPr="00C750F2">
        <w:rPr>
          <w:rFonts w:ascii="Arial" w:hAnsi="Arial" w:cs="Arial"/>
        </w:rPr>
        <w:t>.</w:t>
      </w:r>
      <w:r w:rsidR="00A9506F" w:rsidRPr="00C750F2">
        <w:rPr>
          <w:rFonts w:ascii="Arial" w:hAnsi="Arial" w:cs="Arial"/>
        </w:rPr>
        <w:t xml:space="preserve"> In addition, the Face-to-Face </w:t>
      </w:r>
      <w:r w:rsidR="006C37CB">
        <w:rPr>
          <w:rFonts w:ascii="Arial" w:hAnsi="Arial" w:cs="Arial"/>
        </w:rPr>
        <w:t xml:space="preserve">TSG </w:t>
      </w:r>
      <w:r w:rsidR="00A9506F" w:rsidRPr="00C750F2">
        <w:rPr>
          <w:rFonts w:ascii="Arial" w:hAnsi="Arial" w:cs="Arial"/>
        </w:rPr>
        <w:t>plenary meeting</w:t>
      </w:r>
      <w:r w:rsidR="006C37CB">
        <w:rPr>
          <w:rFonts w:ascii="Arial" w:hAnsi="Arial" w:cs="Arial"/>
        </w:rPr>
        <w:t>s</w:t>
      </w:r>
      <w:r w:rsidR="00A9506F" w:rsidRPr="00C750F2">
        <w:rPr>
          <w:rFonts w:ascii="Arial" w:hAnsi="Arial" w:cs="Arial"/>
        </w:rPr>
        <w:t xml:space="preserve"> in Q1 </w:t>
      </w:r>
      <w:r w:rsidR="006802C8" w:rsidRPr="00C750F2">
        <w:rPr>
          <w:rFonts w:ascii="Arial" w:hAnsi="Arial" w:cs="Arial"/>
        </w:rPr>
        <w:t>(</w:t>
      </w:r>
      <w:r w:rsidR="002F3FC0" w:rsidRPr="00C750F2">
        <w:rPr>
          <w:rFonts w:ascii="Arial" w:hAnsi="Arial" w:cs="Arial"/>
        </w:rPr>
        <w:t>3GPP TSG</w:t>
      </w:r>
      <w:r w:rsidR="006802C8" w:rsidRPr="00C750F2">
        <w:rPr>
          <w:rFonts w:ascii="Arial" w:hAnsi="Arial" w:cs="Arial"/>
        </w:rPr>
        <w:t xml:space="preserve">#87) </w:t>
      </w:r>
      <w:r w:rsidR="003D2B13">
        <w:rPr>
          <w:rFonts w:ascii="Arial" w:hAnsi="Arial" w:cs="Arial"/>
        </w:rPr>
        <w:t>h</w:t>
      </w:r>
      <w:r w:rsidR="00A9506F" w:rsidRPr="00C750F2">
        <w:rPr>
          <w:rFonts w:ascii="Arial" w:hAnsi="Arial" w:cs="Arial"/>
        </w:rPr>
        <w:t xml:space="preserve">as also </w:t>
      </w:r>
      <w:r w:rsidR="003D2B13">
        <w:rPr>
          <w:rFonts w:ascii="Arial" w:hAnsi="Arial" w:cs="Arial"/>
        </w:rPr>
        <w:t xml:space="preserve">been </w:t>
      </w:r>
      <w:r w:rsidR="00A9506F" w:rsidRPr="00C750F2">
        <w:rPr>
          <w:rFonts w:ascii="Arial" w:hAnsi="Arial" w:cs="Arial"/>
        </w:rPr>
        <w:t>changed into e-meeting</w:t>
      </w:r>
      <w:r w:rsidR="006C37CB">
        <w:rPr>
          <w:rFonts w:ascii="Arial" w:hAnsi="Arial" w:cs="Arial"/>
        </w:rPr>
        <w:t>s</w:t>
      </w:r>
      <w:r w:rsidR="00A9506F" w:rsidRPr="00C750F2">
        <w:rPr>
          <w:rFonts w:ascii="Arial" w:hAnsi="Arial" w:cs="Arial"/>
        </w:rPr>
        <w:t>.</w:t>
      </w:r>
    </w:p>
    <w:p w14:paraId="3321BD8A" w14:textId="42088F85" w:rsidR="0065697E" w:rsidRDefault="00E54AFB" w:rsidP="001F7A3C">
      <w:pPr>
        <w:rPr>
          <w:rFonts w:ascii="Arial" w:hAnsi="Arial" w:cs="Arial"/>
        </w:rPr>
      </w:pPr>
      <w:r w:rsidRPr="00C750F2">
        <w:rPr>
          <w:rFonts w:ascii="Arial" w:hAnsi="Arial" w:cs="Arial"/>
        </w:rPr>
        <w:t>This was</w:t>
      </w:r>
      <w:r w:rsidR="004200C2">
        <w:rPr>
          <w:rFonts w:ascii="Arial" w:hAnsi="Arial" w:cs="Arial"/>
        </w:rPr>
        <w:t xml:space="preserve"> </w:t>
      </w:r>
      <w:r w:rsidRPr="00C750F2">
        <w:rPr>
          <w:rFonts w:ascii="Arial" w:hAnsi="Arial" w:cs="Arial"/>
        </w:rPr>
        <w:t>n</w:t>
      </w:r>
      <w:r w:rsidR="002A43CB" w:rsidRPr="00C750F2">
        <w:rPr>
          <w:rFonts w:ascii="Arial" w:hAnsi="Arial" w:cs="Arial"/>
        </w:rPr>
        <w:t xml:space="preserve">ecessary </w:t>
      </w:r>
      <w:r w:rsidR="00A56490" w:rsidRPr="00C750F2">
        <w:rPr>
          <w:rFonts w:ascii="Arial" w:hAnsi="Arial" w:cs="Arial"/>
        </w:rPr>
        <w:t xml:space="preserve">and appropriate </w:t>
      </w:r>
      <w:r w:rsidR="002A43CB" w:rsidRPr="00C750F2">
        <w:rPr>
          <w:rFonts w:ascii="Arial" w:hAnsi="Arial" w:cs="Arial"/>
        </w:rPr>
        <w:t>actions</w:t>
      </w:r>
      <w:r w:rsidR="0024655F" w:rsidRPr="00C750F2">
        <w:rPr>
          <w:rFonts w:ascii="Arial" w:hAnsi="Arial" w:cs="Arial"/>
        </w:rPr>
        <w:t>, and the setup of e-meetings</w:t>
      </w:r>
      <w:r w:rsidR="009D093D" w:rsidRPr="00C750F2">
        <w:rPr>
          <w:rFonts w:ascii="Arial" w:hAnsi="Arial" w:cs="Arial"/>
        </w:rPr>
        <w:t xml:space="preserve"> secured </w:t>
      </w:r>
      <w:r w:rsidR="0038103A" w:rsidRPr="00C750F2">
        <w:rPr>
          <w:rFonts w:ascii="Arial" w:hAnsi="Arial" w:cs="Arial"/>
        </w:rPr>
        <w:t xml:space="preserve">that there was </w:t>
      </w:r>
      <w:r w:rsidR="009D093D" w:rsidRPr="00C750F2">
        <w:rPr>
          <w:rFonts w:ascii="Arial" w:hAnsi="Arial" w:cs="Arial"/>
        </w:rPr>
        <w:t>a</w:t>
      </w:r>
      <w:r w:rsidR="004200C2">
        <w:rPr>
          <w:rFonts w:ascii="Arial" w:hAnsi="Arial" w:cs="Arial"/>
        </w:rPr>
        <w:t xml:space="preserve"> </w:t>
      </w:r>
      <w:r w:rsidR="004200C2" w:rsidRPr="00625B64">
        <w:rPr>
          <w:rFonts w:ascii="Arial" w:hAnsi="Arial" w:cs="Arial"/>
        </w:rPr>
        <w:t>fairly good</w:t>
      </w:r>
      <w:r w:rsidR="004200C2">
        <w:rPr>
          <w:rFonts w:ascii="Arial" w:hAnsi="Arial" w:cs="Arial"/>
        </w:rPr>
        <w:t xml:space="preserve"> </w:t>
      </w:r>
      <w:r w:rsidR="009D093D" w:rsidRPr="00C750F2">
        <w:rPr>
          <w:rFonts w:ascii="Arial" w:hAnsi="Arial" w:cs="Arial"/>
        </w:rPr>
        <w:t xml:space="preserve">progress of the </w:t>
      </w:r>
      <w:r w:rsidR="00552BAB" w:rsidRPr="00C750F2">
        <w:rPr>
          <w:rFonts w:ascii="Arial" w:hAnsi="Arial" w:cs="Arial"/>
        </w:rPr>
        <w:t>Rel-16 stage-3 work in CT</w:t>
      </w:r>
      <w:r w:rsidR="005B7C2D" w:rsidRPr="00C750F2">
        <w:rPr>
          <w:rFonts w:ascii="Arial" w:hAnsi="Arial" w:cs="Arial"/>
        </w:rPr>
        <w:t>.</w:t>
      </w:r>
      <w:r w:rsidR="005B0690" w:rsidRPr="00C750F2">
        <w:rPr>
          <w:rFonts w:ascii="Arial" w:hAnsi="Arial" w:cs="Arial"/>
        </w:rPr>
        <w:t xml:space="preserve"> </w:t>
      </w:r>
      <w:r w:rsidR="00B43B36" w:rsidRPr="00C750F2">
        <w:rPr>
          <w:rFonts w:ascii="Arial" w:hAnsi="Arial" w:cs="Arial"/>
        </w:rPr>
        <w:t xml:space="preserve">It would </w:t>
      </w:r>
      <w:r w:rsidR="009A2989" w:rsidRPr="00C750F2">
        <w:rPr>
          <w:rFonts w:ascii="Arial" w:hAnsi="Arial" w:cs="Arial"/>
        </w:rPr>
        <w:t xml:space="preserve">however </w:t>
      </w:r>
      <w:r w:rsidR="00B43B36" w:rsidRPr="00C750F2">
        <w:rPr>
          <w:rFonts w:ascii="Arial" w:hAnsi="Arial" w:cs="Arial"/>
        </w:rPr>
        <w:t xml:space="preserve">be unrealistic to </w:t>
      </w:r>
      <w:r w:rsidR="004D30D6">
        <w:rPr>
          <w:rFonts w:ascii="Arial" w:hAnsi="Arial" w:cs="Arial"/>
        </w:rPr>
        <w:t>expect</w:t>
      </w:r>
      <w:r w:rsidR="00B43B36" w:rsidRPr="00C750F2">
        <w:rPr>
          <w:rFonts w:ascii="Arial" w:hAnsi="Arial" w:cs="Arial"/>
        </w:rPr>
        <w:t xml:space="preserve">, due to </w:t>
      </w:r>
      <w:r w:rsidR="00CD4031">
        <w:rPr>
          <w:rFonts w:ascii="Arial" w:hAnsi="Arial" w:cs="Arial"/>
        </w:rPr>
        <w:t xml:space="preserve">the </w:t>
      </w:r>
      <w:r w:rsidR="00B43B36" w:rsidRPr="00C750F2">
        <w:rPr>
          <w:rFonts w:ascii="Arial" w:hAnsi="Arial" w:cs="Arial"/>
        </w:rPr>
        <w:t xml:space="preserve">circumstances, that the Rel-16 stage-3 work in CT WGs </w:t>
      </w:r>
      <w:r w:rsidR="006C37CB">
        <w:rPr>
          <w:rFonts w:ascii="Arial" w:hAnsi="Arial" w:cs="Arial"/>
        </w:rPr>
        <w:t>w</w:t>
      </w:r>
      <w:r w:rsidR="009A2989" w:rsidRPr="00C750F2">
        <w:rPr>
          <w:rFonts w:ascii="Arial" w:hAnsi="Arial" w:cs="Arial"/>
        </w:rPr>
        <w:t>ould</w:t>
      </w:r>
      <w:r w:rsidR="00B43B36" w:rsidRPr="00C750F2">
        <w:rPr>
          <w:rFonts w:ascii="Arial" w:hAnsi="Arial" w:cs="Arial"/>
        </w:rPr>
        <w:t xml:space="preserve"> </w:t>
      </w:r>
      <w:r w:rsidR="006C37CB">
        <w:rPr>
          <w:rFonts w:ascii="Arial" w:hAnsi="Arial" w:cs="Arial"/>
        </w:rPr>
        <w:t xml:space="preserve">be mature enough </w:t>
      </w:r>
      <w:r w:rsidR="00FF3F9A" w:rsidRPr="00DB6CB6">
        <w:rPr>
          <w:rFonts w:ascii="Arial" w:hAnsi="Arial" w:cs="Arial"/>
        </w:rPr>
        <w:t>to</w:t>
      </w:r>
      <w:r w:rsidR="00FF3F9A">
        <w:rPr>
          <w:rFonts w:ascii="Arial" w:hAnsi="Arial" w:cs="Arial"/>
        </w:rPr>
        <w:t xml:space="preserve"> </w:t>
      </w:r>
      <w:r w:rsidR="006A09AD" w:rsidRPr="00C750F2">
        <w:rPr>
          <w:rFonts w:ascii="Arial" w:hAnsi="Arial" w:cs="Arial"/>
        </w:rPr>
        <w:t xml:space="preserve">follow </w:t>
      </w:r>
      <w:r w:rsidR="004B5D47" w:rsidRPr="00C750F2">
        <w:rPr>
          <w:rFonts w:ascii="Arial" w:hAnsi="Arial" w:cs="Arial"/>
        </w:rPr>
        <w:t xml:space="preserve">the </w:t>
      </w:r>
      <w:r w:rsidR="00C02AFC" w:rsidRPr="00C750F2">
        <w:rPr>
          <w:rFonts w:ascii="Arial" w:hAnsi="Arial" w:cs="Arial"/>
        </w:rPr>
        <w:t xml:space="preserve">current </w:t>
      </w:r>
      <w:r w:rsidR="00484E30" w:rsidRPr="00C750F2">
        <w:rPr>
          <w:rFonts w:ascii="Arial" w:hAnsi="Arial" w:cs="Arial"/>
        </w:rPr>
        <w:t>time schedule</w:t>
      </w:r>
      <w:r w:rsidR="006333DA" w:rsidRPr="00C750F2">
        <w:rPr>
          <w:rFonts w:ascii="Arial" w:hAnsi="Arial" w:cs="Arial"/>
        </w:rPr>
        <w:t xml:space="preserve">, with </w:t>
      </w:r>
      <w:r w:rsidR="00482AFC" w:rsidRPr="00C750F2">
        <w:rPr>
          <w:rFonts w:ascii="Arial" w:hAnsi="Arial" w:cs="Arial"/>
        </w:rPr>
        <w:t xml:space="preserve">Rel-16 </w:t>
      </w:r>
      <w:r w:rsidR="006333DA" w:rsidRPr="00C750F2">
        <w:rPr>
          <w:rFonts w:ascii="Arial" w:hAnsi="Arial" w:cs="Arial"/>
        </w:rPr>
        <w:t xml:space="preserve">stage-3 </w:t>
      </w:r>
      <w:r w:rsidR="00363E7F" w:rsidRPr="00C750F2">
        <w:rPr>
          <w:rFonts w:ascii="Arial" w:hAnsi="Arial" w:cs="Arial"/>
        </w:rPr>
        <w:t>freeze target</w:t>
      </w:r>
      <w:r w:rsidR="00482AFC" w:rsidRPr="00C750F2">
        <w:rPr>
          <w:rFonts w:ascii="Arial" w:hAnsi="Arial" w:cs="Arial"/>
        </w:rPr>
        <w:t xml:space="preserve"> </w:t>
      </w:r>
      <w:r w:rsidR="00EE0532" w:rsidRPr="00C750F2">
        <w:rPr>
          <w:rFonts w:ascii="Arial" w:hAnsi="Arial" w:cs="Arial"/>
        </w:rPr>
        <w:t xml:space="preserve">in </w:t>
      </w:r>
      <w:r w:rsidR="00482AFC" w:rsidRPr="00C750F2">
        <w:rPr>
          <w:rFonts w:ascii="Arial" w:hAnsi="Arial" w:cs="Arial"/>
        </w:rPr>
        <w:t>March 2020</w:t>
      </w:r>
      <w:r w:rsidR="00447CFA" w:rsidRPr="00C750F2">
        <w:rPr>
          <w:rFonts w:ascii="Arial" w:hAnsi="Arial" w:cs="Arial"/>
        </w:rPr>
        <w:t>/</w:t>
      </w:r>
      <w:r w:rsidR="00114F3E" w:rsidRPr="00C750F2">
        <w:rPr>
          <w:rFonts w:ascii="Arial" w:hAnsi="Arial" w:cs="Arial"/>
        </w:rPr>
        <w:t>CT#87</w:t>
      </w:r>
      <w:r w:rsidR="00DD3DC5">
        <w:rPr>
          <w:rFonts w:ascii="Arial" w:hAnsi="Arial" w:cs="Arial"/>
        </w:rPr>
        <w:t>-E</w:t>
      </w:r>
      <w:r w:rsidR="006C37CB">
        <w:rPr>
          <w:rFonts w:ascii="Arial" w:hAnsi="Arial" w:cs="Arial"/>
        </w:rPr>
        <w:t xml:space="preserve">. The CT WG </w:t>
      </w:r>
      <w:proofErr w:type="spellStart"/>
      <w:r w:rsidR="006C120F">
        <w:rPr>
          <w:rFonts w:ascii="Arial" w:hAnsi="Arial" w:cs="Arial"/>
        </w:rPr>
        <w:t>OpenAPI</w:t>
      </w:r>
      <w:proofErr w:type="spellEnd"/>
      <w:r w:rsidR="006C120F">
        <w:rPr>
          <w:rFonts w:ascii="Arial" w:hAnsi="Arial" w:cs="Arial"/>
        </w:rPr>
        <w:t xml:space="preserve"> specification</w:t>
      </w:r>
      <w:r w:rsidR="006C37CB">
        <w:rPr>
          <w:rFonts w:ascii="Arial" w:hAnsi="Arial" w:cs="Arial"/>
        </w:rPr>
        <w:t>s</w:t>
      </w:r>
      <w:r w:rsidR="006C120F">
        <w:rPr>
          <w:rFonts w:ascii="Arial" w:hAnsi="Arial" w:cs="Arial"/>
        </w:rPr>
        <w:t xml:space="preserve"> </w:t>
      </w:r>
      <w:r w:rsidR="00753311">
        <w:rPr>
          <w:rFonts w:ascii="Arial" w:hAnsi="Arial" w:cs="Arial"/>
        </w:rPr>
        <w:t>freeze in June</w:t>
      </w:r>
      <w:r w:rsidR="004A4660">
        <w:rPr>
          <w:rFonts w:ascii="Arial" w:hAnsi="Arial" w:cs="Arial"/>
        </w:rPr>
        <w:t xml:space="preserve"> 2020</w:t>
      </w:r>
      <w:r w:rsidR="00753311">
        <w:rPr>
          <w:rFonts w:ascii="Arial" w:hAnsi="Arial" w:cs="Arial"/>
        </w:rPr>
        <w:t xml:space="preserve">/CT#88 </w:t>
      </w:r>
      <w:r w:rsidR="006C37CB">
        <w:rPr>
          <w:rFonts w:ascii="Arial" w:hAnsi="Arial" w:cs="Arial"/>
        </w:rPr>
        <w:t>may also be very challenging to fully stabilize</w:t>
      </w:r>
      <w:r w:rsidR="00114F3E" w:rsidRPr="00C750F2">
        <w:rPr>
          <w:rFonts w:ascii="Arial" w:hAnsi="Arial" w:cs="Arial"/>
        </w:rPr>
        <w:t>.</w:t>
      </w:r>
    </w:p>
    <w:tbl>
      <w:tblPr>
        <w:tblStyle w:val="TableGrid"/>
        <w:tblW w:w="0" w:type="auto"/>
        <w:tblInd w:w="170" w:type="dxa"/>
        <w:tblLook w:val="04A0" w:firstRow="1" w:lastRow="0" w:firstColumn="1" w:lastColumn="0" w:noHBand="0" w:noVBand="1"/>
      </w:tblPr>
      <w:tblGrid>
        <w:gridCol w:w="6204"/>
      </w:tblGrid>
      <w:tr w:rsidR="00386291" w:rsidRPr="00C750F2" w14:paraId="478524C4" w14:textId="77777777" w:rsidTr="00866599">
        <w:tc>
          <w:tcPr>
            <w:tcW w:w="6204" w:type="dxa"/>
          </w:tcPr>
          <w:p w14:paraId="55375A04" w14:textId="77777777" w:rsidR="00386291" w:rsidRPr="00C750F2" w:rsidRDefault="00386291" w:rsidP="00C53AD1">
            <w:pPr>
              <w:spacing w:line="276" w:lineRule="auto"/>
              <w:rPr>
                <w:rFonts w:ascii="Arial" w:hAnsi="Arial" w:cs="Arial"/>
                <w:lang w:val="sv-SE"/>
              </w:rPr>
            </w:pPr>
            <w:r w:rsidRPr="005B00F9">
              <w:rPr>
                <w:rFonts w:ascii="Arial" w:hAnsi="Arial" w:cs="Arial"/>
              </w:rPr>
              <w:t>Rel-16</w:t>
            </w:r>
          </w:p>
        </w:tc>
      </w:tr>
      <w:tr w:rsidR="00386291" w:rsidRPr="00C750F2" w14:paraId="4430BB18" w14:textId="77777777" w:rsidTr="00866599">
        <w:tc>
          <w:tcPr>
            <w:tcW w:w="6204" w:type="dxa"/>
          </w:tcPr>
          <w:p w14:paraId="59E060D2" w14:textId="615EAA5D" w:rsidR="00386291" w:rsidRPr="005B00F9" w:rsidRDefault="00C52B3F" w:rsidP="00C53AD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</w:rPr>
              <w:t>Dec</w:t>
            </w:r>
            <w:r w:rsidR="00BC6018">
              <w:rPr>
                <w:rFonts w:ascii="Arial" w:hAnsi="Arial" w:cs="Arial"/>
              </w:rPr>
              <w:t>ember</w:t>
            </w:r>
            <w:r>
              <w:rPr>
                <w:rFonts w:ascii="Arial" w:hAnsi="Arial" w:cs="Arial"/>
              </w:rPr>
              <w:t xml:space="preserve"> 2018:</w:t>
            </w:r>
            <w:r>
              <w:rPr>
                <w:rFonts w:ascii="Arial" w:hAnsi="Arial" w:cs="Arial"/>
              </w:rPr>
              <w:tab/>
            </w:r>
            <w:r w:rsidR="00386291" w:rsidRPr="005B00F9">
              <w:rPr>
                <w:rFonts w:ascii="Arial" w:hAnsi="Arial" w:cs="Arial"/>
              </w:rPr>
              <w:t>Stage 1 freeze</w:t>
            </w:r>
          </w:p>
          <w:p w14:paraId="0FEF4E87" w14:textId="16B38666" w:rsidR="00386291" w:rsidRPr="005B00F9" w:rsidRDefault="00C52B3F" w:rsidP="00C53AD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rFonts w:ascii="Arial" w:hAnsi="Arial" w:cs="Arial"/>
                <w:lang w:val="sv-SE"/>
              </w:rPr>
            </w:pPr>
            <w:r w:rsidRPr="00C52B3F">
              <w:rPr>
                <w:rFonts w:ascii="Arial" w:hAnsi="Arial" w:cs="Arial"/>
              </w:rPr>
              <w:t>June 2019</w:t>
            </w:r>
            <w:r w:rsidR="0007519D">
              <w:rPr>
                <w:rFonts w:ascii="Arial" w:hAnsi="Arial" w:cs="Arial"/>
              </w:rPr>
              <w:t>:</w:t>
            </w:r>
            <w:r w:rsidR="0007519D">
              <w:rPr>
                <w:rFonts w:ascii="Arial" w:hAnsi="Arial" w:cs="Arial"/>
              </w:rPr>
              <w:tab/>
            </w:r>
            <w:r w:rsidR="00386291" w:rsidRPr="005B00F9">
              <w:rPr>
                <w:rFonts w:ascii="Arial" w:hAnsi="Arial" w:cs="Arial"/>
              </w:rPr>
              <w:t>Stage 2 freeze</w:t>
            </w:r>
          </w:p>
          <w:p w14:paraId="6AA45CA5" w14:textId="0D245F36" w:rsidR="00386291" w:rsidRPr="005B00F9" w:rsidRDefault="0007519D" w:rsidP="00C53AD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rFonts w:ascii="Arial" w:hAnsi="Arial" w:cs="Arial"/>
                <w:lang w:val="sv-SE"/>
              </w:rPr>
            </w:pPr>
            <w:r w:rsidRPr="0007519D">
              <w:rPr>
                <w:rFonts w:ascii="Arial" w:hAnsi="Arial" w:cs="Arial"/>
              </w:rPr>
              <w:t>Mar</w:t>
            </w:r>
            <w:r w:rsidR="00866599">
              <w:rPr>
                <w:rFonts w:ascii="Arial" w:hAnsi="Arial" w:cs="Arial"/>
              </w:rPr>
              <w:t>ch</w:t>
            </w:r>
            <w:r w:rsidRPr="0007519D">
              <w:rPr>
                <w:rFonts w:ascii="Arial" w:hAnsi="Arial" w:cs="Arial"/>
              </w:rPr>
              <w:t xml:space="preserve"> 2020</w:t>
            </w:r>
            <w:r>
              <w:rPr>
                <w:rFonts w:ascii="Arial" w:hAnsi="Arial" w:cs="Arial"/>
              </w:rPr>
              <w:t>:</w:t>
            </w:r>
            <w:r w:rsidR="00866599">
              <w:rPr>
                <w:rFonts w:ascii="Arial" w:hAnsi="Arial" w:cs="Arial"/>
              </w:rPr>
              <w:tab/>
            </w:r>
            <w:r w:rsidR="00386291" w:rsidRPr="005B00F9">
              <w:rPr>
                <w:rFonts w:ascii="Arial" w:hAnsi="Arial" w:cs="Arial"/>
              </w:rPr>
              <w:t>Stage 3 freeze</w:t>
            </w:r>
          </w:p>
          <w:p w14:paraId="3E830A59" w14:textId="0133F2F0" w:rsidR="00386291" w:rsidRPr="0012650F" w:rsidRDefault="00866599" w:rsidP="00C53AD1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866599">
              <w:rPr>
                <w:rFonts w:ascii="Arial" w:hAnsi="Arial" w:cs="Arial"/>
              </w:rPr>
              <w:t>June 2020</w:t>
            </w:r>
            <w:r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ab/>
            </w:r>
            <w:r w:rsidR="00386291" w:rsidRPr="005B00F9">
              <w:rPr>
                <w:rFonts w:ascii="Arial" w:hAnsi="Arial" w:cs="Arial"/>
              </w:rPr>
              <w:t>ASN</w:t>
            </w:r>
            <w:r w:rsidR="00386291">
              <w:rPr>
                <w:rFonts w:ascii="Arial" w:hAnsi="Arial" w:cs="Arial"/>
              </w:rPr>
              <w:t>.</w:t>
            </w:r>
            <w:r w:rsidR="00386291" w:rsidRPr="005B00F9">
              <w:rPr>
                <w:rFonts w:ascii="Arial" w:hAnsi="Arial" w:cs="Arial"/>
              </w:rPr>
              <w:t>1</w:t>
            </w:r>
            <w:r w:rsidR="00386291">
              <w:rPr>
                <w:rFonts w:ascii="Arial" w:hAnsi="Arial" w:cs="Arial"/>
              </w:rPr>
              <w:t xml:space="preserve">, </w:t>
            </w:r>
            <w:proofErr w:type="spellStart"/>
            <w:r w:rsidR="00386291" w:rsidRPr="00625B64">
              <w:rPr>
                <w:rFonts w:ascii="Arial" w:hAnsi="Arial" w:cs="Arial"/>
              </w:rPr>
              <w:t>OpenAPI</w:t>
            </w:r>
            <w:proofErr w:type="spellEnd"/>
            <w:r w:rsidR="00386291" w:rsidRPr="00625B64">
              <w:rPr>
                <w:rFonts w:ascii="Arial" w:hAnsi="Arial" w:cs="Arial"/>
              </w:rPr>
              <w:t xml:space="preserve"> specification freeze</w:t>
            </w:r>
          </w:p>
        </w:tc>
      </w:tr>
    </w:tbl>
    <w:p w14:paraId="3825413F" w14:textId="19A81564" w:rsidR="001F7A3C" w:rsidRPr="00C750F2" w:rsidRDefault="002A4E01" w:rsidP="0007682D">
      <w:pPr>
        <w:pStyle w:val="Caption"/>
        <w:spacing w:before="60"/>
        <w:ind w:left="720"/>
        <w:rPr>
          <w:rFonts w:ascii="Arial" w:hAnsi="Arial" w:cs="Arial"/>
          <w:color w:val="auto"/>
        </w:rPr>
      </w:pPr>
      <w:r w:rsidRPr="00C750F2">
        <w:rPr>
          <w:rFonts w:ascii="Arial" w:hAnsi="Arial" w:cs="Arial"/>
          <w:color w:val="auto"/>
        </w:rPr>
        <w:t xml:space="preserve">Figure </w:t>
      </w:r>
      <w:r w:rsidRPr="00C750F2">
        <w:rPr>
          <w:rFonts w:ascii="Arial" w:hAnsi="Arial" w:cs="Arial"/>
          <w:color w:val="auto"/>
        </w:rPr>
        <w:fldChar w:fldCharType="begin"/>
      </w:r>
      <w:r w:rsidRPr="00C750F2">
        <w:rPr>
          <w:rFonts w:ascii="Arial" w:hAnsi="Arial" w:cs="Arial"/>
          <w:color w:val="auto"/>
        </w:rPr>
        <w:instrText xml:space="preserve"> SEQ Figure \* ARABIC </w:instrText>
      </w:r>
      <w:r w:rsidRPr="00C750F2">
        <w:rPr>
          <w:rFonts w:ascii="Arial" w:hAnsi="Arial" w:cs="Arial"/>
          <w:color w:val="auto"/>
        </w:rPr>
        <w:fldChar w:fldCharType="separate"/>
      </w:r>
      <w:r w:rsidR="00727A31" w:rsidRPr="00C750F2">
        <w:rPr>
          <w:rFonts w:ascii="Arial" w:hAnsi="Arial" w:cs="Arial"/>
          <w:noProof/>
          <w:color w:val="auto"/>
        </w:rPr>
        <w:t>1</w:t>
      </w:r>
      <w:r w:rsidRPr="00C750F2">
        <w:rPr>
          <w:rFonts w:ascii="Arial" w:hAnsi="Arial" w:cs="Arial"/>
          <w:color w:val="auto"/>
        </w:rPr>
        <w:fldChar w:fldCharType="end"/>
      </w:r>
      <w:r w:rsidRPr="00C750F2">
        <w:rPr>
          <w:rFonts w:ascii="Arial" w:hAnsi="Arial" w:cs="Arial"/>
          <w:color w:val="auto"/>
        </w:rPr>
        <w:t>: Current</w:t>
      </w:r>
      <w:r w:rsidR="00B2470F" w:rsidRPr="00C750F2">
        <w:rPr>
          <w:rFonts w:ascii="Arial" w:hAnsi="Arial" w:cs="Arial"/>
          <w:color w:val="auto"/>
        </w:rPr>
        <w:t xml:space="preserve"> time schedule</w:t>
      </w:r>
      <w:r w:rsidR="00325FCB" w:rsidRPr="00C750F2">
        <w:rPr>
          <w:rFonts w:ascii="Arial" w:hAnsi="Arial" w:cs="Arial"/>
          <w:color w:val="auto"/>
        </w:rPr>
        <w:t xml:space="preserve"> for</w:t>
      </w:r>
      <w:r w:rsidRPr="00C750F2">
        <w:rPr>
          <w:rFonts w:ascii="Arial" w:hAnsi="Arial" w:cs="Arial"/>
          <w:color w:val="auto"/>
        </w:rPr>
        <w:t xml:space="preserve"> Rel-16</w:t>
      </w:r>
      <w:r w:rsidR="00B2470F" w:rsidRPr="00C750F2">
        <w:rPr>
          <w:rFonts w:ascii="Arial" w:hAnsi="Arial" w:cs="Arial"/>
          <w:color w:val="auto"/>
        </w:rPr>
        <w:t>.</w:t>
      </w:r>
    </w:p>
    <w:p w14:paraId="0C7A5CF1" w14:textId="3693D014" w:rsidR="00C06C40" w:rsidRPr="00F643F7" w:rsidRDefault="004B23A7" w:rsidP="00EE483F">
      <w:pPr>
        <w:rPr>
          <w:rFonts w:ascii="Arial" w:hAnsi="Arial" w:cs="Arial"/>
        </w:rPr>
      </w:pPr>
      <w:r w:rsidRPr="00F643F7">
        <w:rPr>
          <w:rFonts w:ascii="Arial" w:hAnsi="Arial" w:cs="Arial"/>
        </w:rPr>
        <w:t>Although the</w:t>
      </w:r>
      <w:r w:rsidR="006C37CB">
        <w:rPr>
          <w:rFonts w:ascii="Arial" w:hAnsi="Arial" w:cs="Arial"/>
        </w:rPr>
        <w:t xml:space="preserve"> reported</w:t>
      </w:r>
      <w:r w:rsidRPr="00F643F7">
        <w:rPr>
          <w:rFonts w:ascii="Arial" w:hAnsi="Arial" w:cs="Arial"/>
        </w:rPr>
        <w:t xml:space="preserve"> </w:t>
      </w:r>
      <w:r w:rsidR="008D2686" w:rsidRPr="00F643F7">
        <w:rPr>
          <w:rFonts w:ascii="Arial" w:hAnsi="Arial" w:cs="Arial"/>
        </w:rPr>
        <w:t xml:space="preserve">completion figures </w:t>
      </w:r>
      <w:r w:rsidR="006C37CB">
        <w:rPr>
          <w:rFonts w:ascii="Arial" w:hAnsi="Arial" w:cs="Arial"/>
        </w:rPr>
        <w:t xml:space="preserve">initially </w:t>
      </w:r>
      <w:r w:rsidR="008D2686" w:rsidRPr="00F643F7">
        <w:rPr>
          <w:rFonts w:ascii="Arial" w:hAnsi="Arial" w:cs="Arial"/>
        </w:rPr>
        <w:t xml:space="preserve">look </w:t>
      </w:r>
      <w:r w:rsidR="001B7DDE" w:rsidRPr="00F643F7">
        <w:rPr>
          <w:rFonts w:ascii="Arial" w:hAnsi="Arial" w:cs="Arial"/>
        </w:rPr>
        <w:t>‘ok’</w:t>
      </w:r>
      <w:r w:rsidR="008D2686" w:rsidRPr="00F643F7">
        <w:rPr>
          <w:rFonts w:ascii="Arial" w:hAnsi="Arial" w:cs="Arial"/>
        </w:rPr>
        <w:t xml:space="preserve"> for the different CT working groups</w:t>
      </w:r>
      <w:r w:rsidR="006915C4" w:rsidRPr="00F643F7">
        <w:rPr>
          <w:rFonts w:ascii="Arial" w:hAnsi="Arial" w:cs="Arial"/>
        </w:rPr>
        <w:t xml:space="preserve"> February e-meetings</w:t>
      </w:r>
      <w:r w:rsidR="00DB601D" w:rsidRPr="00F643F7">
        <w:rPr>
          <w:rFonts w:ascii="Arial" w:hAnsi="Arial" w:cs="Arial"/>
        </w:rPr>
        <w:t>, there is still</w:t>
      </w:r>
      <w:r w:rsidR="006E665D" w:rsidRPr="00F643F7">
        <w:rPr>
          <w:rFonts w:ascii="Arial" w:hAnsi="Arial" w:cs="Arial"/>
        </w:rPr>
        <w:t xml:space="preserve"> </w:t>
      </w:r>
      <w:r w:rsidR="00B06096">
        <w:rPr>
          <w:rFonts w:ascii="Arial" w:hAnsi="Arial" w:cs="Arial"/>
        </w:rPr>
        <w:t xml:space="preserve">substantial </w:t>
      </w:r>
      <w:r w:rsidR="006E665D" w:rsidRPr="00F643F7">
        <w:rPr>
          <w:rFonts w:ascii="Arial" w:hAnsi="Arial" w:cs="Arial"/>
        </w:rPr>
        <w:t>remaining work</w:t>
      </w:r>
      <w:r w:rsidR="00CD7416" w:rsidRPr="00F643F7">
        <w:rPr>
          <w:rFonts w:ascii="Arial" w:hAnsi="Arial" w:cs="Arial"/>
        </w:rPr>
        <w:t xml:space="preserve"> as reflected in the </w:t>
      </w:r>
      <w:r w:rsidR="00CB0C6F" w:rsidRPr="00317EFB">
        <w:rPr>
          <w:rFonts w:ascii="Arial" w:hAnsi="Arial" w:cs="Arial"/>
        </w:rPr>
        <w:t xml:space="preserve">30+ </w:t>
      </w:r>
      <w:r w:rsidR="00044728" w:rsidRPr="00F643F7">
        <w:rPr>
          <w:rFonts w:ascii="Arial" w:hAnsi="Arial" w:cs="Arial"/>
        </w:rPr>
        <w:t xml:space="preserve">exception sheets coming to </w:t>
      </w:r>
      <w:r w:rsidR="00B20F67" w:rsidRPr="00F643F7">
        <w:rPr>
          <w:rFonts w:ascii="Arial" w:hAnsi="Arial" w:cs="Arial"/>
        </w:rPr>
        <w:t>the CT plenary.</w:t>
      </w:r>
    </w:p>
    <w:p w14:paraId="02B3D15D" w14:textId="618AD202" w:rsidR="00C06C40" w:rsidRPr="00F643F7" w:rsidRDefault="00EC362C" w:rsidP="00EE483F">
      <w:pPr>
        <w:rPr>
          <w:rFonts w:ascii="Arial" w:hAnsi="Arial" w:cs="Arial"/>
        </w:rPr>
      </w:pPr>
      <w:r w:rsidRPr="00F643F7">
        <w:rPr>
          <w:rFonts w:ascii="Arial" w:hAnsi="Arial" w:cs="Arial"/>
        </w:rPr>
        <w:t xml:space="preserve">The technical vote in CT1 on </w:t>
      </w:r>
      <w:r w:rsidR="00EA7DE6" w:rsidRPr="00F643F7">
        <w:rPr>
          <w:rFonts w:ascii="Arial" w:hAnsi="Arial" w:cs="Arial"/>
        </w:rPr>
        <w:t xml:space="preserve">selection of protocol for performance measurement function </w:t>
      </w:r>
      <w:r w:rsidR="00BB5416" w:rsidRPr="00F643F7">
        <w:rPr>
          <w:rFonts w:ascii="Arial" w:hAnsi="Arial" w:cs="Arial"/>
        </w:rPr>
        <w:t>could not be held in the e-meeting</w:t>
      </w:r>
      <w:r w:rsidR="008E4B6E" w:rsidRPr="00F643F7">
        <w:rPr>
          <w:rFonts w:ascii="Arial" w:hAnsi="Arial" w:cs="Arial"/>
        </w:rPr>
        <w:t>,</w:t>
      </w:r>
      <w:r w:rsidR="00BB5416" w:rsidRPr="00F643F7">
        <w:rPr>
          <w:rFonts w:ascii="Arial" w:hAnsi="Arial" w:cs="Arial"/>
        </w:rPr>
        <w:t xml:space="preserve"> </w:t>
      </w:r>
      <w:r w:rsidR="00E841D4" w:rsidRPr="00F643F7">
        <w:rPr>
          <w:rFonts w:ascii="Arial" w:hAnsi="Arial" w:cs="Arial"/>
        </w:rPr>
        <w:t>and the issue is listed as a c</w:t>
      </w:r>
      <w:r w:rsidR="00C935ED" w:rsidRPr="00F643F7">
        <w:rPr>
          <w:rFonts w:ascii="Arial" w:hAnsi="Arial" w:cs="Arial"/>
        </w:rPr>
        <w:t xml:space="preserve">ontentious </w:t>
      </w:r>
      <w:r w:rsidR="00E841D4" w:rsidRPr="00F643F7">
        <w:rPr>
          <w:rFonts w:ascii="Arial" w:hAnsi="Arial" w:cs="Arial"/>
        </w:rPr>
        <w:t>i</w:t>
      </w:r>
      <w:r w:rsidR="00C935ED" w:rsidRPr="00F643F7">
        <w:rPr>
          <w:rFonts w:ascii="Arial" w:hAnsi="Arial" w:cs="Arial"/>
        </w:rPr>
        <w:t>ssue</w:t>
      </w:r>
      <w:r w:rsidR="008E4B6E" w:rsidRPr="00F643F7">
        <w:rPr>
          <w:rFonts w:ascii="Arial" w:hAnsi="Arial" w:cs="Arial"/>
        </w:rPr>
        <w:t xml:space="preserve"> in the exception sheet for the ATSSS WI.</w:t>
      </w:r>
    </w:p>
    <w:p w14:paraId="27D35737" w14:textId="5D76BE3A" w:rsidR="00B06096" w:rsidRDefault="00116CE3" w:rsidP="00EE483F">
      <w:pPr>
        <w:rPr>
          <w:rFonts w:ascii="Arial" w:hAnsi="Arial" w:cs="Arial"/>
        </w:rPr>
      </w:pPr>
      <w:r w:rsidRPr="00F643F7">
        <w:rPr>
          <w:rFonts w:ascii="Arial" w:hAnsi="Arial" w:cs="Arial"/>
        </w:rPr>
        <w:t>Moreover</w:t>
      </w:r>
      <w:r w:rsidR="00E90D28" w:rsidRPr="00F643F7">
        <w:rPr>
          <w:rFonts w:ascii="Arial" w:hAnsi="Arial" w:cs="Arial"/>
        </w:rPr>
        <w:t>,</w:t>
      </w:r>
      <w:r w:rsidRPr="00F643F7">
        <w:rPr>
          <w:rFonts w:ascii="Arial" w:hAnsi="Arial" w:cs="Arial"/>
        </w:rPr>
        <w:t xml:space="preserve"> </w:t>
      </w:r>
      <w:r w:rsidR="00447F47" w:rsidRPr="00F643F7">
        <w:rPr>
          <w:rFonts w:ascii="Arial" w:hAnsi="Arial" w:cs="Arial"/>
        </w:rPr>
        <w:t>t</w:t>
      </w:r>
      <w:r w:rsidR="003C428B" w:rsidRPr="00F643F7">
        <w:rPr>
          <w:rFonts w:ascii="Arial" w:hAnsi="Arial" w:cs="Arial"/>
        </w:rPr>
        <w:t>he current completion figures</w:t>
      </w:r>
      <w:r w:rsidR="00545EC6" w:rsidRPr="00F643F7">
        <w:rPr>
          <w:rFonts w:ascii="Arial" w:hAnsi="Arial" w:cs="Arial"/>
        </w:rPr>
        <w:t xml:space="preserve"> are set </w:t>
      </w:r>
      <w:r w:rsidR="00B948D4" w:rsidRPr="00F643F7">
        <w:rPr>
          <w:rFonts w:ascii="Arial" w:hAnsi="Arial" w:cs="Arial"/>
        </w:rPr>
        <w:t xml:space="preserve">only </w:t>
      </w:r>
      <w:r w:rsidR="00230301" w:rsidRPr="00F643F7">
        <w:rPr>
          <w:rFonts w:ascii="Arial" w:hAnsi="Arial" w:cs="Arial"/>
        </w:rPr>
        <w:t>considering</w:t>
      </w:r>
      <w:r w:rsidR="00545EC6" w:rsidRPr="00F643F7">
        <w:rPr>
          <w:rFonts w:ascii="Arial" w:hAnsi="Arial" w:cs="Arial"/>
        </w:rPr>
        <w:t xml:space="preserve"> </w:t>
      </w:r>
      <w:r w:rsidR="006C0BA2" w:rsidRPr="00F643F7">
        <w:rPr>
          <w:rFonts w:ascii="Arial" w:hAnsi="Arial" w:cs="Arial"/>
        </w:rPr>
        <w:t>the stage-2 requirements</w:t>
      </w:r>
      <w:r w:rsidR="00230301" w:rsidRPr="00F643F7">
        <w:rPr>
          <w:rFonts w:ascii="Arial" w:hAnsi="Arial" w:cs="Arial"/>
        </w:rPr>
        <w:t xml:space="preserve"> know</w:t>
      </w:r>
      <w:r w:rsidR="00581A0E" w:rsidRPr="00F643F7">
        <w:rPr>
          <w:rFonts w:ascii="Arial" w:hAnsi="Arial" w:cs="Arial"/>
        </w:rPr>
        <w:t>n</w:t>
      </w:r>
      <w:r w:rsidR="00230301" w:rsidRPr="00F643F7">
        <w:rPr>
          <w:rFonts w:ascii="Arial" w:hAnsi="Arial" w:cs="Arial"/>
        </w:rPr>
        <w:t xml:space="preserve"> </w:t>
      </w:r>
      <w:r w:rsidR="00B948D4" w:rsidRPr="00F643F7">
        <w:rPr>
          <w:rFonts w:ascii="Arial" w:hAnsi="Arial" w:cs="Arial"/>
        </w:rPr>
        <w:t>officially by each</w:t>
      </w:r>
      <w:r w:rsidR="00230301" w:rsidRPr="00F643F7">
        <w:rPr>
          <w:rFonts w:ascii="Arial" w:hAnsi="Arial" w:cs="Arial"/>
        </w:rPr>
        <w:t xml:space="preserve"> CT </w:t>
      </w:r>
      <w:r w:rsidR="00B948D4" w:rsidRPr="00F643F7">
        <w:rPr>
          <w:rFonts w:ascii="Arial" w:hAnsi="Arial" w:cs="Arial"/>
        </w:rPr>
        <w:t>WG</w:t>
      </w:r>
      <w:r w:rsidR="00447F47" w:rsidRPr="00F643F7">
        <w:rPr>
          <w:rFonts w:ascii="Arial" w:hAnsi="Arial" w:cs="Arial"/>
        </w:rPr>
        <w:t xml:space="preserve">. </w:t>
      </w:r>
      <w:proofErr w:type="gramStart"/>
      <w:r w:rsidR="00B948D4" w:rsidRPr="00F643F7">
        <w:rPr>
          <w:rFonts w:ascii="Arial" w:hAnsi="Arial" w:cs="Arial"/>
        </w:rPr>
        <w:t>It is clear that CT WGs</w:t>
      </w:r>
      <w:proofErr w:type="gramEnd"/>
      <w:r w:rsidR="00B06096">
        <w:rPr>
          <w:rFonts w:ascii="Arial" w:hAnsi="Arial" w:cs="Arial"/>
        </w:rPr>
        <w:t>,</w:t>
      </w:r>
      <w:r w:rsidR="00B948D4" w:rsidRPr="00F643F7">
        <w:rPr>
          <w:rFonts w:ascii="Arial" w:hAnsi="Arial" w:cs="Arial"/>
        </w:rPr>
        <w:t xml:space="preserve"> while being in e-meetings</w:t>
      </w:r>
      <w:r w:rsidR="00B06096">
        <w:rPr>
          <w:rFonts w:ascii="Arial" w:hAnsi="Arial" w:cs="Arial"/>
        </w:rPr>
        <w:t>,</w:t>
      </w:r>
      <w:r w:rsidR="00B948D4" w:rsidRPr="00F643F7">
        <w:rPr>
          <w:rFonts w:ascii="Arial" w:hAnsi="Arial" w:cs="Arial"/>
        </w:rPr>
        <w:t xml:space="preserve"> could not take </w:t>
      </w:r>
      <w:r w:rsidR="006C37CB">
        <w:rPr>
          <w:rFonts w:ascii="Arial" w:hAnsi="Arial" w:cs="Arial"/>
        </w:rPr>
        <w:t xml:space="preserve">all </w:t>
      </w:r>
      <w:r w:rsidR="00B948D4" w:rsidRPr="00F643F7">
        <w:rPr>
          <w:rFonts w:ascii="Arial" w:hAnsi="Arial" w:cs="Arial"/>
        </w:rPr>
        <w:t xml:space="preserve">the latest progress on Rel-16 done by SA2 </w:t>
      </w:r>
      <w:r w:rsidR="00C06C40" w:rsidRPr="00F643F7">
        <w:rPr>
          <w:rFonts w:ascii="Arial" w:hAnsi="Arial" w:cs="Arial"/>
        </w:rPr>
        <w:t>into consideration</w:t>
      </w:r>
      <w:r w:rsidR="006C37CB">
        <w:rPr>
          <w:rFonts w:ascii="Arial" w:hAnsi="Arial" w:cs="Arial"/>
        </w:rPr>
        <w:t>, since it happened in the same meeting week</w:t>
      </w:r>
      <w:r w:rsidR="00B948D4" w:rsidRPr="00F643F7">
        <w:rPr>
          <w:rFonts w:ascii="Arial" w:hAnsi="Arial" w:cs="Arial"/>
        </w:rPr>
        <w:t>.</w:t>
      </w:r>
    </w:p>
    <w:p w14:paraId="062B2210" w14:textId="4F94BBC1" w:rsidR="00106755" w:rsidRPr="00F643F7" w:rsidRDefault="00B06096" w:rsidP="00EE483F">
      <w:pPr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lastRenderedPageBreak/>
        <w:t>T</w:t>
      </w:r>
      <w:r w:rsidR="00C06C40" w:rsidRPr="00F643F7">
        <w:rPr>
          <w:rFonts w:ascii="Arial" w:hAnsi="Arial" w:cs="Arial"/>
        </w:rPr>
        <w:t>he SA3 e-meeting with important dependencies was held the week after the CT WGs.</w:t>
      </w:r>
      <w:r w:rsidR="00B948D4" w:rsidRPr="00F643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addition, the RAN2 meeting also concluded the week after the CT WG meeting</w:t>
      </w:r>
      <w:r w:rsidR="00B3067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was working on aspects with CT1 dependencies. </w:t>
      </w:r>
      <w:r w:rsidR="00C06C40" w:rsidRPr="00F643F7">
        <w:rPr>
          <w:rFonts w:ascii="Arial" w:hAnsi="Arial" w:cs="Arial"/>
        </w:rPr>
        <w:t xml:space="preserve">Due to </w:t>
      </w:r>
      <w:r>
        <w:rPr>
          <w:rFonts w:ascii="Arial" w:hAnsi="Arial" w:cs="Arial"/>
        </w:rPr>
        <w:t xml:space="preserve">all </w:t>
      </w:r>
      <w:r w:rsidR="00C06C40" w:rsidRPr="00F643F7">
        <w:rPr>
          <w:rFonts w:ascii="Arial" w:hAnsi="Arial" w:cs="Arial"/>
        </w:rPr>
        <w:t xml:space="preserve">these dependencies the </w:t>
      </w:r>
      <w:r>
        <w:rPr>
          <w:rFonts w:ascii="Arial" w:hAnsi="Arial" w:cs="Arial"/>
        </w:rPr>
        <w:t xml:space="preserve">reported </w:t>
      </w:r>
      <w:r w:rsidR="00C06C40" w:rsidRPr="00F643F7">
        <w:rPr>
          <w:rFonts w:ascii="Arial" w:hAnsi="Arial" w:cs="Arial"/>
        </w:rPr>
        <w:t>completion rate numbers are not accurate.</w:t>
      </w:r>
    </w:p>
    <w:p w14:paraId="574F17F4" w14:textId="10393008" w:rsidR="00251D8C" w:rsidRDefault="0004493E" w:rsidP="00EE483F">
      <w:pPr>
        <w:rPr>
          <w:rFonts w:ascii="Arial" w:hAnsi="Arial" w:cs="Arial"/>
        </w:rPr>
      </w:pPr>
      <w:r w:rsidRPr="00C750F2">
        <w:rPr>
          <w:rFonts w:ascii="Arial" w:hAnsi="Arial" w:cs="Arial"/>
        </w:rPr>
        <w:t xml:space="preserve">Declaring stage-3 </w:t>
      </w:r>
      <w:r w:rsidR="00DA4BBE" w:rsidRPr="00C750F2">
        <w:rPr>
          <w:rFonts w:ascii="Arial" w:hAnsi="Arial" w:cs="Arial"/>
        </w:rPr>
        <w:t>as frozen already at the CT#87</w:t>
      </w:r>
      <w:r w:rsidR="000379CB">
        <w:rPr>
          <w:rFonts w:ascii="Arial" w:hAnsi="Arial" w:cs="Arial"/>
        </w:rPr>
        <w:t>-E</w:t>
      </w:r>
      <w:r w:rsidR="00DA4BBE" w:rsidRPr="00C750F2">
        <w:rPr>
          <w:rFonts w:ascii="Arial" w:hAnsi="Arial" w:cs="Arial"/>
        </w:rPr>
        <w:t xml:space="preserve"> in March 2020</w:t>
      </w:r>
      <w:r w:rsidR="00043536" w:rsidRPr="00C750F2">
        <w:rPr>
          <w:rFonts w:ascii="Arial" w:hAnsi="Arial" w:cs="Arial"/>
        </w:rPr>
        <w:t xml:space="preserve">, with the </w:t>
      </w:r>
      <w:r w:rsidR="00B8090D" w:rsidRPr="00C750F2">
        <w:rPr>
          <w:rFonts w:ascii="Arial" w:hAnsi="Arial" w:cs="Arial"/>
        </w:rPr>
        <w:t xml:space="preserve">amount </w:t>
      </w:r>
      <w:r w:rsidR="00AB5512" w:rsidRPr="00C750F2">
        <w:rPr>
          <w:rFonts w:ascii="Arial" w:hAnsi="Arial" w:cs="Arial"/>
        </w:rPr>
        <w:t xml:space="preserve">of </w:t>
      </w:r>
      <w:r w:rsidR="00A30CBC" w:rsidRPr="00C750F2">
        <w:rPr>
          <w:rFonts w:ascii="Arial" w:hAnsi="Arial" w:cs="Arial"/>
        </w:rPr>
        <w:t>remaining work</w:t>
      </w:r>
      <w:r w:rsidR="00F149E5" w:rsidRPr="00C750F2">
        <w:rPr>
          <w:rFonts w:ascii="Arial" w:hAnsi="Arial" w:cs="Arial"/>
        </w:rPr>
        <w:t>, would not be reasonable</w:t>
      </w:r>
      <w:r w:rsidR="00327BA1" w:rsidRPr="00C750F2">
        <w:rPr>
          <w:rFonts w:ascii="Arial" w:hAnsi="Arial" w:cs="Arial"/>
        </w:rPr>
        <w:t xml:space="preserve"> and would create problems</w:t>
      </w:r>
      <w:r w:rsidR="00831B7C" w:rsidRPr="00C750F2">
        <w:rPr>
          <w:rFonts w:ascii="Arial" w:hAnsi="Arial" w:cs="Arial"/>
        </w:rPr>
        <w:t>. It would for instance</w:t>
      </w:r>
      <w:r w:rsidR="00AD4F47" w:rsidRPr="00C750F2">
        <w:rPr>
          <w:rFonts w:ascii="Arial" w:hAnsi="Arial" w:cs="Arial"/>
        </w:rPr>
        <w:t xml:space="preserve"> communicate to the </w:t>
      </w:r>
      <w:r w:rsidR="00327BA1" w:rsidRPr="00C750F2">
        <w:rPr>
          <w:rFonts w:ascii="Arial" w:hAnsi="Arial" w:cs="Arial"/>
        </w:rPr>
        <w:t xml:space="preserve">outside of </w:t>
      </w:r>
      <w:r w:rsidR="00CE3301" w:rsidRPr="00C750F2">
        <w:rPr>
          <w:rFonts w:ascii="Arial" w:hAnsi="Arial" w:cs="Arial"/>
        </w:rPr>
        <w:t xml:space="preserve">the </w:t>
      </w:r>
      <w:r w:rsidR="00327BA1" w:rsidRPr="00C750F2">
        <w:rPr>
          <w:rFonts w:ascii="Arial" w:hAnsi="Arial" w:cs="Arial"/>
        </w:rPr>
        <w:t>3GPP</w:t>
      </w:r>
      <w:r w:rsidR="00CE3301" w:rsidRPr="00C750F2">
        <w:rPr>
          <w:rFonts w:ascii="Arial" w:hAnsi="Arial" w:cs="Arial"/>
        </w:rPr>
        <w:t xml:space="preserve"> community</w:t>
      </w:r>
      <w:r w:rsidR="004053BD" w:rsidRPr="00C750F2">
        <w:rPr>
          <w:rFonts w:ascii="Arial" w:hAnsi="Arial" w:cs="Arial"/>
        </w:rPr>
        <w:t xml:space="preserve"> that there is a finalized and stable Rel-16, </w:t>
      </w:r>
      <w:r w:rsidR="006F7CD2" w:rsidRPr="00C750F2">
        <w:rPr>
          <w:rFonts w:ascii="Arial" w:hAnsi="Arial" w:cs="Arial"/>
        </w:rPr>
        <w:t>ready to build</w:t>
      </w:r>
      <w:r w:rsidR="00CD4C29">
        <w:rPr>
          <w:rFonts w:ascii="Arial" w:hAnsi="Arial" w:cs="Arial"/>
        </w:rPr>
        <w:t xml:space="preserve"> upon</w:t>
      </w:r>
      <w:r w:rsidR="006F7CD2" w:rsidRPr="00C750F2">
        <w:rPr>
          <w:rFonts w:ascii="Arial" w:hAnsi="Arial" w:cs="Arial"/>
        </w:rPr>
        <w:t>.</w:t>
      </w:r>
      <w:r w:rsidR="00501AB7" w:rsidRPr="00C750F2">
        <w:rPr>
          <w:rFonts w:ascii="Arial" w:hAnsi="Arial" w:cs="Arial"/>
        </w:rPr>
        <w:t xml:space="preserve"> </w:t>
      </w:r>
      <w:r w:rsidR="00FD2311">
        <w:rPr>
          <w:rFonts w:ascii="Arial" w:hAnsi="Arial" w:cs="Arial"/>
        </w:rPr>
        <w:t xml:space="preserve">For stability of a release it is </w:t>
      </w:r>
      <w:r w:rsidR="007F1DDD">
        <w:rPr>
          <w:rFonts w:ascii="Arial" w:hAnsi="Arial" w:cs="Arial"/>
        </w:rPr>
        <w:t>i</w:t>
      </w:r>
      <w:r w:rsidR="00AF246E" w:rsidRPr="00AF246E">
        <w:rPr>
          <w:rFonts w:ascii="Arial" w:hAnsi="Arial" w:cs="Arial"/>
        </w:rPr>
        <w:t>mportant to avoid non-backwards compatible CRs</w:t>
      </w:r>
      <w:r w:rsidR="007F1DDD">
        <w:rPr>
          <w:rFonts w:ascii="Arial" w:hAnsi="Arial" w:cs="Arial"/>
        </w:rPr>
        <w:t>,</w:t>
      </w:r>
      <w:r w:rsidR="00AF246E" w:rsidRPr="00AF246E">
        <w:rPr>
          <w:rFonts w:ascii="Arial" w:hAnsi="Arial" w:cs="Arial"/>
        </w:rPr>
        <w:t xml:space="preserve"> and </w:t>
      </w:r>
      <w:r w:rsidR="00493B58">
        <w:rPr>
          <w:rFonts w:ascii="Arial" w:hAnsi="Arial" w:cs="Arial"/>
        </w:rPr>
        <w:t xml:space="preserve">there would be a substantial amount of those </w:t>
      </w:r>
      <w:r w:rsidR="00AF246E" w:rsidRPr="00AF246E">
        <w:rPr>
          <w:rFonts w:ascii="Arial" w:hAnsi="Arial" w:cs="Arial"/>
        </w:rPr>
        <w:t xml:space="preserve">if </w:t>
      </w:r>
      <w:r w:rsidR="00D04EBF">
        <w:rPr>
          <w:rFonts w:ascii="Arial" w:hAnsi="Arial" w:cs="Arial"/>
        </w:rPr>
        <w:t>R</w:t>
      </w:r>
      <w:r w:rsidR="00AF246E" w:rsidRPr="00AF246E">
        <w:rPr>
          <w:rFonts w:ascii="Arial" w:hAnsi="Arial" w:cs="Arial"/>
        </w:rPr>
        <w:t>el</w:t>
      </w:r>
      <w:r w:rsidR="00D04EBF">
        <w:rPr>
          <w:rFonts w:ascii="Arial" w:hAnsi="Arial" w:cs="Arial"/>
        </w:rPr>
        <w:t>-16</w:t>
      </w:r>
      <w:r w:rsidR="00AF246E" w:rsidRPr="00AF246E">
        <w:rPr>
          <w:rFonts w:ascii="Arial" w:hAnsi="Arial" w:cs="Arial"/>
        </w:rPr>
        <w:t xml:space="preserve"> </w:t>
      </w:r>
      <w:r w:rsidR="00D04EBF">
        <w:rPr>
          <w:rFonts w:ascii="Arial" w:hAnsi="Arial" w:cs="Arial"/>
        </w:rPr>
        <w:t xml:space="preserve">was to be declared </w:t>
      </w:r>
      <w:r w:rsidR="007A16CA">
        <w:rPr>
          <w:rFonts w:ascii="Arial" w:hAnsi="Arial" w:cs="Arial"/>
        </w:rPr>
        <w:t>‘</w:t>
      </w:r>
      <w:r w:rsidR="00AF246E" w:rsidRPr="00AF246E">
        <w:rPr>
          <w:rFonts w:ascii="Arial" w:hAnsi="Arial" w:cs="Arial"/>
        </w:rPr>
        <w:t>frozen</w:t>
      </w:r>
      <w:r w:rsidR="007A16CA">
        <w:rPr>
          <w:rFonts w:ascii="Arial" w:hAnsi="Arial" w:cs="Arial"/>
        </w:rPr>
        <w:t>’</w:t>
      </w:r>
      <w:r w:rsidR="00AF246E" w:rsidRPr="00AF246E">
        <w:rPr>
          <w:rFonts w:ascii="Arial" w:hAnsi="Arial" w:cs="Arial"/>
        </w:rPr>
        <w:t xml:space="preserve"> in March</w:t>
      </w:r>
      <w:r w:rsidR="00D04EBF">
        <w:rPr>
          <w:rFonts w:ascii="Arial" w:hAnsi="Arial" w:cs="Arial"/>
        </w:rPr>
        <w:t xml:space="preserve"> 2020</w:t>
      </w:r>
      <w:r w:rsidR="00AF246E" w:rsidRPr="00AF246E">
        <w:rPr>
          <w:rFonts w:ascii="Arial" w:hAnsi="Arial" w:cs="Arial"/>
        </w:rPr>
        <w:t>.</w:t>
      </w:r>
    </w:p>
    <w:p w14:paraId="2E4C48E1" w14:textId="099B2E4B" w:rsidR="00286CD8" w:rsidRDefault="005B5AF0" w:rsidP="00EE483F">
      <w:pPr>
        <w:rPr>
          <w:rFonts w:ascii="Arial" w:hAnsi="Arial" w:cs="Arial"/>
        </w:rPr>
      </w:pPr>
      <w:r w:rsidRPr="00DD6345">
        <w:rPr>
          <w:rFonts w:ascii="Arial" w:hAnsi="Arial" w:cs="Arial"/>
        </w:rPr>
        <w:t xml:space="preserve">Another aspect </w:t>
      </w:r>
      <w:r w:rsidR="00251D8C" w:rsidRPr="00DD6345">
        <w:rPr>
          <w:rFonts w:ascii="Arial" w:hAnsi="Arial" w:cs="Arial"/>
        </w:rPr>
        <w:t xml:space="preserve">is </w:t>
      </w:r>
      <w:r w:rsidR="00837A79" w:rsidRPr="00DD6345">
        <w:rPr>
          <w:rFonts w:ascii="Arial" w:hAnsi="Arial" w:cs="Arial"/>
        </w:rPr>
        <w:t xml:space="preserve">the </w:t>
      </w:r>
      <w:r w:rsidR="00251D8C" w:rsidRPr="00DD6345">
        <w:rPr>
          <w:rFonts w:ascii="Arial" w:hAnsi="Arial" w:cs="Arial"/>
        </w:rPr>
        <w:t xml:space="preserve">freezing of Rel-16 stage-3 in RAN. </w:t>
      </w:r>
      <w:r w:rsidR="008C7DFB" w:rsidRPr="00DD6345">
        <w:rPr>
          <w:rFonts w:ascii="Arial" w:hAnsi="Arial" w:cs="Arial"/>
        </w:rPr>
        <w:t xml:space="preserve">The TSG-chairs have indicated that </w:t>
      </w:r>
      <w:r w:rsidR="00FF6058" w:rsidRPr="00DD6345">
        <w:rPr>
          <w:rFonts w:ascii="Arial" w:hAnsi="Arial" w:cs="Arial"/>
        </w:rPr>
        <w:t>“</w:t>
      </w:r>
      <w:proofErr w:type="gramStart"/>
      <w:r w:rsidR="00FF6058" w:rsidRPr="00DD6345">
        <w:rPr>
          <w:rFonts w:ascii="Arial" w:hAnsi="Arial" w:cs="Arial"/>
          <w:i/>
          <w:iCs/>
        </w:rPr>
        <w:t>it is clear that formal</w:t>
      </w:r>
      <w:proofErr w:type="gramEnd"/>
      <w:r w:rsidR="00FF6058" w:rsidRPr="00DD6345">
        <w:rPr>
          <w:rFonts w:ascii="Arial" w:hAnsi="Arial" w:cs="Arial"/>
          <w:i/>
          <w:iCs/>
        </w:rPr>
        <w:t xml:space="preserve"> elements pertaining to a stage-3 freeze will only be selectively undertaken</w:t>
      </w:r>
      <w:r w:rsidR="00FF6058" w:rsidRPr="00DD6345">
        <w:rPr>
          <w:rFonts w:ascii="Arial" w:hAnsi="Arial" w:cs="Arial"/>
        </w:rPr>
        <w:t>”</w:t>
      </w:r>
      <w:r w:rsidR="003A63E1" w:rsidRPr="00DD6345">
        <w:rPr>
          <w:rFonts w:ascii="Arial" w:hAnsi="Arial" w:cs="Arial"/>
        </w:rPr>
        <w:t xml:space="preserve">, and </w:t>
      </w:r>
      <w:r w:rsidR="002A56B5" w:rsidRPr="00DD6345">
        <w:rPr>
          <w:rFonts w:ascii="Arial" w:hAnsi="Arial" w:cs="Arial"/>
        </w:rPr>
        <w:t>“</w:t>
      </w:r>
      <w:r w:rsidR="002A56B5" w:rsidRPr="00DD6345">
        <w:rPr>
          <w:rFonts w:ascii="Arial" w:hAnsi="Arial" w:cs="Arial"/>
          <w:i/>
          <w:iCs/>
        </w:rPr>
        <w:t>for RAN#87-E there are no plans to handle formal Exception Sheets for features that are incomplete</w:t>
      </w:r>
      <w:r w:rsidR="002A56B5" w:rsidRPr="00DD6345">
        <w:rPr>
          <w:rFonts w:ascii="Arial" w:hAnsi="Arial" w:cs="Arial"/>
        </w:rPr>
        <w:t>”</w:t>
      </w:r>
      <w:r w:rsidR="00EB7CE1" w:rsidRPr="00DD6345">
        <w:rPr>
          <w:rFonts w:ascii="Arial" w:hAnsi="Arial" w:cs="Arial"/>
        </w:rPr>
        <w:t>.</w:t>
      </w:r>
      <w:r w:rsidR="00EA46C4" w:rsidRPr="00DD6345">
        <w:rPr>
          <w:rFonts w:ascii="Arial" w:hAnsi="Arial" w:cs="Arial"/>
        </w:rPr>
        <w:t xml:space="preserve"> </w:t>
      </w:r>
      <w:r w:rsidR="0039720F" w:rsidRPr="00DD6345">
        <w:rPr>
          <w:rFonts w:ascii="Arial" w:hAnsi="Arial" w:cs="Arial"/>
        </w:rPr>
        <w:t>As always it</w:t>
      </w:r>
      <w:r w:rsidR="00B30678">
        <w:rPr>
          <w:rFonts w:ascii="Arial" w:hAnsi="Arial" w:cs="Arial"/>
        </w:rPr>
        <w:t xml:space="preserve"> is</w:t>
      </w:r>
      <w:r w:rsidR="0039720F" w:rsidRPr="00DD6345">
        <w:rPr>
          <w:rFonts w:ascii="Arial" w:hAnsi="Arial" w:cs="Arial"/>
        </w:rPr>
        <w:t xml:space="preserve"> important to have aligned </w:t>
      </w:r>
      <w:r w:rsidR="00EA46C4" w:rsidRPr="00DD6345">
        <w:rPr>
          <w:rFonts w:ascii="Arial" w:hAnsi="Arial" w:cs="Arial"/>
        </w:rPr>
        <w:t xml:space="preserve">freeze dates </w:t>
      </w:r>
      <w:r w:rsidR="0039720F" w:rsidRPr="00DD6345">
        <w:rPr>
          <w:rFonts w:ascii="Arial" w:hAnsi="Arial" w:cs="Arial"/>
        </w:rPr>
        <w:t>of</w:t>
      </w:r>
      <w:r w:rsidR="00713B31" w:rsidRPr="00DD6345">
        <w:rPr>
          <w:rFonts w:ascii="Arial" w:hAnsi="Arial" w:cs="Arial"/>
        </w:rPr>
        <w:t xml:space="preserve"> </w:t>
      </w:r>
      <w:r w:rsidR="0039720F" w:rsidRPr="00DD6345">
        <w:rPr>
          <w:rFonts w:ascii="Arial" w:hAnsi="Arial" w:cs="Arial"/>
        </w:rPr>
        <w:t xml:space="preserve">the </w:t>
      </w:r>
      <w:r w:rsidR="00713B31" w:rsidRPr="00DD6345">
        <w:rPr>
          <w:rFonts w:ascii="Arial" w:hAnsi="Arial" w:cs="Arial"/>
        </w:rPr>
        <w:t>Rel-16 stage-3</w:t>
      </w:r>
      <w:r w:rsidR="0039720F" w:rsidRPr="00DD6345">
        <w:rPr>
          <w:rFonts w:ascii="Arial" w:hAnsi="Arial" w:cs="Arial"/>
        </w:rPr>
        <w:t xml:space="preserve"> in 3GPP</w:t>
      </w:r>
      <w:r w:rsidR="006E1C8B" w:rsidRPr="00DD6345">
        <w:rPr>
          <w:rFonts w:ascii="Arial" w:hAnsi="Arial" w:cs="Arial"/>
        </w:rPr>
        <w:t>.</w:t>
      </w:r>
      <w:r w:rsidR="00EB7CE1">
        <w:rPr>
          <w:rFonts w:ascii="Arial" w:hAnsi="Arial" w:cs="Arial"/>
        </w:rPr>
        <w:t xml:space="preserve"> </w:t>
      </w:r>
      <w:r w:rsidR="0039720F">
        <w:rPr>
          <w:rFonts w:ascii="Arial" w:hAnsi="Arial" w:cs="Arial"/>
        </w:rPr>
        <w:t xml:space="preserve">This has always been the important </w:t>
      </w:r>
      <w:r w:rsidR="009224EB">
        <w:rPr>
          <w:rFonts w:ascii="Arial" w:hAnsi="Arial" w:cs="Arial"/>
        </w:rPr>
        <w:t xml:space="preserve">point in </w:t>
      </w:r>
      <w:r w:rsidR="0039720F">
        <w:rPr>
          <w:rFonts w:ascii="Arial" w:hAnsi="Arial" w:cs="Arial"/>
        </w:rPr>
        <w:t>time defining completion of a 3GPP release</w:t>
      </w:r>
      <w:r w:rsidR="00B06096">
        <w:rPr>
          <w:rFonts w:ascii="Arial" w:hAnsi="Arial" w:cs="Arial"/>
        </w:rPr>
        <w:t>, i.e. the stage 3 freeze</w:t>
      </w:r>
      <w:r w:rsidR="0039720F">
        <w:rPr>
          <w:rFonts w:ascii="Arial" w:hAnsi="Arial" w:cs="Arial"/>
        </w:rPr>
        <w:t>.</w:t>
      </w:r>
    </w:p>
    <w:p w14:paraId="53F3DB27" w14:textId="77777777" w:rsidR="0023432A" w:rsidRDefault="0023432A" w:rsidP="00234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also be noted that the additional review period of 3 months after the stage-3 freeze is used to carry out a very careful review of the ASN.1 as well as </w:t>
      </w:r>
      <w:proofErr w:type="spellStart"/>
      <w:r>
        <w:rPr>
          <w:rFonts w:ascii="Arial" w:hAnsi="Arial" w:cs="Arial"/>
        </w:rPr>
        <w:t>OpenAPI</w:t>
      </w:r>
      <w:proofErr w:type="spellEnd"/>
      <w:r>
        <w:rPr>
          <w:rFonts w:ascii="Arial" w:hAnsi="Arial" w:cs="Arial"/>
        </w:rPr>
        <w:t xml:space="preserve"> specifications. However, since work on ASN.1 is done during the specification work it is expected that ASN.1 will be in reasonably good shape also in June and serve the IMT-2020 submission well. Similarly, the CT work on </w:t>
      </w:r>
      <w:proofErr w:type="spellStart"/>
      <w:r>
        <w:rPr>
          <w:rFonts w:ascii="Arial" w:hAnsi="Arial" w:cs="Arial"/>
        </w:rPr>
        <w:t>OpenAPIs</w:t>
      </w:r>
      <w:proofErr w:type="spellEnd"/>
      <w:r>
        <w:rPr>
          <w:rFonts w:ascii="Arial" w:hAnsi="Arial" w:cs="Arial"/>
        </w:rPr>
        <w:t xml:space="preserve"> is also done together with the continued work on stage-3 core part of the TSs and expected to be in reasonably good shape in June. This means that also the </w:t>
      </w:r>
      <w:proofErr w:type="spellStart"/>
      <w:r>
        <w:rPr>
          <w:rFonts w:ascii="Arial" w:hAnsi="Arial" w:cs="Arial"/>
        </w:rPr>
        <w:t>OpenAPI</w:t>
      </w:r>
      <w:proofErr w:type="spellEnd"/>
      <w:r>
        <w:rPr>
          <w:rFonts w:ascii="Arial" w:hAnsi="Arial" w:cs="Arial"/>
        </w:rPr>
        <w:t xml:space="preserve"> files will be appropriate to be part of the IMT-2020 package from 3GPP in June.</w:t>
      </w:r>
    </w:p>
    <w:p w14:paraId="47102D67" w14:textId="642D0601" w:rsidR="008161B5" w:rsidRPr="00C750F2" w:rsidRDefault="008161B5" w:rsidP="00BE189E">
      <w:pPr>
        <w:spacing w:after="0"/>
        <w:rPr>
          <w:rFonts w:ascii="Arial" w:hAnsi="Arial" w:cs="Arial"/>
          <w:b/>
          <w:bCs/>
          <w:sz w:val="28"/>
          <w:szCs w:val="28"/>
        </w:rPr>
      </w:pPr>
      <w:r w:rsidRPr="00C750F2">
        <w:rPr>
          <w:rFonts w:ascii="Arial" w:hAnsi="Arial" w:cs="Arial"/>
          <w:b/>
          <w:bCs/>
          <w:sz w:val="28"/>
          <w:szCs w:val="28"/>
        </w:rPr>
        <w:t>Proposal</w:t>
      </w:r>
    </w:p>
    <w:p w14:paraId="64F85632" w14:textId="31384113" w:rsidR="008227E2" w:rsidRDefault="00811C28" w:rsidP="008161B5">
      <w:pPr>
        <w:spacing w:before="240"/>
        <w:rPr>
          <w:rFonts w:ascii="Arial" w:hAnsi="Arial" w:cs="Arial"/>
        </w:rPr>
      </w:pPr>
      <w:r w:rsidRPr="00C750F2">
        <w:rPr>
          <w:rFonts w:ascii="Arial" w:hAnsi="Arial" w:cs="Arial"/>
        </w:rPr>
        <w:t xml:space="preserve">In order to avoid the problems and issues </w:t>
      </w:r>
      <w:r w:rsidR="00BD2291" w:rsidRPr="00C750F2">
        <w:rPr>
          <w:rFonts w:ascii="Arial" w:hAnsi="Arial" w:cs="Arial"/>
        </w:rPr>
        <w:t xml:space="preserve">related with a premature </w:t>
      </w:r>
      <w:r w:rsidR="008362E8">
        <w:rPr>
          <w:rFonts w:ascii="Arial" w:hAnsi="Arial" w:cs="Arial"/>
        </w:rPr>
        <w:t>R</w:t>
      </w:r>
      <w:r w:rsidR="00344C95" w:rsidRPr="00C750F2">
        <w:rPr>
          <w:rFonts w:ascii="Arial" w:hAnsi="Arial" w:cs="Arial"/>
        </w:rPr>
        <w:t xml:space="preserve">el-16 </w:t>
      </w:r>
      <w:r w:rsidR="00BD2291" w:rsidRPr="00C750F2">
        <w:rPr>
          <w:rFonts w:ascii="Arial" w:hAnsi="Arial" w:cs="Arial"/>
        </w:rPr>
        <w:t>freeze declaration</w:t>
      </w:r>
      <w:r w:rsidR="00344C95" w:rsidRPr="00C750F2">
        <w:rPr>
          <w:rFonts w:ascii="Arial" w:hAnsi="Arial" w:cs="Arial"/>
        </w:rPr>
        <w:t>,</w:t>
      </w:r>
      <w:r w:rsidR="00BD2291" w:rsidRPr="00C750F2">
        <w:rPr>
          <w:rFonts w:ascii="Arial" w:hAnsi="Arial" w:cs="Arial"/>
        </w:rPr>
        <w:t xml:space="preserve"> </w:t>
      </w:r>
      <w:r w:rsidR="00344C95" w:rsidRPr="00C750F2">
        <w:rPr>
          <w:rFonts w:ascii="Arial" w:hAnsi="Arial" w:cs="Arial"/>
        </w:rPr>
        <w:t>i</w:t>
      </w:r>
      <w:r w:rsidR="00C412CC" w:rsidRPr="00C750F2">
        <w:rPr>
          <w:rFonts w:ascii="Arial" w:hAnsi="Arial" w:cs="Arial"/>
        </w:rPr>
        <w:t xml:space="preserve">t is proposed to </w:t>
      </w:r>
      <w:r w:rsidR="00586200" w:rsidRPr="00C750F2">
        <w:rPr>
          <w:rFonts w:ascii="Arial" w:hAnsi="Arial" w:cs="Arial"/>
        </w:rPr>
        <w:t>s</w:t>
      </w:r>
      <w:r w:rsidR="00EC6529" w:rsidRPr="00C750F2">
        <w:rPr>
          <w:rFonts w:ascii="Arial" w:hAnsi="Arial" w:cs="Arial"/>
        </w:rPr>
        <w:t xml:space="preserve">hift </w:t>
      </w:r>
      <w:r w:rsidR="00344C95" w:rsidRPr="00C750F2">
        <w:rPr>
          <w:rFonts w:ascii="Arial" w:hAnsi="Arial" w:cs="Arial"/>
        </w:rPr>
        <w:t xml:space="preserve">the </w:t>
      </w:r>
      <w:r w:rsidR="00EC6529" w:rsidRPr="00C750F2">
        <w:rPr>
          <w:rFonts w:ascii="Arial" w:hAnsi="Arial" w:cs="Arial"/>
        </w:rPr>
        <w:t xml:space="preserve">Rel-16 stage-3 </w:t>
      </w:r>
      <w:r w:rsidR="00193230" w:rsidRPr="00C750F2">
        <w:rPr>
          <w:rFonts w:ascii="Arial" w:hAnsi="Arial" w:cs="Arial"/>
        </w:rPr>
        <w:t>freeze 3 months</w:t>
      </w:r>
      <w:r w:rsidR="00A75A53" w:rsidRPr="00C750F2">
        <w:rPr>
          <w:rFonts w:ascii="Arial" w:hAnsi="Arial" w:cs="Arial"/>
        </w:rPr>
        <w:t xml:space="preserve"> </w:t>
      </w:r>
      <w:r w:rsidR="00D524EC" w:rsidRPr="00C750F2">
        <w:rPr>
          <w:rFonts w:ascii="Arial" w:hAnsi="Arial" w:cs="Arial"/>
        </w:rPr>
        <w:t>forward</w:t>
      </w:r>
      <w:r w:rsidR="00963204">
        <w:rPr>
          <w:rFonts w:ascii="Arial" w:hAnsi="Arial" w:cs="Arial"/>
        </w:rPr>
        <w:t xml:space="preserve"> to June 2020</w:t>
      </w:r>
      <w:r w:rsidR="00CA16FB" w:rsidRPr="00C750F2">
        <w:rPr>
          <w:rFonts w:ascii="Arial" w:hAnsi="Arial" w:cs="Arial"/>
        </w:rPr>
        <w:t xml:space="preserve">. </w:t>
      </w:r>
    </w:p>
    <w:p w14:paraId="6B3C864E" w14:textId="00A7F21C" w:rsidR="003E1933" w:rsidRPr="003E1933" w:rsidRDefault="003E1933" w:rsidP="003E1933">
      <w:pPr>
        <w:rPr>
          <w:rFonts w:ascii="Arial" w:hAnsi="Arial" w:cs="Arial"/>
          <w:b/>
          <w:bCs/>
        </w:rPr>
      </w:pPr>
      <w:r w:rsidRPr="003E1933">
        <w:rPr>
          <w:rFonts w:ascii="Arial" w:hAnsi="Arial" w:cs="Arial"/>
          <w:b/>
          <w:bCs/>
        </w:rPr>
        <w:t>Proposal 1:</w:t>
      </w:r>
    </w:p>
    <w:p w14:paraId="787BC826" w14:textId="506E49E3" w:rsidR="003E1933" w:rsidRPr="003E1933" w:rsidRDefault="003E1933" w:rsidP="003E1933">
      <w:pPr>
        <w:rPr>
          <w:rFonts w:ascii="Arial" w:hAnsi="Arial" w:cs="Arial"/>
          <w:i/>
          <w:iCs/>
        </w:rPr>
      </w:pPr>
      <w:r w:rsidRPr="003E1933">
        <w:rPr>
          <w:rFonts w:ascii="Arial" w:hAnsi="Arial" w:cs="Arial"/>
          <w:i/>
          <w:iCs/>
        </w:rPr>
        <w:t>Move stage-3 freeze to June 2020.</w:t>
      </w:r>
    </w:p>
    <w:p w14:paraId="4E826C05" w14:textId="4E034014" w:rsidR="0073163A" w:rsidRDefault="009619F3" w:rsidP="005A5300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It should be noted here that we are by this avoiding the additional burden of very careful review of the exception sheets created by the CT WGs</w:t>
      </w:r>
      <w:r w:rsidRPr="00C9126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We are seeing issues with an accurate creation of these </w:t>
      </w:r>
      <w:r w:rsidR="002A1AE4">
        <w:rPr>
          <w:rFonts w:ascii="Arial" w:hAnsi="Arial" w:cs="Arial"/>
        </w:rPr>
        <w:t xml:space="preserve">exception sheets, </w:t>
      </w:r>
      <w:r>
        <w:rPr>
          <w:rFonts w:ascii="Arial" w:hAnsi="Arial" w:cs="Arial"/>
        </w:rPr>
        <w:t>due to the dependencies towards resent and future work in at least SA2, SA3 and RAN2. The fact that we are running all the TSG</w:t>
      </w:r>
      <w:r w:rsidR="002A1AE4">
        <w:rPr>
          <w:rFonts w:ascii="Arial" w:hAnsi="Arial" w:cs="Arial"/>
        </w:rPr>
        <w:t xml:space="preserve"> #87</w:t>
      </w:r>
      <w:r>
        <w:rPr>
          <w:rFonts w:ascii="Arial" w:hAnsi="Arial" w:cs="Arial"/>
        </w:rPr>
        <w:t xml:space="preserve"> plenary meetings as e-meetings make</w:t>
      </w:r>
      <w:r w:rsidR="002A1AE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cross coordination very difficult. A more pragmatic approach th</w:t>
      </w:r>
      <w:r w:rsidR="002A1AE4">
        <w:rPr>
          <w:rFonts w:ascii="Arial" w:hAnsi="Arial" w:cs="Arial"/>
        </w:rPr>
        <w:t>a</w:t>
      </w:r>
      <w:r>
        <w:rPr>
          <w:rFonts w:ascii="Arial" w:hAnsi="Arial" w:cs="Arial"/>
        </w:rPr>
        <w:t>n formal freeze o</w:t>
      </w:r>
      <w:r w:rsidR="002A1AE4">
        <w:rPr>
          <w:rFonts w:ascii="Arial" w:hAnsi="Arial" w:cs="Arial"/>
        </w:rPr>
        <w:t xml:space="preserve">f all Rel-16 specifications and approval of the exception sheets in March, </w:t>
      </w:r>
      <w:r>
        <w:rPr>
          <w:rFonts w:ascii="Arial" w:hAnsi="Arial" w:cs="Arial"/>
        </w:rPr>
        <w:t xml:space="preserve">would be to </w:t>
      </w:r>
      <w:r w:rsidR="00317EFB">
        <w:rPr>
          <w:rFonts w:ascii="Arial" w:hAnsi="Arial" w:cs="Arial"/>
        </w:rPr>
        <w:t xml:space="preserve">note </w:t>
      </w:r>
      <w:r>
        <w:rPr>
          <w:rFonts w:ascii="Arial" w:hAnsi="Arial" w:cs="Arial"/>
        </w:rPr>
        <w:t xml:space="preserve"> </w:t>
      </w:r>
      <w:r w:rsidR="002A1AE4">
        <w:rPr>
          <w:rFonts w:ascii="Arial" w:hAnsi="Arial" w:cs="Arial"/>
        </w:rPr>
        <w:t xml:space="preserve">the exception sheets provided to TSG-CT87-E </w:t>
      </w:r>
      <w:r w:rsidR="00317EFB">
        <w:rPr>
          <w:rFonts w:ascii="Arial" w:hAnsi="Arial" w:cs="Arial"/>
        </w:rPr>
        <w:t>and record in minutes of meeting that they are</w:t>
      </w:r>
      <w:r w:rsidR="002A1AE4">
        <w:rPr>
          <w:rFonts w:ascii="Arial" w:hAnsi="Arial" w:cs="Arial"/>
        </w:rPr>
        <w:t xml:space="preserve"> endorsed as guidance for the work in Q2 to complete Rel-16.</w:t>
      </w:r>
    </w:p>
    <w:p w14:paraId="1909E471" w14:textId="704D6514" w:rsidR="003E1933" w:rsidRPr="003E1933" w:rsidRDefault="003E1933" w:rsidP="003E1933">
      <w:pPr>
        <w:rPr>
          <w:rFonts w:ascii="Arial" w:hAnsi="Arial" w:cs="Arial"/>
          <w:b/>
          <w:bCs/>
        </w:rPr>
      </w:pPr>
      <w:r w:rsidRPr="003E1933">
        <w:rPr>
          <w:rFonts w:ascii="Arial" w:hAnsi="Arial" w:cs="Arial"/>
          <w:b/>
          <w:bCs/>
        </w:rPr>
        <w:lastRenderedPageBreak/>
        <w:t xml:space="preserve">Proposal </w:t>
      </w:r>
      <w:r>
        <w:rPr>
          <w:rFonts w:ascii="Arial" w:hAnsi="Arial" w:cs="Arial"/>
          <w:b/>
          <w:bCs/>
        </w:rPr>
        <w:t>2</w:t>
      </w:r>
      <w:r w:rsidRPr="003E1933">
        <w:rPr>
          <w:rFonts w:ascii="Arial" w:hAnsi="Arial" w:cs="Arial"/>
          <w:b/>
          <w:bCs/>
        </w:rPr>
        <w:t>:</w:t>
      </w:r>
    </w:p>
    <w:p w14:paraId="798E2F3D" w14:textId="76F6067A" w:rsidR="003E1933" w:rsidRPr="00317EFB" w:rsidRDefault="003E1933" w:rsidP="003E1933">
      <w:pPr>
        <w:rPr>
          <w:rFonts w:ascii="Arial" w:hAnsi="Arial" w:cs="Arial"/>
          <w:i/>
          <w:iCs/>
        </w:rPr>
      </w:pPr>
      <w:r w:rsidRPr="00317EFB">
        <w:rPr>
          <w:rFonts w:ascii="Arial" w:hAnsi="Arial" w:cs="Arial"/>
          <w:i/>
          <w:iCs/>
        </w:rPr>
        <w:t xml:space="preserve">Note </w:t>
      </w:r>
      <w:r w:rsidR="00317EFB">
        <w:rPr>
          <w:rFonts w:ascii="Arial" w:hAnsi="Arial" w:cs="Arial"/>
          <w:i/>
          <w:iCs/>
        </w:rPr>
        <w:t>the e</w:t>
      </w:r>
      <w:r w:rsidRPr="00317EFB">
        <w:rPr>
          <w:rFonts w:ascii="Arial" w:hAnsi="Arial" w:cs="Arial"/>
          <w:i/>
          <w:iCs/>
        </w:rPr>
        <w:t xml:space="preserve">xception sheets </w:t>
      </w:r>
      <w:r w:rsidR="00317EFB">
        <w:rPr>
          <w:rFonts w:ascii="Arial" w:hAnsi="Arial" w:cs="Arial"/>
          <w:i/>
          <w:iCs/>
        </w:rPr>
        <w:t xml:space="preserve">provided to TSG-CT#87-E </w:t>
      </w:r>
      <w:r w:rsidRPr="00317EFB">
        <w:rPr>
          <w:rFonts w:ascii="Arial" w:hAnsi="Arial" w:cs="Arial"/>
          <w:i/>
          <w:iCs/>
        </w:rPr>
        <w:t xml:space="preserve">and </w:t>
      </w:r>
      <w:r w:rsidR="00317EFB">
        <w:rPr>
          <w:rFonts w:ascii="Arial" w:hAnsi="Arial" w:cs="Arial"/>
          <w:i/>
          <w:iCs/>
        </w:rPr>
        <w:t>record in minutes of meeting</w:t>
      </w:r>
      <w:r w:rsidRPr="00317EFB">
        <w:rPr>
          <w:rFonts w:ascii="Arial" w:hAnsi="Arial" w:cs="Arial"/>
          <w:i/>
          <w:iCs/>
        </w:rPr>
        <w:t xml:space="preserve"> that they are endorsed as guidance for the work in Q2 to complete Rel-16</w:t>
      </w:r>
      <w:r w:rsidR="00317EFB">
        <w:rPr>
          <w:rFonts w:ascii="Arial" w:hAnsi="Arial" w:cs="Arial"/>
          <w:i/>
          <w:iCs/>
        </w:rPr>
        <w:t>.</w:t>
      </w:r>
    </w:p>
    <w:p w14:paraId="6252AED4" w14:textId="77777777" w:rsidR="003E1933" w:rsidRPr="005A5300" w:rsidRDefault="003E1933" w:rsidP="005A5300">
      <w:pPr>
        <w:spacing w:before="240"/>
        <w:rPr>
          <w:rFonts w:ascii="Arial" w:hAnsi="Arial" w:cs="Arial"/>
        </w:rPr>
      </w:pPr>
    </w:p>
    <w:sectPr w:rsidR="003E1933" w:rsidRPr="005A53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872DB" w14:textId="77777777" w:rsidR="007373F3" w:rsidRDefault="007373F3" w:rsidP="00DD63EB">
      <w:pPr>
        <w:spacing w:after="0" w:line="240" w:lineRule="auto"/>
      </w:pPr>
      <w:r>
        <w:separator/>
      </w:r>
    </w:p>
  </w:endnote>
  <w:endnote w:type="continuationSeparator" w:id="0">
    <w:p w14:paraId="0A645225" w14:textId="77777777" w:rsidR="007373F3" w:rsidRDefault="007373F3" w:rsidP="00DD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78549" w14:textId="77777777" w:rsidR="007373F3" w:rsidRDefault="007373F3" w:rsidP="00DD63EB">
      <w:pPr>
        <w:spacing w:after="0" w:line="240" w:lineRule="auto"/>
      </w:pPr>
      <w:r>
        <w:separator/>
      </w:r>
    </w:p>
  </w:footnote>
  <w:footnote w:type="continuationSeparator" w:id="0">
    <w:p w14:paraId="03B52A07" w14:textId="77777777" w:rsidR="007373F3" w:rsidRDefault="007373F3" w:rsidP="00DD6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7455"/>
    <w:multiLevelType w:val="hybridMultilevel"/>
    <w:tmpl w:val="55A065F0"/>
    <w:lvl w:ilvl="0" w:tplc="033A3C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E196FA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67413F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3B84C22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1624E68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14F43C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8EAE8D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31760AA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14B49AE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" w15:restartNumberingAfterBreak="0">
    <w:nsid w:val="237C02CF"/>
    <w:multiLevelType w:val="hybridMultilevel"/>
    <w:tmpl w:val="CF2C7136"/>
    <w:lvl w:ilvl="0" w:tplc="424A96F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9A682CC4">
      <w:numFmt w:val="bullet"/>
      <w:lvlText w:val=""/>
      <w:lvlJc w:val="left"/>
      <w:pPr>
        <w:ind w:left="1785" w:hanging="705"/>
      </w:pPr>
      <w:rPr>
        <w:rFonts w:ascii="Symbol" w:eastAsia="Calibri" w:hAnsi="Symbol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BF"/>
    <w:rsid w:val="000379CB"/>
    <w:rsid w:val="00043536"/>
    <w:rsid w:val="00044728"/>
    <w:rsid w:val="0004493E"/>
    <w:rsid w:val="000628CF"/>
    <w:rsid w:val="0006649A"/>
    <w:rsid w:val="0007519D"/>
    <w:rsid w:val="0007682D"/>
    <w:rsid w:val="00083468"/>
    <w:rsid w:val="00084026"/>
    <w:rsid w:val="0008591D"/>
    <w:rsid w:val="0009062D"/>
    <w:rsid w:val="00093497"/>
    <w:rsid w:val="000961D8"/>
    <w:rsid w:val="000A50C8"/>
    <w:rsid w:val="000C505B"/>
    <w:rsid w:val="000D370A"/>
    <w:rsid w:val="000E08D5"/>
    <w:rsid w:val="000E20FB"/>
    <w:rsid w:val="000E4211"/>
    <w:rsid w:val="000E5D10"/>
    <w:rsid w:val="000F727F"/>
    <w:rsid w:val="0010438B"/>
    <w:rsid w:val="00104656"/>
    <w:rsid w:val="00106755"/>
    <w:rsid w:val="00114F3E"/>
    <w:rsid w:val="00116CE3"/>
    <w:rsid w:val="001207C1"/>
    <w:rsid w:val="0012650F"/>
    <w:rsid w:val="0012742F"/>
    <w:rsid w:val="00133958"/>
    <w:rsid w:val="001379EC"/>
    <w:rsid w:val="001455D8"/>
    <w:rsid w:val="00155BC4"/>
    <w:rsid w:val="00160C97"/>
    <w:rsid w:val="00164F14"/>
    <w:rsid w:val="0016715C"/>
    <w:rsid w:val="001708F8"/>
    <w:rsid w:val="001736DC"/>
    <w:rsid w:val="001745F8"/>
    <w:rsid w:val="00182318"/>
    <w:rsid w:val="001859D5"/>
    <w:rsid w:val="00193230"/>
    <w:rsid w:val="001977D7"/>
    <w:rsid w:val="001A1563"/>
    <w:rsid w:val="001B7DDE"/>
    <w:rsid w:val="001C2654"/>
    <w:rsid w:val="001C3135"/>
    <w:rsid w:val="001D136E"/>
    <w:rsid w:val="001E6960"/>
    <w:rsid w:val="001E710D"/>
    <w:rsid w:val="001F3B26"/>
    <w:rsid w:val="001F523F"/>
    <w:rsid w:val="001F7A3C"/>
    <w:rsid w:val="002024D5"/>
    <w:rsid w:val="00216271"/>
    <w:rsid w:val="00223D4B"/>
    <w:rsid w:val="00230301"/>
    <w:rsid w:val="0023432A"/>
    <w:rsid w:val="002415E1"/>
    <w:rsid w:val="0024249F"/>
    <w:rsid w:val="0024655F"/>
    <w:rsid w:val="00251D8C"/>
    <w:rsid w:val="00252B89"/>
    <w:rsid w:val="002859E4"/>
    <w:rsid w:val="00286CD8"/>
    <w:rsid w:val="00291171"/>
    <w:rsid w:val="0029351F"/>
    <w:rsid w:val="002A035D"/>
    <w:rsid w:val="002A1AE4"/>
    <w:rsid w:val="002A43CB"/>
    <w:rsid w:val="002A4E01"/>
    <w:rsid w:val="002A56B5"/>
    <w:rsid w:val="002D4951"/>
    <w:rsid w:val="002D5260"/>
    <w:rsid w:val="002F2BB5"/>
    <w:rsid w:val="002F36E6"/>
    <w:rsid w:val="002F3FC0"/>
    <w:rsid w:val="002F55DC"/>
    <w:rsid w:val="0030312D"/>
    <w:rsid w:val="00307E5C"/>
    <w:rsid w:val="0031112A"/>
    <w:rsid w:val="00315ADE"/>
    <w:rsid w:val="00317EFB"/>
    <w:rsid w:val="00320243"/>
    <w:rsid w:val="00322AD1"/>
    <w:rsid w:val="00325FCB"/>
    <w:rsid w:val="00327BA1"/>
    <w:rsid w:val="00332AAC"/>
    <w:rsid w:val="00335F64"/>
    <w:rsid w:val="00342C20"/>
    <w:rsid w:val="00343B95"/>
    <w:rsid w:val="00344C95"/>
    <w:rsid w:val="00350426"/>
    <w:rsid w:val="003517F4"/>
    <w:rsid w:val="003519B2"/>
    <w:rsid w:val="00363E4F"/>
    <w:rsid w:val="00363E7F"/>
    <w:rsid w:val="00375515"/>
    <w:rsid w:val="003809E6"/>
    <w:rsid w:val="0038103A"/>
    <w:rsid w:val="00386291"/>
    <w:rsid w:val="00387832"/>
    <w:rsid w:val="00394836"/>
    <w:rsid w:val="0039720F"/>
    <w:rsid w:val="003A0A65"/>
    <w:rsid w:val="003A12DF"/>
    <w:rsid w:val="003A13E4"/>
    <w:rsid w:val="003A63E1"/>
    <w:rsid w:val="003B5F7C"/>
    <w:rsid w:val="003B6DAD"/>
    <w:rsid w:val="003C428B"/>
    <w:rsid w:val="003C5660"/>
    <w:rsid w:val="003D2B13"/>
    <w:rsid w:val="003D6A30"/>
    <w:rsid w:val="003D6F2D"/>
    <w:rsid w:val="003E1933"/>
    <w:rsid w:val="003E3E0B"/>
    <w:rsid w:val="0040110C"/>
    <w:rsid w:val="004053BD"/>
    <w:rsid w:val="00406B71"/>
    <w:rsid w:val="004200C2"/>
    <w:rsid w:val="00430807"/>
    <w:rsid w:val="00445895"/>
    <w:rsid w:val="00447CFA"/>
    <w:rsid w:val="00447F47"/>
    <w:rsid w:val="0047286E"/>
    <w:rsid w:val="00474770"/>
    <w:rsid w:val="0047493D"/>
    <w:rsid w:val="00482AFC"/>
    <w:rsid w:val="00484E30"/>
    <w:rsid w:val="00493B58"/>
    <w:rsid w:val="004A4660"/>
    <w:rsid w:val="004B23A7"/>
    <w:rsid w:val="004B2B52"/>
    <w:rsid w:val="004B5D47"/>
    <w:rsid w:val="004D2D09"/>
    <w:rsid w:val="004D30D6"/>
    <w:rsid w:val="004E5196"/>
    <w:rsid w:val="004E7F63"/>
    <w:rsid w:val="004F5AAF"/>
    <w:rsid w:val="0050107A"/>
    <w:rsid w:val="00501AB7"/>
    <w:rsid w:val="00504F65"/>
    <w:rsid w:val="00506076"/>
    <w:rsid w:val="00512E2F"/>
    <w:rsid w:val="005248FE"/>
    <w:rsid w:val="00545EC6"/>
    <w:rsid w:val="005518DE"/>
    <w:rsid w:val="00552BAB"/>
    <w:rsid w:val="00564E43"/>
    <w:rsid w:val="00571847"/>
    <w:rsid w:val="00581A0E"/>
    <w:rsid w:val="005820B4"/>
    <w:rsid w:val="00585557"/>
    <w:rsid w:val="005857BE"/>
    <w:rsid w:val="00586200"/>
    <w:rsid w:val="005A3938"/>
    <w:rsid w:val="005A5300"/>
    <w:rsid w:val="005B00F9"/>
    <w:rsid w:val="005B04E2"/>
    <w:rsid w:val="005B0690"/>
    <w:rsid w:val="005B291F"/>
    <w:rsid w:val="005B5AF0"/>
    <w:rsid w:val="005B6B90"/>
    <w:rsid w:val="005B7C2D"/>
    <w:rsid w:val="005E0EA2"/>
    <w:rsid w:val="005E14D6"/>
    <w:rsid w:val="005F3ED8"/>
    <w:rsid w:val="005F4FD9"/>
    <w:rsid w:val="005F5D40"/>
    <w:rsid w:val="00601009"/>
    <w:rsid w:val="0060174D"/>
    <w:rsid w:val="0060558B"/>
    <w:rsid w:val="00607DED"/>
    <w:rsid w:val="00611CC2"/>
    <w:rsid w:val="00614EEB"/>
    <w:rsid w:val="00625B64"/>
    <w:rsid w:val="00627F29"/>
    <w:rsid w:val="006333DA"/>
    <w:rsid w:val="0063440A"/>
    <w:rsid w:val="0063511E"/>
    <w:rsid w:val="006465EB"/>
    <w:rsid w:val="006466B2"/>
    <w:rsid w:val="00647922"/>
    <w:rsid w:val="0065697E"/>
    <w:rsid w:val="006644DC"/>
    <w:rsid w:val="006658B5"/>
    <w:rsid w:val="006802C8"/>
    <w:rsid w:val="00685CDC"/>
    <w:rsid w:val="00691358"/>
    <w:rsid w:val="006915C4"/>
    <w:rsid w:val="006A09AD"/>
    <w:rsid w:val="006A6D13"/>
    <w:rsid w:val="006B3079"/>
    <w:rsid w:val="006B62CC"/>
    <w:rsid w:val="006C0BA2"/>
    <w:rsid w:val="006C120F"/>
    <w:rsid w:val="006C37CB"/>
    <w:rsid w:val="006C5E98"/>
    <w:rsid w:val="006D1678"/>
    <w:rsid w:val="006E1C8B"/>
    <w:rsid w:val="006E50D3"/>
    <w:rsid w:val="006E665D"/>
    <w:rsid w:val="006F3268"/>
    <w:rsid w:val="006F7CD2"/>
    <w:rsid w:val="0070789D"/>
    <w:rsid w:val="0070791F"/>
    <w:rsid w:val="00707CAF"/>
    <w:rsid w:val="00713B31"/>
    <w:rsid w:val="00715A8E"/>
    <w:rsid w:val="0072043D"/>
    <w:rsid w:val="00727A31"/>
    <w:rsid w:val="0073163A"/>
    <w:rsid w:val="007373F3"/>
    <w:rsid w:val="007406F1"/>
    <w:rsid w:val="0074354C"/>
    <w:rsid w:val="00743DE9"/>
    <w:rsid w:val="00745E18"/>
    <w:rsid w:val="0075330A"/>
    <w:rsid w:val="00753311"/>
    <w:rsid w:val="00757257"/>
    <w:rsid w:val="00760769"/>
    <w:rsid w:val="00761DA0"/>
    <w:rsid w:val="00774134"/>
    <w:rsid w:val="00774AAE"/>
    <w:rsid w:val="007822E7"/>
    <w:rsid w:val="00792CC4"/>
    <w:rsid w:val="007A16CA"/>
    <w:rsid w:val="007A6B13"/>
    <w:rsid w:val="007D08EE"/>
    <w:rsid w:val="007D42BF"/>
    <w:rsid w:val="007D73B5"/>
    <w:rsid w:val="007E42EA"/>
    <w:rsid w:val="007E548B"/>
    <w:rsid w:val="007F0FE6"/>
    <w:rsid w:val="007F1DDD"/>
    <w:rsid w:val="00800CA3"/>
    <w:rsid w:val="0080731D"/>
    <w:rsid w:val="00811C28"/>
    <w:rsid w:val="00813018"/>
    <w:rsid w:val="008161B5"/>
    <w:rsid w:val="0082204C"/>
    <w:rsid w:val="008227E2"/>
    <w:rsid w:val="00831228"/>
    <w:rsid w:val="00831B7C"/>
    <w:rsid w:val="0083265F"/>
    <w:rsid w:val="008362E8"/>
    <w:rsid w:val="00837A79"/>
    <w:rsid w:val="008409BA"/>
    <w:rsid w:val="0085101E"/>
    <w:rsid w:val="00853753"/>
    <w:rsid w:val="0085589E"/>
    <w:rsid w:val="00856544"/>
    <w:rsid w:val="00861EF6"/>
    <w:rsid w:val="00866599"/>
    <w:rsid w:val="00881E37"/>
    <w:rsid w:val="00886807"/>
    <w:rsid w:val="0089434D"/>
    <w:rsid w:val="008A2977"/>
    <w:rsid w:val="008B2AE6"/>
    <w:rsid w:val="008C7DFB"/>
    <w:rsid w:val="008D19C2"/>
    <w:rsid w:val="008D2686"/>
    <w:rsid w:val="008D52A7"/>
    <w:rsid w:val="008E4B6E"/>
    <w:rsid w:val="008F46C3"/>
    <w:rsid w:val="0091041D"/>
    <w:rsid w:val="00916D4B"/>
    <w:rsid w:val="00920892"/>
    <w:rsid w:val="009224EB"/>
    <w:rsid w:val="00922657"/>
    <w:rsid w:val="00926C37"/>
    <w:rsid w:val="0093042C"/>
    <w:rsid w:val="0093570F"/>
    <w:rsid w:val="009458C4"/>
    <w:rsid w:val="00952459"/>
    <w:rsid w:val="009619F3"/>
    <w:rsid w:val="00963204"/>
    <w:rsid w:val="0097131F"/>
    <w:rsid w:val="009713C1"/>
    <w:rsid w:val="009777D4"/>
    <w:rsid w:val="0098039B"/>
    <w:rsid w:val="00981593"/>
    <w:rsid w:val="00983453"/>
    <w:rsid w:val="009940C5"/>
    <w:rsid w:val="00996CEC"/>
    <w:rsid w:val="009A2989"/>
    <w:rsid w:val="009A6DC5"/>
    <w:rsid w:val="009B6060"/>
    <w:rsid w:val="009D093D"/>
    <w:rsid w:val="009E6607"/>
    <w:rsid w:val="00A06297"/>
    <w:rsid w:val="00A16045"/>
    <w:rsid w:val="00A302F3"/>
    <w:rsid w:val="00A30CBC"/>
    <w:rsid w:val="00A31C2F"/>
    <w:rsid w:val="00A56490"/>
    <w:rsid w:val="00A57AAC"/>
    <w:rsid w:val="00A61494"/>
    <w:rsid w:val="00A6195A"/>
    <w:rsid w:val="00A70555"/>
    <w:rsid w:val="00A71691"/>
    <w:rsid w:val="00A7361A"/>
    <w:rsid w:val="00A73624"/>
    <w:rsid w:val="00A75A53"/>
    <w:rsid w:val="00A82AD1"/>
    <w:rsid w:val="00A84C9E"/>
    <w:rsid w:val="00A921B0"/>
    <w:rsid w:val="00A9506F"/>
    <w:rsid w:val="00A9602D"/>
    <w:rsid w:val="00AA32BB"/>
    <w:rsid w:val="00AA5678"/>
    <w:rsid w:val="00AB5512"/>
    <w:rsid w:val="00AB7759"/>
    <w:rsid w:val="00AC38EF"/>
    <w:rsid w:val="00AC665A"/>
    <w:rsid w:val="00AD04CD"/>
    <w:rsid w:val="00AD4F47"/>
    <w:rsid w:val="00AE1430"/>
    <w:rsid w:val="00AF246E"/>
    <w:rsid w:val="00B007FD"/>
    <w:rsid w:val="00B0351A"/>
    <w:rsid w:val="00B06096"/>
    <w:rsid w:val="00B124DA"/>
    <w:rsid w:val="00B20BAD"/>
    <w:rsid w:val="00B20F67"/>
    <w:rsid w:val="00B215AA"/>
    <w:rsid w:val="00B2470F"/>
    <w:rsid w:val="00B27EAA"/>
    <w:rsid w:val="00B30221"/>
    <w:rsid w:val="00B30678"/>
    <w:rsid w:val="00B3714D"/>
    <w:rsid w:val="00B43B36"/>
    <w:rsid w:val="00B5079E"/>
    <w:rsid w:val="00B569AD"/>
    <w:rsid w:val="00B63614"/>
    <w:rsid w:val="00B70082"/>
    <w:rsid w:val="00B8090D"/>
    <w:rsid w:val="00B905BC"/>
    <w:rsid w:val="00B948D4"/>
    <w:rsid w:val="00B971D6"/>
    <w:rsid w:val="00BA721D"/>
    <w:rsid w:val="00BB4C1C"/>
    <w:rsid w:val="00BB5416"/>
    <w:rsid w:val="00BC3837"/>
    <w:rsid w:val="00BC6018"/>
    <w:rsid w:val="00BC7CC5"/>
    <w:rsid w:val="00BD2291"/>
    <w:rsid w:val="00BD507A"/>
    <w:rsid w:val="00BE189E"/>
    <w:rsid w:val="00BE6CD3"/>
    <w:rsid w:val="00BF6E51"/>
    <w:rsid w:val="00C02AFC"/>
    <w:rsid w:val="00C0652A"/>
    <w:rsid w:val="00C06C40"/>
    <w:rsid w:val="00C10C71"/>
    <w:rsid w:val="00C12273"/>
    <w:rsid w:val="00C14209"/>
    <w:rsid w:val="00C14F43"/>
    <w:rsid w:val="00C15825"/>
    <w:rsid w:val="00C20592"/>
    <w:rsid w:val="00C24659"/>
    <w:rsid w:val="00C3728B"/>
    <w:rsid w:val="00C412CC"/>
    <w:rsid w:val="00C41CB1"/>
    <w:rsid w:val="00C42C3B"/>
    <w:rsid w:val="00C4623F"/>
    <w:rsid w:val="00C50ACD"/>
    <w:rsid w:val="00C52B3F"/>
    <w:rsid w:val="00C61216"/>
    <w:rsid w:val="00C750F2"/>
    <w:rsid w:val="00C7561B"/>
    <w:rsid w:val="00C911FA"/>
    <w:rsid w:val="00C91266"/>
    <w:rsid w:val="00C935ED"/>
    <w:rsid w:val="00C96647"/>
    <w:rsid w:val="00C9669F"/>
    <w:rsid w:val="00CA16FB"/>
    <w:rsid w:val="00CA60F8"/>
    <w:rsid w:val="00CA74D6"/>
    <w:rsid w:val="00CB0C6F"/>
    <w:rsid w:val="00CB13CA"/>
    <w:rsid w:val="00CB5558"/>
    <w:rsid w:val="00CC035F"/>
    <w:rsid w:val="00CD4031"/>
    <w:rsid w:val="00CD4C29"/>
    <w:rsid w:val="00CD7416"/>
    <w:rsid w:val="00CE3301"/>
    <w:rsid w:val="00CE6B7B"/>
    <w:rsid w:val="00D01949"/>
    <w:rsid w:val="00D04EBF"/>
    <w:rsid w:val="00D063EA"/>
    <w:rsid w:val="00D22C1A"/>
    <w:rsid w:val="00D27232"/>
    <w:rsid w:val="00D34295"/>
    <w:rsid w:val="00D3579A"/>
    <w:rsid w:val="00D3614F"/>
    <w:rsid w:val="00D50772"/>
    <w:rsid w:val="00D524EC"/>
    <w:rsid w:val="00D54309"/>
    <w:rsid w:val="00D56928"/>
    <w:rsid w:val="00D6077B"/>
    <w:rsid w:val="00D6161E"/>
    <w:rsid w:val="00D6478D"/>
    <w:rsid w:val="00D67753"/>
    <w:rsid w:val="00D7505C"/>
    <w:rsid w:val="00D84436"/>
    <w:rsid w:val="00D8559C"/>
    <w:rsid w:val="00D8566D"/>
    <w:rsid w:val="00D93744"/>
    <w:rsid w:val="00DA0765"/>
    <w:rsid w:val="00DA35C8"/>
    <w:rsid w:val="00DA4BBE"/>
    <w:rsid w:val="00DB1A39"/>
    <w:rsid w:val="00DB49C6"/>
    <w:rsid w:val="00DB57B4"/>
    <w:rsid w:val="00DB601D"/>
    <w:rsid w:val="00DB6CB6"/>
    <w:rsid w:val="00DC1909"/>
    <w:rsid w:val="00DD3B0A"/>
    <w:rsid w:val="00DD3DC5"/>
    <w:rsid w:val="00DD6345"/>
    <w:rsid w:val="00DD63EB"/>
    <w:rsid w:val="00DD7F79"/>
    <w:rsid w:val="00DE3562"/>
    <w:rsid w:val="00DE55C2"/>
    <w:rsid w:val="00DE59E6"/>
    <w:rsid w:val="00E0085B"/>
    <w:rsid w:val="00E02C4C"/>
    <w:rsid w:val="00E157C2"/>
    <w:rsid w:val="00E160D7"/>
    <w:rsid w:val="00E21600"/>
    <w:rsid w:val="00E36808"/>
    <w:rsid w:val="00E41911"/>
    <w:rsid w:val="00E43382"/>
    <w:rsid w:val="00E45523"/>
    <w:rsid w:val="00E4753A"/>
    <w:rsid w:val="00E51D80"/>
    <w:rsid w:val="00E5434E"/>
    <w:rsid w:val="00E54AFB"/>
    <w:rsid w:val="00E6304E"/>
    <w:rsid w:val="00E67CB6"/>
    <w:rsid w:val="00E76815"/>
    <w:rsid w:val="00E841D4"/>
    <w:rsid w:val="00E90D28"/>
    <w:rsid w:val="00EA3390"/>
    <w:rsid w:val="00EA46C4"/>
    <w:rsid w:val="00EA5078"/>
    <w:rsid w:val="00EA7DE6"/>
    <w:rsid w:val="00EB0063"/>
    <w:rsid w:val="00EB0DE4"/>
    <w:rsid w:val="00EB7CE1"/>
    <w:rsid w:val="00EC01DA"/>
    <w:rsid w:val="00EC077F"/>
    <w:rsid w:val="00EC1ACD"/>
    <w:rsid w:val="00EC362C"/>
    <w:rsid w:val="00EC6529"/>
    <w:rsid w:val="00EE0532"/>
    <w:rsid w:val="00EE2F16"/>
    <w:rsid w:val="00EE483F"/>
    <w:rsid w:val="00EE4F5E"/>
    <w:rsid w:val="00EF3AF8"/>
    <w:rsid w:val="00EF4B51"/>
    <w:rsid w:val="00EF549C"/>
    <w:rsid w:val="00F04E30"/>
    <w:rsid w:val="00F054C9"/>
    <w:rsid w:val="00F1193B"/>
    <w:rsid w:val="00F12874"/>
    <w:rsid w:val="00F149E5"/>
    <w:rsid w:val="00F26559"/>
    <w:rsid w:val="00F334C7"/>
    <w:rsid w:val="00F50D29"/>
    <w:rsid w:val="00F56D76"/>
    <w:rsid w:val="00F63AFD"/>
    <w:rsid w:val="00F643F7"/>
    <w:rsid w:val="00F646BE"/>
    <w:rsid w:val="00F64C75"/>
    <w:rsid w:val="00F77701"/>
    <w:rsid w:val="00F833D5"/>
    <w:rsid w:val="00FA4F57"/>
    <w:rsid w:val="00FA578C"/>
    <w:rsid w:val="00FA6E6F"/>
    <w:rsid w:val="00FC6A9D"/>
    <w:rsid w:val="00FD2311"/>
    <w:rsid w:val="00FD456A"/>
    <w:rsid w:val="00FD7DBD"/>
    <w:rsid w:val="00FF04F2"/>
    <w:rsid w:val="00FF2995"/>
    <w:rsid w:val="00FF3F9A"/>
    <w:rsid w:val="00FF5FB4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F8D7EC"/>
  <w15:chartTrackingRefBased/>
  <w15:docId w15:val="{09AF3A50-35C6-4295-89EC-DDE9EED8F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171"/>
    <w:pPr>
      <w:spacing w:after="0" w:line="240" w:lineRule="auto"/>
      <w:ind w:left="720"/>
    </w:pPr>
    <w:rPr>
      <w:rFonts w:ascii="Calibri" w:hAnsi="Calibri" w:cs="Calibri"/>
      <w:lang w:val="sv-SE"/>
    </w:rPr>
  </w:style>
  <w:style w:type="table" w:styleId="TableGrid">
    <w:name w:val="Table Grid"/>
    <w:basedOn w:val="TableNormal"/>
    <w:uiPriority w:val="59"/>
    <w:rsid w:val="00707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43B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3B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657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2A4E0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CRCoverPage">
    <w:name w:val="CR Cover Page"/>
    <w:rsid w:val="006644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D52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2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2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2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2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1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83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51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07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560AB-461C-4649-B98D-990ECD89BD3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187117-546C-48AB-8676-17FDE23AF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94D46C-414B-4DAF-937E-006C500B6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0D7566-CCB0-4D74-B0CF-7B820103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4194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Holmström</dc:creator>
  <cp:keywords/>
  <dc:description/>
  <cp:lastModifiedBy>Tomas Holmström</cp:lastModifiedBy>
  <cp:revision>2</cp:revision>
  <dcterms:created xsi:type="dcterms:W3CDTF">2020-03-06T20:55:00Z</dcterms:created>
  <dcterms:modified xsi:type="dcterms:W3CDTF">2020-03-06T20:55:00Z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