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8263DC">
        <w:rPr>
          <w:b/>
          <w:noProof/>
          <w:sz w:val="24"/>
        </w:rPr>
        <w:t>115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8263DC">
        <w:rPr>
          <w:rFonts w:ascii="Arial" w:hAnsi="Arial" w:cs="Arial"/>
          <w:b/>
          <w:bCs/>
        </w:rPr>
        <w:t>eMCData2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7"/>
        <w:gridCol w:w="711"/>
        <w:gridCol w:w="715"/>
        <w:gridCol w:w="715"/>
        <w:gridCol w:w="1070"/>
        <w:gridCol w:w="712"/>
        <w:gridCol w:w="734"/>
        <w:gridCol w:w="750"/>
        <w:gridCol w:w="937"/>
        <w:gridCol w:w="981"/>
        <w:gridCol w:w="1284"/>
        <w:gridCol w:w="735"/>
      </w:tblGrid>
      <w:tr w:rsidR="008263DC" w:rsidRPr="008263DC" w:rsidTr="008263DC">
        <w:trPr>
          <w:trHeight w:val="465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63DC" w:rsidRPr="008263DC" w:rsidRDefault="008263DC" w:rsidP="008263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263DC" w:rsidRPr="008263DC" w:rsidTr="008263DC">
        <w:trPr>
          <w:trHeight w:val="91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MCData key download procedure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4.7, 7.3.7 (NEW), 7.2.5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Retrieval of stored object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X.2.1 (NEW), X.2.1.1 (NEW), X.2.1.2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Search for Objects in MCData message store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X.2.2 (NEW), X.2.2.1 (NEW), X.2.2.2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Object(s) in MCData message store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C1-200858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X.2.3 (NEW), X.2.3.1 (NEW), X.2.3.2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Stored Object(s) in MCData message store.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C1-200856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X.2.4 (NEW), X.2.4.1 (NEW), X.2.4.2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91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Message Store Client subclause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X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Copy stored object(s) and-or folder(s)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X.2.6 (NEW), X.2.6.1 (NEW), X.2.6.2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Creating new folder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X.2.8 (NEW), X.2.8.1 (NEW), X.2.8.2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folder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X.2.7 (NEW), X.2.7.1 (NEW), X.2.7.2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Move object(s) and folder(s)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X.2.10 (NEW), X.2.10.1 (NEW), X.2.10.2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Search for Folders in MCData message store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X.2.11 (NEW), X.2.11.1 (NEW), X.2.11.2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Move the stored object to destination folder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AT&amp;T,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X.2.9(New), X.2.9.1(New), X.2.9.2(New)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136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Upload the objects to the MCData message store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AT&amp;T,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X.2.15 (New), X.2.15.1 (New), X.2.15.2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204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Accessing the absolute URI associated with the media storage function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10.2.2.1, 10.2.4.1, 10.2.1.3.2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271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pre-establshed session modification for MCData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FirstNet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18.3.4.1 (New), 18.3.4.1.1 (New), 18.3.4.1.2 (New), 18.3.4.2 (New), 18.3.4.2.1 (New), 18.3.4.2.2 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249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Included absolute URI associated with the media storage function of MCData content server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Figure 10.1.2, 10.2.97A(New)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63DC" w:rsidRPr="008263DC" w:rsidTr="008263DC">
        <w:trPr>
          <w:trHeight w:val="249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Included absolute URI associated with the media storage function of MCData content server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10.3.2.1, 10.3.2.7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DC" w:rsidRPr="008263DC" w:rsidRDefault="008263DC" w:rsidP="008263D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63D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75A" w:rsidRDefault="0040075A">
      <w:r>
        <w:separator/>
      </w:r>
    </w:p>
  </w:endnote>
  <w:endnote w:type="continuationSeparator" w:id="0">
    <w:p w:rsidR="0040075A" w:rsidRDefault="0040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75A" w:rsidRDefault="0040075A">
      <w:r>
        <w:separator/>
      </w:r>
    </w:p>
  </w:footnote>
  <w:footnote w:type="continuationSeparator" w:id="0">
    <w:p w:rsidR="0040075A" w:rsidRDefault="0040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75A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263DC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84BE4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2020-03-05T14:34:00Z</dcterms:modified>
</cp:coreProperties>
</file>