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CP-233227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eNA_Ph3 - Pack 4/4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Applicability of muting exception instructions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4.2.2.2.2, 4.2.2.2.3, 4.5.2.2.2, 4.5.2.2.3, 5.1.6.2.2, 5.1.7.3, 5.1.8, 5.4.3.2.3.1, 5.4.3.3.3.1, 5.4.6.2.2, 5.4.7.3, 5.4.8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MLModelManagement_StorageRequest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5.2.6.1, 5.2.6.2.2, 5.5.2.6.2.X (new), 5.5.2.6.2.YY (new),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 0988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