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CP-253074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5G_ProSe_Ph3 (1/2)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for the information element containing the List of user info IDs and layer-2 IDs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5G_ProSe_Ph2, 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10.3.6.1, 10.3.6.11, 11.3.48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the list of layer-2 IDs in the multi-hop path information of the direct link establishment procedure for multi-hop UE-to-network relay based on model B discovery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8b.2.2.2.3, 10.3.1.1, 10.3.1.19, 10.3.1.y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ENs related to QoS handling for direct modification procedure for MH U2N relay based on Model B discovery, and adding support for Remote UE context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8b.2.2.3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RRC container Related Updates to the Multi-hop UE-to-Network Relay Discovery Procedures and Messages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8b.2.1.2.3.2, 8b.2.1.3.3.2, 8b.2.1.3.3.3, 10.2.1, 10.2.6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EN for Additional Parameters Announcement Request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8b.2.8.2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Signal Strength Measurement using the Multi-hop L3 UE-to-UE Relay Discovery Procedure for IP Data Unit type with Model 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8c.2.1.2.2.3.2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Providing MAC addresses of Initiating UE for Ethernet traffic via 5G ProSe layer-3 multi-hop UE-to-UE relay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8c.2.8; 10.3.2.7; 10.3.6.7; 10.3.7.6; 10.3.14.7, 10.3.6.1,10.3.6.x(new),10.3.7.1,10.3.7.x(new)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coverage for the interface between two relays for MAC address uniqueness for Ethernet traffic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7.2.2.4; 7.2.2.5; 7.2.3.4; 7.2.6.2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Introduce the list of layer-2 IDs for U2N relays in the path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8b.2.1.3.2.3, 8b.2.1.3.3.2, 10.2.1, 10.2.16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Inclusion of source layer-2 ID of discoverer end UE in path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8c.2.1.3.3.3, 10.2.20, 11.2.24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timer info in discoverer intermediate UE procedure for multi-hop U2N Relay discovery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C1-256284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8b.2.1.3.2.3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Resolve ENs on multi-hop L3 U2U relay discovery for IP with model 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8c.2.1.2.3.2.2, 8c.2.1.2.3.4.2, 10.2.1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multi-hop U2N relay and U2U relay in PKMF address request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C1-256288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6.2.17.1, 6.2.17.3, 6.2.17.5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CP-253074</vt:lpwstr>
  </property>
  <property fmtid="{D5CDD505-2E9C-101B-9397-08002B2CF9AE}" pid="19" name="CrpackTitle">
    <vt:lpwstr>CR pack on 5G_ProSe_Ph3 (1/2)</vt:lpwstr>
  </property>
  <property fmtid="{D5CDD505-2E9C-101B-9397-08002B2CF9AE}" pid="20" name="Agenda#">
    <vt:lpwstr>19.36</vt:lpwstr>
  </property>
  <property fmtid="{D5CDD505-2E9C-101B-9397-08002B2CF9AE}" pid="21" name="Source">
    <vt:lpwstr>CT1</vt:lpwstr>
  </property>
</Properties>
</file>