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attribute multiRelIpv6Prefixes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en5GPccSer, 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5.6.3.6, C.3.4.1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attribute multiRelIpv6Prefixes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en5GPccSer, 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5.6.3.6, C.3.4.1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