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CP-251131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5GMARCH_Ph3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on registration for controlling 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8.1.5.2.2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