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S&amp;F Satellite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5.3.2.1.2, 5.3.2.3.19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UE-Satellite-UE communication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5.3.0; 5.3.13; 5.3.34; 5.3.80; 5.4.1; 5.6.3; 5.6.6; E.14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Reusing common data type SatelliteId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SMF event exposure related to UE-Satellite-UE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4.1.3.2, 4.2.1, 4.2.2.2, 4.2.5.2, 5.6.1, 5.6.2.7,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support of satellite identification in UE-SAT-UE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UP path event reporting to AF via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4.2.6.2.6.2, 5.6.2.20, 5.8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Reusing common data type SatelliteId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5.6.2.15,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UP path event reporting to AF via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satellite identifier report at call set-up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B.13 (new); B.14 (new).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Reusing common data type SatelliteId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Report of UE_SAT_NOT_SUPPORTED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4.2.4.6, 4.2.5.11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serving satellite id in RAN_NAS_CAUSE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4.2.5.5, 4.2.5.10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Satellite Identifier reporting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4.2.2.14, 4.2.3.14, 4.2.4.6, 4.2.6.6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P-CSCF retrieve satellite service Id during SIP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B.20(new), B.20.1(new), B.20.2(new), B.20.3(new)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P-CSCF retrive satellite service Id during SIP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