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BA209" w14:textId="77777777" w:rsidR="006F1579" w:rsidRDefault="00000000">
      <w:pPr>
        <w:pStyle w:val="LSHeader"/>
      </w:pPr>
      <w:r>
        <w:t>3GPP TSG CT Meeting #107</w:t>
      </w:r>
      <w:r>
        <w:tab/>
        <w:t>CP-250131</w:t>
      </w:r>
    </w:p>
    <w:p w14:paraId="6F2438A4" w14:textId="77777777" w:rsidR="006F1579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5B9DD1B4" w14:textId="77777777" w:rsidR="006F1579" w:rsidRDefault="006F1579"/>
    <w:p w14:paraId="5082D668" w14:textId="77777777" w:rsidR="006F1579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CT1</w:t>
      </w:r>
    </w:p>
    <w:p w14:paraId="466842D3" w14:textId="77777777" w:rsidR="006F1579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for application enablement aspects for MMTel</w:t>
      </w:r>
    </w:p>
    <w:p w14:paraId="28D879D6" w14:textId="77777777" w:rsidR="006F1579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3C6D0C6" w14:textId="77777777" w:rsidR="006F1579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D440117" w14:textId="7777777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4EA9BEF" w14:textId="77777777" w:rsidR="006F157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776CEBB9" w14:textId="71CE888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 application enablement aspects for MMTel</w:t>
      </w:r>
    </w:p>
    <w:p w14:paraId="289C187C" w14:textId="7777777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MMTel_App</w:t>
      </w:r>
    </w:p>
    <w:p w14:paraId="076425B1" w14:textId="57642223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A2483" w:rsidRPr="004A24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1070008</w:t>
      </w:r>
    </w:p>
    <w:p w14:paraId="2806A635" w14:textId="77777777" w:rsidR="006F1579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2230DDB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F1579" w14:paraId="646051F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D752CA" w14:textId="77777777" w:rsidR="006F157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8FED1F" w14:textId="77777777" w:rsidR="006F157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C887AA7" w14:textId="77777777" w:rsidR="006F157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AD641F2" w14:textId="77777777" w:rsidR="006F157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8AC9C41" w14:textId="77777777" w:rsidR="006F157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F3646D" w14:textId="77777777" w:rsidR="006F1579" w:rsidRDefault="00000000">
            <w:pPr>
              <w:pStyle w:val="TAH"/>
            </w:pPr>
            <w:r>
              <w:t>Others (specify)</w:t>
            </w:r>
          </w:p>
        </w:tc>
      </w:tr>
      <w:tr w:rsidR="006F1579" w14:paraId="0206741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E3606B7" w14:textId="77777777" w:rsidR="006F157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AC6FF9" w14:textId="77777777" w:rsidR="006F1579" w:rsidRDefault="006F15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75086F6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66D98" w14:textId="77777777" w:rsidR="006F1579" w:rsidRDefault="006F157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9B76571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BB7865" w14:textId="77777777" w:rsidR="006F1579" w:rsidRDefault="006F1579">
            <w:pPr>
              <w:pStyle w:val="TAC"/>
            </w:pPr>
          </w:p>
        </w:tc>
      </w:tr>
      <w:tr w:rsidR="006F1579" w14:paraId="15AF1F2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A04F13" w14:textId="77777777" w:rsidR="006F157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D067900" w14:textId="77777777" w:rsidR="006F1579" w:rsidRDefault="006F1579">
            <w:pPr>
              <w:pStyle w:val="TAC"/>
            </w:pPr>
          </w:p>
        </w:tc>
        <w:tc>
          <w:tcPr>
            <w:tcW w:w="1037" w:type="dxa"/>
          </w:tcPr>
          <w:p w14:paraId="3C5CD176" w14:textId="77777777" w:rsidR="006F1579" w:rsidRDefault="006F1579">
            <w:pPr>
              <w:pStyle w:val="TAC"/>
            </w:pPr>
          </w:p>
        </w:tc>
        <w:tc>
          <w:tcPr>
            <w:tcW w:w="850" w:type="dxa"/>
          </w:tcPr>
          <w:p w14:paraId="4FDC7B40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587128DB" w14:textId="77777777" w:rsidR="006F1579" w:rsidRDefault="006F1579">
            <w:pPr>
              <w:pStyle w:val="TAC"/>
            </w:pPr>
          </w:p>
        </w:tc>
        <w:tc>
          <w:tcPr>
            <w:tcW w:w="1752" w:type="dxa"/>
          </w:tcPr>
          <w:p w14:paraId="083934E6" w14:textId="77777777" w:rsidR="006F1579" w:rsidRDefault="006F1579">
            <w:pPr>
              <w:pStyle w:val="TAC"/>
            </w:pPr>
          </w:p>
        </w:tc>
      </w:tr>
      <w:tr w:rsidR="006F1579" w14:paraId="7D1CFB6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4A7BC5" w14:textId="77777777" w:rsidR="006F157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7B30A7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0F06225B" w14:textId="77777777" w:rsidR="006F1579" w:rsidRDefault="006F1579">
            <w:pPr>
              <w:pStyle w:val="TAC"/>
            </w:pPr>
          </w:p>
        </w:tc>
        <w:tc>
          <w:tcPr>
            <w:tcW w:w="850" w:type="dxa"/>
          </w:tcPr>
          <w:p w14:paraId="7960AC8F" w14:textId="77777777" w:rsidR="006F1579" w:rsidRDefault="006F1579">
            <w:pPr>
              <w:pStyle w:val="TAC"/>
            </w:pPr>
          </w:p>
        </w:tc>
        <w:tc>
          <w:tcPr>
            <w:tcW w:w="851" w:type="dxa"/>
          </w:tcPr>
          <w:p w14:paraId="0CC8F04D" w14:textId="77777777" w:rsidR="006F1579" w:rsidRDefault="006F1579">
            <w:pPr>
              <w:pStyle w:val="TAC"/>
            </w:pPr>
          </w:p>
        </w:tc>
        <w:tc>
          <w:tcPr>
            <w:tcW w:w="1752" w:type="dxa"/>
          </w:tcPr>
          <w:p w14:paraId="13B76150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5BE560E1" w14:textId="77777777" w:rsidR="006F1579" w:rsidRDefault="006F1579"/>
    <w:p w14:paraId="09C27614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43884AF" w14:textId="77777777" w:rsidR="006F1579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746CF85" w14:textId="77777777" w:rsidR="006F1579" w:rsidRDefault="00000000">
      <w:pPr>
        <w:pStyle w:val="Heading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F1579" w14:paraId="70577967" w14:textId="77777777">
        <w:trPr>
          <w:cantSplit/>
          <w:jc w:val="center"/>
        </w:trPr>
        <w:tc>
          <w:tcPr>
            <w:tcW w:w="452" w:type="dxa"/>
          </w:tcPr>
          <w:p w14:paraId="4293DFA8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F80EAB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F1579" w14:paraId="3F65CE3E" w14:textId="77777777">
        <w:trPr>
          <w:cantSplit/>
          <w:jc w:val="center"/>
        </w:trPr>
        <w:tc>
          <w:tcPr>
            <w:tcW w:w="452" w:type="dxa"/>
          </w:tcPr>
          <w:p w14:paraId="66D968F7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9CB202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F1579" w14:paraId="6B60E025" w14:textId="77777777">
        <w:trPr>
          <w:cantSplit/>
          <w:jc w:val="center"/>
        </w:trPr>
        <w:tc>
          <w:tcPr>
            <w:tcW w:w="452" w:type="dxa"/>
          </w:tcPr>
          <w:p w14:paraId="3FA6005B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68891C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F1579" w14:paraId="160BF1B2" w14:textId="77777777">
        <w:trPr>
          <w:cantSplit/>
          <w:jc w:val="center"/>
        </w:trPr>
        <w:tc>
          <w:tcPr>
            <w:tcW w:w="452" w:type="dxa"/>
          </w:tcPr>
          <w:p w14:paraId="7E83D7A2" w14:textId="77777777" w:rsidR="006F15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2F46D25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F1579" w14:paraId="6E54D0F0" w14:textId="77777777">
        <w:trPr>
          <w:cantSplit/>
          <w:jc w:val="center"/>
        </w:trPr>
        <w:tc>
          <w:tcPr>
            <w:tcW w:w="452" w:type="dxa"/>
          </w:tcPr>
          <w:p w14:paraId="6343F78E" w14:textId="77777777" w:rsidR="006F1579" w:rsidRDefault="006F15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7CDDC6" w14:textId="77777777" w:rsidR="006F1579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6E0897D" w14:textId="77777777" w:rsidR="006F157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2F075575" w14:textId="77777777" w:rsidR="006F1579" w:rsidRDefault="006F1579">
      <w:pPr>
        <w:ind w:right="-99"/>
        <w:rPr>
          <w:b/>
        </w:rPr>
      </w:pPr>
    </w:p>
    <w:p w14:paraId="47662333" w14:textId="77777777" w:rsidR="006F1579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F1579" w14:paraId="0F7FF1E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61301F" w14:textId="77777777" w:rsidR="006F157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F1579" w14:paraId="3ED7139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6EE555" w14:textId="77777777" w:rsidR="006F157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60C83E" w14:textId="77777777" w:rsidR="006F157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EECE9C" w14:textId="77777777" w:rsidR="006F157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791995" w14:textId="77777777" w:rsidR="006F157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579" w14:paraId="5FEDE7BA" w14:textId="77777777">
        <w:trPr>
          <w:cantSplit/>
          <w:jc w:val="center"/>
        </w:trPr>
        <w:tc>
          <w:tcPr>
            <w:tcW w:w="1101" w:type="dxa"/>
          </w:tcPr>
          <w:p w14:paraId="5C184780" w14:textId="77777777" w:rsidR="006F15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MMTel_App</w:t>
            </w:r>
          </w:p>
        </w:tc>
        <w:tc>
          <w:tcPr>
            <w:tcW w:w="1101" w:type="dxa"/>
          </w:tcPr>
          <w:p w14:paraId="2A7BCEB2" w14:textId="77777777" w:rsidR="006F1579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6AB54A4B" w14:textId="77777777" w:rsidR="006F1579" w:rsidRDefault="00000000">
            <w:pPr>
              <w:textAlignment w:val="top"/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1040073</w:t>
            </w:r>
          </w:p>
        </w:tc>
        <w:tc>
          <w:tcPr>
            <w:tcW w:w="6010" w:type="dxa"/>
          </w:tcPr>
          <w:p w14:paraId="47F011F6" w14:textId="77777777" w:rsidR="006F1579" w:rsidRDefault="00000000">
            <w:pPr>
              <w:textAlignment w:val="top"/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 xml:space="preserve">Application enablement aspects for MMTel </w:t>
            </w:r>
          </w:p>
        </w:tc>
      </w:tr>
    </w:tbl>
    <w:p w14:paraId="44DFB0D9" w14:textId="77777777" w:rsidR="006F1579" w:rsidRDefault="006F1579"/>
    <w:p w14:paraId="54904C59" w14:textId="77777777" w:rsidR="006F1579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F1579" w14:paraId="79047B4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ECDD22A" w14:textId="77777777" w:rsidR="006F157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6F1579" w14:paraId="23F59C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FB6EAD" w14:textId="77777777" w:rsidR="006F157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7D1A8C2" w14:textId="77777777" w:rsidR="006F157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143E004" w14:textId="77777777" w:rsidR="006F1579" w:rsidRDefault="00000000">
            <w:pPr>
              <w:pStyle w:val="TAH"/>
            </w:pPr>
            <w:r>
              <w:t>Nature of relationship</w:t>
            </w:r>
          </w:p>
        </w:tc>
      </w:tr>
      <w:tr w:rsidR="006F1579" w14:paraId="0BB64A91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074151B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  <w:shd w:val="clear" w:color="auto" w:fill="auto"/>
          </w:tcPr>
          <w:p w14:paraId="205A6DBC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shd w:val="clear" w:color="auto" w:fill="auto"/>
          </w:tcPr>
          <w:p w14:paraId="48309AFA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:rsidR="006F1579" w14:paraId="03848313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B576175" w14:textId="77777777" w:rsidR="006F1579" w:rsidRDefault="00000000">
            <w:pPr>
              <w:pStyle w:val="TAL"/>
              <w:rPr>
                <w:lang w:eastAsia="zh-CN"/>
              </w:rPr>
            </w:pPr>
            <w:r>
              <w:t>970014</w:t>
            </w:r>
          </w:p>
        </w:tc>
        <w:tc>
          <w:tcPr>
            <w:tcW w:w="3326" w:type="dxa"/>
            <w:shd w:val="clear" w:color="auto" w:fill="auto"/>
          </w:tcPr>
          <w:p w14:paraId="1242BBF8" w14:textId="77777777" w:rsidR="006F1579" w:rsidRDefault="00000000">
            <w:pPr>
              <w:pStyle w:val="TAL"/>
              <w:rPr>
                <w:lang w:eastAsia="zh-CN"/>
              </w:rPr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  <w:shd w:val="clear" w:color="auto" w:fill="auto"/>
          </w:tcPr>
          <w:p w14:paraId="2531D351" w14:textId="77777777" w:rsidR="006F1579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r>
              <w:rPr>
                <w:rFonts w:hint="eastAsia"/>
                <w:lang w:eastAsia="zh-CN"/>
              </w:rPr>
              <w:t>MMTel</w:t>
            </w:r>
            <w:r>
              <w:rPr>
                <w:rFonts w:hint="eastAsia"/>
                <w:lang w:val="en-US" w:eastAsia="zh-CN"/>
              </w:rPr>
              <w:t>_App</w:t>
            </w:r>
            <w:r>
              <w:rPr>
                <w:rFonts w:hint="eastAsia"/>
                <w:bCs/>
                <w:lang w:val="en-US" w:eastAsia="zh-CN"/>
              </w:rPr>
              <w:t xml:space="preserve"> service leaded by SA2</w:t>
            </w:r>
          </w:p>
        </w:tc>
      </w:tr>
      <w:tr w:rsidR="006F1579" w14:paraId="6FE115BF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DA52FAB" w14:textId="77777777" w:rsidR="006F1579" w:rsidRDefault="00000000">
            <w:pPr>
              <w:pStyle w:val="TAL"/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</w:tcPr>
          <w:p w14:paraId="15227CB4" w14:textId="77777777" w:rsidR="006F1579" w:rsidRDefault="00000000">
            <w:pPr>
              <w:pStyle w:val="TAL"/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shd w:val="clear" w:color="auto" w:fill="auto"/>
          </w:tcPr>
          <w:p w14:paraId="6716C71A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:rsidR="006F1579" w14:paraId="2C3834A5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290C3068" w14:textId="77777777" w:rsidR="006F1579" w:rsidRDefault="00000000">
            <w:pPr>
              <w:pStyle w:val="TAL"/>
              <w:rPr>
                <w:lang w:eastAsia="zh-CN"/>
              </w:rPr>
            </w:pPr>
            <w:r>
              <w:t>990023</w:t>
            </w:r>
          </w:p>
        </w:tc>
        <w:tc>
          <w:tcPr>
            <w:tcW w:w="3326" w:type="dxa"/>
            <w:shd w:val="clear" w:color="auto" w:fill="auto"/>
          </w:tcPr>
          <w:p w14:paraId="53A9CE89" w14:textId="77777777" w:rsidR="006F1579" w:rsidRDefault="00000000">
            <w:pPr>
              <w:pStyle w:val="TAL"/>
              <w:rPr>
                <w:lang w:eastAsia="zh-CN"/>
              </w:rPr>
            </w:pPr>
            <w:r>
              <w:t>CT1 aspects of NG_RTC</w:t>
            </w:r>
          </w:p>
        </w:tc>
        <w:tc>
          <w:tcPr>
            <w:tcW w:w="5099" w:type="dxa"/>
            <w:shd w:val="clear" w:color="auto" w:fill="auto"/>
          </w:tcPr>
          <w:p w14:paraId="346545EC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:rsidR="006F1579" w14:paraId="203B028D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348637B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t>990086</w:t>
            </w:r>
          </w:p>
        </w:tc>
        <w:tc>
          <w:tcPr>
            <w:tcW w:w="3326" w:type="dxa"/>
            <w:shd w:val="clear" w:color="auto" w:fill="auto"/>
          </w:tcPr>
          <w:p w14:paraId="0B1D0861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  <w:shd w:val="clear" w:color="auto" w:fill="auto"/>
          </w:tcPr>
          <w:p w14:paraId="73D72889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Rel-18 CT3 Stage 3 normative work of system architecture to support MMTel_App service</w:t>
            </w:r>
          </w:p>
        </w:tc>
      </w:tr>
      <w:tr w:rsidR="006F1579" w14:paraId="19AAD858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2DDB06B" w14:textId="77777777" w:rsidR="006F1579" w:rsidRDefault="00000000">
            <w:pPr>
              <w:pStyle w:val="TAL"/>
              <w:rPr>
                <w:lang w:eastAsia="zh-CN"/>
              </w:rPr>
            </w:pPr>
            <w:r>
              <w:t>990087</w:t>
            </w:r>
          </w:p>
        </w:tc>
        <w:tc>
          <w:tcPr>
            <w:tcW w:w="3326" w:type="dxa"/>
            <w:shd w:val="clear" w:color="auto" w:fill="auto"/>
          </w:tcPr>
          <w:p w14:paraId="5DC5C080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  <w:shd w:val="clear" w:color="auto" w:fill="auto"/>
          </w:tcPr>
          <w:p w14:paraId="0676E138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Rel-18 CT4 Stage 3 normative work of system architecture to support MMTel_App service</w:t>
            </w:r>
          </w:p>
        </w:tc>
      </w:tr>
      <w:tr w:rsidR="006F1579" w14:paraId="3B34167D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4A3A67E2" w14:textId="77777777" w:rsidR="006F1579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  <w:shd w:val="clear" w:color="auto" w:fill="auto"/>
          </w:tcPr>
          <w:p w14:paraId="3DB0209E" w14:textId="77777777" w:rsidR="006F1579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CT1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28E02D3C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:rsidR="006F1579" w14:paraId="1A1BFD12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84F7C05" w14:textId="77777777" w:rsidR="006F1579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  <w:shd w:val="clear" w:color="auto" w:fill="auto"/>
          </w:tcPr>
          <w:p w14:paraId="7C55B802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7F813004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:rsidR="006F1579" w14:paraId="2BD9C311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EC85981" w14:textId="77777777" w:rsidR="006F1579" w:rsidRDefault="00000000">
            <w:pPr>
              <w:textAlignment w:val="top"/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  <w:shd w:val="clear" w:color="auto" w:fill="auto"/>
          </w:tcPr>
          <w:p w14:paraId="271E8C05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eastAsia="SimSun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59EE73B5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  <w:tr w:rsidR="006F1579" w14:paraId="035375F9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C1D349F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  <w:shd w:val="clear" w:color="auto" w:fill="auto"/>
          </w:tcPr>
          <w:p w14:paraId="6778A29B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shd w:val="clear" w:color="auto" w:fill="auto"/>
          </w:tcPr>
          <w:p w14:paraId="1A031543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  <w:tr w:rsidR="006F1579" w14:paraId="40C13BA5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3E181A3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  <w:shd w:val="clear" w:color="auto" w:fill="auto"/>
          </w:tcPr>
          <w:p w14:paraId="6D371C30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shd w:val="clear" w:color="auto" w:fill="auto"/>
          </w:tcPr>
          <w:p w14:paraId="76414356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</w:tbl>
    <w:p w14:paraId="5019F717" w14:textId="77777777" w:rsidR="006F1579" w:rsidRDefault="006F1579">
      <w:pPr>
        <w:pStyle w:val="FP"/>
      </w:pPr>
    </w:p>
    <w:p w14:paraId="0F291882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9DDCF6" w14:textId="77777777" w:rsidR="006F1579" w:rsidRDefault="00000000"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6132A9E0" w14:textId="77777777" w:rsidR="006F1579" w:rsidRDefault="00000000">
      <w:pPr>
        <w:rPr>
          <w:lang w:val="en-US" w:eastAsia="zh-CN"/>
        </w:rPr>
      </w:pPr>
      <w:r>
        <w:t xml:space="preserve">The </w:t>
      </w:r>
      <w:r>
        <w:rPr>
          <w:rFonts w:eastAsia="SimSun" w:hint="eastAsia"/>
          <w:lang w:val="en-US" w:eastAsia="zh-CN"/>
        </w:rPr>
        <w:t>normative work</w:t>
      </w:r>
      <w:r>
        <w:t xml:space="preserve"> on</w:t>
      </w:r>
      <w:r>
        <w:rPr>
          <w:rFonts w:eastAsia="SimSun" w:hint="eastAsia"/>
          <w:lang w:val="en-US" w:eastAsia="zh-CN"/>
        </w:rPr>
        <w:t xml:space="preserve"> application enablement aspects for MMTel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val="en-US" w:eastAsia="zh-CN"/>
        </w:rPr>
        <w:t xml:space="preserve">specified by SA6 in Rel-19 (SP-241019)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It </w:t>
      </w:r>
      <w:r>
        <w:t xml:space="preserve">develops the </w:t>
      </w:r>
      <w:r>
        <w:rPr>
          <w:rFonts w:hint="eastAsia"/>
        </w:rPr>
        <w:t xml:space="preserve">application </w:t>
      </w:r>
      <w:r>
        <w:t>architecture</w:t>
      </w:r>
      <w:r>
        <w:rPr>
          <w:rFonts w:eastAsia="SimSun" w:hint="eastAsia"/>
          <w:lang w:val="en-US" w:eastAsia="zh-CN"/>
        </w:rPr>
        <w:t>, procedures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and related APIs </w:t>
      </w:r>
      <w:r>
        <w:t>needed to support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the application enablement aspects for MMTel</w:t>
      </w:r>
      <w:r>
        <w:rPr>
          <w:rFonts w:hint="eastAsia"/>
          <w:lang w:val="en-US" w:eastAsia="zh-CN"/>
        </w:rPr>
        <w:t>, including:</w:t>
      </w:r>
    </w:p>
    <w:p w14:paraId="6FABCE6A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mmtel service including 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>, Third-Party Call etc;</w:t>
      </w:r>
    </w:p>
    <w:p w14:paraId="2D1AA2C2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providing capabilities to configure the data channel application profile and to control the downloading of data channel applications by using the data channel application profile; and</w:t>
      </w:r>
    </w:p>
    <w:p w14:paraId="71E2B5D4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providing value added services of MMTel.</w:t>
      </w:r>
    </w:p>
    <w:p w14:paraId="21667F8D" w14:textId="77777777" w:rsidR="006F1579" w:rsidRDefault="00000000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eastAsia="SimSun"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MMTel_App </w:t>
      </w:r>
      <w:r>
        <w:t>in CT WGs.</w:t>
      </w:r>
    </w:p>
    <w:p w14:paraId="74380FAC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5BE3651" w14:textId="77777777" w:rsidR="006F1579" w:rsidRDefault="00000000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0D368C95" w14:textId="77777777" w:rsidR="006F1579" w:rsidRDefault="006F1579"/>
    <w:p w14:paraId="00BBEABA" w14:textId="77777777" w:rsidR="006F1579" w:rsidRDefault="00000000">
      <w:r>
        <w:t>For CT1, the expected work includes:</w:t>
      </w:r>
    </w:p>
    <w:p w14:paraId="442896B2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specifying stage 3 protocols transported in MMTel-1 reference point for procedures and information flows agreed in SA6 under the MMTel_App work item to enable download and update  of the data channel application profiles on UE; and</w:t>
      </w:r>
    </w:p>
    <w:p w14:paraId="6429FC2F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potential enhancements to SEAL notification management service for supporting MMTel_App service.</w:t>
      </w:r>
    </w:p>
    <w:p w14:paraId="39BC945B" w14:textId="77777777" w:rsidR="006F1579" w:rsidRDefault="006F1579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rFonts w:eastAsia="SimSun"/>
          <w:lang w:val="en-US" w:eastAsia="zh-CN"/>
        </w:rPr>
      </w:pPr>
    </w:p>
    <w:p w14:paraId="12943583" w14:textId="77777777" w:rsidR="006F1579" w:rsidRDefault="00000000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lang w:val="en-US" w:eastAsia="zh-CN"/>
        </w:rPr>
        <w:t xml:space="preserve">stage 3 </w:t>
      </w:r>
      <w:r>
        <w:rPr>
          <w:lang w:eastAsia="zh-CN"/>
        </w:rPr>
        <w:t xml:space="preserve">APIs for </w:t>
      </w:r>
      <w:r>
        <w:rPr>
          <w:rFonts w:hint="eastAsia"/>
          <w:lang w:val="en-US" w:eastAsia="zh-CN"/>
        </w:rPr>
        <w:t>MMTel-2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MMTel-3</w:t>
      </w:r>
      <w:r>
        <w:rPr>
          <w:lang w:eastAsia="zh-CN"/>
        </w:rPr>
        <w:t xml:space="preserve">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rocedures and information flows agreed in SA6 under the </w:t>
      </w:r>
      <w:r>
        <w:rPr>
          <w:rFonts w:hint="eastAsia"/>
          <w:lang w:val="en-US" w:eastAsia="zh-CN"/>
        </w:rPr>
        <w:t>MMTel_App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5AD59CE2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the new API definition of application calling enablement in MMTel-2  reference point; and</w:t>
      </w:r>
    </w:p>
    <w:p w14:paraId="4FF07014" w14:textId="77777777" w:rsidR="006F15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new API definition of DC application and profile management in MMTel-3 reference point.</w:t>
      </w:r>
    </w:p>
    <w:p w14:paraId="56089145" w14:textId="77777777" w:rsidR="006F1579" w:rsidRDefault="006F1579"/>
    <w:p w14:paraId="21B9F463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5E13827" w14:textId="77777777" w:rsidR="006F1579" w:rsidRDefault="006F15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F1579" w14:paraId="57D1CE0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C34273A" w14:textId="77777777" w:rsidR="006F1579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F1579" w14:paraId="747E81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DA13AD" w14:textId="77777777" w:rsidR="006F157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31969D" w14:textId="77777777" w:rsidR="006F157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46BB271" w14:textId="77777777" w:rsidR="006F157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2A975BD" w14:textId="77777777" w:rsidR="006F157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16A197" w14:textId="77777777" w:rsidR="006F157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141CDBD" w14:textId="77777777" w:rsidR="006F1579" w:rsidRDefault="00000000">
            <w:pPr>
              <w:pStyle w:val="TAH"/>
            </w:pPr>
            <w:r>
              <w:t>Rapporteur</w:t>
            </w:r>
          </w:p>
        </w:tc>
      </w:tr>
      <w:tr w:rsidR="006F1579" w14:paraId="2CD16C84" w14:textId="77777777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444CEDC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</w:tcPr>
          <w:p w14:paraId="4EC0B09A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24.XXX</w:t>
            </w:r>
          </w:p>
        </w:tc>
        <w:tc>
          <w:tcPr>
            <w:tcW w:w="2409" w:type="dxa"/>
            <w:shd w:val="clear" w:color="auto" w:fill="auto"/>
          </w:tcPr>
          <w:p w14:paraId="5143E640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 w:hint="eastAsia"/>
              </w:rPr>
              <w:t>pplication enablement aspects for MMTel</w:t>
            </w:r>
            <w:r>
              <w:rPr>
                <w:rFonts w:eastAsiaTheme="minorEastAsia" w:hint="eastAsia"/>
                <w:lang w:val="en-US" w:eastAsia="zh-CN"/>
              </w:rPr>
              <w:t>; Protocol specification</w:t>
            </w:r>
          </w:p>
        </w:tc>
        <w:tc>
          <w:tcPr>
            <w:tcW w:w="993" w:type="dxa"/>
            <w:shd w:val="clear" w:color="auto" w:fill="auto"/>
          </w:tcPr>
          <w:p w14:paraId="34E50B14" w14:textId="77777777" w:rsidR="006F1579" w:rsidRDefault="00000000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51E6D256" w14:textId="77777777" w:rsidR="006F1579" w:rsidRDefault="00000000">
            <w:pPr>
              <w:rPr>
                <w:lang w:val="en-US" w:eastAsia="zh-CN"/>
              </w:rPr>
            </w:pPr>
            <w:r>
              <w:rPr>
                <w:iCs/>
              </w:rPr>
              <w:t>TSG CT #10</w:t>
            </w:r>
            <w:r>
              <w:rPr>
                <w:rFonts w:eastAsia="SimSun"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Sep.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1F1FFF71" w14:textId="77777777" w:rsidR="006F1579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Liu, Yue, China Mobile, liuyueyjy@chinamobile.com</w:t>
            </w:r>
          </w:p>
          <w:p w14:paraId="29974F7E" w14:textId="77777777" w:rsidR="006F1579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 responsible</w:t>
            </w:r>
          </w:p>
        </w:tc>
      </w:tr>
      <w:tr w:rsidR="006F1579" w14:paraId="68E7EDBA" w14:textId="77777777">
        <w:trPr>
          <w:cantSplit/>
          <w:trHeight w:val="1569"/>
          <w:jc w:val="center"/>
        </w:trPr>
        <w:tc>
          <w:tcPr>
            <w:tcW w:w="1617" w:type="dxa"/>
            <w:shd w:val="clear" w:color="auto" w:fill="auto"/>
          </w:tcPr>
          <w:p w14:paraId="793CD253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</w:tcPr>
          <w:p w14:paraId="2D5DBA35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29.XXX</w:t>
            </w:r>
          </w:p>
        </w:tc>
        <w:tc>
          <w:tcPr>
            <w:tcW w:w="2409" w:type="dxa"/>
            <w:shd w:val="clear" w:color="auto" w:fill="auto"/>
          </w:tcPr>
          <w:p w14:paraId="7FBD470F" w14:textId="77777777" w:rsidR="006F1579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 w:hint="eastAsia"/>
              </w:rPr>
              <w:t xml:space="preserve">pplication </w:t>
            </w:r>
            <w:r>
              <w:rPr>
                <w:rFonts w:eastAsiaTheme="minorEastAsia"/>
              </w:rPr>
              <w:t>layer support</w:t>
            </w:r>
            <w:r>
              <w:rPr>
                <w:rFonts w:eastAsiaTheme="minorEastAsia" w:hint="eastAsia"/>
              </w:rPr>
              <w:t xml:space="preserve"> for MMTel</w:t>
            </w:r>
            <w:r>
              <w:rPr>
                <w:rFonts w:eastAsiaTheme="minorEastAsia" w:hint="eastAsia"/>
                <w:lang w:val="en-US" w:eastAsia="zh-CN"/>
              </w:rPr>
              <w:t xml:space="preserve">; </w:t>
            </w:r>
            <w:r>
              <w:rPr>
                <w:rFonts w:eastAsiaTheme="minorEastAsia"/>
                <w:lang w:val="en-US" w:eastAsia="zh-CN"/>
              </w:rPr>
              <w:t>MMTel Enabler Server Services</w:t>
            </w:r>
            <w:r>
              <w:rPr>
                <w:rFonts w:eastAsiaTheme="minorEastAsia" w:hint="eastAsia"/>
              </w:rPr>
              <w:t>;</w:t>
            </w:r>
            <w:r>
              <w:rPr>
                <w:rFonts w:eastAsiaTheme="minorEastAsia" w:hint="eastAsia"/>
                <w:lang w:val="en-US" w:eastAsia="zh-CN"/>
              </w:rPr>
              <w:t xml:space="preserve"> stage 3</w:t>
            </w:r>
          </w:p>
        </w:tc>
        <w:tc>
          <w:tcPr>
            <w:tcW w:w="993" w:type="dxa"/>
            <w:shd w:val="clear" w:color="auto" w:fill="auto"/>
          </w:tcPr>
          <w:p w14:paraId="1B5C196A" w14:textId="77777777" w:rsidR="006F1579" w:rsidRDefault="00000000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3747C0DD" w14:textId="77777777" w:rsidR="006F1579" w:rsidRDefault="00000000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eastAsia="SimSun"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Sep.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6BEB174" w14:textId="77777777" w:rsidR="006F1579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Dong, Weiye, </w:t>
            </w:r>
            <w:r>
              <w:rPr>
                <w:lang w:eastAsia="zh-CN"/>
              </w:rPr>
              <w:t xml:space="preserve">China Mobile, </w:t>
            </w:r>
            <w:r>
              <w:rPr>
                <w:rFonts w:hint="eastAsia"/>
                <w:lang w:val="en-US" w:eastAsia="zh-CN"/>
              </w:rPr>
              <w:t>dongweiye@chinamobile.com</w:t>
            </w:r>
          </w:p>
          <w:p w14:paraId="6CAAA0CE" w14:textId="77777777" w:rsidR="006F1579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responsible</w:t>
            </w:r>
          </w:p>
        </w:tc>
      </w:tr>
    </w:tbl>
    <w:p w14:paraId="2497F22E" w14:textId="77777777" w:rsidR="006F1579" w:rsidRDefault="006F1579">
      <w:pPr>
        <w:pStyle w:val="FP"/>
      </w:pPr>
    </w:p>
    <w:p w14:paraId="7432A0FB" w14:textId="77777777" w:rsidR="006F1579" w:rsidRDefault="006F157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F1579" w14:paraId="787635B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6A7F5" w14:textId="77777777" w:rsidR="006F1579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F1579" w14:paraId="0AD28DB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F6E9BE" w14:textId="77777777" w:rsidR="006F157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72166F" w14:textId="77777777" w:rsidR="006F157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D37630" w14:textId="77777777" w:rsidR="006F157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A15C9" w14:textId="77777777" w:rsidR="006F1579" w:rsidRDefault="00000000">
            <w:pPr>
              <w:pStyle w:val="TAH"/>
            </w:pPr>
            <w:r>
              <w:t>Remarks</w:t>
            </w:r>
          </w:p>
        </w:tc>
      </w:tr>
      <w:tr w:rsidR="006F1579" w14:paraId="2A239ED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38B" w14:textId="77777777" w:rsidR="006F1579" w:rsidRDefault="00000000">
            <w:pPr>
              <w:rPr>
                <w:lang w:val="en-US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BC453" w14:textId="77777777" w:rsidR="006F1579" w:rsidRDefault="00000000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</w:t>
            </w:r>
            <w:r>
              <w:rPr>
                <w:rFonts w:hint="eastAsia"/>
                <w:bCs/>
                <w:lang w:val="en-US" w:eastAsia="zh-CN"/>
              </w:rPr>
              <w:t>notification</w:t>
            </w:r>
            <w:r>
              <w:rPr>
                <w:bCs/>
                <w:lang w:eastAsia="zh-CN"/>
              </w:rPr>
              <w:t xml:space="preserve">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5C0D" w14:textId="77777777" w:rsidR="006F1579" w:rsidRDefault="00000000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Sep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2588" w14:textId="77777777" w:rsidR="006F1579" w:rsidRDefault="00000000"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</w:tbl>
    <w:p w14:paraId="339135B5" w14:textId="77777777" w:rsidR="006F1579" w:rsidRDefault="006F1579"/>
    <w:p w14:paraId="64C642E8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1BC8A" w14:textId="77777777" w:rsidR="006F1579" w:rsidRDefault="00000000">
      <w:r>
        <w:rPr>
          <w:lang w:eastAsia="zh-CN"/>
        </w:rPr>
        <w:t>Liu, Yue, China Mobile, liuyueyjy@chinamobile.com</w:t>
      </w:r>
    </w:p>
    <w:p w14:paraId="4EAAB015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531E714" w14:textId="77777777" w:rsidR="006F1579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CT1</w:t>
      </w:r>
    </w:p>
    <w:p w14:paraId="667AAEC0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B8ED658" w14:textId="77777777" w:rsidR="006F1579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>Security aspects will be considered by SA3</w:t>
      </w:r>
      <w:r>
        <w:rPr>
          <w:rFonts w:hint="eastAsia"/>
          <w:lang w:val="en-US" w:eastAsia="zh-CN"/>
        </w:rPr>
        <w:t>.</w:t>
      </w:r>
    </w:p>
    <w:p w14:paraId="01C1923D" w14:textId="77777777" w:rsidR="006F1579" w:rsidRDefault="00000000">
      <w:pPr>
        <w:rPr>
          <w:lang w:val="en-US" w:eastAsia="zh-CN"/>
        </w:rPr>
      </w:pPr>
      <w:r>
        <w:rPr>
          <w:rFonts w:hint="eastAsia"/>
          <w:lang w:eastAsia="zh-CN"/>
        </w:rPr>
        <w:t>Charging aspects will be considered by SA5</w:t>
      </w:r>
      <w:r>
        <w:rPr>
          <w:rFonts w:hint="eastAsia"/>
          <w:lang w:val="en-US" w:eastAsia="zh-CN"/>
        </w:rPr>
        <w:t>.</w:t>
      </w:r>
    </w:p>
    <w:p w14:paraId="7A13DE56" w14:textId="77777777" w:rsidR="006F1579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F1579" w14:paraId="7088F0B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7458194" w14:textId="77777777" w:rsidR="006F1579" w:rsidRDefault="00000000">
            <w:pPr>
              <w:pStyle w:val="TAH"/>
            </w:pPr>
            <w:r>
              <w:t>Supporting IM name</w:t>
            </w:r>
          </w:p>
        </w:tc>
      </w:tr>
      <w:tr w:rsidR="006F1579" w14:paraId="214A7B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88B07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6F1579" w14:paraId="2EB99805" w14:textId="77777777">
        <w:trPr>
          <w:cantSplit/>
          <w:trHeight w:val="182"/>
          <w:jc w:val="center"/>
        </w:trPr>
        <w:tc>
          <w:tcPr>
            <w:tcW w:w="5029" w:type="dxa"/>
            <w:shd w:val="clear" w:color="auto" w:fill="auto"/>
          </w:tcPr>
          <w:p w14:paraId="417E8B7A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6F1579" w14:paraId="0E97E4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9C359" w14:textId="77777777" w:rsidR="006F1579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F1579" w14:paraId="5EB1BD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230A9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6F1579" w14:paraId="4D51624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B26173" w14:textId="77777777" w:rsidR="006F1579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6F1579" w14:paraId="560B84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40E0B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F1579" w14:paraId="540627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6C311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6F1579" w14:paraId="1BEB59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218BA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F1579" w14:paraId="6AAAA58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6E34C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TD-Tech</w:t>
            </w:r>
          </w:p>
        </w:tc>
      </w:tr>
      <w:tr w:rsidR="006F1579" w14:paraId="4525D1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D6B30" w14:textId="77777777" w:rsidR="006F1579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56F3417F" w14:textId="77777777" w:rsidR="006F1579" w:rsidRDefault="006F1579"/>
    <w:p w14:paraId="4D247B27" w14:textId="77777777" w:rsidR="006F1579" w:rsidRDefault="006F1579"/>
    <w:sectPr w:rsidR="006F157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62D87" w14:textId="77777777" w:rsidR="00C42C84" w:rsidRDefault="00C42C84" w:rsidP="00245B6A">
      <w:r>
        <w:separator/>
      </w:r>
    </w:p>
  </w:endnote>
  <w:endnote w:type="continuationSeparator" w:id="0">
    <w:p w14:paraId="5AF00789" w14:textId="77777777" w:rsidR="00C42C84" w:rsidRDefault="00C42C84" w:rsidP="0024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4B5CC" w14:textId="77777777" w:rsidR="00C42C84" w:rsidRDefault="00C42C84" w:rsidP="00245B6A">
      <w:r>
        <w:separator/>
      </w:r>
    </w:p>
  </w:footnote>
  <w:footnote w:type="continuationSeparator" w:id="0">
    <w:p w14:paraId="0C8C8D39" w14:textId="77777777" w:rsidR="00C42C84" w:rsidRDefault="00C42C84" w:rsidP="00245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45B6A"/>
    <w:rsid w:val="00250F58"/>
    <w:rsid w:val="00253892"/>
    <w:rsid w:val="002541D3"/>
    <w:rsid w:val="00256429"/>
    <w:rsid w:val="0026253E"/>
    <w:rsid w:val="00272AD2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0861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2483"/>
    <w:rsid w:val="004A661C"/>
    <w:rsid w:val="004C4C9B"/>
    <w:rsid w:val="004D2FA0"/>
    <w:rsid w:val="004D68BF"/>
    <w:rsid w:val="004E1010"/>
    <w:rsid w:val="004F4172"/>
    <w:rsid w:val="004F5F8B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579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3F4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C8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098"/>
    <w:rsid w:val="00E66571"/>
    <w:rsid w:val="00E67B7D"/>
    <w:rsid w:val="00E71354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829"/>
    <w:rsid w:val="00FC643D"/>
    <w:rsid w:val="00FD1DAF"/>
    <w:rsid w:val="00FE3DCC"/>
    <w:rsid w:val="00FE53C8"/>
    <w:rsid w:val="00FE5FB7"/>
    <w:rsid w:val="016110B2"/>
    <w:rsid w:val="020058B7"/>
    <w:rsid w:val="02204B8A"/>
    <w:rsid w:val="028448AE"/>
    <w:rsid w:val="02974AD8"/>
    <w:rsid w:val="02C90B4E"/>
    <w:rsid w:val="02F17460"/>
    <w:rsid w:val="0302517C"/>
    <w:rsid w:val="03623A36"/>
    <w:rsid w:val="036B4BAC"/>
    <w:rsid w:val="03980EE7"/>
    <w:rsid w:val="048707FB"/>
    <w:rsid w:val="04E81A9D"/>
    <w:rsid w:val="05532C86"/>
    <w:rsid w:val="056B2F9D"/>
    <w:rsid w:val="074E34A0"/>
    <w:rsid w:val="083D6D89"/>
    <w:rsid w:val="0A8F1959"/>
    <w:rsid w:val="0C1F2AF1"/>
    <w:rsid w:val="0C92005A"/>
    <w:rsid w:val="0CF663AE"/>
    <w:rsid w:val="0EB858CA"/>
    <w:rsid w:val="0F296C28"/>
    <w:rsid w:val="107C2528"/>
    <w:rsid w:val="109C6FBD"/>
    <w:rsid w:val="10D4182A"/>
    <w:rsid w:val="11BA7DDA"/>
    <w:rsid w:val="11BD6D3F"/>
    <w:rsid w:val="11DF775E"/>
    <w:rsid w:val="146F4DF3"/>
    <w:rsid w:val="15DB706A"/>
    <w:rsid w:val="16171D8A"/>
    <w:rsid w:val="1ADF2787"/>
    <w:rsid w:val="1BAA0BEC"/>
    <w:rsid w:val="1C2F6749"/>
    <w:rsid w:val="1C7723C1"/>
    <w:rsid w:val="1CD001DE"/>
    <w:rsid w:val="1D746DE1"/>
    <w:rsid w:val="1E2C535C"/>
    <w:rsid w:val="1EC83E8F"/>
    <w:rsid w:val="1F5642FC"/>
    <w:rsid w:val="1FC6630C"/>
    <w:rsid w:val="205A0DA2"/>
    <w:rsid w:val="21525AB7"/>
    <w:rsid w:val="217F5C95"/>
    <w:rsid w:val="22193302"/>
    <w:rsid w:val="22470B99"/>
    <w:rsid w:val="237B3E42"/>
    <w:rsid w:val="23C7182E"/>
    <w:rsid w:val="24002A50"/>
    <w:rsid w:val="25C73B97"/>
    <w:rsid w:val="26DC3E77"/>
    <w:rsid w:val="28017E2F"/>
    <w:rsid w:val="287E6456"/>
    <w:rsid w:val="2887358B"/>
    <w:rsid w:val="28E7613D"/>
    <w:rsid w:val="295E6BC4"/>
    <w:rsid w:val="2A621B97"/>
    <w:rsid w:val="2A66059D"/>
    <w:rsid w:val="2AB52686"/>
    <w:rsid w:val="2B3C19C8"/>
    <w:rsid w:val="2C0B56D2"/>
    <w:rsid w:val="2C4E5528"/>
    <w:rsid w:val="2C7912B4"/>
    <w:rsid w:val="2CA701A0"/>
    <w:rsid w:val="2CD812B0"/>
    <w:rsid w:val="2D531123"/>
    <w:rsid w:val="2D8D3349"/>
    <w:rsid w:val="2D9716DA"/>
    <w:rsid w:val="2DC56D26"/>
    <w:rsid w:val="2E06778F"/>
    <w:rsid w:val="2EE93605"/>
    <w:rsid w:val="2EF17594"/>
    <w:rsid w:val="2F0D2540"/>
    <w:rsid w:val="2F5D1795"/>
    <w:rsid w:val="308E0611"/>
    <w:rsid w:val="3197546D"/>
    <w:rsid w:val="322C7EDF"/>
    <w:rsid w:val="32401088"/>
    <w:rsid w:val="33EF2140"/>
    <w:rsid w:val="343216A0"/>
    <w:rsid w:val="36465C39"/>
    <w:rsid w:val="364A6CB8"/>
    <w:rsid w:val="366575DD"/>
    <w:rsid w:val="37B7490B"/>
    <w:rsid w:val="38403545"/>
    <w:rsid w:val="38527D74"/>
    <w:rsid w:val="38FF3BAA"/>
    <w:rsid w:val="39052016"/>
    <w:rsid w:val="392D09DC"/>
    <w:rsid w:val="395D3729"/>
    <w:rsid w:val="3A524256"/>
    <w:rsid w:val="3A6F486B"/>
    <w:rsid w:val="3A7D74F7"/>
    <w:rsid w:val="3A875DEF"/>
    <w:rsid w:val="3A96500E"/>
    <w:rsid w:val="3B811C55"/>
    <w:rsid w:val="3D1E66D3"/>
    <w:rsid w:val="3DC73973"/>
    <w:rsid w:val="3DF876BB"/>
    <w:rsid w:val="3F176EB6"/>
    <w:rsid w:val="3FE326DE"/>
    <w:rsid w:val="408062D1"/>
    <w:rsid w:val="40BB01C3"/>
    <w:rsid w:val="40ED751D"/>
    <w:rsid w:val="417F1C9B"/>
    <w:rsid w:val="41880811"/>
    <w:rsid w:val="42E062D9"/>
    <w:rsid w:val="42F51025"/>
    <w:rsid w:val="434703D0"/>
    <w:rsid w:val="442811F6"/>
    <w:rsid w:val="44CC0C37"/>
    <w:rsid w:val="457E0411"/>
    <w:rsid w:val="46CA2EC8"/>
    <w:rsid w:val="47172E19"/>
    <w:rsid w:val="473F13CD"/>
    <w:rsid w:val="47727699"/>
    <w:rsid w:val="484A1363"/>
    <w:rsid w:val="48B60F3E"/>
    <w:rsid w:val="48F97216"/>
    <w:rsid w:val="49320ED0"/>
    <w:rsid w:val="4A48332A"/>
    <w:rsid w:val="4BFB6C35"/>
    <w:rsid w:val="4C75097F"/>
    <w:rsid w:val="4CA20757"/>
    <w:rsid w:val="4EB913FF"/>
    <w:rsid w:val="51085809"/>
    <w:rsid w:val="51F63BA8"/>
    <w:rsid w:val="524B2DC8"/>
    <w:rsid w:val="52D61424"/>
    <w:rsid w:val="53431F26"/>
    <w:rsid w:val="53AB327E"/>
    <w:rsid w:val="54E425EE"/>
    <w:rsid w:val="55452810"/>
    <w:rsid w:val="55563B60"/>
    <w:rsid w:val="5590756D"/>
    <w:rsid w:val="55C30F16"/>
    <w:rsid w:val="5648524E"/>
    <w:rsid w:val="56502273"/>
    <w:rsid w:val="569C35B8"/>
    <w:rsid w:val="574D15AB"/>
    <w:rsid w:val="58997060"/>
    <w:rsid w:val="58B8581B"/>
    <w:rsid w:val="59FC4BAE"/>
    <w:rsid w:val="5A741D1E"/>
    <w:rsid w:val="5ABA3CE7"/>
    <w:rsid w:val="5BEE5E5F"/>
    <w:rsid w:val="5C3743B4"/>
    <w:rsid w:val="5C3C4DEB"/>
    <w:rsid w:val="5C813653"/>
    <w:rsid w:val="5C8A54F9"/>
    <w:rsid w:val="5C922258"/>
    <w:rsid w:val="5FCE083C"/>
    <w:rsid w:val="6072134A"/>
    <w:rsid w:val="60820545"/>
    <w:rsid w:val="60827259"/>
    <w:rsid w:val="60F63D57"/>
    <w:rsid w:val="61B606DC"/>
    <w:rsid w:val="61CF07FF"/>
    <w:rsid w:val="624F5057"/>
    <w:rsid w:val="62A55DE6"/>
    <w:rsid w:val="63217B59"/>
    <w:rsid w:val="641D6103"/>
    <w:rsid w:val="66192FBC"/>
    <w:rsid w:val="662A0BAB"/>
    <w:rsid w:val="664E451E"/>
    <w:rsid w:val="66FB3482"/>
    <w:rsid w:val="676D5A10"/>
    <w:rsid w:val="67C50C16"/>
    <w:rsid w:val="67E85F72"/>
    <w:rsid w:val="68500530"/>
    <w:rsid w:val="68B40255"/>
    <w:rsid w:val="6A025A02"/>
    <w:rsid w:val="6A2464F4"/>
    <w:rsid w:val="6A3430E9"/>
    <w:rsid w:val="6AB2434B"/>
    <w:rsid w:val="6AE05FAC"/>
    <w:rsid w:val="6B2A4D14"/>
    <w:rsid w:val="6B2A6A5F"/>
    <w:rsid w:val="6CF22540"/>
    <w:rsid w:val="6D6A4A10"/>
    <w:rsid w:val="6D90654D"/>
    <w:rsid w:val="6E14209A"/>
    <w:rsid w:val="6ED43FE2"/>
    <w:rsid w:val="6F552C81"/>
    <w:rsid w:val="6FB57FD6"/>
    <w:rsid w:val="6FC56DEE"/>
    <w:rsid w:val="70633F6F"/>
    <w:rsid w:val="70D862FD"/>
    <w:rsid w:val="71706E29"/>
    <w:rsid w:val="71C07EAD"/>
    <w:rsid w:val="72391E5F"/>
    <w:rsid w:val="727350F0"/>
    <w:rsid w:val="734F3CAD"/>
    <w:rsid w:val="74626600"/>
    <w:rsid w:val="747E452E"/>
    <w:rsid w:val="75B77AAE"/>
    <w:rsid w:val="75D56095"/>
    <w:rsid w:val="75DA0F67"/>
    <w:rsid w:val="76FA0C6F"/>
    <w:rsid w:val="786E32CE"/>
    <w:rsid w:val="789E738C"/>
    <w:rsid w:val="78E8101C"/>
    <w:rsid w:val="792E3438"/>
    <w:rsid w:val="79B060D9"/>
    <w:rsid w:val="79C83844"/>
    <w:rsid w:val="79F54A66"/>
    <w:rsid w:val="7A072BDE"/>
    <w:rsid w:val="7A730B94"/>
    <w:rsid w:val="7A9A4292"/>
    <w:rsid w:val="7B600379"/>
    <w:rsid w:val="7C6543A4"/>
    <w:rsid w:val="7DC55265"/>
    <w:rsid w:val="7E125364"/>
    <w:rsid w:val="7E4B4AC3"/>
    <w:rsid w:val="7EDE37B3"/>
    <w:rsid w:val="7FE7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49F680"/>
  <w15:docId w15:val="{61D5AC8D-17AB-43A0-AAD8-474A1565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link w:val="00BodyTextChar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">
    <w:name w:val="B1 Char"/>
    <w:link w:val="B1"/>
    <w:qFormat/>
    <w:rPr>
      <w:rFonts w:ascii="Arial" w:hAnsi="Arial"/>
    </w:rPr>
  </w:style>
  <w:style w:type="character" w:customStyle="1" w:styleId="B2Char">
    <w:name w:val="B2 Char"/>
    <w:link w:val="B2"/>
    <w:qFormat/>
    <w:rPr>
      <w:rFonts w:eastAsia="SimSun"/>
      <w:lang w:eastAsia="en-GB"/>
    </w:rPr>
  </w:style>
  <w:style w:type="character" w:customStyle="1" w:styleId="00BodyTextChar">
    <w:name w:val="00 BodyText Char"/>
    <w:link w:val="00BodyText"/>
    <w:qFormat/>
    <w:rPr>
      <w:rFonts w:ascii="Arial" w:hAnsi="Arial"/>
      <w:sz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 w:cs="Times New Roman"/>
      <w:lang w:val="en-GB" w:eastAsia="en-US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Revision">
    <w:name w:val="Revision"/>
    <w:hidden/>
    <w:uiPriority w:val="99"/>
    <w:unhideWhenUsed/>
    <w:rsid w:val="00245B6A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922</Words>
  <Characters>5258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20</cp:revision>
  <cp:lastPrinted>2001-04-23T09:30:00Z</cp:lastPrinted>
  <dcterms:created xsi:type="dcterms:W3CDTF">2023-01-04T14:27:00Z</dcterms:created>
  <dcterms:modified xsi:type="dcterms:W3CDTF">2025-02-23T21:07:00Z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A28F8586AE8B4C3EB1C08C6E9DFE6AB3_13</vt:lpwstr>
  </property>
</Properties>
</file>