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5CFD51C4"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C81362">
              <w:rPr>
                <w:rFonts w:hint="eastAsia"/>
                <w:sz w:val="64"/>
                <w:lang w:eastAsia="zh-CN"/>
              </w:rPr>
              <w:t>02</w:t>
            </w:r>
            <w:r w:rsidRPr="00BB66E6">
              <w:rPr>
                <w:sz w:val="64"/>
              </w:rPr>
              <w:t xml:space="preserve"> </w:t>
            </w:r>
            <w:r w:rsidRPr="00BB66E6">
              <w:t>V</w:t>
            </w:r>
            <w:bookmarkStart w:id="3" w:name="specVersion"/>
            <w:r w:rsidR="00BB66E6" w:rsidRPr="00BB66E6">
              <w:t>0</w:t>
            </w:r>
            <w:r w:rsidRPr="00BB66E6">
              <w:t>.</w:t>
            </w:r>
            <w:ins w:id="4" w:author="Pages, A.L.G. (Anthony) RAPPORTEUR" w:date="2025-11-26T15:23:00Z" w16du:dateUtc="2025-11-26T14:23:00Z">
              <w:r w:rsidR="004C0EAA">
                <w:t>3</w:t>
              </w:r>
            </w:ins>
            <w:del w:id="5" w:author="Pages, A.L.G. (Anthony) RAPPORTEUR" w:date="2025-11-26T15:23:00Z" w16du:dateUtc="2025-11-26T14:23:00Z">
              <w:r w:rsidR="00B20499" w:rsidDel="004C0EAA">
                <w:delText>2</w:delText>
              </w:r>
            </w:del>
            <w:r w:rsidRPr="00BB66E6">
              <w:t>.</w:t>
            </w:r>
            <w:bookmarkEnd w:id="3"/>
            <w:r w:rsidR="00BB66E6" w:rsidRPr="00BB66E6">
              <w:t>0</w:t>
            </w:r>
            <w:r w:rsidRPr="00BB66E6">
              <w:t xml:space="preserve"> </w:t>
            </w:r>
            <w:r w:rsidRPr="00BB66E6">
              <w:rPr>
                <w:sz w:val="32"/>
              </w:rPr>
              <w:t>(</w:t>
            </w:r>
            <w:bookmarkStart w:id="6" w:name="issueDate"/>
            <w:r w:rsidR="00BB66E6" w:rsidRPr="00BB66E6">
              <w:rPr>
                <w:sz w:val="32"/>
              </w:rPr>
              <w:t>202</w:t>
            </w:r>
            <w:r w:rsidR="009A774E">
              <w:rPr>
                <w:sz w:val="32"/>
              </w:rPr>
              <w:t>5</w:t>
            </w:r>
            <w:r w:rsidRPr="00BB66E6">
              <w:rPr>
                <w:sz w:val="32"/>
              </w:rPr>
              <w:t>-</w:t>
            </w:r>
            <w:bookmarkEnd w:id="6"/>
            <w:r w:rsidR="00B20499">
              <w:rPr>
                <w:sz w:val="32"/>
              </w:rPr>
              <w:t>1</w:t>
            </w:r>
            <w:ins w:id="7" w:author="Bernt Mattsson" w:date="2025-11-27T10:52:00Z" w16du:dateUtc="2025-11-27T09:52:00Z">
              <w:r w:rsidR="0083045B">
                <w:rPr>
                  <w:sz w:val="32"/>
                </w:rPr>
                <w:t>1</w:t>
              </w:r>
            </w:ins>
            <w:del w:id="8" w:author="Bernt Mattsson" w:date="2025-11-27T10:52:00Z" w16du:dateUtc="2025-11-27T09:52:00Z">
              <w:r w:rsidR="00B20499" w:rsidDel="0083045B">
                <w:rPr>
                  <w:sz w:val="32"/>
                </w:rPr>
                <w:delText>0</w:delText>
              </w:r>
            </w:del>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9" w:name="spectype2"/>
            <w:r w:rsidR="00D57972" w:rsidRPr="00BB66E6">
              <w:t>Report</w:t>
            </w:r>
            <w:bookmarkEnd w:id="9"/>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0" w:name="specTitle"/>
            <w:r w:rsidR="00BB66E6" w:rsidRPr="00BB66E6">
              <w:rPr>
                <w:lang w:val="en-IN"/>
              </w:rPr>
              <w:t>Services and System Aspects</w:t>
            </w:r>
            <w:r w:rsidRPr="00BB66E6">
              <w:t>;</w:t>
            </w:r>
          </w:p>
          <w:p w14:paraId="1D2A8F5E" w14:textId="65D2E459" w:rsidR="004F0988" w:rsidRPr="00BB66E6" w:rsidRDefault="00C81362" w:rsidP="0064383C">
            <w:pPr>
              <w:pStyle w:val="ZT"/>
              <w:framePr w:wrap="auto" w:hAnchor="text" w:yAlign="inline"/>
            </w:pPr>
            <w:r w:rsidRPr="00C81362">
              <w:rPr>
                <w:lang w:val="en-IN"/>
              </w:rPr>
              <w:t>Study on application enablement for satellite access enabled 5G services Phase 4</w:t>
            </w:r>
            <w:r w:rsidR="00062023" w:rsidRPr="00BB66E6">
              <w:t>;</w:t>
            </w:r>
            <w:bookmarkEnd w:id="10"/>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C5A0FCE" w:rsidR="00E16509" w:rsidRPr="00133525" w:rsidRDefault="00E16509" w:rsidP="00133525">
            <w:pPr>
              <w:pStyle w:val="FP"/>
              <w:jc w:val="center"/>
              <w:rPr>
                <w:noProof/>
                <w:sz w:val="18"/>
              </w:rPr>
            </w:pPr>
            <w:r w:rsidRPr="00CF48F6">
              <w:rPr>
                <w:noProof/>
                <w:sz w:val="18"/>
              </w:rPr>
              <w:t xml:space="preserve">© </w:t>
            </w:r>
            <w:bookmarkStart w:id="15" w:name="copyrightDate"/>
            <w:r w:rsidRPr="00CF48F6">
              <w:rPr>
                <w:noProof/>
                <w:sz w:val="18"/>
              </w:rPr>
              <w:t>2</w:t>
            </w:r>
            <w:r w:rsidR="008E2D68" w:rsidRPr="00CF48F6">
              <w:rPr>
                <w:noProof/>
                <w:sz w:val="18"/>
              </w:rPr>
              <w:t>02</w:t>
            </w:r>
            <w:bookmarkEnd w:id="15"/>
            <w:r w:rsidR="00A420AA">
              <w:rPr>
                <w:noProof/>
                <w:sz w:val="18"/>
              </w:rPr>
              <w:t>5</w:t>
            </w:r>
            <w:r w:rsidRPr="00CF48F6">
              <w:rPr>
                <w:noProof/>
                <w:sz w:val="18"/>
              </w:rPr>
              <w:t>, 3GPP Organizational</w:t>
            </w:r>
            <w:r w:rsidRPr="00133525">
              <w:rPr>
                <w:noProof/>
                <w:sz w:val="18"/>
              </w:rPr>
              <w:t xml:space="preserve">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683DA31C" w14:textId="025CEDD6" w:rsidR="006E6C7F"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6E6C7F">
        <w:rPr>
          <w:noProof/>
        </w:rPr>
        <w:t>Foreword</w:t>
      </w:r>
      <w:r w:rsidR="006E6C7F">
        <w:rPr>
          <w:noProof/>
        </w:rPr>
        <w:tab/>
      </w:r>
      <w:r w:rsidR="006E6C7F">
        <w:rPr>
          <w:noProof/>
        </w:rPr>
        <w:fldChar w:fldCharType="begin"/>
      </w:r>
      <w:r w:rsidR="006E6C7F">
        <w:rPr>
          <w:noProof/>
        </w:rPr>
        <w:instrText xml:space="preserve"> PAGEREF _Toc215063186 \h </w:instrText>
      </w:r>
      <w:r w:rsidR="006E6C7F">
        <w:rPr>
          <w:noProof/>
        </w:rPr>
      </w:r>
      <w:r w:rsidR="006E6C7F">
        <w:rPr>
          <w:noProof/>
        </w:rPr>
        <w:fldChar w:fldCharType="separate"/>
      </w:r>
      <w:r w:rsidR="006E6C7F">
        <w:rPr>
          <w:noProof/>
        </w:rPr>
        <w:t>7</w:t>
      </w:r>
      <w:r w:rsidR="006E6C7F">
        <w:rPr>
          <w:noProof/>
        </w:rPr>
        <w:fldChar w:fldCharType="end"/>
      </w:r>
    </w:p>
    <w:p w14:paraId="1FA766AE" w14:textId="693AF3DE" w:rsidR="006E6C7F" w:rsidRDefault="006E6C7F">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_Toc215063187 \h </w:instrText>
      </w:r>
      <w:r>
        <w:rPr>
          <w:noProof/>
        </w:rPr>
      </w:r>
      <w:r>
        <w:rPr>
          <w:noProof/>
        </w:rPr>
        <w:fldChar w:fldCharType="separate"/>
      </w:r>
      <w:r>
        <w:rPr>
          <w:noProof/>
        </w:rPr>
        <w:t>8</w:t>
      </w:r>
      <w:r>
        <w:rPr>
          <w:noProof/>
        </w:rPr>
        <w:fldChar w:fldCharType="end"/>
      </w:r>
    </w:p>
    <w:p w14:paraId="741ADE33" w14:textId="49BB87C4" w:rsidR="006E6C7F" w:rsidRDefault="006E6C7F">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_Toc215063188 \h </w:instrText>
      </w:r>
      <w:r>
        <w:rPr>
          <w:noProof/>
        </w:rPr>
      </w:r>
      <w:r>
        <w:rPr>
          <w:noProof/>
        </w:rPr>
        <w:fldChar w:fldCharType="separate"/>
      </w:r>
      <w:r>
        <w:rPr>
          <w:noProof/>
        </w:rPr>
        <w:t>9</w:t>
      </w:r>
      <w:r>
        <w:rPr>
          <w:noProof/>
        </w:rPr>
        <w:fldChar w:fldCharType="end"/>
      </w:r>
    </w:p>
    <w:p w14:paraId="45CB452F" w14:textId="4D057434" w:rsidR="006E6C7F" w:rsidRDefault="006E6C7F">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_Toc215063189 \h </w:instrText>
      </w:r>
      <w:r>
        <w:rPr>
          <w:noProof/>
        </w:rPr>
      </w:r>
      <w:r>
        <w:rPr>
          <w:noProof/>
        </w:rPr>
        <w:fldChar w:fldCharType="separate"/>
      </w:r>
      <w:r>
        <w:rPr>
          <w:noProof/>
        </w:rPr>
        <w:t>9</w:t>
      </w:r>
      <w:r>
        <w:rPr>
          <w:noProof/>
        </w:rPr>
        <w:fldChar w:fldCharType="end"/>
      </w:r>
    </w:p>
    <w:p w14:paraId="222A0341" w14:textId="0E5F7A70" w:rsidR="006E6C7F" w:rsidRDefault="006E6C7F">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_Toc215063190 \h </w:instrText>
      </w:r>
      <w:r>
        <w:rPr>
          <w:noProof/>
        </w:rPr>
      </w:r>
      <w:r>
        <w:rPr>
          <w:noProof/>
        </w:rPr>
        <w:fldChar w:fldCharType="separate"/>
      </w:r>
      <w:r>
        <w:rPr>
          <w:noProof/>
        </w:rPr>
        <w:t>10</w:t>
      </w:r>
      <w:r>
        <w:rPr>
          <w:noProof/>
        </w:rPr>
        <w:fldChar w:fldCharType="end"/>
      </w:r>
    </w:p>
    <w:p w14:paraId="40CB8CA9" w14:textId="1F73C75E" w:rsidR="006E6C7F" w:rsidRDefault="006E6C7F">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_Toc215063191 \h </w:instrText>
      </w:r>
      <w:r>
        <w:rPr>
          <w:noProof/>
        </w:rPr>
      </w:r>
      <w:r>
        <w:rPr>
          <w:noProof/>
        </w:rPr>
        <w:fldChar w:fldCharType="separate"/>
      </w:r>
      <w:r>
        <w:rPr>
          <w:noProof/>
        </w:rPr>
        <w:t>10</w:t>
      </w:r>
      <w:r>
        <w:rPr>
          <w:noProof/>
        </w:rPr>
        <w:fldChar w:fldCharType="end"/>
      </w:r>
    </w:p>
    <w:p w14:paraId="5BE00423" w14:textId="124E9263" w:rsidR="006E6C7F" w:rsidRDefault="006E6C7F">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_Toc215063192 \h </w:instrText>
      </w:r>
      <w:r>
        <w:rPr>
          <w:noProof/>
        </w:rPr>
      </w:r>
      <w:r>
        <w:rPr>
          <w:noProof/>
        </w:rPr>
        <w:fldChar w:fldCharType="separate"/>
      </w:r>
      <w:r>
        <w:rPr>
          <w:noProof/>
        </w:rPr>
        <w:t>10</w:t>
      </w:r>
      <w:r>
        <w:rPr>
          <w:noProof/>
        </w:rPr>
        <w:fldChar w:fldCharType="end"/>
      </w:r>
    </w:p>
    <w:p w14:paraId="3C0B9D43" w14:textId="5AB85EAB" w:rsidR="006E6C7F" w:rsidRDefault="006E6C7F">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_Toc215063193 \h </w:instrText>
      </w:r>
      <w:r>
        <w:rPr>
          <w:noProof/>
        </w:rPr>
      </w:r>
      <w:r>
        <w:rPr>
          <w:noProof/>
        </w:rPr>
        <w:fldChar w:fldCharType="separate"/>
      </w:r>
      <w:r>
        <w:rPr>
          <w:noProof/>
        </w:rPr>
        <w:t>10</w:t>
      </w:r>
      <w:r>
        <w:rPr>
          <w:noProof/>
        </w:rPr>
        <w:fldChar w:fldCharType="end"/>
      </w:r>
    </w:p>
    <w:p w14:paraId="249CF86C" w14:textId="2AFB5301" w:rsidR="006E6C7F" w:rsidRDefault="006E6C7F">
      <w:pPr>
        <w:pStyle w:val="TOC1"/>
        <w:rPr>
          <w:rFonts w:asciiTheme="minorHAnsi" w:hAnsiTheme="minorHAnsi" w:cstheme="minorBidi"/>
          <w:noProof/>
          <w:kern w:val="2"/>
          <w:sz w:val="24"/>
          <w:szCs w:val="24"/>
          <w:lang w:eastAsia="en-GB"/>
          <w14:ligatures w14:val="standardContextual"/>
        </w:rPr>
      </w:pPr>
      <w:r>
        <w:rPr>
          <w:noProof/>
          <w:lang w:eastAsia="zh-CN"/>
        </w:rPr>
        <w:t>4</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_Toc215063194 \h </w:instrText>
      </w:r>
      <w:r>
        <w:rPr>
          <w:noProof/>
        </w:rPr>
      </w:r>
      <w:r>
        <w:rPr>
          <w:noProof/>
        </w:rPr>
        <w:fldChar w:fldCharType="separate"/>
      </w:r>
      <w:r>
        <w:rPr>
          <w:noProof/>
        </w:rPr>
        <w:t>10</w:t>
      </w:r>
      <w:r>
        <w:rPr>
          <w:noProof/>
        </w:rPr>
        <w:fldChar w:fldCharType="end"/>
      </w:r>
    </w:p>
    <w:p w14:paraId="34F2FBFC" w14:textId="10DF7BD0" w:rsidR="006E6C7F" w:rsidRDefault="006E6C7F">
      <w:pPr>
        <w:pStyle w:val="TOC2"/>
        <w:rPr>
          <w:rFonts w:asciiTheme="minorHAnsi" w:hAnsiTheme="minorHAnsi" w:cstheme="minorBidi"/>
          <w:noProof/>
          <w:kern w:val="2"/>
          <w:sz w:val="24"/>
          <w:szCs w:val="24"/>
          <w:lang w:eastAsia="en-GB"/>
          <w14:ligatures w14:val="standardContextual"/>
        </w:rPr>
      </w:pPr>
      <w:r w:rsidRPr="00C550A3">
        <w:rPr>
          <w:noProof/>
          <w:lang w:val="en-US" w:eastAsia="zh-CN"/>
        </w:rPr>
        <w:t>4.1</w:t>
      </w:r>
      <w:r>
        <w:rPr>
          <w:rFonts w:asciiTheme="minorHAnsi" w:hAnsiTheme="minorHAnsi" w:cstheme="minorBidi"/>
          <w:noProof/>
          <w:kern w:val="2"/>
          <w:sz w:val="24"/>
          <w:szCs w:val="24"/>
          <w:lang w:eastAsia="en-GB"/>
          <w14:ligatures w14:val="standardContextual"/>
        </w:rPr>
        <w:tab/>
      </w:r>
      <w:r>
        <w:rPr>
          <w:noProof/>
        </w:rPr>
        <w:t>Key Issue #1: AIML model storage and deployed on satellite</w:t>
      </w:r>
      <w:r>
        <w:rPr>
          <w:noProof/>
        </w:rPr>
        <w:tab/>
      </w:r>
      <w:r>
        <w:rPr>
          <w:noProof/>
        </w:rPr>
        <w:fldChar w:fldCharType="begin"/>
      </w:r>
      <w:r>
        <w:rPr>
          <w:noProof/>
        </w:rPr>
        <w:instrText xml:space="preserve"> PAGEREF _Toc215063195 \h </w:instrText>
      </w:r>
      <w:r>
        <w:rPr>
          <w:noProof/>
        </w:rPr>
      </w:r>
      <w:r>
        <w:rPr>
          <w:noProof/>
        </w:rPr>
        <w:fldChar w:fldCharType="separate"/>
      </w:r>
      <w:r>
        <w:rPr>
          <w:noProof/>
        </w:rPr>
        <w:t>10</w:t>
      </w:r>
      <w:r>
        <w:rPr>
          <w:noProof/>
        </w:rPr>
        <w:fldChar w:fldCharType="end"/>
      </w:r>
    </w:p>
    <w:p w14:paraId="68B9C797" w14:textId="01980DB4"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_Toc215063196 \h </w:instrText>
      </w:r>
      <w:r>
        <w:rPr>
          <w:noProof/>
        </w:rPr>
      </w:r>
      <w:r>
        <w:rPr>
          <w:noProof/>
        </w:rPr>
        <w:fldChar w:fldCharType="separate"/>
      </w:r>
      <w:r>
        <w:rPr>
          <w:noProof/>
        </w:rPr>
        <w:t>10</w:t>
      </w:r>
      <w:r>
        <w:rPr>
          <w:noProof/>
        </w:rPr>
        <w:fldChar w:fldCharType="end"/>
      </w:r>
    </w:p>
    <w:p w14:paraId="3A2ACBEA" w14:textId="0F7CD9F3"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.1.2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_Toc215063197 \h </w:instrText>
      </w:r>
      <w:r>
        <w:rPr>
          <w:noProof/>
        </w:rPr>
      </w:r>
      <w:r>
        <w:rPr>
          <w:noProof/>
        </w:rPr>
        <w:fldChar w:fldCharType="separate"/>
      </w:r>
      <w:r>
        <w:rPr>
          <w:noProof/>
        </w:rPr>
        <w:t>10</w:t>
      </w:r>
      <w:r>
        <w:rPr>
          <w:noProof/>
        </w:rPr>
        <w:fldChar w:fldCharType="end"/>
      </w:r>
    </w:p>
    <w:p w14:paraId="16DDA49B" w14:textId="012357F4" w:rsidR="006E6C7F" w:rsidRDefault="006E6C7F">
      <w:pPr>
        <w:pStyle w:val="TOC2"/>
        <w:rPr>
          <w:rFonts w:asciiTheme="minorHAnsi" w:hAnsiTheme="minorHAnsi" w:cstheme="minorBidi"/>
          <w:noProof/>
          <w:kern w:val="2"/>
          <w:sz w:val="24"/>
          <w:szCs w:val="24"/>
          <w:lang w:eastAsia="en-GB"/>
          <w14:ligatures w14:val="standardContextual"/>
        </w:rPr>
      </w:pPr>
      <w:r w:rsidRPr="00C550A3">
        <w:rPr>
          <w:noProof/>
          <w:lang w:val="en-US" w:eastAsia="zh-CN"/>
        </w:rPr>
        <w:t>4.2</w:t>
      </w:r>
      <w:r>
        <w:rPr>
          <w:rFonts w:asciiTheme="minorHAnsi" w:hAnsiTheme="minorHAnsi" w:cstheme="minorBidi"/>
          <w:noProof/>
          <w:kern w:val="2"/>
          <w:sz w:val="24"/>
          <w:szCs w:val="24"/>
          <w:lang w:eastAsia="en-GB"/>
          <w14:ligatures w14:val="standardContextual"/>
        </w:rPr>
        <w:tab/>
      </w:r>
      <w:r>
        <w:rPr>
          <w:noProof/>
        </w:rPr>
        <w:t>Key Issue #</w:t>
      </w:r>
      <w:r w:rsidRPr="00C550A3">
        <w:rPr>
          <w:rFonts w:eastAsia="SimSun"/>
          <w:noProof/>
          <w:lang w:val="en-US" w:eastAsia="zh-CN"/>
        </w:rPr>
        <w:t>2</w:t>
      </w:r>
      <w:r>
        <w:rPr>
          <w:noProof/>
        </w:rPr>
        <w:t>: Satellite based AIML service maintenance while losing connection with terrestrial network</w:t>
      </w:r>
      <w:r>
        <w:rPr>
          <w:noProof/>
        </w:rPr>
        <w:tab/>
      </w:r>
      <w:r>
        <w:rPr>
          <w:noProof/>
        </w:rPr>
        <w:fldChar w:fldCharType="begin"/>
      </w:r>
      <w:r>
        <w:rPr>
          <w:noProof/>
        </w:rPr>
        <w:instrText xml:space="preserve"> PAGEREF _Toc215063198 \h </w:instrText>
      </w:r>
      <w:r>
        <w:rPr>
          <w:noProof/>
        </w:rPr>
      </w:r>
      <w:r>
        <w:rPr>
          <w:noProof/>
        </w:rPr>
        <w:fldChar w:fldCharType="separate"/>
      </w:r>
      <w:r>
        <w:rPr>
          <w:noProof/>
        </w:rPr>
        <w:t>11</w:t>
      </w:r>
      <w:r>
        <w:rPr>
          <w:noProof/>
        </w:rPr>
        <w:fldChar w:fldCharType="end"/>
      </w:r>
    </w:p>
    <w:p w14:paraId="5000848E" w14:textId="336D9807"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_Toc215063199 \h </w:instrText>
      </w:r>
      <w:r>
        <w:rPr>
          <w:noProof/>
        </w:rPr>
      </w:r>
      <w:r>
        <w:rPr>
          <w:noProof/>
        </w:rPr>
        <w:fldChar w:fldCharType="separate"/>
      </w:r>
      <w:r>
        <w:rPr>
          <w:noProof/>
        </w:rPr>
        <w:t>11</w:t>
      </w:r>
      <w:r>
        <w:rPr>
          <w:noProof/>
        </w:rPr>
        <w:fldChar w:fldCharType="end"/>
      </w:r>
    </w:p>
    <w:p w14:paraId="3EEA28E8" w14:textId="2E268E97"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.2.2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_Toc215063200 \h </w:instrText>
      </w:r>
      <w:r>
        <w:rPr>
          <w:noProof/>
        </w:rPr>
      </w:r>
      <w:r>
        <w:rPr>
          <w:noProof/>
        </w:rPr>
        <w:fldChar w:fldCharType="separate"/>
      </w:r>
      <w:r>
        <w:rPr>
          <w:noProof/>
        </w:rPr>
        <w:t>11</w:t>
      </w:r>
      <w:r>
        <w:rPr>
          <w:noProof/>
        </w:rPr>
        <w:fldChar w:fldCharType="end"/>
      </w:r>
    </w:p>
    <w:p w14:paraId="383026A5" w14:textId="5E3725DF" w:rsidR="006E6C7F" w:rsidRDefault="006E6C7F">
      <w:pPr>
        <w:pStyle w:val="TOC2"/>
        <w:rPr>
          <w:rFonts w:asciiTheme="minorHAnsi" w:hAnsiTheme="minorHAnsi" w:cstheme="minorBidi"/>
          <w:noProof/>
          <w:kern w:val="2"/>
          <w:sz w:val="24"/>
          <w:szCs w:val="24"/>
          <w:lang w:eastAsia="en-GB"/>
          <w14:ligatures w14:val="standardContextual"/>
        </w:rPr>
      </w:pPr>
      <w:r w:rsidRPr="00C550A3">
        <w:rPr>
          <w:noProof/>
          <w:lang w:val="en-US" w:eastAsia="zh-CN"/>
        </w:rPr>
        <w:t>4.3</w:t>
      </w:r>
      <w:r>
        <w:rPr>
          <w:rFonts w:asciiTheme="minorHAnsi" w:hAnsiTheme="minorHAnsi" w:cstheme="minorBidi"/>
          <w:noProof/>
          <w:kern w:val="2"/>
          <w:sz w:val="24"/>
          <w:szCs w:val="24"/>
          <w:lang w:eastAsia="en-GB"/>
          <w14:ligatures w14:val="standardContextual"/>
        </w:rPr>
        <w:tab/>
      </w:r>
      <w:r>
        <w:rPr>
          <w:noProof/>
        </w:rPr>
        <w:t>Key Issue #</w:t>
      </w:r>
      <w:r w:rsidRPr="00C550A3">
        <w:rPr>
          <w:rFonts w:eastAsia="SimSun"/>
          <w:noProof/>
          <w:lang w:val="en-US" w:eastAsia="zh-CN"/>
        </w:rPr>
        <w:t>3</w:t>
      </w:r>
      <w:r>
        <w:rPr>
          <w:noProof/>
        </w:rPr>
        <w:t xml:space="preserve">: Support satellite </w:t>
      </w:r>
      <w:r>
        <w:rPr>
          <w:noProof/>
          <w:lang w:eastAsia="zh-CN"/>
        </w:rPr>
        <w:t>selection</w:t>
      </w:r>
      <w:r>
        <w:rPr>
          <w:noProof/>
        </w:rPr>
        <w:t xml:space="preserve"> in data delivery</w:t>
      </w:r>
      <w:r>
        <w:rPr>
          <w:noProof/>
        </w:rPr>
        <w:tab/>
      </w:r>
      <w:r>
        <w:rPr>
          <w:noProof/>
        </w:rPr>
        <w:fldChar w:fldCharType="begin"/>
      </w:r>
      <w:r>
        <w:rPr>
          <w:noProof/>
        </w:rPr>
        <w:instrText xml:space="preserve"> PAGEREF _Toc215063201 \h </w:instrText>
      </w:r>
      <w:r>
        <w:rPr>
          <w:noProof/>
        </w:rPr>
      </w:r>
      <w:r>
        <w:rPr>
          <w:noProof/>
        </w:rPr>
        <w:fldChar w:fldCharType="separate"/>
      </w:r>
      <w:r>
        <w:rPr>
          <w:noProof/>
        </w:rPr>
        <w:t>11</w:t>
      </w:r>
      <w:r>
        <w:rPr>
          <w:noProof/>
        </w:rPr>
        <w:fldChar w:fldCharType="end"/>
      </w:r>
    </w:p>
    <w:p w14:paraId="2A476408" w14:textId="26CA9A2D"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_Toc215063202 \h </w:instrText>
      </w:r>
      <w:r>
        <w:rPr>
          <w:noProof/>
        </w:rPr>
      </w:r>
      <w:r>
        <w:rPr>
          <w:noProof/>
        </w:rPr>
        <w:fldChar w:fldCharType="separate"/>
      </w:r>
      <w:r>
        <w:rPr>
          <w:noProof/>
        </w:rPr>
        <w:t>11</w:t>
      </w:r>
      <w:r>
        <w:rPr>
          <w:noProof/>
        </w:rPr>
        <w:fldChar w:fldCharType="end"/>
      </w:r>
    </w:p>
    <w:p w14:paraId="0FD54374" w14:textId="44BB90D2"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.3.2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_Toc215063203 \h </w:instrText>
      </w:r>
      <w:r>
        <w:rPr>
          <w:noProof/>
        </w:rPr>
      </w:r>
      <w:r>
        <w:rPr>
          <w:noProof/>
        </w:rPr>
        <w:fldChar w:fldCharType="separate"/>
      </w:r>
      <w:r>
        <w:rPr>
          <w:noProof/>
        </w:rPr>
        <w:t>11</w:t>
      </w:r>
      <w:r>
        <w:rPr>
          <w:noProof/>
        </w:rPr>
        <w:fldChar w:fldCharType="end"/>
      </w:r>
    </w:p>
    <w:p w14:paraId="038963A1" w14:textId="70A08A00" w:rsidR="006E6C7F" w:rsidRDefault="006E6C7F">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Key issue #4: Application enablement layer enhancement for efficient content delivery over satellite access</w:t>
      </w:r>
      <w:r>
        <w:rPr>
          <w:noProof/>
        </w:rPr>
        <w:tab/>
      </w:r>
      <w:r>
        <w:rPr>
          <w:noProof/>
        </w:rPr>
        <w:fldChar w:fldCharType="begin"/>
      </w:r>
      <w:r>
        <w:rPr>
          <w:noProof/>
        </w:rPr>
        <w:instrText xml:space="preserve"> PAGEREF _Toc215063204 \h </w:instrText>
      </w:r>
      <w:r>
        <w:rPr>
          <w:noProof/>
        </w:rPr>
      </w:r>
      <w:r>
        <w:rPr>
          <w:noProof/>
        </w:rPr>
        <w:fldChar w:fldCharType="separate"/>
      </w:r>
      <w:r>
        <w:rPr>
          <w:noProof/>
        </w:rPr>
        <w:t>12</w:t>
      </w:r>
      <w:r>
        <w:rPr>
          <w:noProof/>
        </w:rPr>
        <w:fldChar w:fldCharType="end"/>
      </w:r>
    </w:p>
    <w:p w14:paraId="48BFCA97" w14:textId="44C7CD24" w:rsidR="006E6C7F" w:rsidRDefault="006E6C7F">
      <w:pPr>
        <w:pStyle w:val="TOC3"/>
        <w:rPr>
          <w:rFonts w:asciiTheme="minorHAnsi" w:hAnsiTheme="minorHAnsi" w:cstheme="minorBidi"/>
          <w:noProof/>
          <w:kern w:val="2"/>
          <w:sz w:val="24"/>
          <w:szCs w:val="24"/>
          <w:lang w:eastAsia="en-GB"/>
          <w14:ligatures w14:val="standardContextual"/>
        </w:rPr>
      </w:pPr>
      <w:r>
        <w:rPr>
          <w:noProof/>
        </w:rPr>
        <w:t>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_Toc215063205 \h </w:instrText>
      </w:r>
      <w:r>
        <w:rPr>
          <w:noProof/>
        </w:rPr>
      </w:r>
      <w:r>
        <w:rPr>
          <w:noProof/>
        </w:rPr>
        <w:fldChar w:fldCharType="separate"/>
      </w:r>
      <w:r>
        <w:rPr>
          <w:noProof/>
        </w:rPr>
        <w:t>12</w:t>
      </w:r>
      <w:r>
        <w:rPr>
          <w:noProof/>
        </w:rPr>
        <w:fldChar w:fldCharType="end"/>
      </w:r>
    </w:p>
    <w:p w14:paraId="00CBD80E" w14:textId="1B716D3A" w:rsidR="006E6C7F" w:rsidRDefault="006E6C7F">
      <w:pPr>
        <w:pStyle w:val="TOC3"/>
        <w:rPr>
          <w:rFonts w:asciiTheme="minorHAnsi" w:hAnsiTheme="minorHAnsi" w:cstheme="minorBidi"/>
          <w:noProof/>
          <w:kern w:val="2"/>
          <w:sz w:val="24"/>
          <w:szCs w:val="24"/>
          <w:lang w:eastAsia="en-GB"/>
          <w14:ligatures w14:val="standardContextual"/>
        </w:rPr>
      </w:pPr>
      <w:r>
        <w:rPr>
          <w:noProof/>
        </w:rPr>
        <w:t>4.4.2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_Toc215063206 \h </w:instrText>
      </w:r>
      <w:r>
        <w:rPr>
          <w:noProof/>
        </w:rPr>
      </w:r>
      <w:r>
        <w:rPr>
          <w:noProof/>
        </w:rPr>
        <w:fldChar w:fldCharType="separate"/>
      </w:r>
      <w:r>
        <w:rPr>
          <w:noProof/>
        </w:rPr>
        <w:t>12</w:t>
      </w:r>
      <w:r>
        <w:rPr>
          <w:noProof/>
        </w:rPr>
        <w:fldChar w:fldCharType="end"/>
      </w:r>
    </w:p>
    <w:p w14:paraId="272C325B" w14:textId="3ED02CCB" w:rsidR="006E6C7F" w:rsidRDefault="006E6C7F">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Key issue #5: Location management service via satellite access</w:t>
      </w:r>
      <w:r>
        <w:rPr>
          <w:noProof/>
        </w:rPr>
        <w:tab/>
      </w:r>
      <w:r>
        <w:rPr>
          <w:noProof/>
        </w:rPr>
        <w:fldChar w:fldCharType="begin"/>
      </w:r>
      <w:r>
        <w:rPr>
          <w:noProof/>
        </w:rPr>
        <w:instrText xml:space="preserve"> PAGEREF _Toc215063207 \h </w:instrText>
      </w:r>
      <w:r>
        <w:rPr>
          <w:noProof/>
        </w:rPr>
      </w:r>
      <w:r>
        <w:rPr>
          <w:noProof/>
        </w:rPr>
        <w:fldChar w:fldCharType="separate"/>
      </w:r>
      <w:r>
        <w:rPr>
          <w:noProof/>
        </w:rPr>
        <w:t>13</w:t>
      </w:r>
      <w:r>
        <w:rPr>
          <w:noProof/>
        </w:rPr>
        <w:fldChar w:fldCharType="end"/>
      </w:r>
    </w:p>
    <w:p w14:paraId="65949969" w14:textId="3CE53F35" w:rsidR="006E6C7F" w:rsidRDefault="006E6C7F">
      <w:pPr>
        <w:pStyle w:val="TOC3"/>
        <w:rPr>
          <w:rFonts w:asciiTheme="minorHAnsi" w:hAnsiTheme="minorHAnsi" w:cstheme="minorBidi"/>
          <w:noProof/>
          <w:kern w:val="2"/>
          <w:sz w:val="24"/>
          <w:szCs w:val="24"/>
          <w:lang w:eastAsia="en-GB"/>
          <w14:ligatures w14:val="standardContextual"/>
        </w:rPr>
      </w:pPr>
      <w:r>
        <w:rPr>
          <w:noProof/>
        </w:rPr>
        <w:t>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_Toc215063208 \h </w:instrText>
      </w:r>
      <w:r>
        <w:rPr>
          <w:noProof/>
        </w:rPr>
      </w:r>
      <w:r>
        <w:rPr>
          <w:noProof/>
        </w:rPr>
        <w:fldChar w:fldCharType="separate"/>
      </w:r>
      <w:r>
        <w:rPr>
          <w:noProof/>
        </w:rPr>
        <w:t>13</w:t>
      </w:r>
      <w:r>
        <w:rPr>
          <w:noProof/>
        </w:rPr>
        <w:fldChar w:fldCharType="end"/>
      </w:r>
    </w:p>
    <w:p w14:paraId="10CE3A03" w14:textId="16A0D325" w:rsidR="006E6C7F" w:rsidRDefault="006E6C7F">
      <w:pPr>
        <w:pStyle w:val="TOC3"/>
        <w:rPr>
          <w:rFonts w:asciiTheme="minorHAnsi" w:hAnsiTheme="minorHAnsi" w:cstheme="minorBidi"/>
          <w:noProof/>
          <w:kern w:val="2"/>
          <w:sz w:val="24"/>
          <w:szCs w:val="24"/>
          <w:lang w:eastAsia="en-GB"/>
          <w14:ligatures w14:val="standardContextual"/>
        </w:rPr>
      </w:pPr>
      <w:r>
        <w:rPr>
          <w:noProof/>
        </w:rPr>
        <w:t>4.5.2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_Toc215063209 \h </w:instrText>
      </w:r>
      <w:r>
        <w:rPr>
          <w:noProof/>
        </w:rPr>
      </w:r>
      <w:r>
        <w:rPr>
          <w:noProof/>
        </w:rPr>
        <w:fldChar w:fldCharType="separate"/>
      </w:r>
      <w:r>
        <w:rPr>
          <w:noProof/>
        </w:rPr>
        <w:t>13</w:t>
      </w:r>
      <w:r>
        <w:rPr>
          <w:noProof/>
        </w:rPr>
        <w:fldChar w:fldCharType="end"/>
      </w:r>
    </w:p>
    <w:p w14:paraId="52942D40" w14:textId="164FF4AC" w:rsidR="006E6C7F" w:rsidRDefault="006E6C7F">
      <w:pPr>
        <w:pStyle w:val="TOC2"/>
        <w:rPr>
          <w:rFonts w:asciiTheme="minorHAnsi" w:hAnsiTheme="minorHAnsi" w:cstheme="minorBidi"/>
          <w:noProof/>
          <w:kern w:val="2"/>
          <w:sz w:val="24"/>
          <w:szCs w:val="24"/>
          <w:lang w:eastAsia="en-GB"/>
          <w14:ligatures w14:val="standardContextual"/>
        </w:rPr>
      </w:pPr>
      <w:r>
        <w:rPr>
          <w:noProof/>
        </w:rPr>
        <w:t>4.6</w:t>
      </w:r>
      <w:r>
        <w:rPr>
          <w:rFonts w:asciiTheme="minorHAnsi" w:hAnsiTheme="minorHAnsi" w:cstheme="minorBidi"/>
          <w:noProof/>
          <w:kern w:val="2"/>
          <w:sz w:val="24"/>
          <w:szCs w:val="24"/>
          <w:lang w:eastAsia="en-GB"/>
          <w14:ligatures w14:val="standardContextual"/>
        </w:rPr>
        <w:tab/>
      </w:r>
      <w:r>
        <w:rPr>
          <w:noProof/>
        </w:rPr>
        <w:t>Key issue #6: Improve service performance over satellite access utilizing AI capabilities</w:t>
      </w:r>
      <w:r>
        <w:rPr>
          <w:noProof/>
        </w:rPr>
        <w:tab/>
      </w:r>
      <w:r>
        <w:rPr>
          <w:noProof/>
        </w:rPr>
        <w:fldChar w:fldCharType="begin"/>
      </w:r>
      <w:r>
        <w:rPr>
          <w:noProof/>
        </w:rPr>
        <w:instrText xml:space="preserve"> PAGEREF _Toc215063210 \h </w:instrText>
      </w:r>
      <w:r>
        <w:rPr>
          <w:noProof/>
        </w:rPr>
      </w:r>
      <w:r>
        <w:rPr>
          <w:noProof/>
        </w:rPr>
        <w:fldChar w:fldCharType="separate"/>
      </w:r>
      <w:r>
        <w:rPr>
          <w:noProof/>
        </w:rPr>
        <w:t>13</w:t>
      </w:r>
      <w:r>
        <w:rPr>
          <w:noProof/>
        </w:rPr>
        <w:fldChar w:fldCharType="end"/>
      </w:r>
    </w:p>
    <w:p w14:paraId="1998D7E1" w14:textId="45B8DBCA" w:rsidR="006E6C7F" w:rsidRDefault="006E6C7F">
      <w:pPr>
        <w:pStyle w:val="TOC3"/>
        <w:rPr>
          <w:rFonts w:asciiTheme="minorHAnsi" w:hAnsiTheme="minorHAnsi" w:cstheme="minorBidi"/>
          <w:noProof/>
          <w:kern w:val="2"/>
          <w:sz w:val="24"/>
          <w:szCs w:val="24"/>
          <w:lang w:eastAsia="en-GB"/>
          <w14:ligatures w14:val="standardContextual"/>
        </w:rPr>
      </w:pPr>
      <w:r>
        <w:rPr>
          <w:noProof/>
        </w:rPr>
        <w:t>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_Toc215063211 \h </w:instrText>
      </w:r>
      <w:r>
        <w:rPr>
          <w:noProof/>
        </w:rPr>
      </w:r>
      <w:r>
        <w:rPr>
          <w:noProof/>
        </w:rPr>
        <w:fldChar w:fldCharType="separate"/>
      </w:r>
      <w:r>
        <w:rPr>
          <w:noProof/>
        </w:rPr>
        <w:t>13</w:t>
      </w:r>
      <w:r>
        <w:rPr>
          <w:noProof/>
        </w:rPr>
        <w:fldChar w:fldCharType="end"/>
      </w:r>
    </w:p>
    <w:p w14:paraId="179E8E3C" w14:textId="7DC4EB85" w:rsidR="006E6C7F" w:rsidRDefault="006E6C7F">
      <w:pPr>
        <w:pStyle w:val="TOC3"/>
        <w:rPr>
          <w:rFonts w:asciiTheme="minorHAnsi" w:hAnsiTheme="minorHAnsi" w:cstheme="minorBidi"/>
          <w:noProof/>
          <w:kern w:val="2"/>
          <w:sz w:val="24"/>
          <w:szCs w:val="24"/>
          <w:lang w:eastAsia="en-GB"/>
          <w14:ligatures w14:val="standardContextual"/>
        </w:rPr>
      </w:pPr>
      <w:r>
        <w:rPr>
          <w:noProof/>
        </w:rPr>
        <w:t>4.6.2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_Toc215063212 \h </w:instrText>
      </w:r>
      <w:r>
        <w:rPr>
          <w:noProof/>
        </w:rPr>
      </w:r>
      <w:r>
        <w:rPr>
          <w:noProof/>
        </w:rPr>
        <w:fldChar w:fldCharType="separate"/>
      </w:r>
      <w:r>
        <w:rPr>
          <w:noProof/>
        </w:rPr>
        <w:t>13</w:t>
      </w:r>
      <w:r>
        <w:rPr>
          <w:noProof/>
        </w:rPr>
        <w:fldChar w:fldCharType="end"/>
      </w:r>
    </w:p>
    <w:p w14:paraId="38C34FD1" w14:textId="5138C59C" w:rsidR="006E6C7F" w:rsidRDefault="006E6C7F">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_Toc215063213 \h </w:instrText>
      </w:r>
      <w:r>
        <w:rPr>
          <w:noProof/>
        </w:rPr>
      </w:r>
      <w:r>
        <w:rPr>
          <w:noProof/>
        </w:rPr>
        <w:fldChar w:fldCharType="separate"/>
      </w:r>
      <w:r>
        <w:rPr>
          <w:noProof/>
        </w:rPr>
        <w:t>14</w:t>
      </w:r>
      <w:r>
        <w:rPr>
          <w:noProof/>
        </w:rPr>
        <w:fldChar w:fldCharType="end"/>
      </w:r>
    </w:p>
    <w:p w14:paraId="37D9CB5C" w14:textId="02A9C99A" w:rsidR="006E6C7F" w:rsidRDefault="006E6C7F">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_Toc215063214 \h </w:instrText>
      </w:r>
      <w:r>
        <w:rPr>
          <w:noProof/>
        </w:rPr>
      </w:r>
      <w:r>
        <w:rPr>
          <w:noProof/>
        </w:rPr>
        <w:fldChar w:fldCharType="separate"/>
      </w:r>
      <w:r>
        <w:rPr>
          <w:noProof/>
        </w:rPr>
        <w:t>14</w:t>
      </w:r>
      <w:r>
        <w:rPr>
          <w:noProof/>
        </w:rPr>
        <w:fldChar w:fldCharType="end"/>
      </w:r>
    </w:p>
    <w:p w14:paraId="395B585F" w14:textId="2D268ABF" w:rsidR="006E6C7F" w:rsidRDefault="006E6C7F">
      <w:pPr>
        <w:pStyle w:val="TOC2"/>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.1</w:t>
      </w:r>
      <w:r>
        <w:rPr>
          <w:rFonts w:asciiTheme="minorHAnsi" w:hAnsiTheme="minorHAnsi" w:cstheme="minorBidi"/>
          <w:noProof/>
          <w:kern w:val="2"/>
          <w:sz w:val="24"/>
          <w:szCs w:val="24"/>
          <w:lang w:eastAsia="en-GB"/>
          <w14:ligatures w14:val="standardContextual"/>
        </w:rPr>
        <w:tab/>
      </w:r>
      <w:r w:rsidRPr="00C550A3">
        <w:rPr>
          <w:rFonts w:eastAsia="DengXian"/>
          <w:noProof/>
          <w:lang w:val="en-US"/>
        </w:rPr>
        <w:t>Solution #1:</w:t>
      </w:r>
      <w:r w:rsidRPr="00C550A3">
        <w:rPr>
          <w:rFonts w:eastAsia="DengXian"/>
          <w:noProof/>
          <w:lang w:val="en-US" w:eastAsia="zh-CN"/>
        </w:rPr>
        <w:t xml:space="preserve"> Support of application </w:t>
      </w:r>
      <w:r w:rsidRPr="00C550A3">
        <w:rPr>
          <w:rFonts w:eastAsia="DengXian"/>
          <w:noProof/>
          <w:lang w:eastAsia="zh-CN"/>
        </w:rPr>
        <w:t>satellite coverage availability information (ASCAI)</w:t>
      </w:r>
      <w:r w:rsidRPr="00C550A3">
        <w:rPr>
          <w:rFonts w:eastAsia="DengXian"/>
          <w:noProof/>
          <w:lang w:val="en-US" w:eastAsia="zh-CN"/>
        </w:rPr>
        <w:t xml:space="preserve"> analysis</w:t>
      </w:r>
      <w:r>
        <w:rPr>
          <w:noProof/>
        </w:rPr>
        <w:tab/>
      </w:r>
      <w:r>
        <w:rPr>
          <w:noProof/>
        </w:rPr>
        <w:fldChar w:fldCharType="begin"/>
      </w:r>
      <w:r>
        <w:rPr>
          <w:noProof/>
        </w:rPr>
        <w:instrText xml:space="preserve"> PAGEREF _Toc215063215 \h </w:instrText>
      </w:r>
      <w:r>
        <w:rPr>
          <w:noProof/>
        </w:rPr>
      </w:r>
      <w:r>
        <w:rPr>
          <w:noProof/>
        </w:rPr>
        <w:fldChar w:fldCharType="separate"/>
      </w:r>
      <w:r>
        <w:rPr>
          <w:noProof/>
        </w:rPr>
        <w:t>14</w:t>
      </w:r>
      <w:r>
        <w:rPr>
          <w:noProof/>
        </w:rPr>
        <w:fldChar w:fldCharType="end"/>
      </w:r>
    </w:p>
    <w:p w14:paraId="005A0716" w14:textId="7EB98C4F" w:rsidR="006E6C7F" w:rsidRDefault="006E6C7F">
      <w:pPr>
        <w:pStyle w:val="TOC3"/>
        <w:rPr>
          <w:rFonts w:asciiTheme="minorHAnsi" w:hAnsiTheme="minorHAnsi" w:cstheme="minorBidi"/>
          <w:noProof/>
          <w:kern w:val="2"/>
          <w:sz w:val="24"/>
          <w:szCs w:val="24"/>
          <w:lang w:eastAsia="en-GB"/>
          <w14:ligatures w14:val="standardContextual"/>
        </w:rPr>
      </w:pPr>
      <w:r w:rsidRPr="00C550A3">
        <w:rPr>
          <w:rFonts w:eastAsia="DengXian"/>
          <w:noProof/>
          <w:lang w:eastAsia="zh-CN"/>
        </w:rPr>
        <w:t>5.1.1</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Solution description</w:t>
      </w:r>
      <w:r>
        <w:rPr>
          <w:noProof/>
        </w:rPr>
        <w:tab/>
      </w:r>
      <w:r>
        <w:rPr>
          <w:noProof/>
        </w:rPr>
        <w:fldChar w:fldCharType="begin"/>
      </w:r>
      <w:r>
        <w:rPr>
          <w:noProof/>
        </w:rPr>
        <w:instrText xml:space="preserve"> PAGEREF _Toc215063216 \h </w:instrText>
      </w:r>
      <w:r>
        <w:rPr>
          <w:noProof/>
        </w:rPr>
      </w:r>
      <w:r>
        <w:rPr>
          <w:noProof/>
        </w:rPr>
        <w:fldChar w:fldCharType="separate"/>
      </w:r>
      <w:r>
        <w:rPr>
          <w:noProof/>
        </w:rPr>
        <w:t>14</w:t>
      </w:r>
      <w:r>
        <w:rPr>
          <w:noProof/>
        </w:rPr>
        <w:fldChar w:fldCharType="end"/>
      </w:r>
    </w:p>
    <w:p w14:paraId="18CE90EA" w14:textId="1001BC54" w:rsidR="006E6C7F" w:rsidRDefault="006E6C7F">
      <w:pPr>
        <w:pStyle w:val="TOC4"/>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.1.1</w:t>
      </w:r>
      <w:r w:rsidRPr="00C550A3">
        <w:rPr>
          <w:rFonts w:eastAsia="DengXian"/>
          <w:noProof/>
          <w:lang w:eastAsia="zh-CN"/>
        </w:rPr>
        <w:t>.1</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Procedure of Satellite related information subscription request</w:t>
      </w:r>
      <w:r>
        <w:rPr>
          <w:noProof/>
        </w:rPr>
        <w:tab/>
      </w:r>
      <w:r>
        <w:rPr>
          <w:noProof/>
        </w:rPr>
        <w:fldChar w:fldCharType="begin"/>
      </w:r>
      <w:r>
        <w:rPr>
          <w:noProof/>
        </w:rPr>
        <w:instrText xml:space="preserve"> PAGEREF _Toc215063217 \h </w:instrText>
      </w:r>
      <w:r>
        <w:rPr>
          <w:noProof/>
        </w:rPr>
      </w:r>
      <w:r>
        <w:rPr>
          <w:noProof/>
        </w:rPr>
        <w:fldChar w:fldCharType="separate"/>
      </w:r>
      <w:r>
        <w:rPr>
          <w:noProof/>
        </w:rPr>
        <w:t>14</w:t>
      </w:r>
      <w:r>
        <w:rPr>
          <w:noProof/>
        </w:rPr>
        <w:fldChar w:fldCharType="end"/>
      </w:r>
    </w:p>
    <w:p w14:paraId="479A2425" w14:textId="5124A5A9" w:rsidR="006E6C7F" w:rsidRDefault="006E6C7F">
      <w:pPr>
        <w:pStyle w:val="TOC3"/>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w:t>
      </w:r>
      <w:r w:rsidRPr="00C550A3">
        <w:rPr>
          <w:rFonts w:eastAsia="DengXian"/>
          <w:noProof/>
          <w:lang w:eastAsia="zh-CN"/>
        </w:rPr>
        <w:t>1</w:t>
      </w:r>
      <w:r w:rsidRPr="00C550A3">
        <w:rPr>
          <w:rFonts w:eastAsia="DengXian"/>
          <w:noProof/>
        </w:rPr>
        <w:t>.</w:t>
      </w:r>
      <w:r w:rsidRPr="00C550A3">
        <w:rPr>
          <w:rFonts w:eastAsia="DengXian"/>
          <w:noProof/>
          <w:lang w:eastAsia="zh-CN"/>
        </w:rPr>
        <w:t>2</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Architecture Impacts</w:t>
      </w:r>
      <w:r>
        <w:rPr>
          <w:noProof/>
        </w:rPr>
        <w:tab/>
      </w:r>
      <w:r>
        <w:rPr>
          <w:noProof/>
        </w:rPr>
        <w:fldChar w:fldCharType="begin"/>
      </w:r>
      <w:r>
        <w:rPr>
          <w:noProof/>
        </w:rPr>
        <w:instrText xml:space="preserve"> PAGEREF _Toc215063218 \h </w:instrText>
      </w:r>
      <w:r>
        <w:rPr>
          <w:noProof/>
        </w:rPr>
      </w:r>
      <w:r>
        <w:rPr>
          <w:noProof/>
        </w:rPr>
        <w:fldChar w:fldCharType="separate"/>
      </w:r>
      <w:r>
        <w:rPr>
          <w:noProof/>
        </w:rPr>
        <w:t>16</w:t>
      </w:r>
      <w:r>
        <w:rPr>
          <w:noProof/>
        </w:rPr>
        <w:fldChar w:fldCharType="end"/>
      </w:r>
    </w:p>
    <w:p w14:paraId="7F697E0E" w14:textId="02A0054F" w:rsidR="006E6C7F" w:rsidRDefault="006E6C7F">
      <w:pPr>
        <w:pStyle w:val="TOC3"/>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w:t>
      </w:r>
      <w:r w:rsidRPr="00C550A3">
        <w:rPr>
          <w:rFonts w:eastAsia="DengXian"/>
          <w:noProof/>
          <w:lang w:eastAsia="zh-CN"/>
        </w:rPr>
        <w:t>1</w:t>
      </w:r>
      <w:r w:rsidRPr="00C550A3">
        <w:rPr>
          <w:rFonts w:eastAsia="DengXian"/>
          <w:noProof/>
        </w:rPr>
        <w:t>.3</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Corresponding APIs</w:t>
      </w:r>
      <w:r>
        <w:rPr>
          <w:noProof/>
        </w:rPr>
        <w:tab/>
      </w:r>
      <w:r>
        <w:rPr>
          <w:noProof/>
        </w:rPr>
        <w:fldChar w:fldCharType="begin"/>
      </w:r>
      <w:r>
        <w:rPr>
          <w:noProof/>
        </w:rPr>
        <w:instrText xml:space="preserve"> PAGEREF _Toc215063219 \h </w:instrText>
      </w:r>
      <w:r>
        <w:rPr>
          <w:noProof/>
        </w:rPr>
      </w:r>
      <w:r>
        <w:rPr>
          <w:noProof/>
        </w:rPr>
        <w:fldChar w:fldCharType="separate"/>
      </w:r>
      <w:r>
        <w:rPr>
          <w:noProof/>
        </w:rPr>
        <w:t>16</w:t>
      </w:r>
      <w:r>
        <w:rPr>
          <w:noProof/>
        </w:rPr>
        <w:fldChar w:fldCharType="end"/>
      </w:r>
    </w:p>
    <w:p w14:paraId="0D15D09B" w14:textId="0347DC20" w:rsidR="006E6C7F" w:rsidRDefault="006E6C7F">
      <w:pPr>
        <w:pStyle w:val="TOC3"/>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w:t>
      </w:r>
      <w:r w:rsidRPr="00C550A3">
        <w:rPr>
          <w:rFonts w:eastAsia="DengXian"/>
          <w:noProof/>
          <w:lang w:eastAsia="zh-CN"/>
        </w:rPr>
        <w:t>1</w:t>
      </w:r>
      <w:r w:rsidRPr="00C550A3">
        <w:rPr>
          <w:rFonts w:eastAsia="DengXian"/>
          <w:noProof/>
        </w:rPr>
        <w:t>.</w:t>
      </w:r>
      <w:r w:rsidRPr="00C550A3">
        <w:rPr>
          <w:rFonts w:eastAsia="DengXian"/>
          <w:noProof/>
          <w:lang w:eastAsia="zh-CN"/>
        </w:rPr>
        <w:t>4</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Solution e</w:t>
      </w:r>
      <w:r w:rsidRPr="00C550A3">
        <w:rPr>
          <w:rFonts w:eastAsia="DengXian"/>
          <w:noProof/>
        </w:rPr>
        <w:t>valuation</w:t>
      </w:r>
      <w:r>
        <w:rPr>
          <w:noProof/>
        </w:rPr>
        <w:tab/>
      </w:r>
      <w:r>
        <w:rPr>
          <w:noProof/>
        </w:rPr>
        <w:fldChar w:fldCharType="begin"/>
      </w:r>
      <w:r>
        <w:rPr>
          <w:noProof/>
        </w:rPr>
        <w:instrText xml:space="preserve"> PAGEREF _Toc215063220 \h </w:instrText>
      </w:r>
      <w:r>
        <w:rPr>
          <w:noProof/>
        </w:rPr>
      </w:r>
      <w:r>
        <w:rPr>
          <w:noProof/>
        </w:rPr>
        <w:fldChar w:fldCharType="separate"/>
      </w:r>
      <w:r>
        <w:rPr>
          <w:noProof/>
        </w:rPr>
        <w:t>16</w:t>
      </w:r>
      <w:r>
        <w:rPr>
          <w:noProof/>
        </w:rPr>
        <w:fldChar w:fldCharType="end"/>
      </w:r>
    </w:p>
    <w:p w14:paraId="18F084FB" w14:textId="4CB92628" w:rsidR="006E6C7F" w:rsidRDefault="006E6C7F">
      <w:pPr>
        <w:pStyle w:val="TOC2"/>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.2</w:t>
      </w:r>
      <w:r>
        <w:rPr>
          <w:rFonts w:asciiTheme="minorHAnsi" w:hAnsiTheme="minorHAnsi" w:cstheme="minorBidi"/>
          <w:noProof/>
          <w:kern w:val="2"/>
          <w:sz w:val="24"/>
          <w:szCs w:val="24"/>
          <w:lang w:eastAsia="en-GB"/>
          <w14:ligatures w14:val="standardContextual"/>
        </w:rPr>
        <w:tab/>
      </w:r>
      <w:r w:rsidRPr="00C550A3">
        <w:rPr>
          <w:rFonts w:eastAsia="DengXian"/>
          <w:noProof/>
          <w:lang w:val="en-US"/>
        </w:rPr>
        <w:t>Solution #2:</w:t>
      </w:r>
      <w:r w:rsidRPr="00C550A3">
        <w:rPr>
          <w:rFonts w:eastAsia="DengXian"/>
          <w:noProof/>
          <w:lang w:val="en-US" w:eastAsia="zh-CN"/>
        </w:rPr>
        <w:t xml:space="preserve"> Support of </w:t>
      </w:r>
      <w:r w:rsidRPr="00C550A3">
        <w:rPr>
          <w:rFonts w:eastAsia="DengXian"/>
          <w:noProof/>
          <w:lang w:eastAsia="zh-CN"/>
        </w:rPr>
        <w:t>QoS analysis for services over satellite access</w:t>
      </w:r>
      <w:r>
        <w:rPr>
          <w:noProof/>
        </w:rPr>
        <w:tab/>
      </w:r>
      <w:r>
        <w:rPr>
          <w:noProof/>
        </w:rPr>
        <w:fldChar w:fldCharType="begin"/>
      </w:r>
      <w:r>
        <w:rPr>
          <w:noProof/>
        </w:rPr>
        <w:instrText xml:space="preserve"> PAGEREF _Toc215063221 \h </w:instrText>
      </w:r>
      <w:r>
        <w:rPr>
          <w:noProof/>
        </w:rPr>
      </w:r>
      <w:r>
        <w:rPr>
          <w:noProof/>
        </w:rPr>
        <w:fldChar w:fldCharType="separate"/>
      </w:r>
      <w:r>
        <w:rPr>
          <w:noProof/>
        </w:rPr>
        <w:t>16</w:t>
      </w:r>
      <w:r>
        <w:rPr>
          <w:noProof/>
        </w:rPr>
        <w:fldChar w:fldCharType="end"/>
      </w:r>
    </w:p>
    <w:p w14:paraId="5E2A4D46" w14:textId="04EC2223" w:rsidR="006E6C7F" w:rsidRDefault="006E6C7F">
      <w:pPr>
        <w:pStyle w:val="TOC3"/>
        <w:rPr>
          <w:rFonts w:asciiTheme="minorHAnsi" w:hAnsiTheme="minorHAnsi" w:cstheme="minorBidi"/>
          <w:noProof/>
          <w:kern w:val="2"/>
          <w:sz w:val="24"/>
          <w:szCs w:val="24"/>
          <w:lang w:eastAsia="en-GB"/>
          <w14:ligatures w14:val="standardContextual"/>
        </w:rPr>
      </w:pPr>
      <w:r w:rsidRPr="00C550A3">
        <w:rPr>
          <w:rFonts w:eastAsia="DengXian"/>
          <w:noProof/>
          <w:lang w:eastAsia="zh-CN"/>
        </w:rPr>
        <w:t>5.2.1</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Solution description</w:t>
      </w:r>
      <w:r>
        <w:rPr>
          <w:noProof/>
        </w:rPr>
        <w:tab/>
      </w:r>
      <w:r>
        <w:rPr>
          <w:noProof/>
        </w:rPr>
        <w:fldChar w:fldCharType="begin"/>
      </w:r>
      <w:r>
        <w:rPr>
          <w:noProof/>
        </w:rPr>
        <w:instrText xml:space="preserve"> PAGEREF _Toc215063222 \h </w:instrText>
      </w:r>
      <w:r>
        <w:rPr>
          <w:noProof/>
        </w:rPr>
      </w:r>
      <w:r>
        <w:rPr>
          <w:noProof/>
        </w:rPr>
        <w:fldChar w:fldCharType="separate"/>
      </w:r>
      <w:r>
        <w:rPr>
          <w:noProof/>
        </w:rPr>
        <w:t>16</w:t>
      </w:r>
      <w:r>
        <w:rPr>
          <w:noProof/>
        </w:rPr>
        <w:fldChar w:fldCharType="end"/>
      </w:r>
    </w:p>
    <w:p w14:paraId="17E36A32" w14:textId="2A9E4A21" w:rsidR="006E6C7F" w:rsidRDefault="006E6C7F">
      <w:pPr>
        <w:pStyle w:val="TOC4"/>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.2.1</w:t>
      </w:r>
      <w:r w:rsidRPr="00C550A3">
        <w:rPr>
          <w:rFonts w:eastAsia="DengXian"/>
          <w:noProof/>
          <w:lang w:eastAsia="zh-CN"/>
        </w:rPr>
        <w:t>.1</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Procedure of QoS analysis for services over satellite access</w:t>
      </w:r>
      <w:r>
        <w:rPr>
          <w:noProof/>
        </w:rPr>
        <w:tab/>
      </w:r>
      <w:r>
        <w:rPr>
          <w:noProof/>
        </w:rPr>
        <w:fldChar w:fldCharType="begin"/>
      </w:r>
      <w:r>
        <w:rPr>
          <w:noProof/>
        </w:rPr>
        <w:instrText xml:space="preserve"> PAGEREF _Toc215063223 \h </w:instrText>
      </w:r>
      <w:r>
        <w:rPr>
          <w:noProof/>
        </w:rPr>
      </w:r>
      <w:r>
        <w:rPr>
          <w:noProof/>
        </w:rPr>
        <w:fldChar w:fldCharType="separate"/>
      </w:r>
      <w:r>
        <w:rPr>
          <w:noProof/>
        </w:rPr>
        <w:t>16</w:t>
      </w:r>
      <w:r>
        <w:rPr>
          <w:noProof/>
        </w:rPr>
        <w:fldChar w:fldCharType="end"/>
      </w:r>
    </w:p>
    <w:p w14:paraId="0A6DCBFF" w14:textId="1CE07900" w:rsidR="006E6C7F" w:rsidRDefault="006E6C7F">
      <w:pPr>
        <w:pStyle w:val="TOC3"/>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w:t>
      </w:r>
      <w:r w:rsidRPr="00C550A3">
        <w:rPr>
          <w:rFonts w:eastAsia="DengXian"/>
          <w:noProof/>
          <w:lang w:eastAsia="zh-CN"/>
        </w:rPr>
        <w:t>2</w:t>
      </w:r>
      <w:r w:rsidRPr="00C550A3">
        <w:rPr>
          <w:rFonts w:eastAsia="DengXian"/>
          <w:noProof/>
        </w:rPr>
        <w:t>.</w:t>
      </w:r>
      <w:r w:rsidRPr="00C550A3">
        <w:rPr>
          <w:rFonts w:eastAsia="DengXian"/>
          <w:noProof/>
          <w:lang w:eastAsia="zh-CN"/>
        </w:rPr>
        <w:t>2</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Architecture Impacts</w:t>
      </w:r>
      <w:r>
        <w:rPr>
          <w:noProof/>
        </w:rPr>
        <w:tab/>
      </w:r>
      <w:r>
        <w:rPr>
          <w:noProof/>
        </w:rPr>
        <w:fldChar w:fldCharType="begin"/>
      </w:r>
      <w:r>
        <w:rPr>
          <w:noProof/>
        </w:rPr>
        <w:instrText xml:space="preserve"> PAGEREF _Toc215063224 \h </w:instrText>
      </w:r>
      <w:r>
        <w:rPr>
          <w:noProof/>
        </w:rPr>
      </w:r>
      <w:r>
        <w:rPr>
          <w:noProof/>
        </w:rPr>
        <w:fldChar w:fldCharType="separate"/>
      </w:r>
      <w:r>
        <w:rPr>
          <w:noProof/>
        </w:rPr>
        <w:t>18</w:t>
      </w:r>
      <w:r>
        <w:rPr>
          <w:noProof/>
        </w:rPr>
        <w:fldChar w:fldCharType="end"/>
      </w:r>
    </w:p>
    <w:p w14:paraId="3137A238" w14:textId="0209B225" w:rsidR="006E6C7F" w:rsidRDefault="006E6C7F">
      <w:pPr>
        <w:pStyle w:val="TOC3"/>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w:t>
      </w:r>
      <w:r w:rsidRPr="00C550A3">
        <w:rPr>
          <w:rFonts w:eastAsia="DengXian"/>
          <w:noProof/>
          <w:lang w:eastAsia="zh-CN"/>
        </w:rPr>
        <w:t>2</w:t>
      </w:r>
      <w:r w:rsidRPr="00C550A3">
        <w:rPr>
          <w:rFonts w:eastAsia="DengXian"/>
          <w:noProof/>
        </w:rPr>
        <w:t>.3</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Corresponding APIs</w:t>
      </w:r>
      <w:r>
        <w:rPr>
          <w:noProof/>
        </w:rPr>
        <w:tab/>
      </w:r>
      <w:r>
        <w:rPr>
          <w:noProof/>
        </w:rPr>
        <w:fldChar w:fldCharType="begin"/>
      </w:r>
      <w:r>
        <w:rPr>
          <w:noProof/>
        </w:rPr>
        <w:instrText xml:space="preserve"> PAGEREF _Toc215063225 \h </w:instrText>
      </w:r>
      <w:r>
        <w:rPr>
          <w:noProof/>
        </w:rPr>
      </w:r>
      <w:r>
        <w:rPr>
          <w:noProof/>
        </w:rPr>
        <w:fldChar w:fldCharType="separate"/>
      </w:r>
      <w:r>
        <w:rPr>
          <w:noProof/>
        </w:rPr>
        <w:t>18</w:t>
      </w:r>
      <w:r>
        <w:rPr>
          <w:noProof/>
        </w:rPr>
        <w:fldChar w:fldCharType="end"/>
      </w:r>
    </w:p>
    <w:p w14:paraId="3E571B1B" w14:textId="376FC102" w:rsidR="006E6C7F" w:rsidRDefault="006E6C7F">
      <w:pPr>
        <w:pStyle w:val="TOC3"/>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w:t>
      </w:r>
      <w:r w:rsidRPr="00C550A3">
        <w:rPr>
          <w:rFonts w:eastAsia="DengXian"/>
          <w:noProof/>
          <w:lang w:eastAsia="zh-CN"/>
        </w:rPr>
        <w:t>2</w:t>
      </w:r>
      <w:r w:rsidRPr="00C550A3">
        <w:rPr>
          <w:rFonts w:eastAsia="DengXian"/>
          <w:noProof/>
        </w:rPr>
        <w:t>.</w:t>
      </w:r>
      <w:r w:rsidRPr="00C550A3">
        <w:rPr>
          <w:rFonts w:eastAsia="DengXian"/>
          <w:noProof/>
          <w:lang w:eastAsia="zh-CN"/>
        </w:rPr>
        <w:t>4</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Solution e</w:t>
      </w:r>
      <w:r w:rsidRPr="00C550A3">
        <w:rPr>
          <w:rFonts w:eastAsia="DengXian"/>
          <w:noProof/>
        </w:rPr>
        <w:t>valuation</w:t>
      </w:r>
      <w:r>
        <w:rPr>
          <w:noProof/>
        </w:rPr>
        <w:tab/>
      </w:r>
      <w:r>
        <w:rPr>
          <w:noProof/>
        </w:rPr>
        <w:fldChar w:fldCharType="begin"/>
      </w:r>
      <w:r>
        <w:rPr>
          <w:noProof/>
        </w:rPr>
        <w:instrText xml:space="preserve"> PAGEREF _Toc215063226 \h </w:instrText>
      </w:r>
      <w:r>
        <w:rPr>
          <w:noProof/>
        </w:rPr>
      </w:r>
      <w:r>
        <w:rPr>
          <w:noProof/>
        </w:rPr>
        <w:fldChar w:fldCharType="separate"/>
      </w:r>
      <w:r>
        <w:rPr>
          <w:noProof/>
        </w:rPr>
        <w:t>18</w:t>
      </w:r>
      <w:r>
        <w:rPr>
          <w:noProof/>
        </w:rPr>
        <w:fldChar w:fldCharType="end"/>
      </w:r>
    </w:p>
    <w:p w14:paraId="2EB7AFB4" w14:textId="6B52B1A1" w:rsidR="006E6C7F" w:rsidRDefault="006E6C7F">
      <w:pPr>
        <w:pStyle w:val="TOC2"/>
        <w:rPr>
          <w:rFonts w:asciiTheme="minorHAnsi" w:hAnsiTheme="minorHAnsi" w:cstheme="minorBidi"/>
          <w:noProof/>
          <w:kern w:val="2"/>
          <w:sz w:val="24"/>
          <w:szCs w:val="24"/>
          <w:lang w:eastAsia="en-GB"/>
          <w14:ligatures w14:val="standardContextual"/>
        </w:rPr>
      </w:pPr>
      <w:r w:rsidRPr="006E6C7F">
        <w:rPr>
          <w:noProof/>
        </w:rPr>
        <w:t>5.3</w:t>
      </w:r>
      <w:r>
        <w:rPr>
          <w:rFonts w:asciiTheme="minorHAnsi" w:hAnsiTheme="minorHAnsi" w:cstheme="minorBidi"/>
          <w:noProof/>
          <w:kern w:val="2"/>
          <w:sz w:val="24"/>
          <w:szCs w:val="24"/>
          <w:lang w:eastAsia="en-GB"/>
          <w14:ligatures w14:val="standardContextual"/>
        </w:rPr>
        <w:tab/>
      </w:r>
      <w:r w:rsidRPr="006E6C7F">
        <w:rPr>
          <w:noProof/>
        </w:rPr>
        <w:t>Solution #3: Location management service via satellite access</w:t>
      </w:r>
      <w:r>
        <w:rPr>
          <w:noProof/>
        </w:rPr>
        <w:tab/>
      </w:r>
      <w:r>
        <w:rPr>
          <w:noProof/>
        </w:rPr>
        <w:fldChar w:fldCharType="begin"/>
      </w:r>
      <w:r>
        <w:rPr>
          <w:noProof/>
        </w:rPr>
        <w:instrText xml:space="preserve"> PAGEREF _Toc215063227 \h </w:instrText>
      </w:r>
      <w:r>
        <w:rPr>
          <w:noProof/>
        </w:rPr>
      </w:r>
      <w:r>
        <w:rPr>
          <w:noProof/>
        </w:rPr>
        <w:fldChar w:fldCharType="separate"/>
      </w:r>
      <w:r>
        <w:rPr>
          <w:noProof/>
        </w:rPr>
        <w:t>18</w:t>
      </w:r>
      <w:r>
        <w:rPr>
          <w:noProof/>
        </w:rPr>
        <w:fldChar w:fldCharType="end"/>
      </w:r>
    </w:p>
    <w:p w14:paraId="57DC5E83" w14:textId="55CDC15C"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.3.0</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_Toc215063228 \h </w:instrText>
      </w:r>
      <w:r>
        <w:rPr>
          <w:noProof/>
        </w:rPr>
      </w:r>
      <w:r>
        <w:rPr>
          <w:noProof/>
        </w:rPr>
        <w:fldChar w:fldCharType="separate"/>
      </w:r>
      <w:r>
        <w:rPr>
          <w:noProof/>
        </w:rPr>
        <w:t>18</w:t>
      </w:r>
      <w:r>
        <w:rPr>
          <w:noProof/>
        </w:rPr>
        <w:fldChar w:fldCharType="end"/>
      </w:r>
    </w:p>
    <w:p w14:paraId="3C22A46D" w14:textId="2F69A035"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_Toc215063229 \h </w:instrText>
      </w:r>
      <w:r>
        <w:rPr>
          <w:noProof/>
        </w:rPr>
      </w:r>
      <w:r>
        <w:rPr>
          <w:noProof/>
        </w:rPr>
        <w:fldChar w:fldCharType="separate"/>
      </w:r>
      <w:r>
        <w:rPr>
          <w:noProof/>
        </w:rPr>
        <w:t>19</w:t>
      </w:r>
      <w:r>
        <w:rPr>
          <w:noProof/>
        </w:rPr>
        <w:fldChar w:fldCharType="end"/>
      </w:r>
    </w:p>
    <w:p w14:paraId="180AC576" w14:textId="1C30B082" w:rsidR="006E6C7F" w:rsidRDefault="006E6C7F">
      <w:pPr>
        <w:pStyle w:val="TOC3"/>
        <w:rPr>
          <w:rFonts w:asciiTheme="minorHAnsi" w:hAnsiTheme="minorHAnsi" w:cstheme="minorBidi"/>
          <w:noProof/>
          <w:kern w:val="2"/>
          <w:sz w:val="24"/>
          <w:szCs w:val="24"/>
          <w:lang w:eastAsia="en-GB"/>
          <w14:ligatures w14:val="standardContextual"/>
        </w:rPr>
      </w:pPr>
      <w:r>
        <w:rPr>
          <w:noProof/>
        </w:rPr>
        <w:t>5.3.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_Toc215063230 \h </w:instrText>
      </w:r>
      <w:r>
        <w:rPr>
          <w:noProof/>
        </w:rPr>
      </w:r>
      <w:r>
        <w:rPr>
          <w:noProof/>
        </w:rPr>
        <w:fldChar w:fldCharType="separate"/>
      </w:r>
      <w:r>
        <w:rPr>
          <w:noProof/>
        </w:rPr>
        <w:t>20</w:t>
      </w:r>
      <w:r>
        <w:rPr>
          <w:noProof/>
        </w:rPr>
        <w:fldChar w:fldCharType="end"/>
      </w:r>
    </w:p>
    <w:p w14:paraId="70460DDD" w14:textId="203E6EEC"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_Toc215063231 \h </w:instrText>
      </w:r>
      <w:r>
        <w:rPr>
          <w:noProof/>
        </w:rPr>
      </w:r>
      <w:r>
        <w:rPr>
          <w:noProof/>
        </w:rPr>
        <w:fldChar w:fldCharType="separate"/>
      </w:r>
      <w:r>
        <w:rPr>
          <w:noProof/>
        </w:rPr>
        <w:t>20</w:t>
      </w:r>
      <w:r>
        <w:rPr>
          <w:noProof/>
        </w:rPr>
        <w:fldChar w:fldCharType="end"/>
      </w:r>
    </w:p>
    <w:p w14:paraId="4A8EDADC" w14:textId="1ADAD6CE"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_Toc215063232 \h </w:instrText>
      </w:r>
      <w:r>
        <w:rPr>
          <w:noProof/>
        </w:rPr>
      </w:r>
      <w:r>
        <w:rPr>
          <w:noProof/>
        </w:rPr>
        <w:fldChar w:fldCharType="separate"/>
      </w:r>
      <w:r>
        <w:rPr>
          <w:noProof/>
        </w:rPr>
        <w:t>20</w:t>
      </w:r>
      <w:r>
        <w:rPr>
          <w:noProof/>
        </w:rPr>
        <w:fldChar w:fldCharType="end"/>
      </w:r>
    </w:p>
    <w:p w14:paraId="656F0243" w14:textId="4442FDE3" w:rsidR="006E6C7F" w:rsidRDefault="006E6C7F">
      <w:pPr>
        <w:pStyle w:val="TOC2"/>
        <w:rPr>
          <w:rFonts w:asciiTheme="minorHAnsi" w:hAnsiTheme="minorHAnsi" w:cstheme="minorBidi"/>
          <w:noProof/>
          <w:kern w:val="2"/>
          <w:sz w:val="24"/>
          <w:szCs w:val="24"/>
          <w:lang w:eastAsia="en-GB"/>
          <w14:ligatures w14:val="standardContextual"/>
        </w:rPr>
      </w:pPr>
      <w:r w:rsidRPr="00C550A3">
        <w:rPr>
          <w:noProof/>
          <w:lang w:val="en-US" w:eastAsia="ko-KR"/>
        </w:rPr>
        <w:t>5.4</w:t>
      </w:r>
      <w:r>
        <w:rPr>
          <w:rFonts w:asciiTheme="minorHAnsi" w:hAnsiTheme="minorHAnsi" w:cstheme="minorBidi"/>
          <w:noProof/>
          <w:kern w:val="2"/>
          <w:sz w:val="24"/>
          <w:szCs w:val="24"/>
          <w:lang w:eastAsia="en-GB"/>
          <w14:ligatures w14:val="standardContextual"/>
        </w:rPr>
        <w:tab/>
      </w:r>
      <w:r w:rsidRPr="00C550A3">
        <w:rPr>
          <w:noProof/>
          <w:lang w:val="en-US" w:eastAsia="ko-KR"/>
        </w:rPr>
        <w:t>Solution #4: Enhance SEALDD to support satellite selection in data delivery</w:t>
      </w:r>
      <w:r>
        <w:rPr>
          <w:noProof/>
        </w:rPr>
        <w:tab/>
      </w:r>
      <w:r>
        <w:rPr>
          <w:noProof/>
        </w:rPr>
        <w:fldChar w:fldCharType="begin"/>
      </w:r>
      <w:r>
        <w:rPr>
          <w:noProof/>
        </w:rPr>
        <w:instrText xml:space="preserve"> PAGEREF _Toc215063233 \h </w:instrText>
      </w:r>
      <w:r>
        <w:rPr>
          <w:noProof/>
        </w:rPr>
      </w:r>
      <w:r>
        <w:rPr>
          <w:noProof/>
        </w:rPr>
        <w:fldChar w:fldCharType="separate"/>
      </w:r>
      <w:r>
        <w:rPr>
          <w:noProof/>
        </w:rPr>
        <w:t>20</w:t>
      </w:r>
      <w:r>
        <w:rPr>
          <w:noProof/>
        </w:rPr>
        <w:fldChar w:fldCharType="end"/>
      </w:r>
    </w:p>
    <w:p w14:paraId="6EB6A418" w14:textId="3EBFE0AA" w:rsidR="006E6C7F" w:rsidRDefault="006E6C7F">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Architecture</w:t>
      </w:r>
      <w:r>
        <w:rPr>
          <w:noProof/>
        </w:rPr>
        <w:tab/>
      </w:r>
      <w:r>
        <w:rPr>
          <w:noProof/>
        </w:rPr>
        <w:fldChar w:fldCharType="begin"/>
      </w:r>
      <w:r>
        <w:rPr>
          <w:noProof/>
        </w:rPr>
        <w:instrText xml:space="preserve"> PAGEREF _Toc215063234 \h </w:instrText>
      </w:r>
      <w:r>
        <w:rPr>
          <w:noProof/>
        </w:rPr>
      </w:r>
      <w:r>
        <w:rPr>
          <w:noProof/>
        </w:rPr>
        <w:fldChar w:fldCharType="separate"/>
      </w:r>
      <w:r>
        <w:rPr>
          <w:noProof/>
        </w:rPr>
        <w:t>20</w:t>
      </w:r>
      <w:r>
        <w:rPr>
          <w:noProof/>
        </w:rPr>
        <w:fldChar w:fldCharType="end"/>
      </w:r>
    </w:p>
    <w:p w14:paraId="6FC2322A" w14:textId="373A714E" w:rsidR="006E6C7F" w:rsidRDefault="006E6C7F">
      <w:pPr>
        <w:pStyle w:val="TOC3"/>
        <w:rPr>
          <w:rFonts w:asciiTheme="minorHAnsi" w:hAnsiTheme="minorHAnsi" w:cstheme="minorBidi"/>
          <w:noProof/>
          <w:kern w:val="2"/>
          <w:sz w:val="24"/>
          <w:szCs w:val="24"/>
          <w:lang w:eastAsia="en-GB"/>
          <w14:ligatures w14:val="standardContextual"/>
        </w:rPr>
      </w:pPr>
      <w:r w:rsidRPr="00C550A3">
        <w:rPr>
          <w:noProof/>
          <w:lang w:val="en-US"/>
        </w:rPr>
        <w:t>5.4.2</w:t>
      </w:r>
      <w:r>
        <w:rPr>
          <w:rFonts w:asciiTheme="minorHAnsi" w:hAnsiTheme="minorHAnsi" w:cstheme="minorBidi"/>
          <w:noProof/>
          <w:kern w:val="2"/>
          <w:sz w:val="24"/>
          <w:szCs w:val="24"/>
          <w:lang w:eastAsia="en-GB"/>
          <w14:ligatures w14:val="standardContextual"/>
        </w:rPr>
        <w:tab/>
      </w:r>
      <w:r w:rsidRPr="00C550A3">
        <w:rPr>
          <w:noProof/>
          <w:lang w:val="en-US"/>
        </w:rPr>
        <w:t>Solution description</w:t>
      </w:r>
      <w:r>
        <w:rPr>
          <w:noProof/>
        </w:rPr>
        <w:tab/>
      </w:r>
      <w:r>
        <w:rPr>
          <w:noProof/>
        </w:rPr>
        <w:fldChar w:fldCharType="begin"/>
      </w:r>
      <w:r>
        <w:rPr>
          <w:noProof/>
        </w:rPr>
        <w:instrText xml:space="preserve"> PAGEREF _Toc215063235 \h </w:instrText>
      </w:r>
      <w:r>
        <w:rPr>
          <w:noProof/>
        </w:rPr>
      </w:r>
      <w:r>
        <w:rPr>
          <w:noProof/>
        </w:rPr>
        <w:fldChar w:fldCharType="separate"/>
      </w:r>
      <w:r>
        <w:rPr>
          <w:noProof/>
        </w:rPr>
        <w:t>20</w:t>
      </w:r>
      <w:r>
        <w:rPr>
          <w:noProof/>
        </w:rPr>
        <w:fldChar w:fldCharType="end"/>
      </w:r>
    </w:p>
    <w:p w14:paraId="080B626F" w14:textId="6668066F" w:rsidR="006E6C7F" w:rsidRDefault="006E6C7F">
      <w:pPr>
        <w:pStyle w:val="TOC4"/>
        <w:rPr>
          <w:rFonts w:asciiTheme="minorHAnsi" w:hAnsiTheme="minorHAnsi" w:cstheme="minorBidi"/>
          <w:noProof/>
          <w:kern w:val="2"/>
          <w:sz w:val="24"/>
          <w:szCs w:val="24"/>
          <w:lang w:eastAsia="en-GB"/>
          <w14:ligatures w14:val="standardContextual"/>
        </w:rPr>
      </w:pPr>
      <w:r w:rsidRPr="00C550A3">
        <w:rPr>
          <w:noProof/>
          <w:lang w:val="en-US"/>
        </w:rPr>
        <w:t>5.4.2.1</w:t>
      </w:r>
      <w:r>
        <w:rPr>
          <w:rFonts w:asciiTheme="minorHAnsi" w:hAnsiTheme="minorHAnsi" w:cstheme="minorBidi"/>
          <w:noProof/>
          <w:kern w:val="2"/>
          <w:sz w:val="24"/>
          <w:szCs w:val="24"/>
          <w:lang w:eastAsia="en-GB"/>
          <w14:ligatures w14:val="standardContextual"/>
        </w:rPr>
        <w:tab/>
      </w:r>
      <w:r w:rsidRPr="00C550A3">
        <w:rPr>
          <w:noProof/>
          <w:lang w:val="en-US"/>
        </w:rPr>
        <w:t>Procedures</w:t>
      </w:r>
      <w:r>
        <w:rPr>
          <w:noProof/>
        </w:rPr>
        <w:tab/>
      </w:r>
      <w:r>
        <w:rPr>
          <w:noProof/>
        </w:rPr>
        <w:fldChar w:fldCharType="begin"/>
      </w:r>
      <w:r>
        <w:rPr>
          <w:noProof/>
        </w:rPr>
        <w:instrText xml:space="preserve"> PAGEREF _Toc215063236 \h </w:instrText>
      </w:r>
      <w:r>
        <w:rPr>
          <w:noProof/>
        </w:rPr>
      </w:r>
      <w:r>
        <w:rPr>
          <w:noProof/>
        </w:rPr>
        <w:fldChar w:fldCharType="separate"/>
      </w:r>
      <w:r>
        <w:rPr>
          <w:noProof/>
        </w:rPr>
        <w:t>21</w:t>
      </w:r>
      <w:r>
        <w:rPr>
          <w:noProof/>
        </w:rPr>
        <w:fldChar w:fldCharType="end"/>
      </w:r>
    </w:p>
    <w:p w14:paraId="37CBE277" w14:textId="07ACEC7F" w:rsidR="006E6C7F" w:rsidRDefault="006E6C7F">
      <w:pPr>
        <w:pStyle w:val="TOC5"/>
        <w:rPr>
          <w:rFonts w:asciiTheme="minorHAnsi" w:hAnsiTheme="minorHAnsi" w:cstheme="minorBidi"/>
          <w:noProof/>
          <w:kern w:val="2"/>
          <w:sz w:val="24"/>
          <w:szCs w:val="24"/>
          <w:lang w:eastAsia="en-GB"/>
          <w14:ligatures w14:val="standardContextual"/>
        </w:rPr>
      </w:pPr>
      <w:r w:rsidRPr="00C550A3">
        <w:rPr>
          <w:noProof/>
          <w:lang w:val="en-US"/>
        </w:rPr>
        <w:t>5.4.2.1.1</w:t>
      </w:r>
      <w:r>
        <w:rPr>
          <w:rFonts w:asciiTheme="minorHAnsi" w:hAnsiTheme="minorHAnsi" w:cstheme="minorBidi"/>
          <w:noProof/>
          <w:kern w:val="2"/>
          <w:sz w:val="24"/>
          <w:szCs w:val="24"/>
          <w:lang w:eastAsia="en-GB"/>
          <w14:ligatures w14:val="standardContextual"/>
        </w:rPr>
        <w:tab/>
      </w:r>
      <w:r w:rsidRPr="00C550A3">
        <w:rPr>
          <w:noProof/>
          <w:lang w:val="en-US"/>
        </w:rPr>
        <w:t>SEALDD enabled transmission with satellite selection support in data delivery</w:t>
      </w:r>
      <w:r>
        <w:rPr>
          <w:noProof/>
        </w:rPr>
        <w:tab/>
      </w:r>
      <w:r>
        <w:rPr>
          <w:noProof/>
        </w:rPr>
        <w:fldChar w:fldCharType="begin"/>
      </w:r>
      <w:r>
        <w:rPr>
          <w:noProof/>
        </w:rPr>
        <w:instrText xml:space="preserve"> PAGEREF _Toc215063237 \h </w:instrText>
      </w:r>
      <w:r>
        <w:rPr>
          <w:noProof/>
        </w:rPr>
      </w:r>
      <w:r>
        <w:rPr>
          <w:noProof/>
        </w:rPr>
        <w:fldChar w:fldCharType="separate"/>
      </w:r>
      <w:r>
        <w:rPr>
          <w:noProof/>
        </w:rPr>
        <w:t>21</w:t>
      </w:r>
      <w:r>
        <w:rPr>
          <w:noProof/>
        </w:rPr>
        <w:fldChar w:fldCharType="end"/>
      </w:r>
    </w:p>
    <w:p w14:paraId="23BBB42B" w14:textId="70F88D7F" w:rsidR="006E6C7F" w:rsidRDefault="006E6C7F">
      <w:pPr>
        <w:pStyle w:val="TOC4"/>
        <w:rPr>
          <w:rFonts w:asciiTheme="minorHAnsi" w:hAnsiTheme="minorHAnsi" w:cstheme="minorBidi"/>
          <w:noProof/>
          <w:kern w:val="2"/>
          <w:sz w:val="24"/>
          <w:szCs w:val="24"/>
          <w:lang w:eastAsia="en-GB"/>
          <w14:ligatures w14:val="standardContextual"/>
        </w:rPr>
      </w:pPr>
      <w:r w:rsidRPr="00C550A3">
        <w:rPr>
          <w:noProof/>
          <w:lang w:val="en-US"/>
        </w:rPr>
        <w:lastRenderedPageBreak/>
        <w:t>5.4.2.2</w:t>
      </w:r>
      <w:r>
        <w:rPr>
          <w:rFonts w:asciiTheme="minorHAnsi" w:hAnsiTheme="minorHAnsi" w:cstheme="minorBidi"/>
          <w:noProof/>
          <w:kern w:val="2"/>
          <w:sz w:val="24"/>
          <w:szCs w:val="24"/>
          <w:lang w:eastAsia="en-GB"/>
          <w14:ligatures w14:val="standardContextual"/>
        </w:rPr>
        <w:tab/>
      </w:r>
      <w:r w:rsidRPr="00C550A3">
        <w:rPr>
          <w:noProof/>
          <w:lang w:val="en-US"/>
        </w:rPr>
        <w:t>Information flows</w:t>
      </w:r>
      <w:r>
        <w:rPr>
          <w:noProof/>
        </w:rPr>
        <w:tab/>
      </w:r>
      <w:r>
        <w:rPr>
          <w:noProof/>
        </w:rPr>
        <w:fldChar w:fldCharType="begin"/>
      </w:r>
      <w:r>
        <w:rPr>
          <w:noProof/>
        </w:rPr>
        <w:instrText xml:space="preserve"> PAGEREF _Toc215063238 \h </w:instrText>
      </w:r>
      <w:r>
        <w:rPr>
          <w:noProof/>
        </w:rPr>
      </w:r>
      <w:r>
        <w:rPr>
          <w:noProof/>
        </w:rPr>
        <w:fldChar w:fldCharType="separate"/>
      </w:r>
      <w:r>
        <w:rPr>
          <w:noProof/>
        </w:rPr>
        <w:t>22</w:t>
      </w:r>
      <w:r>
        <w:rPr>
          <w:noProof/>
        </w:rPr>
        <w:fldChar w:fldCharType="end"/>
      </w:r>
    </w:p>
    <w:p w14:paraId="72FB8D4A" w14:textId="1C35437A" w:rsidR="006E6C7F" w:rsidRDefault="006E6C7F">
      <w:pPr>
        <w:pStyle w:val="TOC3"/>
        <w:rPr>
          <w:rFonts w:asciiTheme="minorHAnsi" w:hAnsiTheme="minorHAnsi" w:cstheme="minorBidi"/>
          <w:noProof/>
          <w:kern w:val="2"/>
          <w:sz w:val="24"/>
          <w:szCs w:val="24"/>
          <w:lang w:eastAsia="en-GB"/>
          <w14:ligatures w14:val="standardContextual"/>
        </w:rPr>
      </w:pPr>
      <w:r w:rsidRPr="00C550A3">
        <w:rPr>
          <w:noProof/>
          <w:lang w:val="en-US" w:eastAsia="zh-CN"/>
        </w:rPr>
        <w:t>9.2.3.1</w:t>
      </w:r>
      <w:r>
        <w:rPr>
          <w:rFonts w:asciiTheme="minorHAnsi" w:hAnsiTheme="minorHAnsi" w:cstheme="minorBidi"/>
          <w:noProof/>
          <w:kern w:val="2"/>
          <w:sz w:val="24"/>
          <w:szCs w:val="24"/>
          <w:lang w:eastAsia="en-GB"/>
          <w14:ligatures w14:val="standardContextual"/>
        </w:rPr>
        <w:tab/>
      </w:r>
      <w:r w:rsidRPr="00C550A3">
        <w:rPr>
          <w:noProof/>
          <w:lang w:val="en-US" w:eastAsia="zh-CN"/>
        </w:rPr>
        <w:t>SEALDD enabled regular transmission request</w:t>
      </w:r>
      <w:r>
        <w:rPr>
          <w:noProof/>
        </w:rPr>
        <w:tab/>
      </w:r>
      <w:r>
        <w:rPr>
          <w:noProof/>
        </w:rPr>
        <w:fldChar w:fldCharType="begin"/>
      </w:r>
      <w:r>
        <w:rPr>
          <w:noProof/>
        </w:rPr>
        <w:instrText xml:space="preserve"> PAGEREF _Toc215063239 \h </w:instrText>
      </w:r>
      <w:r>
        <w:rPr>
          <w:noProof/>
        </w:rPr>
      </w:r>
      <w:r>
        <w:rPr>
          <w:noProof/>
        </w:rPr>
        <w:fldChar w:fldCharType="separate"/>
      </w:r>
      <w:r>
        <w:rPr>
          <w:noProof/>
        </w:rPr>
        <w:t>23</w:t>
      </w:r>
      <w:r>
        <w:rPr>
          <w:noProof/>
        </w:rPr>
        <w:fldChar w:fldCharType="end"/>
      </w:r>
    </w:p>
    <w:p w14:paraId="37684E83" w14:textId="064FF2C2"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.4.</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_Toc215063240 \h </w:instrText>
      </w:r>
      <w:r>
        <w:rPr>
          <w:noProof/>
        </w:rPr>
      </w:r>
      <w:r>
        <w:rPr>
          <w:noProof/>
        </w:rPr>
        <w:fldChar w:fldCharType="separate"/>
      </w:r>
      <w:r>
        <w:rPr>
          <w:noProof/>
        </w:rPr>
        <w:t>23</w:t>
      </w:r>
      <w:r>
        <w:rPr>
          <w:noProof/>
        </w:rPr>
        <w:fldChar w:fldCharType="end"/>
      </w:r>
    </w:p>
    <w:p w14:paraId="3798D088" w14:textId="3261B3F7" w:rsidR="006E6C7F" w:rsidRDefault="006E6C7F">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_Toc215063241 \h </w:instrText>
      </w:r>
      <w:r>
        <w:rPr>
          <w:noProof/>
        </w:rPr>
      </w:r>
      <w:r>
        <w:rPr>
          <w:noProof/>
        </w:rPr>
        <w:fldChar w:fldCharType="separate"/>
      </w:r>
      <w:r>
        <w:rPr>
          <w:noProof/>
        </w:rPr>
        <w:t>23</w:t>
      </w:r>
      <w:r>
        <w:rPr>
          <w:noProof/>
        </w:rPr>
        <w:fldChar w:fldCharType="end"/>
      </w:r>
    </w:p>
    <w:p w14:paraId="7C84BC2E" w14:textId="1CBD0B50"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4</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_Toc215063242 \h </w:instrText>
      </w:r>
      <w:r>
        <w:rPr>
          <w:noProof/>
        </w:rPr>
      </w:r>
      <w:r>
        <w:rPr>
          <w:noProof/>
        </w:rPr>
        <w:fldChar w:fldCharType="separate"/>
      </w:r>
      <w:r>
        <w:rPr>
          <w:noProof/>
        </w:rPr>
        <w:t>23</w:t>
      </w:r>
      <w:r>
        <w:rPr>
          <w:noProof/>
        </w:rPr>
        <w:fldChar w:fldCharType="end"/>
      </w:r>
    </w:p>
    <w:p w14:paraId="0B343B8E" w14:textId="76021911" w:rsidR="006E6C7F" w:rsidRDefault="006E6C7F">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Solution #5: Using SEALDD to enhance application enablement layer for efficient content delivery over satellite access</w:t>
      </w:r>
      <w:r>
        <w:rPr>
          <w:noProof/>
        </w:rPr>
        <w:tab/>
      </w:r>
      <w:r>
        <w:rPr>
          <w:noProof/>
        </w:rPr>
        <w:fldChar w:fldCharType="begin"/>
      </w:r>
      <w:r>
        <w:rPr>
          <w:noProof/>
        </w:rPr>
        <w:instrText xml:space="preserve"> PAGEREF _Toc215063243 \h </w:instrText>
      </w:r>
      <w:r>
        <w:rPr>
          <w:noProof/>
        </w:rPr>
      </w:r>
      <w:r>
        <w:rPr>
          <w:noProof/>
        </w:rPr>
        <w:fldChar w:fldCharType="separate"/>
      </w:r>
      <w:r>
        <w:rPr>
          <w:noProof/>
        </w:rPr>
        <w:t>23</w:t>
      </w:r>
      <w:r>
        <w:rPr>
          <w:noProof/>
        </w:rPr>
        <w:fldChar w:fldCharType="end"/>
      </w:r>
    </w:p>
    <w:p w14:paraId="6DDD8063" w14:textId="1767D1A6" w:rsidR="006E6C7F" w:rsidRDefault="006E6C7F">
      <w:pPr>
        <w:pStyle w:val="TOC3"/>
        <w:rPr>
          <w:rFonts w:asciiTheme="minorHAnsi" w:hAnsiTheme="minorHAnsi" w:cstheme="minorBidi"/>
          <w:noProof/>
          <w:kern w:val="2"/>
          <w:sz w:val="24"/>
          <w:szCs w:val="24"/>
          <w:lang w:eastAsia="en-GB"/>
          <w14:ligatures w14:val="standardContextual"/>
        </w:rPr>
      </w:pPr>
      <w:r>
        <w:rPr>
          <w:noProof/>
        </w:rPr>
        <w:t>5.5.1</w:t>
      </w:r>
      <w:r>
        <w:rPr>
          <w:rFonts w:asciiTheme="minorHAnsi" w:hAnsiTheme="minorHAnsi" w:cstheme="minorBidi"/>
          <w:noProof/>
          <w:kern w:val="2"/>
          <w:sz w:val="24"/>
          <w:szCs w:val="24"/>
          <w:lang w:eastAsia="en-GB"/>
          <w14:ligatures w14:val="standardContextual"/>
        </w:rPr>
        <w:tab/>
      </w:r>
      <w:r>
        <w:rPr>
          <w:noProof/>
        </w:rPr>
        <w:t>Architecture</w:t>
      </w:r>
      <w:r>
        <w:rPr>
          <w:noProof/>
        </w:rPr>
        <w:tab/>
      </w:r>
      <w:r>
        <w:rPr>
          <w:noProof/>
        </w:rPr>
        <w:fldChar w:fldCharType="begin"/>
      </w:r>
      <w:r>
        <w:rPr>
          <w:noProof/>
        </w:rPr>
        <w:instrText xml:space="preserve"> PAGEREF _Toc215063244 \h </w:instrText>
      </w:r>
      <w:r>
        <w:rPr>
          <w:noProof/>
        </w:rPr>
      </w:r>
      <w:r>
        <w:rPr>
          <w:noProof/>
        </w:rPr>
        <w:fldChar w:fldCharType="separate"/>
      </w:r>
      <w:r>
        <w:rPr>
          <w:noProof/>
        </w:rPr>
        <w:t>23</w:t>
      </w:r>
      <w:r>
        <w:rPr>
          <w:noProof/>
        </w:rPr>
        <w:fldChar w:fldCharType="end"/>
      </w:r>
    </w:p>
    <w:p w14:paraId="659352F1" w14:textId="028CD226" w:rsidR="006E6C7F" w:rsidRDefault="006E6C7F">
      <w:pPr>
        <w:pStyle w:val="TOC3"/>
        <w:rPr>
          <w:rFonts w:asciiTheme="minorHAnsi" w:hAnsiTheme="minorHAnsi" w:cstheme="minorBidi"/>
          <w:noProof/>
          <w:kern w:val="2"/>
          <w:sz w:val="24"/>
          <w:szCs w:val="24"/>
          <w:lang w:eastAsia="en-GB"/>
          <w14:ligatures w14:val="standardContextual"/>
        </w:rPr>
      </w:pPr>
      <w:r>
        <w:rPr>
          <w:noProof/>
        </w:rPr>
        <w:t>5.5.2</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_Toc215063245 \h </w:instrText>
      </w:r>
      <w:r>
        <w:rPr>
          <w:noProof/>
        </w:rPr>
      </w:r>
      <w:r>
        <w:rPr>
          <w:noProof/>
        </w:rPr>
        <w:fldChar w:fldCharType="separate"/>
      </w:r>
      <w:r>
        <w:rPr>
          <w:noProof/>
        </w:rPr>
        <w:t>23</w:t>
      </w:r>
      <w:r>
        <w:rPr>
          <w:noProof/>
        </w:rPr>
        <w:fldChar w:fldCharType="end"/>
      </w:r>
    </w:p>
    <w:p w14:paraId="5FE1E6DA" w14:textId="50CC956D" w:rsidR="006E6C7F" w:rsidRDefault="006E6C7F">
      <w:pPr>
        <w:pStyle w:val="TOC4"/>
        <w:rPr>
          <w:rFonts w:asciiTheme="minorHAnsi" w:hAnsiTheme="minorHAnsi" w:cstheme="minorBidi"/>
          <w:noProof/>
          <w:kern w:val="2"/>
          <w:sz w:val="24"/>
          <w:szCs w:val="24"/>
          <w:lang w:eastAsia="en-GB"/>
          <w14:ligatures w14:val="standardContextual"/>
        </w:rPr>
      </w:pPr>
      <w:r w:rsidRPr="00C550A3">
        <w:rPr>
          <w:noProof/>
          <w:lang w:val="en-US"/>
        </w:rPr>
        <w:t>5.5.2.1</w:t>
      </w:r>
      <w:r>
        <w:rPr>
          <w:rFonts w:asciiTheme="minorHAnsi" w:hAnsiTheme="minorHAnsi" w:cstheme="minorBidi"/>
          <w:noProof/>
          <w:kern w:val="2"/>
          <w:sz w:val="24"/>
          <w:szCs w:val="24"/>
          <w:lang w:eastAsia="en-GB"/>
          <w14:ligatures w14:val="standardContextual"/>
        </w:rPr>
        <w:tab/>
      </w:r>
      <w:r w:rsidRPr="00C550A3">
        <w:rPr>
          <w:noProof/>
          <w:lang w:val="en-US"/>
        </w:rPr>
        <w:t>Procedures</w:t>
      </w:r>
      <w:r>
        <w:rPr>
          <w:noProof/>
        </w:rPr>
        <w:tab/>
      </w:r>
      <w:r>
        <w:rPr>
          <w:noProof/>
        </w:rPr>
        <w:fldChar w:fldCharType="begin"/>
      </w:r>
      <w:r>
        <w:rPr>
          <w:noProof/>
        </w:rPr>
        <w:instrText xml:space="preserve"> PAGEREF _Toc215063246 \h </w:instrText>
      </w:r>
      <w:r>
        <w:rPr>
          <w:noProof/>
        </w:rPr>
      </w:r>
      <w:r>
        <w:rPr>
          <w:noProof/>
        </w:rPr>
        <w:fldChar w:fldCharType="separate"/>
      </w:r>
      <w:r>
        <w:rPr>
          <w:noProof/>
        </w:rPr>
        <w:t>24</w:t>
      </w:r>
      <w:r>
        <w:rPr>
          <w:noProof/>
        </w:rPr>
        <w:fldChar w:fldCharType="end"/>
      </w:r>
    </w:p>
    <w:p w14:paraId="78622A55" w14:textId="6FB565F6" w:rsidR="006E6C7F" w:rsidRDefault="006E6C7F">
      <w:pPr>
        <w:pStyle w:val="TOC5"/>
        <w:rPr>
          <w:rFonts w:asciiTheme="minorHAnsi" w:hAnsiTheme="minorHAnsi" w:cstheme="minorBidi"/>
          <w:noProof/>
          <w:kern w:val="2"/>
          <w:sz w:val="24"/>
          <w:szCs w:val="24"/>
          <w:lang w:eastAsia="en-GB"/>
          <w14:ligatures w14:val="standardContextual"/>
        </w:rPr>
      </w:pPr>
      <w:r w:rsidRPr="00C550A3">
        <w:rPr>
          <w:noProof/>
          <w:lang w:val="en-US"/>
        </w:rPr>
        <w:t>5.5.2.1.1</w:t>
      </w:r>
      <w:r>
        <w:rPr>
          <w:rFonts w:asciiTheme="minorHAnsi" w:hAnsiTheme="minorHAnsi" w:cstheme="minorBidi"/>
          <w:noProof/>
          <w:kern w:val="2"/>
          <w:sz w:val="24"/>
          <w:szCs w:val="24"/>
          <w:lang w:eastAsia="en-GB"/>
          <w14:ligatures w14:val="standardContextual"/>
        </w:rPr>
        <w:tab/>
      </w:r>
      <w:r w:rsidRPr="00C550A3">
        <w:rPr>
          <w:noProof/>
          <w:lang w:val="en-US"/>
        </w:rPr>
        <w:t>SEALDD enabled transmission for efficient content delivery</w:t>
      </w:r>
      <w:r>
        <w:rPr>
          <w:noProof/>
        </w:rPr>
        <w:tab/>
      </w:r>
      <w:r>
        <w:rPr>
          <w:noProof/>
        </w:rPr>
        <w:fldChar w:fldCharType="begin"/>
      </w:r>
      <w:r>
        <w:rPr>
          <w:noProof/>
        </w:rPr>
        <w:instrText xml:space="preserve"> PAGEREF _Toc215063247 \h </w:instrText>
      </w:r>
      <w:r>
        <w:rPr>
          <w:noProof/>
        </w:rPr>
      </w:r>
      <w:r>
        <w:rPr>
          <w:noProof/>
        </w:rPr>
        <w:fldChar w:fldCharType="separate"/>
      </w:r>
      <w:r>
        <w:rPr>
          <w:noProof/>
        </w:rPr>
        <w:t>24</w:t>
      </w:r>
      <w:r>
        <w:rPr>
          <w:noProof/>
        </w:rPr>
        <w:fldChar w:fldCharType="end"/>
      </w:r>
    </w:p>
    <w:p w14:paraId="68FF09B8" w14:textId="5B39F4C1" w:rsidR="006E6C7F" w:rsidRDefault="006E6C7F">
      <w:pPr>
        <w:pStyle w:val="TOC4"/>
        <w:rPr>
          <w:rFonts w:asciiTheme="minorHAnsi" w:hAnsiTheme="minorHAnsi" w:cstheme="minorBidi"/>
          <w:noProof/>
          <w:kern w:val="2"/>
          <w:sz w:val="24"/>
          <w:szCs w:val="24"/>
          <w:lang w:eastAsia="en-GB"/>
          <w14:ligatures w14:val="standardContextual"/>
        </w:rPr>
      </w:pPr>
      <w:r w:rsidRPr="00C550A3">
        <w:rPr>
          <w:noProof/>
          <w:lang w:val="en-US"/>
        </w:rPr>
        <w:t>5.5.2.2</w:t>
      </w:r>
      <w:r>
        <w:rPr>
          <w:rFonts w:asciiTheme="minorHAnsi" w:hAnsiTheme="minorHAnsi" w:cstheme="minorBidi"/>
          <w:noProof/>
          <w:kern w:val="2"/>
          <w:sz w:val="24"/>
          <w:szCs w:val="24"/>
          <w:lang w:eastAsia="en-GB"/>
          <w14:ligatures w14:val="standardContextual"/>
        </w:rPr>
        <w:tab/>
      </w:r>
      <w:r w:rsidRPr="00C550A3">
        <w:rPr>
          <w:noProof/>
          <w:lang w:val="en-US"/>
        </w:rPr>
        <w:t>Information flows</w:t>
      </w:r>
      <w:r>
        <w:rPr>
          <w:noProof/>
        </w:rPr>
        <w:tab/>
      </w:r>
      <w:r>
        <w:rPr>
          <w:noProof/>
        </w:rPr>
        <w:fldChar w:fldCharType="begin"/>
      </w:r>
      <w:r>
        <w:rPr>
          <w:noProof/>
        </w:rPr>
        <w:instrText xml:space="preserve"> PAGEREF _Toc215063248 \h </w:instrText>
      </w:r>
      <w:r>
        <w:rPr>
          <w:noProof/>
        </w:rPr>
      </w:r>
      <w:r>
        <w:rPr>
          <w:noProof/>
        </w:rPr>
        <w:fldChar w:fldCharType="separate"/>
      </w:r>
      <w:r>
        <w:rPr>
          <w:noProof/>
        </w:rPr>
        <w:t>26</w:t>
      </w:r>
      <w:r>
        <w:rPr>
          <w:noProof/>
        </w:rPr>
        <w:fldChar w:fldCharType="end"/>
      </w:r>
    </w:p>
    <w:p w14:paraId="1B24C804" w14:textId="263CF967" w:rsidR="006E6C7F" w:rsidRDefault="006E6C7F">
      <w:pPr>
        <w:pStyle w:val="TOC5"/>
        <w:rPr>
          <w:rFonts w:asciiTheme="minorHAnsi" w:hAnsiTheme="minorHAnsi" w:cstheme="minorBidi"/>
          <w:noProof/>
          <w:kern w:val="2"/>
          <w:sz w:val="24"/>
          <w:szCs w:val="24"/>
          <w:lang w:eastAsia="en-GB"/>
          <w14:ligatures w14:val="standardContextual"/>
        </w:rPr>
      </w:pPr>
      <w:r>
        <w:rPr>
          <w:noProof/>
        </w:rPr>
        <w:t>5.5.2.2.1</w:t>
      </w:r>
      <w:r>
        <w:rPr>
          <w:rFonts w:asciiTheme="minorHAnsi" w:hAnsiTheme="minorHAnsi" w:cstheme="minorBidi"/>
          <w:noProof/>
          <w:kern w:val="2"/>
          <w:sz w:val="24"/>
          <w:szCs w:val="24"/>
          <w:lang w:eastAsia="en-GB"/>
          <w14:ligatures w14:val="standardContextual"/>
        </w:rPr>
        <w:tab/>
      </w:r>
      <w:r>
        <w:rPr>
          <w:noProof/>
        </w:rPr>
        <w:t>SEALDD enabled ECDforSatAccess transmission request</w:t>
      </w:r>
      <w:r>
        <w:rPr>
          <w:noProof/>
        </w:rPr>
        <w:tab/>
      </w:r>
      <w:r>
        <w:rPr>
          <w:noProof/>
        </w:rPr>
        <w:fldChar w:fldCharType="begin"/>
      </w:r>
      <w:r>
        <w:rPr>
          <w:noProof/>
        </w:rPr>
        <w:instrText xml:space="preserve"> PAGEREF _Toc215063249 \h </w:instrText>
      </w:r>
      <w:r>
        <w:rPr>
          <w:noProof/>
        </w:rPr>
      </w:r>
      <w:r>
        <w:rPr>
          <w:noProof/>
        </w:rPr>
        <w:fldChar w:fldCharType="separate"/>
      </w:r>
      <w:r>
        <w:rPr>
          <w:noProof/>
        </w:rPr>
        <w:t>26</w:t>
      </w:r>
      <w:r>
        <w:rPr>
          <w:noProof/>
        </w:rPr>
        <w:fldChar w:fldCharType="end"/>
      </w:r>
    </w:p>
    <w:p w14:paraId="6D19F1B4" w14:textId="77102558" w:rsidR="006E6C7F" w:rsidRDefault="006E6C7F">
      <w:pPr>
        <w:pStyle w:val="TOC5"/>
        <w:rPr>
          <w:rFonts w:asciiTheme="minorHAnsi" w:hAnsiTheme="minorHAnsi" w:cstheme="minorBidi"/>
          <w:noProof/>
          <w:kern w:val="2"/>
          <w:sz w:val="24"/>
          <w:szCs w:val="24"/>
          <w:lang w:eastAsia="en-GB"/>
          <w14:ligatures w14:val="standardContextual"/>
        </w:rPr>
      </w:pPr>
      <w:r w:rsidRPr="00C550A3">
        <w:rPr>
          <w:noProof/>
          <w:lang w:val="en-US"/>
        </w:rPr>
        <w:t>5.5.2.2.2</w:t>
      </w:r>
      <w:r>
        <w:rPr>
          <w:rFonts w:asciiTheme="minorHAnsi" w:hAnsiTheme="minorHAnsi" w:cstheme="minorBidi"/>
          <w:noProof/>
          <w:kern w:val="2"/>
          <w:sz w:val="24"/>
          <w:szCs w:val="24"/>
          <w:lang w:eastAsia="en-GB"/>
          <w14:ligatures w14:val="standardContextual"/>
        </w:rPr>
        <w:tab/>
      </w:r>
      <w:r w:rsidRPr="00C550A3">
        <w:rPr>
          <w:noProof/>
          <w:lang w:val="en-US"/>
        </w:rPr>
        <w:t>SEALDD enabled ECDforSatAccess transmission response</w:t>
      </w:r>
      <w:r>
        <w:rPr>
          <w:noProof/>
        </w:rPr>
        <w:tab/>
      </w:r>
      <w:r>
        <w:rPr>
          <w:noProof/>
        </w:rPr>
        <w:fldChar w:fldCharType="begin"/>
      </w:r>
      <w:r>
        <w:rPr>
          <w:noProof/>
        </w:rPr>
        <w:instrText xml:space="preserve"> PAGEREF _Toc215063250 \h </w:instrText>
      </w:r>
      <w:r>
        <w:rPr>
          <w:noProof/>
        </w:rPr>
      </w:r>
      <w:r>
        <w:rPr>
          <w:noProof/>
        </w:rPr>
        <w:fldChar w:fldCharType="separate"/>
      </w:r>
      <w:r>
        <w:rPr>
          <w:noProof/>
        </w:rPr>
        <w:t>26</w:t>
      </w:r>
      <w:r>
        <w:rPr>
          <w:noProof/>
        </w:rPr>
        <w:fldChar w:fldCharType="end"/>
      </w:r>
    </w:p>
    <w:p w14:paraId="175A85B2" w14:textId="58F703D5" w:rsidR="006E6C7F" w:rsidRDefault="006E6C7F">
      <w:pPr>
        <w:pStyle w:val="TOC5"/>
        <w:rPr>
          <w:rFonts w:asciiTheme="minorHAnsi" w:hAnsiTheme="minorHAnsi" w:cstheme="minorBidi"/>
          <w:noProof/>
          <w:kern w:val="2"/>
          <w:sz w:val="24"/>
          <w:szCs w:val="24"/>
          <w:lang w:eastAsia="en-GB"/>
          <w14:ligatures w14:val="standardContextual"/>
        </w:rPr>
      </w:pPr>
      <w:r w:rsidRPr="00C550A3">
        <w:rPr>
          <w:noProof/>
          <w:lang w:val="en-US"/>
        </w:rPr>
        <w:t>5.5.2.2.3</w:t>
      </w:r>
      <w:r>
        <w:rPr>
          <w:rFonts w:asciiTheme="minorHAnsi" w:hAnsiTheme="minorHAnsi" w:cstheme="minorBidi"/>
          <w:noProof/>
          <w:kern w:val="2"/>
          <w:sz w:val="24"/>
          <w:szCs w:val="24"/>
          <w:lang w:eastAsia="en-GB"/>
          <w14:ligatures w14:val="standardContextual"/>
        </w:rPr>
        <w:tab/>
      </w:r>
      <w:r w:rsidRPr="00C550A3">
        <w:rPr>
          <w:noProof/>
          <w:lang w:val="en-US"/>
        </w:rPr>
        <w:t>SEALDD enabled ECDforSatAccess transmission notification</w:t>
      </w:r>
      <w:r>
        <w:rPr>
          <w:noProof/>
        </w:rPr>
        <w:tab/>
      </w:r>
      <w:r>
        <w:rPr>
          <w:noProof/>
        </w:rPr>
        <w:fldChar w:fldCharType="begin"/>
      </w:r>
      <w:r>
        <w:rPr>
          <w:noProof/>
        </w:rPr>
        <w:instrText xml:space="preserve"> PAGEREF _Toc215063251 \h </w:instrText>
      </w:r>
      <w:r>
        <w:rPr>
          <w:noProof/>
        </w:rPr>
      </w:r>
      <w:r>
        <w:rPr>
          <w:noProof/>
        </w:rPr>
        <w:fldChar w:fldCharType="separate"/>
      </w:r>
      <w:r>
        <w:rPr>
          <w:noProof/>
        </w:rPr>
        <w:t>26</w:t>
      </w:r>
      <w:r>
        <w:rPr>
          <w:noProof/>
        </w:rPr>
        <w:fldChar w:fldCharType="end"/>
      </w:r>
    </w:p>
    <w:p w14:paraId="06C7C885" w14:textId="130FC9E8" w:rsidR="006E6C7F" w:rsidRDefault="006E6C7F">
      <w:pPr>
        <w:pStyle w:val="TOC3"/>
        <w:rPr>
          <w:rFonts w:asciiTheme="minorHAnsi" w:hAnsiTheme="minorHAnsi" w:cstheme="minorBidi"/>
          <w:noProof/>
          <w:kern w:val="2"/>
          <w:sz w:val="24"/>
          <w:szCs w:val="24"/>
          <w:lang w:eastAsia="en-GB"/>
          <w14:ligatures w14:val="standardContextual"/>
        </w:rPr>
      </w:pPr>
      <w:r>
        <w:rPr>
          <w:noProof/>
        </w:rPr>
        <w:t>5.5.2</w:t>
      </w:r>
      <w:r>
        <w:rPr>
          <w:rFonts w:asciiTheme="minorHAnsi" w:hAnsiTheme="minorHAnsi" w:cstheme="minorBidi"/>
          <w:noProof/>
          <w:kern w:val="2"/>
          <w:sz w:val="24"/>
          <w:szCs w:val="24"/>
          <w:lang w:eastAsia="en-GB"/>
          <w14:ligatures w14:val="standardContextual"/>
        </w:rPr>
        <w:tab/>
      </w:r>
      <w:r>
        <w:rPr>
          <w:noProof/>
        </w:rPr>
        <w:t>Architecture Impacts</w:t>
      </w:r>
      <w:r>
        <w:rPr>
          <w:noProof/>
        </w:rPr>
        <w:tab/>
      </w:r>
      <w:r>
        <w:rPr>
          <w:noProof/>
        </w:rPr>
        <w:fldChar w:fldCharType="begin"/>
      </w:r>
      <w:r>
        <w:rPr>
          <w:noProof/>
        </w:rPr>
        <w:instrText xml:space="preserve"> PAGEREF _Toc215063252 \h </w:instrText>
      </w:r>
      <w:r>
        <w:rPr>
          <w:noProof/>
        </w:rPr>
      </w:r>
      <w:r>
        <w:rPr>
          <w:noProof/>
        </w:rPr>
        <w:fldChar w:fldCharType="separate"/>
      </w:r>
      <w:r>
        <w:rPr>
          <w:noProof/>
        </w:rPr>
        <w:t>27</w:t>
      </w:r>
      <w:r>
        <w:rPr>
          <w:noProof/>
        </w:rPr>
        <w:fldChar w:fldCharType="end"/>
      </w:r>
    </w:p>
    <w:p w14:paraId="39645B67" w14:textId="1FF82C54" w:rsidR="006E6C7F" w:rsidRDefault="006E6C7F">
      <w:pPr>
        <w:pStyle w:val="TOC3"/>
        <w:rPr>
          <w:rFonts w:asciiTheme="minorHAnsi" w:hAnsiTheme="minorHAnsi" w:cstheme="minorBidi"/>
          <w:noProof/>
          <w:kern w:val="2"/>
          <w:sz w:val="24"/>
          <w:szCs w:val="24"/>
          <w:lang w:eastAsia="en-GB"/>
          <w14:ligatures w14:val="standardContextual"/>
        </w:rPr>
      </w:pPr>
      <w:r>
        <w:rPr>
          <w:noProof/>
        </w:rPr>
        <w:t>5.5.3</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_Toc215063253 \h </w:instrText>
      </w:r>
      <w:r>
        <w:rPr>
          <w:noProof/>
        </w:rPr>
      </w:r>
      <w:r>
        <w:rPr>
          <w:noProof/>
        </w:rPr>
        <w:fldChar w:fldCharType="separate"/>
      </w:r>
      <w:r>
        <w:rPr>
          <w:noProof/>
        </w:rPr>
        <w:t>27</w:t>
      </w:r>
      <w:r>
        <w:rPr>
          <w:noProof/>
        </w:rPr>
        <w:fldChar w:fldCharType="end"/>
      </w:r>
    </w:p>
    <w:p w14:paraId="5A134406" w14:textId="5BE5038E" w:rsidR="006E6C7F" w:rsidRDefault="006E6C7F">
      <w:pPr>
        <w:pStyle w:val="TOC3"/>
        <w:rPr>
          <w:rFonts w:asciiTheme="minorHAnsi" w:hAnsiTheme="minorHAnsi" w:cstheme="minorBidi"/>
          <w:noProof/>
          <w:kern w:val="2"/>
          <w:sz w:val="24"/>
          <w:szCs w:val="24"/>
          <w:lang w:eastAsia="en-GB"/>
          <w14:ligatures w14:val="standardContextual"/>
        </w:rPr>
      </w:pPr>
      <w:r>
        <w:rPr>
          <w:noProof/>
        </w:rPr>
        <w:t>5.5.4</w:t>
      </w:r>
      <w:r>
        <w:rPr>
          <w:rFonts w:asciiTheme="minorHAnsi"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_Toc215063254 \h </w:instrText>
      </w:r>
      <w:r>
        <w:rPr>
          <w:noProof/>
        </w:rPr>
      </w:r>
      <w:r>
        <w:rPr>
          <w:noProof/>
        </w:rPr>
        <w:fldChar w:fldCharType="separate"/>
      </w:r>
      <w:r>
        <w:rPr>
          <w:noProof/>
        </w:rPr>
        <w:t>27</w:t>
      </w:r>
      <w:r>
        <w:rPr>
          <w:noProof/>
        </w:rPr>
        <w:fldChar w:fldCharType="end"/>
      </w:r>
    </w:p>
    <w:p w14:paraId="30259091" w14:textId="7F9D51B0" w:rsidR="006E6C7F" w:rsidRDefault="006E6C7F">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.x</w:t>
      </w:r>
      <w:r>
        <w:rPr>
          <w:rFonts w:asciiTheme="minorHAnsi" w:hAnsiTheme="minorHAnsi" w:cstheme="minorBidi"/>
          <w:noProof/>
          <w:kern w:val="2"/>
          <w:sz w:val="24"/>
          <w:szCs w:val="24"/>
          <w:lang w:eastAsia="en-GB"/>
          <w14:ligatures w14:val="standardContextual"/>
        </w:rPr>
        <w:tab/>
      </w:r>
      <w:r w:rsidRPr="00C550A3">
        <w:rPr>
          <w:noProof/>
          <w:lang w:val="en-US"/>
        </w:rPr>
        <w:t xml:space="preserve">Solution #x: </w:t>
      </w:r>
      <w:r>
        <w:rPr>
          <w:noProof/>
        </w:rPr>
        <w:t>&lt;title&gt;</w:t>
      </w:r>
      <w:r>
        <w:rPr>
          <w:noProof/>
        </w:rPr>
        <w:tab/>
      </w:r>
      <w:r>
        <w:rPr>
          <w:noProof/>
        </w:rPr>
        <w:fldChar w:fldCharType="begin"/>
      </w:r>
      <w:r>
        <w:rPr>
          <w:noProof/>
        </w:rPr>
        <w:instrText xml:space="preserve"> PAGEREF _Toc215063255 \h </w:instrText>
      </w:r>
      <w:r>
        <w:rPr>
          <w:noProof/>
        </w:rPr>
      </w:r>
      <w:r>
        <w:rPr>
          <w:noProof/>
        </w:rPr>
        <w:fldChar w:fldCharType="separate"/>
      </w:r>
      <w:r>
        <w:rPr>
          <w:noProof/>
        </w:rPr>
        <w:t>27</w:t>
      </w:r>
      <w:r>
        <w:rPr>
          <w:noProof/>
        </w:rPr>
        <w:fldChar w:fldCharType="end"/>
      </w:r>
    </w:p>
    <w:p w14:paraId="2C27E437" w14:textId="154842F8"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.x.1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_Toc215063256 \h </w:instrText>
      </w:r>
      <w:r>
        <w:rPr>
          <w:noProof/>
        </w:rPr>
      </w:r>
      <w:r>
        <w:rPr>
          <w:noProof/>
        </w:rPr>
        <w:fldChar w:fldCharType="separate"/>
      </w:r>
      <w:r>
        <w:rPr>
          <w:noProof/>
        </w:rPr>
        <w:t>27</w:t>
      </w:r>
      <w:r>
        <w:rPr>
          <w:noProof/>
        </w:rPr>
        <w:fldChar w:fldCharType="end"/>
      </w:r>
    </w:p>
    <w:p w14:paraId="116AEE25" w14:textId="2FE86930"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_Toc215063257 \h </w:instrText>
      </w:r>
      <w:r>
        <w:rPr>
          <w:noProof/>
        </w:rPr>
      </w:r>
      <w:r>
        <w:rPr>
          <w:noProof/>
        </w:rPr>
        <w:fldChar w:fldCharType="separate"/>
      </w:r>
      <w:r>
        <w:rPr>
          <w:noProof/>
        </w:rPr>
        <w:t>27</w:t>
      </w:r>
      <w:r>
        <w:rPr>
          <w:noProof/>
        </w:rPr>
        <w:fldChar w:fldCharType="end"/>
      </w:r>
    </w:p>
    <w:p w14:paraId="4E3EC4F4" w14:textId="7091788C"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_Toc215063258 \h </w:instrText>
      </w:r>
      <w:r>
        <w:rPr>
          <w:noProof/>
        </w:rPr>
      </w:r>
      <w:r>
        <w:rPr>
          <w:noProof/>
        </w:rPr>
        <w:fldChar w:fldCharType="separate"/>
      </w:r>
      <w:r>
        <w:rPr>
          <w:noProof/>
        </w:rPr>
        <w:t>27</w:t>
      </w:r>
      <w:r>
        <w:rPr>
          <w:noProof/>
        </w:rPr>
        <w:fldChar w:fldCharType="end"/>
      </w:r>
    </w:p>
    <w:p w14:paraId="5916915E" w14:textId="4E22FBF9"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_Toc215063259 \h </w:instrText>
      </w:r>
      <w:r>
        <w:rPr>
          <w:noProof/>
        </w:rPr>
      </w:r>
      <w:r>
        <w:rPr>
          <w:noProof/>
        </w:rPr>
        <w:fldChar w:fldCharType="separate"/>
      </w:r>
      <w:r>
        <w:rPr>
          <w:noProof/>
        </w:rPr>
        <w:t>27</w:t>
      </w:r>
      <w:r>
        <w:rPr>
          <w:noProof/>
        </w:rPr>
        <w:fldChar w:fldCharType="end"/>
      </w:r>
    </w:p>
    <w:p w14:paraId="51D39CFD" w14:textId="5F64F503" w:rsidR="006E6C7F" w:rsidRDefault="006E6C7F">
      <w:pPr>
        <w:pStyle w:val="TOC1"/>
        <w:rPr>
          <w:rFonts w:asciiTheme="minorHAnsi" w:hAnsiTheme="minorHAnsi" w:cstheme="minorBidi"/>
          <w:noProof/>
          <w:kern w:val="2"/>
          <w:sz w:val="24"/>
          <w:szCs w:val="24"/>
          <w:lang w:eastAsia="en-GB"/>
          <w14:ligatures w14:val="standardContextual"/>
        </w:rPr>
      </w:pPr>
      <w:r w:rsidRPr="00C550A3">
        <w:rPr>
          <w:noProof/>
          <w:lang w:val="en-IN" w:eastAsia="zh-CN"/>
        </w:rPr>
        <w:t>6</w:t>
      </w:r>
      <w:r>
        <w:rPr>
          <w:rFonts w:asciiTheme="minorHAnsi" w:hAnsiTheme="minorHAnsi" w:cstheme="minorBidi"/>
          <w:noProof/>
          <w:kern w:val="2"/>
          <w:sz w:val="24"/>
          <w:szCs w:val="24"/>
          <w:lang w:eastAsia="en-GB"/>
          <w14:ligatures w14:val="standardContextual"/>
        </w:rPr>
        <w:tab/>
      </w:r>
      <w:r w:rsidRPr="00C550A3">
        <w:rPr>
          <w:noProof/>
          <w:lang w:val="en-IN"/>
        </w:rPr>
        <w:t>Deployment scenarios</w:t>
      </w:r>
      <w:r>
        <w:rPr>
          <w:noProof/>
        </w:rPr>
        <w:tab/>
      </w:r>
      <w:r>
        <w:rPr>
          <w:noProof/>
        </w:rPr>
        <w:fldChar w:fldCharType="begin"/>
      </w:r>
      <w:r>
        <w:rPr>
          <w:noProof/>
        </w:rPr>
        <w:instrText xml:space="preserve"> PAGEREF _Toc215063260 \h </w:instrText>
      </w:r>
      <w:r>
        <w:rPr>
          <w:noProof/>
        </w:rPr>
      </w:r>
      <w:r>
        <w:rPr>
          <w:noProof/>
        </w:rPr>
        <w:fldChar w:fldCharType="separate"/>
      </w:r>
      <w:r>
        <w:rPr>
          <w:noProof/>
        </w:rPr>
        <w:t>27</w:t>
      </w:r>
      <w:r>
        <w:rPr>
          <w:noProof/>
        </w:rPr>
        <w:fldChar w:fldCharType="end"/>
      </w:r>
    </w:p>
    <w:p w14:paraId="3E3A6795" w14:textId="27A55942" w:rsidR="006E6C7F" w:rsidRDefault="006E6C7F">
      <w:pPr>
        <w:pStyle w:val="TOC2"/>
        <w:rPr>
          <w:rFonts w:asciiTheme="minorHAnsi" w:hAnsiTheme="minorHAnsi" w:cstheme="minorBidi"/>
          <w:noProof/>
          <w:kern w:val="2"/>
          <w:sz w:val="24"/>
          <w:szCs w:val="24"/>
          <w:lang w:eastAsia="en-GB"/>
          <w14:ligatures w14:val="standardContextual"/>
        </w:rPr>
      </w:pPr>
      <w:r w:rsidRPr="00C550A3">
        <w:rPr>
          <w:noProof/>
          <w:lang w:val="en-IN" w:eastAsia="zh-CN"/>
        </w:rPr>
        <w:t>6</w:t>
      </w:r>
      <w:r w:rsidRPr="00C550A3">
        <w:rPr>
          <w:noProof/>
          <w:lang w:val="en-IN"/>
        </w:rPr>
        <w:t>.1</w:t>
      </w:r>
      <w:r>
        <w:rPr>
          <w:rFonts w:asciiTheme="minorHAnsi" w:hAnsiTheme="minorHAnsi" w:cstheme="minorBidi"/>
          <w:noProof/>
          <w:kern w:val="2"/>
          <w:sz w:val="24"/>
          <w:szCs w:val="24"/>
          <w:lang w:eastAsia="en-GB"/>
          <w14:ligatures w14:val="standardContextual"/>
        </w:rPr>
        <w:tab/>
      </w:r>
      <w:r w:rsidRPr="00C550A3">
        <w:rPr>
          <w:noProof/>
          <w:lang w:val="en-IN"/>
        </w:rPr>
        <w:t>General</w:t>
      </w:r>
      <w:r>
        <w:rPr>
          <w:noProof/>
        </w:rPr>
        <w:tab/>
      </w:r>
      <w:r>
        <w:rPr>
          <w:noProof/>
        </w:rPr>
        <w:fldChar w:fldCharType="begin"/>
      </w:r>
      <w:r>
        <w:rPr>
          <w:noProof/>
        </w:rPr>
        <w:instrText xml:space="preserve"> PAGEREF _Toc215063261 \h </w:instrText>
      </w:r>
      <w:r>
        <w:rPr>
          <w:noProof/>
        </w:rPr>
      </w:r>
      <w:r>
        <w:rPr>
          <w:noProof/>
        </w:rPr>
        <w:fldChar w:fldCharType="separate"/>
      </w:r>
      <w:r>
        <w:rPr>
          <w:noProof/>
        </w:rPr>
        <w:t>27</w:t>
      </w:r>
      <w:r>
        <w:rPr>
          <w:noProof/>
        </w:rPr>
        <w:fldChar w:fldCharType="end"/>
      </w:r>
    </w:p>
    <w:p w14:paraId="61A49884" w14:textId="68B7BF21" w:rsidR="006E6C7F" w:rsidRDefault="006E6C7F">
      <w:pPr>
        <w:pStyle w:val="TOC1"/>
        <w:rPr>
          <w:rFonts w:asciiTheme="minorHAnsi" w:hAnsiTheme="minorHAnsi" w:cstheme="minorBidi"/>
          <w:noProof/>
          <w:kern w:val="2"/>
          <w:sz w:val="24"/>
          <w:szCs w:val="24"/>
          <w:lang w:eastAsia="en-GB"/>
          <w14:ligatures w14:val="standardContextual"/>
        </w:rPr>
      </w:pPr>
      <w:r w:rsidRPr="00C550A3">
        <w:rPr>
          <w:noProof/>
          <w:lang w:val="en-IN" w:eastAsia="zh-CN"/>
        </w:rPr>
        <w:t>7</w:t>
      </w:r>
      <w:r>
        <w:rPr>
          <w:rFonts w:asciiTheme="minorHAnsi" w:hAnsiTheme="minorHAnsi" w:cstheme="minorBidi"/>
          <w:noProof/>
          <w:kern w:val="2"/>
          <w:sz w:val="24"/>
          <w:szCs w:val="24"/>
          <w:lang w:eastAsia="en-GB"/>
          <w14:ligatures w14:val="standardContextual"/>
        </w:rPr>
        <w:tab/>
      </w:r>
      <w:r w:rsidRPr="00C550A3">
        <w:rPr>
          <w:noProof/>
          <w:lang w:val="en-IN"/>
        </w:rPr>
        <w:t>Business Relationships</w:t>
      </w:r>
      <w:r>
        <w:rPr>
          <w:noProof/>
        </w:rPr>
        <w:tab/>
      </w:r>
      <w:r>
        <w:rPr>
          <w:noProof/>
        </w:rPr>
        <w:fldChar w:fldCharType="begin"/>
      </w:r>
      <w:r>
        <w:rPr>
          <w:noProof/>
        </w:rPr>
        <w:instrText xml:space="preserve"> PAGEREF _Toc215063262 \h </w:instrText>
      </w:r>
      <w:r>
        <w:rPr>
          <w:noProof/>
        </w:rPr>
      </w:r>
      <w:r>
        <w:rPr>
          <w:noProof/>
        </w:rPr>
        <w:fldChar w:fldCharType="separate"/>
      </w:r>
      <w:r>
        <w:rPr>
          <w:noProof/>
        </w:rPr>
        <w:t>27</w:t>
      </w:r>
      <w:r>
        <w:rPr>
          <w:noProof/>
        </w:rPr>
        <w:fldChar w:fldCharType="end"/>
      </w:r>
    </w:p>
    <w:p w14:paraId="027BF48C" w14:textId="76CDE405" w:rsidR="006E6C7F" w:rsidRDefault="006E6C7F">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_Toc215063263 \h </w:instrText>
      </w:r>
      <w:r>
        <w:rPr>
          <w:noProof/>
        </w:rPr>
      </w:r>
      <w:r>
        <w:rPr>
          <w:noProof/>
        </w:rPr>
        <w:fldChar w:fldCharType="separate"/>
      </w:r>
      <w:r>
        <w:rPr>
          <w:noProof/>
        </w:rPr>
        <w:t>27</w:t>
      </w:r>
      <w:r>
        <w:rPr>
          <w:noProof/>
        </w:rPr>
        <w:fldChar w:fldCharType="end"/>
      </w:r>
    </w:p>
    <w:p w14:paraId="6861443F" w14:textId="5D57A345" w:rsidR="006E6C7F" w:rsidRDefault="006E6C7F">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_Toc215063264 \h </w:instrText>
      </w:r>
      <w:r>
        <w:rPr>
          <w:noProof/>
        </w:rPr>
      </w:r>
      <w:r>
        <w:rPr>
          <w:noProof/>
        </w:rPr>
        <w:fldChar w:fldCharType="separate"/>
      </w:r>
      <w:r>
        <w:rPr>
          <w:noProof/>
        </w:rPr>
        <w:t>28</w:t>
      </w:r>
      <w:r>
        <w:rPr>
          <w:noProof/>
        </w:rPr>
        <w:fldChar w:fldCharType="end"/>
      </w:r>
    </w:p>
    <w:p w14:paraId="7684173A" w14:textId="01153C19" w:rsidR="006E6C7F" w:rsidRDefault="006E6C7F">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_Toc215063265 \h </w:instrText>
      </w:r>
      <w:r>
        <w:rPr>
          <w:noProof/>
        </w:rPr>
      </w:r>
      <w:r>
        <w:rPr>
          <w:noProof/>
        </w:rPr>
        <w:fldChar w:fldCharType="separate"/>
      </w:r>
      <w:r>
        <w:rPr>
          <w:noProof/>
        </w:rPr>
        <w:t>28</w:t>
      </w:r>
      <w:r>
        <w:rPr>
          <w:noProof/>
        </w:rPr>
        <w:fldChar w:fldCharType="end"/>
      </w:r>
    </w:p>
    <w:p w14:paraId="447C03F5" w14:textId="2E24CCEC" w:rsidR="006E6C7F" w:rsidRDefault="006E6C7F">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Conclusions of key issue #x</w:t>
      </w:r>
      <w:r>
        <w:rPr>
          <w:noProof/>
        </w:rPr>
        <w:tab/>
      </w:r>
      <w:r>
        <w:rPr>
          <w:noProof/>
        </w:rPr>
        <w:fldChar w:fldCharType="begin"/>
      </w:r>
      <w:r>
        <w:rPr>
          <w:noProof/>
        </w:rPr>
        <w:instrText xml:space="preserve"> PAGEREF _Toc215063266 \h </w:instrText>
      </w:r>
      <w:r>
        <w:rPr>
          <w:noProof/>
        </w:rPr>
      </w:r>
      <w:r>
        <w:rPr>
          <w:noProof/>
        </w:rPr>
        <w:fldChar w:fldCharType="separate"/>
      </w:r>
      <w:r>
        <w:rPr>
          <w:noProof/>
        </w:rPr>
        <w:t>28</w:t>
      </w:r>
      <w:r>
        <w:rPr>
          <w:noProof/>
        </w:rPr>
        <w:fldChar w:fldCharType="end"/>
      </w:r>
    </w:p>
    <w:p w14:paraId="64B09974" w14:textId="3BFF3F45" w:rsidR="006E6C7F" w:rsidRDefault="006E6C7F">
      <w:pPr>
        <w:pStyle w:val="TOC9"/>
        <w:rPr>
          <w:rFonts w:asciiTheme="minorHAnsi"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_Toc215063267 \h </w:instrText>
      </w:r>
      <w:r>
        <w:rPr>
          <w:noProof/>
        </w:rPr>
      </w:r>
      <w:r>
        <w:rPr>
          <w:noProof/>
        </w:rPr>
        <w:fldChar w:fldCharType="separate"/>
      </w:r>
      <w:r>
        <w:rPr>
          <w:noProof/>
        </w:rPr>
        <w:t>29</w:t>
      </w:r>
      <w:r>
        <w:rPr>
          <w:noProof/>
        </w:rPr>
        <w:fldChar w:fldCharType="end"/>
      </w:r>
    </w:p>
    <w:p w14:paraId="0B9E3498" w14:textId="49C57902"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8" w:name="foreword"/>
      <w:bookmarkStart w:id="19" w:name="_Toc215063186"/>
      <w:bookmarkEnd w:id="18"/>
      <w:r w:rsidRPr="004D3578">
        <w:lastRenderedPageBreak/>
        <w:t>Foreword</w:t>
      </w:r>
      <w:bookmarkEnd w:id="19"/>
    </w:p>
    <w:p w14:paraId="2511FBFA" w14:textId="0D68ED48" w:rsidR="00080512" w:rsidRPr="004D3578" w:rsidRDefault="00080512">
      <w:r w:rsidRPr="004D3578">
        <w:t xml:space="preserve">This </w:t>
      </w:r>
      <w:r w:rsidRPr="00CF48F6">
        <w:t xml:space="preserve">Technical </w:t>
      </w:r>
      <w:bookmarkStart w:id="20" w:name="spectype3"/>
      <w:r w:rsidR="00602AEA" w:rsidRPr="00CF48F6">
        <w:t>Report</w:t>
      </w:r>
      <w:bookmarkEnd w:id="20"/>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1" w:name="introduction"/>
      <w:bookmarkStart w:id="22" w:name="_Toc215063187"/>
      <w:bookmarkEnd w:id="21"/>
      <w:r w:rsidRPr="004D3578">
        <w:t>Introduction</w:t>
      </w:r>
      <w:bookmarkEnd w:id="22"/>
    </w:p>
    <w:p w14:paraId="635F6F4F" w14:textId="1F3631B5" w:rsidR="00DC5A17" w:rsidRPr="00DC5A17" w:rsidRDefault="00DC5A17" w:rsidP="00DC5A17">
      <w:pPr>
        <w:pStyle w:val="Guidance"/>
        <w:rPr>
          <w:rFonts w:eastAsia="Times New Roman"/>
        </w:rPr>
      </w:pPr>
      <w:r w:rsidRPr="00DC5A17">
        <w:rPr>
          <w:rFonts w:eastAsia="Times New Roman"/>
        </w:rPr>
        <w:t>This clause is optional. If it exists, it shall be the second unnumbered clause.</w:t>
      </w:r>
    </w:p>
    <w:p w14:paraId="548A512E" w14:textId="77777777" w:rsidR="00080512" w:rsidRPr="004D3578" w:rsidRDefault="00080512" w:rsidP="00A65972">
      <w:pPr>
        <w:pStyle w:val="Heading1"/>
      </w:pPr>
      <w:r w:rsidRPr="004D3578">
        <w:br w:type="page"/>
      </w:r>
      <w:bookmarkStart w:id="23" w:name="scope"/>
      <w:bookmarkStart w:id="24" w:name="_Toc215063188"/>
      <w:bookmarkEnd w:id="23"/>
      <w:r w:rsidRPr="004D3578">
        <w:lastRenderedPageBreak/>
        <w:t>1</w:t>
      </w:r>
      <w:r w:rsidRPr="004D3578">
        <w:tab/>
        <w:t>Scope</w:t>
      </w:r>
      <w:bookmarkEnd w:id="24"/>
    </w:p>
    <w:p w14:paraId="1745D236" w14:textId="5E321993" w:rsidR="00950E9A" w:rsidRPr="00950E9A" w:rsidRDefault="004764B5" w:rsidP="00950E9A">
      <w:pPr>
        <w:rPr>
          <w:bCs/>
          <w:sz w:val="22"/>
          <w:szCs w:val="22"/>
          <w:lang w:eastAsia="zh-CN"/>
        </w:rPr>
      </w:pPr>
      <w:r w:rsidRPr="004764B5">
        <w:rPr>
          <w:lang w:eastAsia="zh-CN"/>
        </w:rPr>
        <w:t>The present document</w:t>
      </w:r>
      <w:r w:rsidR="00950E9A">
        <w:rPr>
          <w:lang w:eastAsia="zh-CN"/>
        </w:rPr>
        <w:t xml:space="preserve"> </w:t>
      </w:r>
      <w:r w:rsidR="00950E9A" w:rsidRPr="004764B5">
        <w:rPr>
          <w:lang w:eastAsia="zh-CN"/>
        </w:rPr>
        <w:t xml:space="preserve">is a technical report capturing the study on </w:t>
      </w:r>
      <w:r w:rsidR="00950E9A">
        <w:rPr>
          <w:rFonts w:hint="eastAsia"/>
          <w:lang w:eastAsia="zh-CN"/>
        </w:rPr>
        <w:t xml:space="preserve">enhancement to </w:t>
      </w:r>
      <w:r w:rsidR="00950E9A" w:rsidRPr="004764B5">
        <w:rPr>
          <w:lang w:eastAsia="zh-CN"/>
        </w:rPr>
        <w:t xml:space="preserve">application enablement for Satellite access enabled 5G Services over 3GPP networks. The aspects of the study include identifying architecture requirements, supporting architecture for satellite access enabled 3GPP services and application enablers, and corresponding solutions. </w:t>
      </w:r>
    </w:p>
    <w:p w14:paraId="6C9E11CB" w14:textId="77777777" w:rsidR="00950E9A" w:rsidRDefault="00950E9A" w:rsidP="00950E9A">
      <w:pPr>
        <w:rPr>
          <w:lang w:eastAsia="zh-CN"/>
        </w:rPr>
      </w:pPr>
      <w:r w:rsidRPr="004764B5">
        <w:rPr>
          <w:lang w:eastAsia="zh-CN"/>
        </w:rPr>
        <w:t xml:space="preserve">The study is based on the </w:t>
      </w:r>
      <w:r>
        <w:rPr>
          <w:rFonts w:hint="eastAsia"/>
          <w:lang w:eastAsia="zh-CN"/>
        </w:rPr>
        <w:t>application enablement r</w:t>
      </w:r>
      <w:r w:rsidRPr="004764B5">
        <w:rPr>
          <w:lang w:eastAsia="zh-CN"/>
        </w:rPr>
        <w:t>equirements as defined in 3GPP TS 22.261 [</w:t>
      </w:r>
      <w:r>
        <w:rPr>
          <w:rFonts w:hint="eastAsia"/>
          <w:lang w:eastAsia="zh-CN"/>
        </w:rPr>
        <w:t>1</w:t>
      </w:r>
      <w:r w:rsidRPr="004764B5">
        <w:rPr>
          <w:lang w:eastAsia="zh-CN"/>
        </w:rPr>
        <w:t>]. The study is dependent on 3GPP TS 23.501 [</w:t>
      </w:r>
      <w:r>
        <w:rPr>
          <w:rFonts w:hint="eastAsia"/>
          <w:lang w:eastAsia="zh-CN"/>
        </w:rPr>
        <w:t>2</w:t>
      </w:r>
      <w:r w:rsidRPr="004764B5">
        <w:rPr>
          <w:lang w:eastAsia="zh-CN"/>
        </w:rPr>
        <w:t>] (</w:t>
      </w:r>
      <w:r w:rsidRPr="004764B5">
        <w:rPr>
          <w:iCs/>
          <w:lang w:eastAsia="zh-CN"/>
        </w:rPr>
        <w:t>5GC architecture for satellite access for NR</w:t>
      </w:r>
      <w:r w:rsidRPr="004764B5">
        <w:rPr>
          <w:lang w:eastAsia="zh-CN"/>
        </w:rPr>
        <w:t>), 3GPP TS 23.502 [</w:t>
      </w:r>
      <w:r>
        <w:rPr>
          <w:rFonts w:hint="eastAsia"/>
          <w:lang w:eastAsia="zh-CN"/>
        </w:rPr>
        <w:t>3</w:t>
      </w:r>
      <w:r w:rsidRPr="004764B5">
        <w:rPr>
          <w:lang w:eastAsia="zh-CN"/>
        </w:rPr>
        <w:t>] (procedures for NR satellite access)</w:t>
      </w:r>
      <w:r>
        <w:rPr>
          <w:rFonts w:hint="eastAsia"/>
          <w:lang w:eastAsia="zh-CN"/>
        </w:rPr>
        <w:t xml:space="preserve">. The study would consider the </w:t>
      </w:r>
      <w:r w:rsidRPr="009330FE">
        <w:rPr>
          <w:rFonts w:hint="eastAsia"/>
          <w:bCs/>
          <w:sz w:val="22"/>
          <w:szCs w:val="22"/>
          <w:lang w:eastAsia="zh-CN"/>
        </w:rPr>
        <w:t xml:space="preserve">impacts and </w:t>
      </w:r>
      <w:r w:rsidRPr="009330FE">
        <w:rPr>
          <w:bCs/>
          <w:sz w:val="22"/>
          <w:szCs w:val="22"/>
          <w:lang w:eastAsia="zh-CN"/>
        </w:rPr>
        <w:t>enhancements to the application enablement</w:t>
      </w:r>
      <w:r w:rsidRPr="009330FE">
        <w:rPr>
          <w:rFonts w:hint="eastAsia"/>
          <w:bCs/>
          <w:sz w:val="22"/>
          <w:szCs w:val="22"/>
          <w:lang w:eastAsia="zh-CN"/>
        </w:rPr>
        <w:t xml:space="preserve"> to align with SA1 and existing SA6 service</w:t>
      </w:r>
      <w:r>
        <w:rPr>
          <w:rFonts w:hint="eastAsia"/>
          <w:bCs/>
          <w:sz w:val="22"/>
          <w:szCs w:val="22"/>
          <w:lang w:eastAsia="zh-CN"/>
        </w:rPr>
        <w:t>.</w:t>
      </w:r>
    </w:p>
    <w:p w14:paraId="2D19AB32" w14:textId="77777777" w:rsidR="00950E9A" w:rsidRDefault="00950E9A" w:rsidP="00950E9A">
      <w:pPr>
        <w:rPr>
          <w:lang w:eastAsia="zh-CN"/>
        </w:rPr>
      </w:pPr>
    </w:p>
    <w:p w14:paraId="794720D9" w14:textId="77777777" w:rsidR="00080512" w:rsidRPr="004D3578" w:rsidRDefault="00080512">
      <w:pPr>
        <w:pStyle w:val="Heading1"/>
      </w:pPr>
      <w:bookmarkStart w:id="25" w:name="references"/>
      <w:bookmarkStart w:id="26" w:name="_Toc215063189"/>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2EE3EEBF" w:rsidR="00CE4DC7" w:rsidRDefault="00EC4A25" w:rsidP="00821B37">
      <w:pPr>
        <w:pStyle w:val="EX"/>
      </w:pPr>
      <w:r w:rsidRPr="004D3578">
        <w:t>[1]</w:t>
      </w:r>
      <w:r w:rsidRPr="004D3578">
        <w:tab/>
        <w:t>3GPP TR</w:t>
      </w:r>
      <w:r w:rsidR="00A22B8C">
        <w:t> </w:t>
      </w:r>
      <w:r w:rsidRPr="004D3578">
        <w:t>21.905: "Vocabulary for 3GPP Specifications".</w:t>
      </w:r>
    </w:p>
    <w:p w14:paraId="277CD085" w14:textId="1E91BF20" w:rsidR="001D0F68" w:rsidRDefault="001D0F68" w:rsidP="001D0F68">
      <w:pPr>
        <w:pStyle w:val="EX"/>
      </w:pPr>
      <w:r>
        <w:rPr>
          <w:rFonts w:eastAsia="SimSun"/>
          <w:lang w:val="en-US" w:eastAsia="zh-CN"/>
        </w:rPr>
        <w:t>[</w:t>
      </w:r>
      <w:r w:rsidR="006010B7">
        <w:rPr>
          <w:rFonts w:eastAsia="SimSun"/>
          <w:lang w:val="en-US" w:eastAsia="zh-CN"/>
        </w:rPr>
        <w:t>2</w:t>
      </w:r>
      <w:r>
        <w:rPr>
          <w:rFonts w:eastAsia="SimSun"/>
          <w:lang w:val="en-US" w:eastAsia="zh-CN"/>
        </w:rPr>
        <w:t>]</w:t>
      </w:r>
      <w:r>
        <w:rPr>
          <w:rFonts w:eastAsia="SimSun"/>
          <w:lang w:val="en-US" w:eastAsia="zh-CN"/>
        </w:rPr>
        <w:tab/>
      </w:r>
      <w:r>
        <w:t>3GPP TS 22.261: "Service requirements for the 5G system".</w:t>
      </w:r>
    </w:p>
    <w:p w14:paraId="7A58390F" w14:textId="4B7C2C45" w:rsidR="001D0F68" w:rsidRDefault="001D0F68" w:rsidP="001D0F68">
      <w:pPr>
        <w:pStyle w:val="EX"/>
      </w:pPr>
      <w:r>
        <w:rPr>
          <w:lang w:val="en-US" w:eastAsia="zh-CN"/>
        </w:rPr>
        <w:t>[</w:t>
      </w:r>
      <w:r w:rsidR="00FD28FA">
        <w:rPr>
          <w:lang w:val="en-US" w:eastAsia="zh-CN"/>
        </w:rPr>
        <w:t>3</w:t>
      </w:r>
      <w:r>
        <w:rPr>
          <w:lang w:val="en-US" w:eastAsia="zh-CN"/>
        </w:rPr>
        <w:t>]</w:t>
      </w:r>
      <w:r>
        <w:rPr>
          <w:lang w:val="en-US" w:eastAsia="zh-CN"/>
        </w:rPr>
        <w:tab/>
      </w:r>
      <w:r>
        <w:t>3GPP TS 23.433: "Service Enabler Architecture Layer for Verticals (SEAL); Data Delivery enabler for vertical applications".</w:t>
      </w:r>
    </w:p>
    <w:p w14:paraId="2591DDE0" w14:textId="4F5772C8" w:rsidR="001D0F68" w:rsidRDefault="001D0F68" w:rsidP="001D0F68">
      <w:pPr>
        <w:pStyle w:val="EX"/>
      </w:pPr>
      <w:r>
        <w:rPr>
          <w:lang w:val="en-US" w:eastAsia="zh-CN"/>
        </w:rPr>
        <w:t>[</w:t>
      </w:r>
      <w:r w:rsidR="008E6096">
        <w:rPr>
          <w:lang w:val="en-US" w:eastAsia="zh-CN"/>
        </w:rPr>
        <w:t>4</w:t>
      </w:r>
      <w:r>
        <w:rPr>
          <w:lang w:val="en-US" w:eastAsia="zh-CN"/>
        </w:rPr>
        <w:t>]</w:t>
      </w:r>
      <w:r>
        <w:rPr>
          <w:lang w:val="en-US" w:eastAsia="zh-CN"/>
        </w:rPr>
        <w:tab/>
      </w:r>
      <w:r>
        <w:t>3GPP TS 23.434: "Service Enabler Architecture Layer for Verticals (SEAL); Functional architecture and information flows".</w:t>
      </w:r>
    </w:p>
    <w:p w14:paraId="67F9A3BA" w14:textId="72641164" w:rsidR="001D0F68" w:rsidRDefault="001D0F68" w:rsidP="001D0F68">
      <w:pPr>
        <w:pStyle w:val="EX"/>
      </w:pPr>
      <w:r>
        <w:rPr>
          <w:lang w:val="en-US" w:eastAsia="zh-CN"/>
        </w:rPr>
        <w:t>[</w:t>
      </w:r>
      <w:r w:rsidR="0060162A">
        <w:rPr>
          <w:lang w:val="en-US" w:eastAsia="zh-CN"/>
        </w:rPr>
        <w:t>5</w:t>
      </w:r>
      <w:r>
        <w:rPr>
          <w:lang w:val="en-US" w:eastAsia="zh-CN"/>
        </w:rPr>
        <w:t>]</w:t>
      </w:r>
      <w:r>
        <w:rPr>
          <w:lang w:val="en-US" w:eastAsia="zh-CN"/>
        </w:rPr>
        <w:tab/>
      </w:r>
      <w:r>
        <w:t>3GPP TR 23.700-01: "Study on application enablement for Satellite access enabled 5G Services”.</w:t>
      </w:r>
    </w:p>
    <w:p w14:paraId="2E5F2D9B" w14:textId="00F04FA3" w:rsidR="001D0F68" w:rsidRDefault="00857768" w:rsidP="00821B37">
      <w:pPr>
        <w:pStyle w:val="EX"/>
      </w:pPr>
      <w:r>
        <w:t>[</w:t>
      </w:r>
      <w:r>
        <w:rPr>
          <w:lang w:eastAsia="zh-CN"/>
        </w:rPr>
        <w:t>6</w:t>
      </w:r>
      <w:r>
        <w:t>]</w:t>
      </w:r>
      <w:r>
        <w:tab/>
        <w:t>3GPP T</w:t>
      </w:r>
      <w:r>
        <w:rPr>
          <w:lang w:eastAsia="zh-CN"/>
        </w:rPr>
        <w:t>S 23.436</w:t>
      </w:r>
      <w:r>
        <w:t>: "</w:t>
      </w:r>
      <w:r>
        <w:rPr>
          <w:lang w:val="en-IN"/>
        </w:rPr>
        <w:t>Functional architecture and information flows for Application Data Analytics Enablement Service</w:t>
      </w:r>
      <w:r>
        <w:t>".</w:t>
      </w:r>
    </w:p>
    <w:p w14:paraId="5C1A78BD" w14:textId="4CED97CB" w:rsidR="00A768F3" w:rsidRDefault="00A768F3" w:rsidP="00821B37">
      <w:pPr>
        <w:pStyle w:val="EX"/>
      </w:pPr>
      <w:r>
        <w:t>[7]</w:t>
      </w:r>
      <w:r>
        <w:tab/>
        <w:t>3GPP T</w:t>
      </w:r>
      <w:r w:rsidR="00851C29">
        <w:t>R</w:t>
      </w:r>
      <w:r>
        <w:t xml:space="preserve"> 23.700-82</w:t>
      </w:r>
      <w:r w:rsidR="00971534">
        <w:t>: “</w:t>
      </w:r>
      <w:r w:rsidR="00971534" w:rsidRPr="00971534">
        <w:t>Study on application layer support for AI/ML services</w:t>
      </w:r>
      <w:r w:rsidR="00971534">
        <w:t>.”</w:t>
      </w:r>
    </w:p>
    <w:p w14:paraId="7A14C646" w14:textId="33ABDDB1" w:rsidR="00851C29" w:rsidRDefault="00851C29" w:rsidP="00821B37">
      <w:pPr>
        <w:pStyle w:val="EX"/>
      </w:pPr>
      <w:r>
        <w:t>[8]</w:t>
      </w:r>
      <w:r>
        <w:tab/>
        <w:t>3GPP TS 23.482: “</w:t>
      </w:r>
      <w:r w:rsidRPr="00851C29">
        <w:t>Functional architecture and information flows for AIML Enablement Service</w:t>
      </w:r>
      <w:r>
        <w:t>”.</w:t>
      </w:r>
    </w:p>
    <w:p w14:paraId="3A0EA507" w14:textId="5EB3A743" w:rsidR="00FF3166" w:rsidRDefault="00FF3166" w:rsidP="00FF3166">
      <w:pPr>
        <w:pStyle w:val="EX"/>
      </w:pPr>
      <w:r>
        <w:rPr>
          <w:lang w:val="en-US" w:eastAsia="zh-CN"/>
        </w:rPr>
        <w:t>[</w:t>
      </w:r>
      <w:r w:rsidR="003228DA">
        <w:rPr>
          <w:lang w:val="en-US" w:eastAsia="zh-CN"/>
        </w:rPr>
        <w:t>9</w:t>
      </w:r>
      <w:r>
        <w:rPr>
          <w:lang w:val="en-US" w:eastAsia="zh-CN"/>
        </w:rPr>
        <w:t>]</w:t>
      </w:r>
      <w:r>
        <w:rPr>
          <w:lang w:val="en-US" w:eastAsia="zh-CN"/>
        </w:rPr>
        <w:tab/>
      </w:r>
      <w:r>
        <w:t>3GPP TS 23.</w:t>
      </w:r>
      <w:r>
        <w:rPr>
          <w:lang w:eastAsia="zh-CN"/>
        </w:rPr>
        <w:t>288</w:t>
      </w:r>
      <w:r>
        <w:t>: "Architecture enhancements for 5G System (5GS) to support network data analytics services".</w:t>
      </w:r>
    </w:p>
    <w:p w14:paraId="7DFE34F2" w14:textId="2D1E8D3C" w:rsidR="0072168E" w:rsidRDefault="0072168E" w:rsidP="0072168E">
      <w:pPr>
        <w:pStyle w:val="EX"/>
      </w:pPr>
      <w:r>
        <w:t>[</w:t>
      </w:r>
      <w:r w:rsidR="00123DE3">
        <w:rPr>
          <w:lang w:eastAsia="zh-CN"/>
        </w:rPr>
        <w:t>10</w:t>
      </w:r>
      <w:r>
        <w:t>]</w:t>
      </w:r>
      <w:r>
        <w:tab/>
        <w:t>3GPP TS 23.</w:t>
      </w:r>
      <w:r>
        <w:rPr>
          <w:lang w:eastAsia="zh-CN"/>
        </w:rPr>
        <w:t>501</w:t>
      </w:r>
      <w:r>
        <w:t>: "System Architecture for the 5G System; Stage 2".</w:t>
      </w:r>
    </w:p>
    <w:p w14:paraId="4058BD9F" w14:textId="77777777" w:rsidR="0072168E" w:rsidRDefault="0072168E" w:rsidP="001A7A6A">
      <w:pPr>
        <w:pStyle w:val="EX"/>
        <w:ind w:left="0" w:firstLine="0"/>
        <w:rPr>
          <w:lang w:eastAsia="zh-CN"/>
        </w:rPr>
      </w:pPr>
    </w:p>
    <w:p w14:paraId="24ACB616" w14:textId="7085F6F1" w:rsidR="00080512" w:rsidRPr="004D3578" w:rsidRDefault="00080512">
      <w:pPr>
        <w:pStyle w:val="Heading1"/>
      </w:pPr>
      <w:bookmarkStart w:id="27" w:name="definitions"/>
      <w:bookmarkStart w:id="28" w:name="_Toc215063190"/>
      <w:bookmarkEnd w:id="27"/>
      <w:r w:rsidRPr="004D3578">
        <w:lastRenderedPageBreak/>
        <w:t>3</w:t>
      </w:r>
      <w:r w:rsidRPr="004D3578">
        <w:tab/>
        <w:t>Definitions</w:t>
      </w:r>
      <w:r w:rsidR="00602AEA">
        <w:t xml:space="preserve"> of terms, symbols and abbreviations</w:t>
      </w:r>
      <w:bookmarkEnd w:id="28"/>
    </w:p>
    <w:p w14:paraId="6CBABCF9" w14:textId="77777777" w:rsidR="00080512" w:rsidRPr="004D3578" w:rsidRDefault="00080512">
      <w:pPr>
        <w:pStyle w:val="Heading2"/>
      </w:pPr>
      <w:bookmarkStart w:id="29" w:name="_Toc215063191"/>
      <w:r w:rsidRPr="004D3578">
        <w:t>3.1</w:t>
      </w:r>
      <w:r w:rsidRPr="004D3578">
        <w:tab/>
      </w:r>
      <w:r w:rsidR="002B6339">
        <w:t>Terms</w:t>
      </w:r>
      <w:bookmarkEnd w:id="29"/>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2D80BE44" w14:textId="510F7438" w:rsidR="00F73393" w:rsidRDefault="00F73393" w:rsidP="00F73393">
      <w:r>
        <w:rPr>
          <w:b/>
        </w:rPr>
        <w:t>ASCAI</w:t>
      </w:r>
      <w:r w:rsidRPr="004D3578">
        <w:rPr>
          <w:b/>
        </w:rPr>
        <w:t>:</w:t>
      </w:r>
      <w:r w:rsidRPr="004D3578">
        <w:t xml:space="preserve"> </w:t>
      </w:r>
      <w:r>
        <w:t>Application Satellite Coverage Availability Information</w:t>
      </w:r>
      <w:r w:rsidRPr="004D3578">
        <w:t>.</w:t>
      </w:r>
    </w:p>
    <w:p w14:paraId="748FAD21" w14:textId="2FBC5581" w:rsidR="00080512" w:rsidRPr="004D3578" w:rsidRDefault="00080512">
      <w:pPr>
        <w:pStyle w:val="Heading2"/>
      </w:pPr>
      <w:bookmarkStart w:id="30" w:name="_Toc215063192"/>
      <w:r w:rsidRPr="004D3578">
        <w:t>3.2</w:t>
      </w:r>
      <w:r w:rsidRPr="004D3578">
        <w:tab/>
        <w:t>Symbols</w:t>
      </w:r>
      <w:bookmarkEnd w:id="30"/>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31" w:name="_Toc215063193"/>
      <w:bookmarkStart w:id="32" w:name="_Hlk83975617"/>
      <w:r w:rsidRPr="004D3578">
        <w:t>3.3</w:t>
      </w:r>
      <w:r w:rsidRPr="004D3578">
        <w:tab/>
        <w:t>Abbreviations</w:t>
      </w:r>
      <w:bookmarkEnd w:id="31"/>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6621C182" w14:textId="67AF7031" w:rsidR="00BF43B5" w:rsidRDefault="00DC5A17" w:rsidP="006A616F">
      <w:pPr>
        <w:pStyle w:val="Heading1"/>
      </w:pPr>
      <w:bookmarkStart w:id="33" w:name="clause4"/>
      <w:bookmarkStart w:id="34" w:name="_Toc215063194"/>
      <w:bookmarkEnd w:id="32"/>
      <w:bookmarkEnd w:id="33"/>
      <w:r>
        <w:rPr>
          <w:rFonts w:hint="eastAsia"/>
          <w:lang w:eastAsia="zh-CN"/>
        </w:rPr>
        <w:t>4</w:t>
      </w:r>
      <w:r w:rsidR="00080512" w:rsidRPr="004D3578">
        <w:tab/>
      </w:r>
      <w:r w:rsidR="00821B37">
        <w:t>Key issues</w:t>
      </w:r>
      <w:bookmarkEnd w:id="34"/>
    </w:p>
    <w:p w14:paraId="23BFAB26" w14:textId="3614B4E7" w:rsidR="0067590F" w:rsidRPr="004D1378" w:rsidRDefault="0067590F" w:rsidP="006A616F">
      <w:pPr>
        <w:pStyle w:val="Heading2"/>
      </w:pPr>
      <w:bookmarkStart w:id="35" w:name="_Toc215063195"/>
      <w:r w:rsidRPr="004D1378">
        <w:rPr>
          <w:lang w:val="en-US" w:eastAsia="zh-CN"/>
        </w:rPr>
        <w:t>4.</w:t>
      </w:r>
      <w:r w:rsidR="00B654F4" w:rsidRPr="004D1378">
        <w:rPr>
          <w:lang w:val="en-US" w:eastAsia="zh-CN"/>
        </w:rPr>
        <w:t>1</w:t>
      </w:r>
      <w:r w:rsidRPr="004D1378">
        <w:rPr>
          <w:lang w:val="en-US" w:eastAsia="zh-CN"/>
        </w:rPr>
        <w:tab/>
      </w:r>
      <w:r w:rsidRPr="004D1378">
        <w:t>Key Issue #</w:t>
      </w:r>
      <w:r w:rsidR="00B654F4" w:rsidRPr="004D1378">
        <w:t>1</w:t>
      </w:r>
      <w:r w:rsidRPr="004D1378">
        <w:t>: AIML model storage and deployed on satellite</w:t>
      </w:r>
      <w:bookmarkEnd w:id="35"/>
    </w:p>
    <w:p w14:paraId="0B15967E" w14:textId="180BBF97" w:rsidR="0067590F" w:rsidRDefault="0067590F" w:rsidP="006A616F">
      <w:pPr>
        <w:pStyle w:val="Heading3"/>
      </w:pPr>
      <w:bookmarkStart w:id="36" w:name="_Toc215063196"/>
      <w:r>
        <w:rPr>
          <w:lang w:eastAsia="zh-CN"/>
        </w:rPr>
        <w:t>4</w:t>
      </w:r>
      <w:r>
        <w:t>.</w:t>
      </w:r>
      <w:r w:rsidR="00B654F4">
        <w:t>1</w:t>
      </w:r>
      <w:r>
        <w:t>.1</w:t>
      </w:r>
      <w:r>
        <w:tab/>
        <w:t>Description</w:t>
      </w:r>
      <w:bookmarkEnd w:id="36"/>
    </w:p>
    <w:p w14:paraId="563B1067" w14:textId="5A157775" w:rsidR="0067590F" w:rsidRDefault="0067590F" w:rsidP="0067590F">
      <w:pPr>
        <w:rPr>
          <w:lang w:eastAsia="zh-CN"/>
        </w:rPr>
      </w:pPr>
      <w:r>
        <w:t>In 3GPP's TS 23.482</w:t>
      </w:r>
      <w:r w:rsidR="00851C29">
        <w:t xml:space="preserve"> [8]</w:t>
      </w:r>
      <w:r>
        <w:t xml:space="preserve">, SA6 defines the architecture of AIML enabling services and related AIML business processes. Existing AIML-enabled services provide different users or third-party entities with services for searching, storing, and calling AIML models by providing a platform. Based on the SA6 process, users can call servers in edge networks or cloud networks, retrieve the required models, and request the server to perform corresponding AIML tasks, such as perception, recognition, reasoning, and federated learning. Although TS 23.700-82 </w:t>
      </w:r>
      <w:r w:rsidR="00F573B8">
        <w:t>[</w:t>
      </w:r>
      <w:r w:rsidR="00971534">
        <w:t>7</w:t>
      </w:r>
      <w:r w:rsidR="00F573B8">
        <w:t xml:space="preserve">] </w:t>
      </w:r>
      <w:r>
        <w:t xml:space="preserve">has proposed a variety of ground network use cases for AIML APP, it is worth studying whether the scenario of deploying AIML models on satellites requires enhancements to existing application enablers. </w:t>
      </w:r>
    </w:p>
    <w:p w14:paraId="32F114D6" w14:textId="77777777" w:rsidR="0067590F" w:rsidRDefault="0067590F" w:rsidP="0067590F">
      <w:pPr>
        <w:rPr>
          <w:rFonts w:eastAsia="Times New Roman"/>
        </w:rPr>
      </w:pPr>
      <w:r>
        <w:t>Furthermore, if remote sensing data is collected via satellite and transmitted to AI models on ground networks, the data capacity and speed of transmission will be limited by the satellite's limited bandwidth. Therefore, it is possible to consider deploying AIML models directly on satellites, performing data processing, compression, and inference locally. Ultimately, the compressed remote sensing data and inference results are transmitted to users on the ground via feeder links, thereby reducing data transmission burden and latency.</w:t>
      </w:r>
    </w:p>
    <w:p w14:paraId="65B93247" w14:textId="45A40937" w:rsidR="0067590F" w:rsidRDefault="0067590F" w:rsidP="004B76DA">
      <w:pPr>
        <w:pStyle w:val="Heading3"/>
      </w:pPr>
      <w:bookmarkStart w:id="37" w:name="_Toc215063197"/>
      <w:r>
        <w:rPr>
          <w:lang w:eastAsia="zh-CN"/>
        </w:rPr>
        <w:t>4</w:t>
      </w:r>
      <w:r>
        <w:t>.</w:t>
      </w:r>
      <w:r w:rsidR="00B654F4">
        <w:t>1</w:t>
      </w:r>
      <w:r>
        <w:t>.2</w:t>
      </w:r>
      <w:r>
        <w:tab/>
        <w:t>Open Issues</w:t>
      </w:r>
      <w:bookmarkEnd w:id="37"/>
    </w:p>
    <w:p w14:paraId="2F68E334" w14:textId="77777777" w:rsidR="005F15E3" w:rsidRDefault="0067590F" w:rsidP="005F15E3">
      <w:pPr>
        <w:spacing w:after="0"/>
      </w:pPr>
      <w:r>
        <w:t>This key issue will study:</w:t>
      </w:r>
    </w:p>
    <w:p w14:paraId="1F76B441" w14:textId="37846EF6" w:rsidR="005F15E3" w:rsidRDefault="00A420AA" w:rsidP="00A420AA">
      <w:pPr>
        <w:pStyle w:val="B1"/>
      </w:pPr>
      <w:r>
        <w:t>1.</w:t>
      </w:r>
      <w:r>
        <w:tab/>
      </w:r>
      <w:r w:rsidR="0067590F">
        <w:t>Investigate different deployment options for AIMLAPP when AIML models are deployed on satellite</w:t>
      </w:r>
      <w:r w:rsidR="0067590F">
        <w:rPr>
          <w:lang w:eastAsia="zh-CN"/>
        </w:rPr>
        <w:t xml:space="preserve"> and study whether/how to deploy AIMLE on </w:t>
      </w:r>
      <w:r w:rsidR="00727F29">
        <w:rPr>
          <w:lang w:eastAsia="zh-CN"/>
        </w:rPr>
        <w:t>satellite</w:t>
      </w:r>
      <w:r w:rsidR="0067590F">
        <w:rPr>
          <w:lang w:eastAsia="zh-CN"/>
        </w:rPr>
        <w:t xml:space="preserve"> (e.g. ML repository/ADAES on satellite to perform data processing/interference based on collected remote data).</w:t>
      </w:r>
    </w:p>
    <w:p w14:paraId="04B8515A" w14:textId="77777777" w:rsidR="00B20499" w:rsidRDefault="00A420AA" w:rsidP="007C3498">
      <w:pPr>
        <w:pStyle w:val="B1"/>
        <w:rPr>
          <w:lang w:eastAsia="zh-CN"/>
        </w:rPr>
      </w:pPr>
      <w:r>
        <w:rPr>
          <w:lang w:eastAsia="zh-CN"/>
        </w:rPr>
        <w:lastRenderedPageBreak/>
        <w:t>2.</w:t>
      </w:r>
      <w:r>
        <w:rPr>
          <w:lang w:eastAsia="zh-CN"/>
        </w:rPr>
        <w:tab/>
      </w:r>
      <w:r w:rsidR="0067590F">
        <w:rPr>
          <w:lang w:eastAsia="zh-CN"/>
        </w:rPr>
        <w:t>Whether/how to storage AIML models for AIMLE (e.g. Light weight models stored on remote sensing satellite to process collected remote data, Model transmission and sharing between satellites and terrestrial network).</w:t>
      </w:r>
    </w:p>
    <w:p w14:paraId="645595FB" w14:textId="2D6487BE" w:rsidR="00664BD9" w:rsidRDefault="00664BD9" w:rsidP="004B76DA">
      <w:pPr>
        <w:pStyle w:val="Heading2"/>
      </w:pPr>
      <w:bookmarkStart w:id="38" w:name="_Toc215063198"/>
      <w:r>
        <w:rPr>
          <w:lang w:val="en-US" w:eastAsia="zh-CN"/>
        </w:rPr>
        <w:t>4.</w:t>
      </w:r>
      <w:r w:rsidR="00065521">
        <w:rPr>
          <w:lang w:val="en-US" w:eastAsia="zh-CN"/>
        </w:rPr>
        <w:t>2</w:t>
      </w:r>
      <w:r>
        <w:rPr>
          <w:lang w:val="en-US" w:eastAsia="zh-CN"/>
        </w:rPr>
        <w:tab/>
      </w:r>
      <w:r>
        <w:t>Key Issue #</w:t>
      </w:r>
      <w:r w:rsidR="00065521">
        <w:rPr>
          <w:rFonts w:eastAsia="SimSun"/>
          <w:lang w:val="en-US" w:eastAsia="zh-CN"/>
        </w:rPr>
        <w:t>2</w:t>
      </w:r>
      <w:r>
        <w:t xml:space="preserve">: Satellite based AIML service </w:t>
      </w:r>
      <w:r w:rsidR="00926CE7">
        <w:t>maintenance</w:t>
      </w:r>
      <w:r>
        <w:t xml:space="preserve"> while losing </w:t>
      </w:r>
      <w:r w:rsidR="00926CE7">
        <w:t>connection</w:t>
      </w:r>
      <w:r>
        <w:t xml:space="preserve"> with terrestrial network</w:t>
      </w:r>
      <w:bookmarkEnd w:id="38"/>
    </w:p>
    <w:p w14:paraId="42679E3E" w14:textId="424ADE88" w:rsidR="00664BD9" w:rsidRDefault="00664BD9" w:rsidP="004B76DA">
      <w:pPr>
        <w:pStyle w:val="Heading3"/>
      </w:pPr>
      <w:bookmarkStart w:id="39" w:name="_Toc215063199"/>
      <w:r>
        <w:rPr>
          <w:lang w:eastAsia="zh-CN"/>
        </w:rPr>
        <w:t>4</w:t>
      </w:r>
      <w:r>
        <w:t>.</w:t>
      </w:r>
      <w:r w:rsidR="00065521">
        <w:t>2</w:t>
      </w:r>
      <w:r>
        <w:t>.1</w:t>
      </w:r>
      <w:r>
        <w:tab/>
        <w:t>Description</w:t>
      </w:r>
      <w:bookmarkEnd w:id="39"/>
    </w:p>
    <w:p w14:paraId="3FB5AC83" w14:textId="2164F268" w:rsidR="00664BD9" w:rsidRDefault="00664BD9" w:rsidP="00664BD9">
      <w:r>
        <w:t>The relative positions of satellites (such as low-orbit and medium-orbit satellites) other than geosynchronous Earth orbit (GEO) satellites to the AIML service platform on the terrestrial network are constantly changing. Consider</w:t>
      </w:r>
      <w:r>
        <w:rPr>
          <w:lang w:eastAsia="zh-CN"/>
        </w:rPr>
        <w:t>ing</w:t>
      </w:r>
      <w:r>
        <w:t xml:space="preserve"> the scenario where AIML models are deployed on satellites</w:t>
      </w:r>
      <w:r>
        <w:rPr>
          <w:lang w:eastAsia="zh-CN"/>
        </w:rPr>
        <w:t xml:space="preserve">, </w:t>
      </w:r>
      <w:r>
        <w:t xml:space="preserve">there are specific time windows during which the AIML model on the satellite can establish data and </w:t>
      </w:r>
      <w:r w:rsidR="006010B7">
        <w:t>signalling</w:t>
      </w:r>
      <w:r>
        <w:t xml:space="preserve"> communications with the AIML service platform. Outside of these time windows, the AIML model on the satellite loses contact with the terrestrial network. If the time required for the onboard AIML model to collect remote sensing data exceeds the satellite-to-ground network communication window, AIML service continuity must be maintained during the extended period (e.g., 1. Waiting for the satellite to reestablish contact with the ground network and obtain the collected remote sensing data; 2. Switching to another AIML satellite providing remote sensing services and taking over the data and processing results </w:t>
      </w:r>
      <w:r w:rsidR="006010B7">
        <w:t>fro</w:t>
      </w:r>
      <w:r w:rsidR="006010B7">
        <w:rPr>
          <w:lang w:eastAsia="zh-CN"/>
        </w:rPr>
        <w:t>m</w:t>
      </w:r>
      <w:r>
        <w:t xml:space="preserve"> the original AIML satellite; 3. Maintaining data and </w:t>
      </w:r>
      <w:r w:rsidR="002B3DD0">
        <w:t>signalling</w:t>
      </w:r>
      <w:r>
        <w:t xml:space="preserve"> communication between the ground network and the AIML satellite via an AIMLE server-to-AIMLE server mechanism).</w:t>
      </w:r>
    </w:p>
    <w:p w14:paraId="37A7E48C" w14:textId="14A585EB" w:rsidR="00664BD9" w:rsidRDefault="00664BD9" w:rsidP="00664BD9">
      <w:r>
        <w:t xml:space="preserve">It is worthwhile to explore ways to ensure onboard AIML service continuity by leveraging inter-satellite handovers and predicting/managing the AIML satellite's available time windows, thereby maintaining user services even after the AIML satellite leaves the available time window. Furthermore, it is worthwhile to investigate interconnection solutions between AIMLE platforms in the ground network. By using a roaming AIMLE platform as a proxy for the original AIMLE platform, a data and </w:t>
      </w:r>
      <w:r w:rsidR="002B3DD0">
        <w:t>signalling</w:t>
      </w:r>
      <w:r>
        <w:t xml:space="preserve"> communication path could be established between the original AIML satellite, the roaming AIMLE platform, and the original AIMLE platform to ensure user service continuity.</w:t>
      </w:r>
    </w:p>
    <w:p w14:paraId="3EF7A939" w14:textId="59EA309F" w:rsidR="00664BD9" w:rsidRDefault="00664BD9" w:rsidP="004C19E3">
      <w:pPr>
        <w:pStyle w:val="Heading3"/>
      </w:pPr>
      <w:bookmarkStart w:id="40" w:name="_Toc215063200"/>
      <w:r>
        <w:rPr>
          <w:lang w:eastAsia="zh-CN"/>
        </w:rPr>
        <w:t>4</w:t>
      </w:r>
      <w:r>
        <w:t>.</w:t>
      </w:r>
      <w:r w:rsidR="00065521">
        <w:t>2</w:t>
      </w:r>
      <w:r>
        <w:t>.2</w:t>
      </w:r>
      <w:r>
        <w:tab/>
        <w:t>Open Issues</w:t>
      </w:r>
      <w:bookmarkEnd w:id="40"/>
    </w:p>
    <w:p w14:paraId="3E23CBCB" w14:textId="77777777" w:rsidR="00664BD9" w:rsidRDefault="00664BD9" w:rsidP="00664BD9">
      <w:pPr>
        <w:spacing w:after="0"/>
      </w:pPr>
      <w:r>
        <w:t>This key issue will study:</w:t>
      </w:r>
    </w:p>
    <w:p w14:paraId="1C11E9D9" w14:textId="4EDA4A7F" w:rsidR="00A420AA" w:rsidRDefault="00A420AA" w:rsidP="00136FC6">
      <w:pPr>
        <w:pStyle w:val="B1"/>
        <w:rPr>
          <w:lang w:eastAsia="zh-CN"/>
        </w:rPr>
      </w:pPr>
      <w:r>
        <w:t>1.</w:t>
      </w:r>
      <w:r>
        <w:tab/>
        <w:t xml:space="preserve">Whether and how to </w:t>
      </w:r>
      <w:r>
        <w:rPr>
          <w:lang w:eastAsia="zh-CN"/>
        </w:rPr>
        <w:t>support s</w:t>
      </w:r>
      <w:r>
        <w:t xml:space="preserve">atellite based AIML service </w:t>
      </w:r>
      <w:r>
        <w:rPr>
          <w:lang w:eastAsia="zh-CN"/>
        </w:rPr>
        <w:t>management</w:t>
      </w:r>
      <w:r>
        <w:t xml:space="preserve"> </w:t>
      </w:r>
      <w:r>
        <w:rPr>
          <w:lang w:eastAsia="zh-CN"/>
        </w:rPr>
        <w:t>when</w:t>
      </w:r>
      <w:r>
        <w:t xml:space="preserve"> losing connection with terrestrial network </w:t>
      </w:r>
      <w:r>
        <w:rPr>
          <w:lang w:eastAsia="zh-CN"/>
        </w:rPr>
        <w:t>(e.g. When a satellite is supporting AIML service connection or related data collection, the satellite keeps connection with terrestrial network due to exceeding the available time window)</w:t>
      </w:r>
      <w:r>
        <w:t>.</w:t>
      </w:r>
      <w:r>
        <w:rPr>
          <w:lang w:eastAsia="ko-KR"/>
        </w:rPr>
        <w:t xml:space="preserve"> </w:t>
      </w:r>
    </w:p>
    <w:p w14:paraId="2FD0E801" w14:textId="5BE6B20D" w:rsidR="00A420AA" w:rsidRDefault="00A420AA" w:rsidP="00136FC6">
      <w:pPr>
        <w:pStyle w:val="B1"/>
        <w:rPr>
          <w:lang w:eastAsia="zh-CN"/>
        </w:rPr>
      </w:pPr>
      <w:r>
        <w:rPr>
          <w:noProof/>
        </w:rPr>
        <w:t>2.</w:t>
      </w:r>
      <w:r>
        <w:rPr>
          <w:noProof/>
        </w:rPr>
        <w:tab/>
        <w:t xml:space="preserve">Whether and how to </w:t>
      </w:r>
      <w:r>
        <w:rPr>
          <w:noProof/>
          <w:lang w:eastAsia="zh-CN"/>
        </w:rPr>
        <w:t>maintain and re</w:t>
      </w:r>
      <w:r>
        <w:rPr>
          <w:noProof/>
        </w:rPr>
        <w:t>establish communication between UE and</w:t>
      </w:r>
      <w:r>
        <w:rPr>
          <w:noProof/>
          <w:lang w:eastAsia="zh-CN"/>
        </w:rPr>
        <w:t xml:space="preserve"> AIMLE layer while collecting/transmitting remote data via satellite (e.g. </w:t>
      </w:r>
      <w:r>
        <w:rPr>
          <w:noProof/>
        </w:rPr>
        <w:t xml:space="preserve"> </w:t>
      </w:r>
      <w:r>
        <w:t>predict/manage available time window of satell</w:t>
      </w:r>
      <w:r>
        <w:rPr>
          <w:lang w:eastAsia="zh-CN"/>
        </w:rPr>
        <w:t>i</w:t>
      </w:r>
      <w:r>
        <w:t xml:space="preserve">tes </w:t>
      </w:r>
      <w:r>
        <w:rPr>
          <w:lang w:eastAsia="zh-CN"/>
        </w:rPr>
        <w:t xml:space="preserve">related to (based on) </w:t>
      </w:r>
      <w:r>
        <w:t xml:space="preserve">AIML </w:t>
      </w:r>
      <w:r>
        <w:rPr>
          <w:lang w:eastAsia="zh-CN"/>
        </w:rPr>
        <w:t>data collection and transmission information).</w:t>
      </w:r>
    </w:p>
    <w:p w14:paraId="66534A60" w14:textId="78AE53C1" w:rsidR="00071C91" w:rsidRDefault="00071C91" w:rsidP="004C19E3">
      <w:pPr>
        <w:pStyle w:val="Heading2"/>
      </w:pPr>
      <w:bookmarkStart w:id="41" w:name="_Toc215063201"/>
      <w:r>
        <w:rPr>
          <w:lang w:val="en-US" w:eastAsia="zh-CN"/>
        </w:rPr>
        <w:t>4.3</w:t>
      </w:r>
      <w:r>
        <w:rPr>
          <w:lang w:val="en-US" w:eastAsia="zh-CN"/>
        </w:rPr>
        <w:tab/>
      </w:r>
      <w:r>
        <w:t>Key Issue #</w:t>
      </w:r>
      <w:r>
        <w:rPr>
          <w:rFonts w:eastAsia="SimSun"/>
          <w:lang w:val="en-US" w:eastAsia="zh-CN"/>
        </w:rPr>
        <w:t>3</w:t>
      </w:r>
      <w:r>
        <w:t xml:space="preserve">: Support satellite </w:t>
      </w:r>
      <w:r>
        <w:rPr>
          <w:lang w:eastAsia="zh-CN"/>
        </w:rPr>
        <w:t>selection</w:t>
      </w:r>
      <w:r>
        <w:t xml:space="preserve"> in data delivery</w:t>
      </w:r>
      <w:bookmarkEnd w:id="41"/>
    </w:p>
    <w:p w14:paraId="245937AB" w14:textId="06BD8EC4" w:rsidR="00071C91" w:rsidRDefault="00071C91" w:rsidP="004C19E3">
      <w:pPr>
        <w:pStyle w:val="Heading3"/>
      </w:pPr>
      <w:bookmarkStart w:id="42" w:name="_Toc215063202"/>
      <w:r>
        <w:rPr>
          <w:lang w:eastAsia="zh-CN"/>
        </w:rPr>
        <w:t>4</w:t>
      </w:r>
      <w:r>
        <w:t>.3.1</w:t>
      </w:r>
      <w:r>
        <w:tab/>
        <w:t>Description</w:t>
      </w:r>
      <w:bookmarkEnd w:id="42"/>
    </w:p>
    <w:p w14:paraId="0DB95917" w14:textId="77777777" w:rsidR="00071C91" w:rsidRDefault="00071C91" w:rsidP="00071C91">
      <w:r>
        <w:rPr>
          <w:noProof/>
        </w:rPr>
        <w:t>When operators deploy some components of the SEALDD architecture on satellites to ensure reliable data transmission via satellite communications, the following scenario may occur: to reduce latency, users initially select low-orbit satellites for satellite data transmission.</w:t>
      </w:r>
      <w:r>
        <w:t xml:space="preserve"> </w:t>
      </w:r>
      <w:r>
        <w:rPr>
          <w:noProof/>
        </w:rPr>
        <w:t xml:space="preserve">However, due to the shorter connection time for users, low-orbit satellites may result in incomplete data transmission before the satellite is no longer within the user's connection range. Therefore, when the low-orbit satellite-assisted enabling layer performs data transmission, it is necessary to </w:t>
      </w:r>
      <w:bookmarkStart w:id="43" w:name="_Hlk205905100"/>
      <w:r>
        <w:rPr>
          <w:noProof/>
        </w:rPr>
        <w:t>consider how to ensure uninterrupted data transmission before the satellite leaves users’ connection range. It is worth studying the need to arrange satellite switching and application context transmission in advance before the available time window of the data transmission auxiliary satellite is exceeded</w:t>
      </w:r>
      <w:bookmarkEnd w:id="43"/>
      <w:r>
        <w:t>.</w:t>
      </w:r>
    </w:p>
    <w:p w14:paraId="1A9B8327" w14:textId="3A9D2D10" w:rsidR="00071C91" w:rsidRDefault="00071C91" w:rsidP="00470474">
      <w:pPr>
        <w:pStyle w:val="Heading3"/>
      </w:pPr>
      <w:bookmarkStart w:id="44" w:name="_Toc215063203"/>
      <w:r>
        <w:rPr>
          <w:lang w:eastAsia="zh-CN"/>
        </w:rPr>
        <w:t>4</w:t>
      </w:r>
      <w:r>
        <w:t>.3.2</w:t>
      </w:r>
      <w:r>
        <w:tab/>
        <w:t>Open Issues</w:t>
      </w:r>
      <w:bookmarkEnd w:id="44"/>
    </w:p>
    <w:p w14:paraId="5B0320B2" w14:textId="77777777" w:rsidR="00071C91" w:rsidRDefault="00071C91" w:rsidP="00071C91">
      <w:pPr>
        <w:spacing w:after="0"/>
      </w:pPr>
      <w:r>
        <w:t>This key issue will study:</w:t>
      </w:r>
    </w:p>
    <w:p w14:paraId="220A28FA" w14:textId="2E5FB8C7" w:rsidR="00071C91" w:rsidRDefault="00A420AA" w:rsidP="00136FC6">
      <w:pPr>
        <w:pStyle w:val="B1"/>
        <w:rPr>
          <w:lang w:eastAsia="ko-KR"/>
        </w:rPr>
      </w:pPr>
      <w:r>
        <w:rPr>
          <w:lang w:eastAsia="zh-CN"/>
        </w:rPr>
        <w:t>1.</w:t>
      </w:r>
      <w:r>
        <w:rPr>
          <w:lang w:eastAsia="zh-CN"/>
        </w:rPr>
        <w:tab/>
      </w:r>
      <w:r w:rsidR="00071C91">
        <w:rPr>
          <w:lang w:eastAsia="zh-CN"/>
        </w:rPr>
        <w:t>When a satellite is handling received message request, w</w:t>
      </w:r>
      <w:r w:rsidR="00071C91">
        <w:t xml:space="preserve">hether and how to select </w:t>
      </w:r>
      <w:r w:rsidR="00071C91">
        <w:rPr>
          <w:lang w:eastAsia="zh-CN"/>
        </w:rPr>
        <w:t xml:space="preserve">proper </w:t>
      </w:r>
      <w:r w:rsidR="00071C91">
        <w:t xml:space="preserve">satellites </w:t>
      </w:r>
      <w:r w:rsidR="00071C91">
        <w:rPr>
          <w:lang w:eastAsia="zh-CN"/>
        </w:rPr>
        <w:t>in the same orbit for</w:t>
      </w:r>
      <w:r w:rsidR="00071C91">
        <w:t xml:space="preserve"> data delivery</w:t>
      </w:r>
      <w:r w:rsidR="00071C91">
        <w:rPr>
          <w:lang w:eastAsia="zh-CN"/>
        </w:rPr>
        <w:t xml:space="preserve"> (e.g. selection between satellites to ensure </w:t>
      </w:r>
      <w:r w:rsidR="002B3DD0">
        <w:rPr>
          <w:lang w:eastAsia="zh-CN"/>
        </w:rPr>
        <w:t>continuity</w:t>
      </w:r>
      <w:r w:rsidR="00071C91">
        <w:rPr>
          <w:lang w:eastAsia="zh-CN"/>
        </w:rPr>
        <w:t xml:space="preserve"> of data transmission to terrestrial network)</w:t>
      </w:r>
      <w:r w:rsidR="00071C91">
        <w:t>.</w:t>
      </w:r>
      <w:r w:rsidR="00071C91">
        <w:rPr>
          <w:lang w:eastAsia="ko-KR"/>
        </w:rPr>
        <w:t xml:space="preserve"> </w:t>
      </w:r>
    </w:p>
    <w:p w14:paraId="22DA4DC5" w14:textId="5DF8B02A" w:rsidR="00664BD9" w:rsidRDefault="00A420AA" w:rsidP="00136FC6">
      <w:pPr>
        <w:pStyle w:val="B1"/>
      </w:pPr>
      <w:r>
        <w:rPr>
          <w:lang w:eastAsia="zh-CN"/>
        </w:rPr>
        <w:lastRenderedPageBreak/>
        <w:t>2.</w:t>
      </w:r>
      <w:r>
        <w:rPr>
          <w:lang w:eastAsia="zh-CN"/>
        </w:rPr>
        <w:tab/>
      </w:r>
      <w:r w:rsidR="00071C91">
        <w:rPr>
          <w:lang w:eastAsia="zh-CN"/>
        </w:rPr>
        <w:t xml:space="preserve">When data delivery handling is moved to another satellite in the same orbit to support </w:t>
      </w:r>
      <w:r w:rsidR="002B3DD0">
        <w:rPr>
          <w:lang w:eastAsia="zh-CN"/>
        </w:rPr>
        <w:t>continuity</w:t>
      </w:r>
      <w:r w:rsidR="00071C91">
        <w:rPr>
          <w:lang w:eastAsia="zh-CN"/>
        </w:rPr>
        <w:t xml:space="preserve"> of data delivery, whether and h</w:t>
      </w:r>
      <w:r w:rsidR="00071C91">
        <w:t xml:space="preserve">ow to relocate the context </w:t>
      </w:r>
      <w:r w:rsidR="00071C91">
        <w:rPr>
          <w:lang w:eastAsia="zh-CN"/>
        </w:rPr>
        <w:t>between</w:t>
      </w:r>
      <w:r w:rsidR="00071C91">
        <w:t xml:space="preserve"> satellite</w:t>
      </w:r>
      <w:r w:rsidR="00071C91">
        <w:rPr>
          <w:lang w:eastAsia="zh-CN"/>
        </w:rPr>
        <w:t>s (e.g. enhancement on application context relocation to support data delivery between satellites)</w:t>
      </w:r>
      <w:r w:rsidR="00071C91">
        <w:t>.</w:t>
      </w:r>
    </w:p>
    <w:p w14:paraId="21C444DA" w14:textId="20FF7559" w:rsidR="0004003A" w:rsidRPr="00613165" w:rsidRDefault="0004003A" w:rsidP="00613165">
      <w:pPr>
        <w:pStyle w:val="Heading2"/>
      </w:pPr>
      <w:bookmarkStart w:id="45" w:name="_Toc215063204"/>
      <w:r w:rsidRPr="00613165">
        <w:t>4.</w:t>
      </w:r>
      <w:r w:rsidR="00FE7E67" w:rsidRPr="00613165">
        <w:t>4</w:t>
      </w:r>
      <w:r w:rsidRPr="00613165">
        <w:tab/>
        <w:t>Key issue #</w:t>
      </w:r>
      <w:r w:rsidR="00FE7E67" w:rsidRPr="00613165">
        <w:t>4</w:t>
      </w:r>
      <w:r w:rsidRPr="00613165">
        <w:t>: Application enablement layer enhancement for efficient content delivery over satellite access</w:t>
      </w:r>
      <w:bookmarkEnd w:id="45"/>
    </w:p>
    <w:p w14:paraId="453D958F" w14:textId="5F93C929" w:rsidR="0004003A" w:rsidRPr="00613165" w:rsidRDefault="0004003A" w:rsidP="00613165">
      <w:pPr>
        <w:pStyle w:val="Heading3"/>
      </w:pPr>
      <w:bookmarkStart w:id="46" w:name="_Toc215063205"/>
      <w:r w:rsidRPr="00613165">
        <w:rPr>
          <w:rFonts w:hint="eastAsia"/>
        </w:rPr>
        <w:t>4</w:t>
      </w:r>
      <w:r w:rsidRPr="00613165">
        <w:t>.</w:t>
      </w:r>
      <w:r w:rsidR="00FE7E67" w:rsidRPr="00613165">
        <w:t>4</w:t>
      </w:r>
      <w:r w:rsidRPr="00613165">
        <w:t>.1</w:t>
      </w:r>
      <w:r w:rsidRPr="00613165">
        <w:tab/>
        <w:t>Description</w:t>
      </w:r>
      <w:bookmarkEnd w:id="46"/>
    </w:p>
    <w:p w14:paraId="01922A34" w14:textId="609E04D1" w:rsidR="0004003A" w:rsidRDefault="0004003A" w:rsidP="0004003A">
      <w:pPr>
        <w:rPr>
          <w:rFonts w:eastAsia="SimSun"/>
          <w:lang w:val="en-US" w:eastAsia="zh-CN"/>
        </w:rPr>
      </w:pPr>
      <w:r>
        <w:rPr>
          <w:rFonts w:eastAsia="SimSun"/>
          <w:lang w:val="en-US" w:eastAsia="zh-CN"/>
        </w:rPr>
        <w:t>The 3GPP stage-1 spec. TS 22.261</w:t>
      </w:r>
      <w:r w:rsidR="00470474">
        <w:rPr>
          <w:rFonts w:eastAsia="SimSun"/>
          <w:lang w:val="en-US" w:eastAsia="zh-CN"/>
        </w:rPr>
        <w:t xml:space="preserve"> </w:t>
      </w:r>
      <w:r>
        <w:rPr>
          <w:rFonts w:eastAsia="SimSun"/>
          <w:lang w:val="en-US" w:eastAsia="zh-CN"/>
        </w:rPr>
        <w:t>[</w:t>
      </w:r>
      <w:r w:rsidR="00E80CE2">
        <w:rPr>
          <w:rFonts w:eastAsia="SimSun"/>
          <w:lang w:val="en-US" w:eastAsia="zh-CN"/>
        </w:rPr>
        <w:t>2</w:t>
      </w:r>
      <w:r>
        <w:rPr>
          <w:rFonts w:eastAsia="SimSun"/>
          <w:lang w:val="en-US" w:eastAsia="zh-CN"/>
        </w:rPr>
        <w:t xml:space="preserve">] provides the service </w:t>
      </w:r>
      <w:r w:rsidR="00FE7E67">
        <w:rPr>
          <w:rFonts w:eastAsia="SimSun"/>
          <w:lang w:val="en-US" w:eastAsia="zh-CN"/>
        </w:rPr>
        <w:t>requirements</w:t>
      </w:r>
      <w:r>
        <w:rPr>
          <w:rFonts w:eastAsia="SimSun"/>
          <w:lang w:val="en-US" w:eastAsia="zh-CN"/>
        </w:rPr>
        <w:t xml:space="preserve"> for the support of efficient content delivery. Emphasizing the video-based services and personal data storage applications, it brings up that the </w:t>
      </w:r>
      <w:r>
        <w:rPr>
          <w:rFonts w:eastAsia="SimSun"/>
          <w:i/>
          <w:iCs/>
          <w:lang w:val="en-US" w:eastAsia="zh-CN"/>
        </w:rPr>
        <w:t>in-network content caching</w:t>
      </w:r>
      <w:r>
        <w:rPr>
          <w:rFonts w:eastAsia="SimSun"/>
          <w:lang w:val="en-US" w:eastAsia="zh-CN"/>
        </w:rPr>
        <w:t xml:space="preserve"> can be provided by an operator, a third-party or both, to improve user experience, reduce backhaul resource usage and utilize radio resource efficiently. The operation of in-network caching includes the location management of the content cache as well as the efficient delivery of content to and from the appropriate content caching applications. The location requirement includes the support of content caching applications in both the network (e.g., AN/access network and CN/core network) and the UE (e.g., terminal equipment, smartphone, etc.). </w:t>
      </w:r>
    </w:p>
    <w:p w14:paraId="5F69B98C" w14:textId="77777777" w:rsidR="0004003A" w:rsidRDefault="0004003A" w:rsidP="0004003A">
      <w:pPr>
        <w:rPr>
          <w:rFonts w:eastAsia="SimSun"/>
          <w:lang w:val="en-US" w:eastAsia="zh-CN"/>
        </w:rPr>
      </w:pPr>
      <w:r>
        <w:rPr>
          <w:rFonts w:eastAsia="SimSun"/>
          <w:lang w:val="en-US" w:eastAsia="zh-CN"/>
        </w:rPr>
        <w:t>When the services are extended to accommodate the satellite access, the stage-1 spec. requires, quoted as:</w:t>
      </w:r>
    </w:p>
    <w:p w14:paraId="76001396" w14:textId="77777777" w:rsidR="0004003A" w:rsidRPr="00136FC6" w:rsidRDefault="0004003A" w:rsidP="00136FC6">
      <w:pPr>
        <w:pStyle w:val="B1"/>
        <w:ind w:firstLine="0"/>
        <w:rPr>
          <w:i/>
          <w:iCs/>
          <w:lang w:val="en-US" w:eastAsia="zh-CN"/>
        </w:rPr>
      </w:pPr>
      <w:r w:rsidRPr="00136FC6">
        <w:rPr>
          <w:i/>
          <w:iCs/>
          <w:lang w:val="en-US" w:eastAsia="zh-CN"/>
        </w:rPr>
        <w:t xml:space="preserve">A 5G system with satellite access optimize the delivery of content from a content caching application by taking advantage of satellites in supporting ubiquitous service on very large to global coverages. </w:t>
      </w:r>
    </w:p>
    <w:p w14:paraId="7BFC6417" w14:textId="77777777" w:rsidR="0004003A" w:rsidRDefault="0004003A" w:rsidP="0004003A">
      <w:pPr>
        <w:rPr>
          <w:rFonts w:eastAsia="SimSun"/>
          <w:lang w:val="en-US" w:eastAsia="zh-CN"/>
        </w:rPr>
      </w:pPr>
      <w:r>
        <w:rPr>
          <w:rFonts w:eastAsia="SimSun"/>
          <w:lang w:val="en-US" w:eastAsia="zh-CN"/>
        </w:rPr>
        <w:t>This extension suggests three aspects: (1) ubiquitous coverage over a large to global scope implies the support of distributed content caching applications; (2) the distributedness necessitates the cache deployment in AN, CN, and even in UE; and (3) efficient content delivery from application servers with the consideration of satellite access characteristics.</w:t>
      </w:r>
    </w:p>
    <w:p w14:paraId="1C98B746" w14:textId="6D4B7919" w:rsidR="0004003A" w:rsidRDefault="0004003A" w:rsidP="0004003A">
      <w:pPr>
        <w:rPr>
          <w:rFonts w:eastAsia="SimSun"/>
          <w:lang w:val="en-US" w:eastAsia="zh-CN"/>
        </w:rPr>
      </w:pPr>
      <w:r>
        <w:rPr>
          <w:rFonts w:eastAsia="SimSun"/>
          <w:lang w:val="en-US" w:eastAsia="zh-CN"/>
        </w:rPr>
        <w:t>The 3GPP SEAL spec. TS 23.434</w:t>
      </w:r>
      <w:r w:rsidR="008E6096">
        <w:rPr>
          <w:rFonts w:eastAsia="SimSun"/>
          <w:lang w:val="en-US" w:eastAsia="zh-CN"/>
        </w:rPr>
        <w:t xml:space="preserve"> </w:t>
      </w:r>
      <w:r>
        <w:rPr>
          <w:rFonts w:eastAsia="SimSun"/>
          <w:lang w:val="en-US" w:eastAsia="zh-CN"/>
        </w:rPr>
        <w:t>[</w:t>
      </w:r>
      <w:r w:rsidR="008E6096">
        <w:rPr>
          <w:rFonts w:eastAsia="SimSun"/>
          <w:lang w:val="en-US" w:eastAsia="zh-CN"/>
        </w:rPr>
        <w:t>4</w:t>
      </w:r>
      <w:r>
        <w:rPr>
          <w:rFonts w:eastAsia="SimSun"/>
          <w:lang w:val="en-US" w:eastAsia="zh-CN"/>
        </w:rPr>
        <w:t>] references the data delivery enabler, i.e., SEALDD, to ease the diversified data delivery demands for VAL applications. SEALDD offers not only the advanced data delivery capabilities, but also the storage capacities. The SEALDD spec. The 3GPP TS 23.433</w:t>
      </w:r>
      <w:r w:rsidR="00FD28FA">
        <w:rPr>
          <w:rFonts w:eastAsia="SimSun"/>
          <w:lang w:val="en-US" w:eastAsia="zh-CN"/>
        </w:rPr>
        <w:t xml:space="preserve"> </w:t>
      </w:r>
      <w:r>
        <w:rPr>
          <w:rFonts w:eastAsia="SimSun"/>
          <w:lang w:val="en-US" w:eastAsia="zh-CN"/>
        </w:rPr>
        <w:t>[</w:t>
      </w:r>
      <w:r w:rsidR="00FD28FA">
        <w:rPr>
          <w:rFonts w:eastAsia="SimSun"/>
          <w:lang w:val="en-US" w:eastAsia="zh-CN"/>
        </w:rPr>
        <w:t>3</w:t>
      </w:r>
      <w:r>
        <w:rPr>
          <w:rFonts w:eastAsia="SimSun"/>
          <w:lang w:val="en-US" w:eastAsia="zh-CN"/>
        </w:rPr>
        <w:t xml:space="preserve">] clauses 4.6 and 9.5 indicate that the SEALDD server supports the data storage and storage management for VAL client/server, SEALDD client and other SEALDD servers (via the SEALDD-E reference point). The VAL client and VAL server may coordinate to determine the usage of the SEALDD storage service. As we can project, while the content caching service may be leveraged via the storage service as provided by the SEALDD server, the normal deployment locations of SEALDD servers makes the distributedness of content caches less desirable, which posts challenge to the required ubiquitous coverage over a large to global scope for satellite access. In </w:t>
      </w:r>
      <w:r w:rsidR="00A00C0A">
        <w:rPr>
          <w:rFonts w:eastAsia="SimSun"/>
          <w:lang w:val="en-US" w:eastAsia="zh-CN"/>
        </w:rPr>
        <w:t xml:space="preserve">3GPP </w:t>
      </w:r>
      <w:r>
        <w:rPr>
          <w:rFonts w:eastAsia="SimSun"/>
          <w:lang w:val="en-US" w:eastAsia="zh-CN"/>
        </w:rPr>
        <w:t>TS 23.434</w:t>
      </w:r>
      <w:r w:rsidR="000F1AE7">
        <w:rPr>
          <w:rFonts w:eastAsia="SimSun"/>
          <w:lang w:val="en-US" w:eastAsia="zh-CN"/>
        </w:rPr>
        <w:t xml:space="preserve"> </w:t>
      </w:r>
      <w:r>
        <w:rPr>
          <w:rFonts w:eastAsia="SimSun"/>
          <w:lang w:val="en-US" w:eastAsia="zh-CN"/>
        </w:rPr>
        <w:t>[</w:t>
      </w:r>
      <w:r w:rsidR="000F1AE7">
        <w:rPr>
          <w:rFonts w:eastAsia="SimSun"/>
          <w:lang w:val="en-US" w:eastAsia="zh-CN"/>
        </w:rPr>
        <w:t>4</w:t>
      </w:r>
      <w:r>
        <w:rPr>
          <w:rFonts w:eastAsia="SimSun"/>
          <w:lang w:val="en-US" w:eastAsia="zh-CN"/>
        </w:rPr>
        <w:t xml:space="preserve">] upon describing the NRM handling the satellite S&amp;F services, the clause 21.3.2.2 says a VAL UE may report (via the NRM client on the UE) </w:t>
      </w:r>
      <w:r>
        <w:rPr>
          <w:rFonts w:eastAsia="SimSun"/>
          <w:i/>
          <w:iCs/>
          <w:lang w:val="en-US" w:eastAsia="zh-CN"/>
        </w:rPr>
        <w:t>the maximum data storage quota</w:t>
      </w:r>
      <w:r>
        <w:rPr>
          <w:rFonts w:eastAsia="SimSun"/>
          <w:lang w:val="en-US" w:eastAsia="zh-CN"/>
        </w:rPr>
        <w:t xml:space="preserve"> which indicates the maximum data storage quota per application layer on the UE for all of services. This suggests a content caching application might be deployable on a UE for better distributedness.</w:t>
      </w:r>
    </w:p>
    <w:p w14:paraId="29BBC815" w14:textId="6EA4A3CE" w:rsidR="0004003A" w:rsidRDefault="00F840F6" w:rsidP="0004003A">
      <w:pPr>
        <w:rPr>
          <w:rFonts w:eastAsia="SimSun"/>
          <w:lang w:val="en-US" w:eastAsia="zh-CN"/>
        </w:rPr>
      </w:pPr>
      <w:r>
        <w:rPr>
          <w:rFonts w:eastAsia="SimSun"/>
          <w:lang w:val="en-US" w:eastAsia="zh-CN"/>
        </w:rPr>
        <w:t xml:space="preserve">3GPP </w:t>
      </w:r>
      <w:r w:rsidR="0004003A">
        <w:rPr>
          <w:rFonts w:eastAsia="SimSun"/>
          <w:lang w:val="en-US" w:eastAsia="zh-CN"/>
        </w:rPr>
        <w:t>TS 23.434</w:t>
      </w:r>
      <w:r w:rsidR="008E6096">
        <w:rPr>
          <w:rFonts w:eastAsia="SimSun"/>
          <w:lang w:val="en-US" w:eastAsia="zh-CN"/>
        </w:rPr>
        <w:t xml:space="preserve"> </w:t>
      </w:r>
      <w:r w:rsidR="0004003A">
        <w:rPr>
          <w:rFonts w:eastAsia="SimSun"/>
          <w:lang w:val="en-US" w:eastAsia="zh-CN"/>
        </w:rPr>
        <w:t>[</w:t>
      </w:r>
      <w:r w:rsidR="008E6096">
        <w:rPr>
          <w:rFonts w:eastAsia="SimSun"/>
          <w:lang w:val="en-US" w:eastAsia="zh-CN"/>
        </w:rPr>
        <w:t>4</w:t>
      </w:r>
      <w:r w:rsidR="0004003A">
        <w:rPr>
          <w:rFonts w:eastAsia="SimSun"/>
          <w:lang w:val="en-US" w:eastAsia="zh-CN"/>
        </w:rPr>
        <w:t xml:space="preserve">] clause 21, </w:t>
      </w:r>
      <w:r w:rsidR="0004003A">
        <w:rPr>
          <w:rFonts w:eastAsia="SimSun"/>
          <w:i/>
          <w:iCs/>
          <w:lang w:val="en-US" w:eastAsia="zh-CN"/>
        </w:rPr>
        <w:t>SEAL services over satellite access</w:t>
      </w:r>
      <w:r w:rsidR="0004003A">
        <w:rPr>
          <w:rFonts w:eastAsia="SimSun"/>
          <w:lang w:val="en-US" w:eastAsia="zh-CN"/>
        </w:rPr>
        <w:t>, implies the satellite footprint or application satellite coverage availability information (ASCAI) can be leveraged for efficient content delivery. It describes a CM (i.e., Configuration Management) server can provide the ASCAI to consumers (e.g., VAL UE, CM client, VAL server, etc.) to guide to minimize the service impact (e.g. indicate when to trigger the UL/DL service flow if the VAL UE is accessing the satellite). The 3GPP TR 23.700-01</w:t>
      </w:r>
      <w:r w:rsidR="0060162A">
        <w:rPr>
          <w:rFonts w:eastAsia="SimSun"/>
          <w:lang w:val="en-US" w:eastAsia="zh-CN"/>
        </w:rPr>
        <w:t xml:space="preserve"> </w:t>
      </w:r>
      <w:r w:rsidR="0004003A">
        <w:rPr>
          <w:rFonts w:eastAsia="SimSun"/>
          <w:lang w:val="en-US" w:eastAsia="zh-CN"/>
        </w:rPr>
        <w:t>[</w:t>
      </w:r>
      <w:r w:rsidR="0060162A">
        <w:rPr>
          <w:rFonts w:eastAsia="SimSun"/>
          <w:lang w:val="en-US" w:eastAsia="zh-CN"/>
        </w:rPr>
        <w:t>5</w:t>
      </w:r>
      <w:r w:rsidR="0004003A">
        <w:rPr>
          <w:rFonts w:eastAsia="SimSun"/>
          <w:lang w:val="en-US" w:eastAsia="zh-CN"/>
        </w:rPr>
        <w:t xml:space="preserve">] indicates that supplying the discontinuous coverage pattern between UEs and AS/AFs to the application layer will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caching applications (e.g. UEs supporting caching applications may be given precedence during a connectivity available interval, UEs with large caching demand may be better off utilizing longer </w:t>
      </w:r>
      <w:r w:rsidR="008E6096">
        <w:rPr>
          <w:rFonts w:eastAsia="SimSun"/>
          <w:lang w:val="en-US" w:eastAsia="zh-CN"/>
        </w:rPr>
        <w:t>connectivity</w:t>
      </w:r>
      <w:r w:rsidR="0004003A">
        <w:rPr>
          <w:rFonts w:eastAsia="SimSun"/>
          <w:lang w:val="en-US" w:eastAsia="zh-CN"/>
        </w:rPr>
        <w:t xml:space="preserve"> interval, etc.).</w:t>
      </w:r>
    </w:p>
    <w:p w14:paraId="53B91F04" w14:textId="0BEDC93B" w:rsidR="0004003A" w:rsidRPr="00613165" w:rsidRDefault="0004003A" w:rsidP="00613165">
      <w:pPr>
        <w:pStyle w:val="Heading3"/>
      </w:pPr>
      <w:bookmarkStart w:id="47" w:name="_Toc215063206"/>
      <w:r w:rsidRPr="00613165">
        <w:rPr>
          <w:rFonts w:hint="eastAsia"/>
        </w:rPr>
        <w:t>4</w:t>
      </w:r>
      <w:r w:rsidRPr="00613165">
        <w:t>.</w:t>
      </w:r>
      <w:r w:rsidR="00B644F8" w:rsidRPr="00613165">
        <w:t>4</w:t>
      </w:r>
      <w:r w:rsidRPr="00613165">
        <w:t>.2</w:t>
      </w:r>
      <w:r w:rsidRPr="00613165">
        <w:tab/>
        <w:t>Open Issues</w:t>
      </w:r>
      <w:bookmarkEnd w:id="47"/>
    </w:p>
    <w:p w14:paraId="699C54EB" w14:textId="77777777" w:rsidR="0004003A" w:rsidRDefault="0004003A" w:rsidP="0004003A">
      <w:pPr>
        <w:rPr>
          <w:rFonts w:eastAsia="Times New Roman"/>
          <w:lang w:val="en-US"/>
        </w:rPr>
      </w:pPr>
      <w:r>
        <w:rPr>
          <w:lang w:val="en-US" w:eastAsia="zh-CN"/>
        </w:rPr>
        <w:t xml:space="preserve">This Key issue is proposed to study the enhancement of the application enablement architecture for the support of </w:t>
      </w:r>
      <w:r>
        <w:rPr>
          <w:rFonts w:eastAsia="SimSun"/>
          <w:lang w:val="en-US" w:eastAsia="zh-CN"/>
        </w:rPr>
        <w:t>efficient content delivery over the satellite access</w:t>
      </w:r>
      <w:r>
        <w:rPr>
          <w:lang w:val="en-US"/>
        </w:rPr>
        <w:t>:</w:t>
      </w:r>
    </w:p>
    <w:p w14:paraId="2D72A35F" w14:textId="1D732C34" w:rsidR="0004003A" w:rsidRDefault="00A420AA" w:rsidP="00136FC6">
      <w:pPr>
        <w:pStyle w:val="B1"/>
        <w:rPr>
          <w:rFonts w:eastAsia="SimSun"/>
          <w:lang w:val="en-US" w:eastAsia="zh-CN"/>
        </w:rPr>
      </w:pPr>
      <w:r>
        <w:rPr>
          <w:lang w:val="en-US"/>
        </w:rPr>
        <w:t>-</w:t>
      </w:r>
      <w:r>
        <w:rPr>
          <w:lang w:val="en-US"/>
        </w:rPr>
        <w:tab/>
      </w:r>
      <w:r w:rsidR="0004003A">
        <w:rPr>
          <w:lang w:val="en-US"/>
        </w:rPr>
        <w:t xml:space="preserve">Whether and how to enhance the application enablement architecture layer and/or application enabler (e.g., SEALDD) to support the deployment of content caching </w:t>
      </w:r>
      <w:r w:rsidR="0004003A">
        <w:rPr>
          <w:rFonts w:eastAsia="SimSun"/>
          <w:lang w:val="en-US" w:eastAsia="zh-CN"/>
        </w:rPr>
        <w:t>applications for efficient content delivery.</w:t>
      </w:r>
    </w:p>
    <w:p w14:paraId="096D68E9" w14:textId="35C70D83" w:rsidR="007555DB" w:rsidRPr="006629E9" w:rsidRDefault="00A420AA" w:rsidP="006629E9">
      <w:pPr>
        <w:pStyle w:val="B1"/>
        <w:rPr>
          <w:rFonts w:eastAsia="SimSun"/>
          <w:lang w:val="en-US" w:eastAsia="zh-CN"/>
        </w:rPr>
      </w:pPr>
      <w:r>
        <w:rPr>
          <w:rFonts w:eastAsia="SimSun"/>
          <w:lang w:val="en-US" w:eastAsia="zh-CN"/>
        </w:rPr>
        <w:lastRenderedPageBreak/>
        <w:t>-</w:t>
      </w:r>
      <w:r>
        <w:rPr>
          <w:rFonts w:eastAsia="SimSun"/>
          <w:lang w:val="en-US" w:eastAsia="zh-CN"/>
        </w:rPr>
        <w:tab/>
      </w:r>
      <w:r w:rsidR="0004003A">
        <w:rPr>
          <w:rFonts w:eastAsia="SimSun"/>
          <w:lang w:val="en-US" w:eastAsia="zh-CN"/>
        </w:rPr>
        <w:t>Whether and how to enhance the application enablers (e.g., SEALDD, NRM, etc.) to optimize the content delivery over the satellite connectivity by leveraging the satellite access characteristics (e.g., satellite ephemeris, ASCAI or application satellite coverage availability information, QoS parameters for traffic over the satellite access, etc.).</w:t>
      </w:r>
    </w:p>
    <w:p w14:paraId="0D062E11" w14:textId="61752409" w:rsidR="00E46304" w:rsidRPr="00B303E6" w:rsidRDefault="003F770F" w:rsidP="00B303E6">
      <w:pPr>
        <w:pStyle w:val="Heading2"/>
      </w:pPr>
      <w:bookmarkStart w:id="48" w:name="_Toc168402309"/>
      <w:bookmarkStart w:id="49" w:name="_Toc176167115"/>
      <w:bookmarkStart w:id="50" w:name="_Toc215063207"/>
      <w:r>
        <w:t>4</w:t>
      </w:r>
      <w:r w:rsidR="00E46304" w:rsidRPr="00B303E6">
        <w:t>.</w:t>
      </w:r>
      <w:r>
        <w:t>5</w:t>
      </w:r>
      <w:r w:rsidR="00E46304" w:rsidRPr="00B303E6">
        <w:tab/>
        <w:t>Key issue #</w:t>
      </w:r>
      <w:r w:rsidR="007639F7">
        <w:t>5</w:t>
      </w:r>
      <w:r w:rsidR="00E46304" w:rsidRPr="00B303E6">
        <w:t xml:space="preserve">: </w:t>
      </w:r>
      <w:bookmarkEnd w:id="48"/>
      <w:bookmarkEnd w:id="49"/>
      <w:r w:rsidR="00E46304" w:rsidRPr="00950E9A">
        <w:t>Location management service via satellite access</w:t>
      </w:r>
      <w:bookmarkEnd w:id="50"/>
      <w:r w:rsidR="00E46304" w:rsidRPr="00950E9A">
        <w:t xml:space="preserve"> </w:t>
      </w:r>
    </w:p>
    <w:p w14:paraId="4121EA56" w14:textId="7F74618E" w:rsidR="00E46304" w:rsidRDefault="007639F7" w:rsidP="00E46304">
      <w:pPr>
        <w:pStyle w:val="Heading3"/>
      </w:pPr>
      <w:bookmarkStart w:id="51" w:name="_Toc168402310"/>
      <w:bookmarkStart w:id="52" w:name="_Toc176167116"/>
      <w:bookmarkStart w:id="53" w:name="_Toc215063208"/>
      <w:r>
        <w:t>4</w:t>
      </w:r>
      <w:r w:rsidR="00E46304">
        <w:t>.</w:t>
      </w:r>
      <w:r>
        <w:t>5</w:t>
      </w:r>
      <w:r w:rsidR="00E46304">
        <w:t>.1</w:t>
      </w:r>
      <w:r w:rsidR="00E46304">
        <w:tab/>
        <w:t>Description</w:t>
      </w:r>
      <w:bookmarkEnd w:id="51"/>
      <w:bookmarkEnd w:id="52"/>
      <w:bookmarkEnd w:id="53"/>
    </w:p>
    <w:p w14:paraId="4D27CCDE" w14:textId="7623904E" w:rsidR="00E46304" w:rsidRDefault="00E46304" w:rsidP="00E46304">
      <w:r>
        <w:t xml:space="preserve">3GPP TS 23.434 </w:t>
      </w:r>
      <w:r w:rsidR="00980D60">
        <w:t>[</w:t>
      </w:r>
      <w:r w:rsidR="00953500">
        <w:t>4</w:t>
      </w:r>
      <w:r w:rsidR="00980D60">
        <w:t xml:space="preserve">] </w:t>
      </w:r>
      <w:r>
        <w:t>describes Location Management service that offers the location management related capabilities to one or more vertical applications. The location management server is a functional entity that receives and stores user location information and provides user location information to the vertical application server. The location management server, with the fused location function, may combine/aggregate location information from multiple sources to provide a more accurate UE location. The location management server also supports to report the value-added location information (e.g. monitoring location deviation events, history location data, periodic verify UE location, prediction related to UE location, etc.) to the VAL server.</w:t>
      </w:r>
    </w:p>
    <w:p w14:paraId="0AEB4282" w14:textId="77777777" w:rsidR="00E46304" w:rsidRDefault="00E46304" w:rsidP="00E46304">
      <w:r>
        <w:t>In a network with satellite access, the Location management service works as expected when both the service link and feeder link are available, and on par with the location management service with terrestrial access. However, when either of them (service link or feeder link) is not available, the Location management service is expected to have interruption that may have direct impact on the behaviour of the application. Particularly, features such as monitoring location deviation events, history location data, periodic verify UE location does not work when such interruption happens.</w:t>
      </w:r>
    </w:p>
    <w:p w14:paraId="7E63313E" w14:textId="77574D54" w:rsidR="00E46304" w:rsidRDefault="007639F7" w:rsidP="00E46304">
      <w:pPr>
        <w:pStyle w:val="Heading3"/>
      </w:pPr>
      <w:bookmarkStart w:id="54" w:name="_Toc168402311"/>
      <w:bookmarkStart w:id="55" w:name="_Toc176167117"/>
      <w:bookmarkStart w:id="56" w:name="_Toc215063209"/>
      <w:r>
        <w:t>4</w:t>
      </w:r>
      <w:r w:rsidR="00E46304">
        <w:t>.</w:t>
      </w:r>
      <w:r>
        <w:t>5</w:t>
      </w:r>
      <w:r w:rsidR="00E46304">
        <w:t>.2</w:t>
      </w:r>
      <w:r w:rsidR="00E46304">
        <w:tab/>
        <w:t>Open issues</w:t>
      </w:r>
      <w:bookmarkEnd w:id="54"/>
      <w:bookmarkEnd w:id="55"/>
      <w:bookmarkEnd w:id="56"/>
    </w:p>
    <w:p w14:paraId="3E650452" w14:textId="77777777" w:rsidR="00E46304" w:rsidRDefault="00E46304" w:rsidP="00E46304">
      <w:pPr>
        <w:rPr>
          <w:rFonts w:eastAsia="SimSun"/>
          <w:lang w:eastAsia="zh-CN"/>
        </w:rPr>
      </w:pPr>
      <w:r>
        <w:rPr>
          <w:rFonts w:eastAsia="SimSun"/>
          <w:lang w:eastAsia="zh-CN"/>
        </w:rPr>
        <w:t xml:space="preserve">To support the </w:t>
      </w:r>
      <w:r>
        <w:rPr>
          <w:lang w:val="en-US"/>
        </w:rPr>
        <w:t>location management service with satellite service</w:t>
      </w:r>
      <w:r>
        <w:rPr>
          <w:rFonts w:eastAsia="SimSun"/>
          <w:lang w:eastAsia="zh-CN"/>
        </w:rPr>
        <w:t>, the following aspects need to be studied:</w:t>
      </w:r>
    </w:p>
    <w:p w14:paraId="44638DBD" w14:textId="77777777" w:rsidR="00E46304" w:rsidRDefault="00E46304" w:rsidP="00E46304">
      <w:pPr>
        <w:pStyle w:val="B1"/>
        <w:rPr>
          <w:rFonts w:eastAsia="Times New Roman"/>
        </w:rPr>
      </w:pPr>
      <w:r>
        <w:t>-</w:t>
      </w:r>
      <w:r>
        <w:tab/>
      </w:r>
      <w:r>
        <w:rPr>
          <w:rFonts w:eastAsia="SimSun"/>
          <w:lang w:eastAsia="zh-CN"/>
        </w:rPr>
        <w:t xml:space="preserve">How to support </w:t>
      </w:r>
      <w:r>
        <w:t>history location data, monitoring location deviation events, periodic verify UE location when the UE is connected via satellite access, during the loss of service link or feeder link?</w:t>
      </w:r>
    </w:p>
    <w:p w14:paraId="6DDC6130" w14:textId="140ABB5C" w:rsidR="00AB5F26" w:rsidRPr="007275CC" w:rsidRDefault="00A64EC7" w:rsidP="007275CC">
      <w:pPr>
        <w:pStyle w:val="Heading2"/>
      </w:pPr>
      <w:bookmarkStart w:id="57" w:name="_Toc215063210"/>
      <w:r w:rsidRPr="007275CC">
        <w:t>4</w:t>
      </w:r>
      <w:r w:rsidR="00AB5F26" w:rsidRPr="007275CC">
        <w:t>.</w:t>
      </w:r>
      <w:r w:rsidRPr="007275CC">
        <w:t>6</w:t>
      </w:r>
      <w:r w:rsidR="00AB5F26" w:rsidRPr="007275CC">
        <w:tab/>
        <w:t>Key issue #</w:t>
      </w:r>
      <w:r w:rsidRPr="007275CC">
        <w:t>6</w:t>
      </w:r>
      <w:r w:rsidR="00AB5F26" w:rsidRPr="007275CC">
        <w:t xml:space="preserve">: </w:t>
      </w:r>
      <w:bookmarkStart w:id="58" w:name="OLE_LINK127"/>
      <w:bookmarkStart w:id="59" w:name="OLE_LINK128"/>
      <w:r w:rsidR="00AB5F26" w:rsidRPr="007275CC">
        <w:t>Improve service performance over satellite access utilizing AI capabilities</w:t>
      </w:r>
      <w:bookmarkEnd w:id="57"/>
      <w:bookmarkEnd w:id="58"/>
      <w:bookmarkEnd w:id="59"/>
    </w:p>
    <w:p w14:paraId="3A89614E" w14:textId="2288CDA5" w:rsidR="00AB5F26" w:rsidRPr="007275CC" w:rsidRDefault="00A64EC7" w:rsidP="00B22B18">
      <w:pPr>
        <w:pStyle w:val="Heading3"/>
      </w:pPr>
      <w:bookmarkStart w:id="60" w:name="_Toc215063211"/>
      <w:r w:rsidRPr="007275CC">
        <w:t>4.6.</w:t>
      </w:r>
      <w:r w:rsidR="00AB5F26" w:rsidRPr="007275CC">
        <w:t>1</w:t>
      </w:r>
      <w:r w:rsidR="00AB5F26" w:rsidRPr="007275CC">
        <w:tab/>
      </w:r>
      <w:r w:rsidR="00AB5F26" w:rsidRPr="00B22B18">
        <w:t>Description</w:t>
      </w:r>
      <w:bookmarkEnd w:id="60"/>
    </w:p>
    <w:p w14:paraId="4366B258" w14:textId="3209DFC0" w:rsidR="00AB5F26" w:rsidRDefault="00AB5F26" w:rsidP="00AB5F26">
      <w:pPr>
        <w:rPr>
          <w:rFonts w:eastAsia="DengXian"/>
          <w:bCs/>
          <w:lang w:eastAsia="zh-CN"/>
        </w:rPr>
      </w:pPr>
      <w:bookmarkStart w:id="61" w:name="OLE_LINK85"/>
      <w:bookmarkStart w:id="62" w:name="OLE_LINK83"/>
      <w:r>
        <w:rPr>
          <w:bCs/>
          <w:lang w:eastAsia="zh-CN"/>
        </w:rPr>
        <w:t>In Rel-19, the normative work on application enablement for satellite enabled 5G services</w:t>
      </w:r>
      <w:bookmarkEnd w:id="61"/>
      <w:r>
        <w:rPr>
          <w:bCs/>
          <w:lang w:eastAsia="zh-CN"/>
        </w:rPr>
        <w:t xml:space="preserve"> has been specified which including usage of satellite access characteristics for the application enablement, edge computing on satellite, satellite access with discontinuous coverage, impact on MC service and so on. Especially there is a solution which defines a new analytics for the UE RAT </w:t>
      </w:r>
      <w:bookmarkStart w:id="63" w:name="OLE_LINK100"/>
      <w:bookmarkStart w:id="64" w:name="OLE_LINK101"/>
      <w:r>
        <w:rPr>
          <w:bCs/>
          <w:lang w:eastAsia="zh-CN"/>
        </w:rPr>
        <w:t>connectivity</w:t>
      </w:r>
      <w:bookmarkEnd w:id="63"/>
      <w:bookmarkEnd w:id="64"/>
      <w:r>
        <w:rPr>
          <w:bCs/>
          <w:lang w:eastAsia="zh-CN"/>
        </w:rPr>
        <w:t xml:space="preserve"> and utilizing the ADAE server to provide a better service experience as specified in 3GPP TS 23.436 [6].</w:t>
      </w:r>
    </w:p>
    <w:p w14:paraId="55D4BEF9" w14:textId="77777777" w:rsidR="00AB5F26" w:rsidRDefault="00AB5F26" w:rsidP="00AB5F26">
      <w:pPr>
        <w:tabs>
          <w:tab w:val="left" w:pos="8080"/>
        </w:tabs>
        <w:rPr>
          <w:bCs/>
          <w:lang w:eastAsia="zh-CN"/>
        </w:rPr>
      </w:pPr>
      <w:r>
        <w:rPr>
          <w:bCs/>
          <w:lang w:eastAsia="zh-CN"/>
        </w:rPr>
        <w:t>In fact, besides the UE RAT connectivity analysis, the application enabled layer could obtain more</w:t>
      </w:r>
      <w:bookmarkStart w:id="65" w:name="OLE_LINK11"/>
      <w:bookmarkStart w:id="66" w:name="OLE_LINK12"/>
      <w:r>
        <w:rPr>
          <w:bCs/>
          <w:lang w:eastAsia="zh-CN"/>
        </w:rPr>
        <w:t xml:space="preserve"> satellite related data analysis </w:t>
      </w:r>
      <w:bookmarkEnd w:id="65"/>
      <w:bookmarkEnd w:id="66"/>
      <w:r>
        <w:rPr>
          <w:bCs/>
          <w:lang w:eastAsia="zh-CN"/>
        </w:rPr>
        <w:t>to optimize the performance of satellite access and satellite communication with the help of AI enablers/capabilities defined in application enablement layer. For example, compared with defined ASCAI (</w:t>
      </w:r>
      <w:r>
        <w:rPr>
          <w:noProof/>
          <w:lang w:eastAsia="zh-CN"/>
        </w:rPr>
        <w:t>Application Satellite Coverage Availability Information)</w:t>
      </w:r>
      <w:r>
        <w:rPr>
          <w:bCs/>
          <w:lang w:eastAsia="zh-CN"/>
        </w:rPr>
        <w:t xml:space="preserve">, satellite related data analysis may provide </w:t>
      </w:r>
      <w:bookmarkStart w:id="67" w:name="OLE_LINK277"/>
      <w:bookmarkStart w:id="68" w:name="OLE_LINK278"/>
      <w:bookmarkStart w:id="69" w:name="OLE_LINK279"/>
      <w:r>
        <w:rPr>
          <w:bCs/>
          <w:lang w:eastAsia="zh-CN"/>
        </w:rPr>
        <w:t>available satellite information to the target UE in a certain area</w:t>
      </w:r>
      <w:bookmarkEnd w:id="67"/>
      <w:bookmarkEnd w:id="68"/>
      <w:bookmarkEnd w:id="69"/>
      <w:r>
        <w:rPr>
          <w:bCs/>
          <w:lang w:eastAsia="zh-CN"/>
        </w:rPr>
        <w:t>, the time/predicted time at which the target UE is moved in/out of the satellite coverage, the preferred QoS/QoE when using the services over the satellite access, etc. to indicate the UE client on the application or the application server the related satellite information directly.  Thus it’s necessary to study how to enhance the satellite based data analysis to improve the service performance in the application enabled layer.</w:t>
      </w:r>
    </w:p>
    <w:p w14:paraId="5DAF2A9A" w14:textId="694C0AB3" w:rsidR="00AB5F26" w:rsidRPr="007275CC" w:rsidRDefault="00A64EC7" w:rsidP="00B22B18">
      <w:pPr>
        <w:pStyle w:val="Heading3"/>
      </w:pPr>
      <w:bookmarkStart w:id="70" w:name="_Toc215063212"/>
      <w:bookmarkEnd w:id="62"/>
      <w:r w:rsidRPr="007275CC">
        <w:t>4.6.</w:t>
      </w:r>
      <w:r w:rsidR="00AB5F26" w:rsidRPr="007275CC">
        <w:t>2</w:t>
      </w:r>
      <w:r w:rsidR="00AB5F26" w:rsidRPr="007275CC">
        <w:tab/>
        <w:t>Open Issues</w:t>
      </w:r>
      <w:bookmarkEnd w:id="70"/>
    </w:p>
    <w:p w14:paraId="24022F1D" w14:textId="77777777" w:rsidR="00AB5F26" w:rsidRDefault="00AB5F26" w:rsidP="00AB5F26">
      <w:pPr>
        <w:rPr>
          <w:rFonts w:eastAsia="DengXian"/>
          <w:bCs/>
          <w:lang w:eastAsia="zh-CN"/>
        </w:rPr>
      </w:pPr>
      <w:r>
        <w:rPr>
          <w:bCs/>
          <w:lang w:eastAsia="zh-CN"/>
        </w:rPr>
        <w:t>Based on the above analysis, the following open issues need to be studied:</w:t>
      </w:r>
    </w:p>
    <w:p w14:paraId="02D624DC" w14:textId="77777777" w:rsidR="00AB5F26" w:rsidRDefault="00AB5F26" w:rsidP="00AB5F26">
      <w:pPr>
        <w:pStyle w:val="B1"/>
        <w:rPr>
          <w:lang w:eastAsia="zh-CN"/>
        </w:rPr>
      </w:pPr>
      <w:r>
        <w:rPr>
          <w:lang w:eastAsia="zh-CN"/>
        </w:rPr>
        <w:t>-</w:t>
      </w:r>
      <w:r>
        <w:rPr>
          <w:lang w:eastAsia="zh-CN"/>
        </w:rPr>
        <w:tab/>
        <w:t xml:space="preserve">Whether and how to provide/expose the preferred </w:t>
      </w:r>
      <w:bookmarkStart w:id="71" w:name="OLE_LINK4"/>
      <w:r>
        <w:rPr>
          <w:lang w:eastAsia="zh-CN"/>
        </w:rPr>
        <w:t>and/or predicated</w:t>
      </w:r>
      <w:bookmarkEnd w:id="71"/>
      <w:r>
        <w:rPr>
          <w:lang w:eastAsia="zh-CN"/>
        </w:rPr>
        <w:t xml:space="preserve"> satellite related information (e.g. satellite/time/area) to</w:t>
      </w:r>
      <w:bookmarkStart w:id="72" w:name="OLE_LINK403"/>
      <w:r>
        <w:rPr>
          <w:lang w:eastAsia="zh-CN"/>
        </w:rPr>
        <w:t xml:space="preserve"> the consumers when using the satellite</w:t>
      </w:r>
      <w:bookmarkEnd w:id="72"/>
      <w:r>
        <w:rPr>
          <w:lang w:eastAsia="zh-CN"/>
        </w:rPr>
        <w:t xml:space="preserve">, utilizing the </w:t>
      </w:r>
      <w:bookmarkStart w:id="73" w:name="OLE_LINK5"/>
      <w:r>
        <w:rPr>
          <w:lang w:eastAsia="zh-CN"/>
        </w:rPr>
        <w:t>analysis from (e.g. ADAES, ALMLE)</w:t>
      </w:r>
      <w:bookmarkEnd w:id="73"/>
      <w:r>
        <w:rPr>
          <w:lang w:eastAsia="zh-CN"/>
        </w:rPr>
        <w:t>.</w:t>
      </w:r>
    </w:p>
    <w:p w14:paraId="45BA5672" w14:textId="5B648E19" w:rsidR="00E46304" w:rsidRPr="00E46304" w:rsidRDefault="00AB5F26" w:rsidP="00136FC6">
      <w:pPr>
        <w:pStyle w:val="B1"/>
        <w:rPr>
          <w:lang w:eastAsia="zh-CN"/>
        </w:rPr>
      </w:pPr>
      <w:r>
        <w:rPr>
          <w:lang w:eastAsia="zh-CN"/>
        </w:rPr>
        <w:lastRenderedPageBreak/>
        <w:t>-</w:t>
      </w:r>
      <w:r>
        <w:rPr>
          <w:lang w:eastAsia="zh-CN"/>
        </w:rPr>
        <w:tab/>
        <w:t xml:space="preserve">Whether and how to provide/expose the </w:t>
      </w:r>
      <w:bookmarkStart w:id="74" w:name="OLE_LINK405"/>
      <w:r>
        <w:rPr>
          <w:lang w:eastAsia="zh-CN"/>
        </w:rPr>
        <w:t>preferred</w:t>
      </w:r>
      <w:bookmarkEnd w:id="74"/>
      <w:r>
        <w:rPr>
          <w:lang w:eastAsia="zh-CN"/>
        </w:rPr>
        <w:t xml:space="preserve"> and/or predicated QoS/QoE for services over satellite access, utilizing analysis from (e.g. ADAES, ALMLE).</w:t>
      </w:r>
    </w:p>
    <w:p w14:paraId="7B3A8F0A" w14:textId="75E7E15F" w:rsidR="00F83641" w:rsidRDefault="00DC5A17" w:rsidP="00F83641">
      <w:pPr>
        <w:pStyle w:val="Heading1"/>
      </w:pPr>
      <w:bookmarkStart w:id="75" w:name="_Toc215063213"/>
      <w:r>
        <w:rPr>
          <w:rFonts w:hint="eastAsia"/>
          <w:lang w:eastAsia="zh-CN"/>
        </w:rPr>
        <w:t>5</w:t>
      </w:r>
      <w:r w:rsidR="00821B37" w:rsidRPr="004D3578">
        <w:tab/>
      </w:r>
      <w:r w:rsidR="00571CEC">
        <w:t>Solutions</w:t>
      </w:r>
      <w:bookmarkEnd w:id="75"/>
    </w:p>
    <w:p w14:paraId="515048AE" w14:textId="4C48890C" w:rsidR="003B72C5" w:rsidRDefault="00DC5A17" w:rsidP="003B72C5">
      <w:pPr>
        <w:pStyle w:val="Heading2"/>
      </w:pPr>
      <w:bookmarkStart w:id="76" w:name="_Toc215063214"/>
      <w:bookmarkStart w:id="77" w:name="_Toc464463365"/>
      <w:bookmarkStart w:id="78" w:name="_Toc475064959"/>
      <w:bookmarkStart w:id="79" w:name="_Toc478400630"/>
      <w:bookmarkStart w:id="80" w:name="_Toc7485785"/>
      <w:bookmarkStart w:id="81" w:name="_Toc78314759"/>
      <w:r>
        <w:rPr>
          <w:rFonts w:hint="eastAsia"/>
          <w:lang w:eastAsia="zh-CN"/>
        </w:rPr>
        <w:t>5</w:t>
      </w:r>
      <w:r w:rsidR="003B72C5" w:rsidRPr="004D3578">
        <w:t>.</w:t>
      </w:r>
      <w:ins w:id="82" w:author="Pages, A.L.G. (Anthony) RAPPORTEUR" w:date="2025-11-26T14:56:00Z" w16du:dateUtc="2025-11-26T13:56:00Z">
        <w:r w:rsidR="004B424F">
          <w:rPr>
            <w:lang w:eastAsia="zh-CN"/>
          </w:rPr>
          <w:t>0</w:t>
        </w:r>
      </w:ins>
      <w:r w:rsidR="003B72C5">
        <w:tab/>
        <w:t>Mapping of solutions to key issues</w:t>
      </w:r>
      <w:bookmarkEnd w:id="76"/>
    </w:p>
    <w:p w14:paraId="10012876" w14:textId="72789D09" w:rsidR="003B72C5" w:rsidRPr="00DE0D54" w:rsidRDefault="003B72C5" w:rsidP="003B72C5">
      <w:pPr>
        <w:pStyle w:val="TH"/>
      </w:pPr>
      <w:r w:rsidRPr="00DE0D54">
        <w:t>Table </w:t>
      </w:r>
      <w:r w:rsidR="001B09E5">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CF4FD5" w:rsidRPr="00DE0D54" w14:paraId="6EC80E84" w14:textId="4A01EDDD" w:rsidTr="00A96B07">
        <w:trPr>
          <w:jc w:val="center"/>
        </w:trPr>
        <w:tc>
          <w:tcPr>
            <w:tcW w:w="918" w:type="dxa"/>
            <w:tcBorders>
              <w:bottom w:val="single" w:sz="12" w:space="0" w:color="000000"/>
              <w:tl2br w:val="single" w:sz="6" w:space="0" w:color="000000"/>
            </w:tcBorders>
          </w:tcPr>
          <w:p w14:paraId="1779E3E7" w14:textId="77777777" w:rsidR="00CF4FD5" w:rsidRPr="00DE0D54" w:rsidRDefault="00CF4FD5" w:rsidP="009864B4">
            <w:pPr>
              <w:rPr>
                <w:rFonts w:eastAsia="MS Mincho"/>
              </w:rPr>
            </w:pPr>
          </w:p>
        </w:tc>
        <w:tc>
          <w:tcPr>
            <w:tcW w:w="790" w:type="dxa"/>
            <w:tcBorders>
              <w:bottom w:val="single" w:sz="12" w:space="0" w:color="000000"/>
            </w:tcBorders>
          </w:tcPr>
          <w:p w14:paraId="3A28CEC3" w14:textId="77777777" w:rsidR="00CF4FD5" w:rsidRPr="00DE0D54" w:rsidRDefault="00CF4FD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4A90F15F" w14:textId="77777777" w:rsidR="00CF4FD5" w:rsidRPr="00DE0D54" w:rsidRDefault="00CF4FD5" w:rsidP="009864B4">
            <w:pPr>
              <w:rPr>
                <w:rFonts w:eastAsia="MS Mincho"/>
              </w:rPr>
            </w:pPr>
            <w:r w:rsidRPr="00DE0D54">
              <w:rPr>
                <w:rFonts w:eastAsia="MS Mincho"/>
              </w:rPr>
              <w:t>KI #2</w:t>
            </w:r>
          </w:p>
        </w:tc>
        <w:tc>
          <w:tcPr>
            <w:tcW w:w="790" w:type="dxa"/>
            <w:tcBorders>
              <w:bottom w:val="single" w:sz="12" w:space="0" w:color="000000"/>
            </w:tcBorders>
          </w:tcPr>
          <w:p w14:paraId="35889DE2" w14:textId="77777777" w:rsidR="00CF4FD5" w:rsidRPr="00DE0D54" w:rsidRDefault="00CF4FD5" w:rsidP="009864B4">
            <w:pPr>
              <w:rPr>
                <w:rFonts w:eastAsia="MS Mincho"/>
              </w:rPr>
            </w:pPr>
            <w:r w:rsidRPr="00DE0D54">
              <w:rPr>
                <w:rFonts w:eastAsia="MS Mincho"/>
              </w:rPr>
              <w:t>KI #3</w:t>
            </w:r>
          </w:p>
        </w:tc>
        <w:tc>
          <w:tcPr>
            <w:tcW w:w="791" w:type="dxa"/>
            <w:tcBorders>
              <w:bottom w:val="single" w:sz="12" w:space="0" w:color="000000"/>
            </w:tcBorders>
          </w:tcPr>
          <w:p w14:paraId="551DAECF" w14:textId="77777777" w:rsidR="00CF4FD5" w:rsidRPr="00DE0D54" w:rsidRDefault="00CF4FD5" w:rsidP="009864B4">
            <w:pPr>
              <w:rPr>
                <w:rFonts w:eastAsia="MS Mincho"/>
              </w:rPr>
            </w:pPr>
            <w:r w:rsidRPr="00DE0D54">
              <w:rPr>
                <w:rFonts w:eastAsia="MS Mincho"/>
              </w:rPr>
              <w:t>KI #4</w:t>
            </w:r>
          </w:p>
        </w:tc>
        <w:tc>
          <w:tcPr>
            <w:tcW w:w="791" w:type="dxa"/>
            <w:tcBorders>
              <w:bottom w:val="single" w:sz="12" w:space="0" w:color="000000"/>
            </w:tcBorders>
          </w:tcPr>
          <w:p w14:paraId="00BC81C9" w14:textId="30AE8965" w:rsidR="00CF4FD5" w:rsidRPr="00DE0D54" w:rsidRDefault="00CF4FD5" w:rsidP="009864B4">
            <w:pPr>
              <w:rPr>
                <w:rFonts w:eastAsia="MS Mincho"/>
              </w:rPr>
            </w:pPr>
            <w:r>
              <w:rPr>
                <w:rFonts w:eastAsia="MS Mincho"/>
              </w:rPr>
              <w:t>KI#5</w:t>
            </w:r>
          </w:p>
        </w:tc>
        <w:tc>
          <w:tcPr>
            <w:tcW w:w="791" w:type="dxa"/>
            <w:tcBorders>
              <w:bottom w:val="single" w:sz="12" w:space="0" w:color="000000"/>
            </w:tcBorders>
          </w:tcPr>
          <w:p w14:paraId="470F0223" w14:textId="5B6D60BF" w:rsidR="00CF4FD5" w:rsidRDefault="00CF4FD5" w:rsidP="009864B4">
            <w:pPr>
              <w:rPr>
                <w:rFonts w:eastAsia="MS Mincho"/>
              </w:rPr>
            </w:pPr>
            <w:r>
              <w:rPr>
                <w:rFonts w:eastAsia="MS Mincho"/>
              </w:rPr>
              <w:t>KI#6</w:t>
            </w:r>
          </w:p>
        </w:tc>
      </w:tr>
      <w:tr w:rsidR="00CF4FD5" w:rsidRPr="00DE0D54" w14:paraId="03C79F67" w14:textId="089AE8AD" w:rsidTr="00A96B07">
        <w:trPr>
          <w:jc w:val="center"/>
        </w:trPr>
        <w:tc>
          <w:tcPr>
            <w:tcW w:w="918" w:type="dxa"/>
          </w:tcPr>
          <w:p w14:paraId="0BE1DD8F" w14:textId="77777777" w:rsidR="00CF4FD5" w:rsidRPr="00DE0D54" w:rsidRDefault="00CF4FD5" w:rsidP="009864B4">
            <w:pPr>
              <w:rPr>
                <w:rFonts w:eastAsia="MS Mincho"/>
              </w:rPr>
            </w:pPr>
            <w:r w:rsidRPr="00DE0D54">
              <w:rPr>
                <w:rFonts w:eastAsia="MS Mincho"/>
              </w:rPr>
              <w:t>Sol #1</w:t>
            </w:r>
          </w:p>
        </w:tc>
        <w:tc>
          <w:tcPr>
            <w:tcW w:w="790" w:type="dxa"/>
            <w:vAlign w:val="center"/>
          </w:tcPr>
          <w:p w14:paraId="72FD774F" w14:textId="77777777" w:rsidR="00CF4FD5" w:rsidRPr="00DE0D54" w:rsidRDefault="00CF4FD5" w:rsidP="009864B4">
            <w:pPr>
              <w:jc w:val="center"/>
              <w:rPr>
                <w:rFonts w:ascii="Arial" w:eastAsia="MS Mincho" w:hAnsi="Arial" w:cs="Arial"/>
                <w:b/>
              </w:rPr>
            </w:pPr>
          </w:p>
        </w:tc>
        <w:tc>
          <w:tcPr>
            <w:tcW w:w="790" w:type="dxa"/>
            <w:vAlign w:val="center"/>
          </w:tcPr>
          <w:p w14:paraId="00D71308" w14:textId="77777777" w:rsidR="00CF4FD5" w:rsidRPr="00DE0D54" w:rsidRDefault="00CF4FD5" w:rsidP="009864B4">
            <w:pPr>
              <w:jc w:val="center"/>
              <w:rPr>
                <w:rFonts w:ascii="Arial" w:eastAsia="MS Mincho" w:hAnsi="Arial" w:cs="Arial"/>
              </w:rPr>
            </w:pPr>
          </w:p>
        </w:tc>
        <w:tc>
          <w:tcPr>
            <w:tcW w:w="790" w:type="dxa"/>
            <w:vAlign w:val="center"/>
          </w:tcPr>
          <w:p w14:paraId="5601BACC" w14:textId="77777777" w:rsidR="00CF4FD5" w:rsidRPr="00DE0D54" w:rsidRDefault="00CF4FD5" w:rsidP="009864B4">
            <w:pPr>
              <w:jc w:val="center"/>
              <w:rPr>
                <w:rFonts w:ascii="Arial" w:eastAsia="MS Mincho" w:hAnsi="Arial" w:cs="Arial"/>
              </w:rPr>
            </w:pPr>
          </w:p>
        </w:tc>
        <w:tc>
          <w:tcPr>
            <w:tcW w:w="791" w:type="dxa"/>
            <w:vAlign w:val="center"/>
          </w:tcPr>
          <w:p w14:paraId="1B681A5A" w14:textId="77777777" w:rsidR="00CF4FD5" w:rsidRPr="00DE0D54" w:rsidRDefault="00CF4FD5" w:rsidP="009864B4">
            <w:pPr>
              <w:jc w:val="center"/>
              <w:rPr>
                <w:rFonts w:ascii="Arial" w:eastAsia="MS Mincho" w:hAnsi="Arial" w:cs="Arial"/>
              </w:rPr>
            </w:pPr>
          </w:p>
        </w:tc>
        <w:tc>
          <w:tcPr>
            <w:tcW w:w="791" w:type="dxa"/>
          </w:tcPr>
          <w:p w14:paraId="6DDD36FD" w14:textId="77777777" w:rsidR="00CF4FD5" w:rsidRPr="00DE0D54" w:rsidRDefault="00CF4FD5" w:rsidP="009864B4">
            <w:pPr>
              <w:jc w:val="center"/>
              <w:rPr>
                <w:rFonts w:ascii="Arial" w:eastAsia="MS Mincho" w:hAnsi="Arial" w:cs="Arial"/>
              </w:rPr>
            </w:pPr>
          </w:p>
        </w:tc>
        <w:tc>
          <w:tcPr>
            <w:tcW w:w="791" w:type="dxa"/>
          </w:tcPr>
          <w:p w14:paraId="39DCE807" w14:textId="0E4D3456" w:rsidR="00CF4FD5" w:rsidRPr="00DE0D54" w:rsidRDefault="00522CB3" w:rsidP="009864B4">
            <w:pPr>
              <w:jc w:val="center"/>
              <w:rPr>
                <w:rFonts w:ascii="Arial" w:eastAsia="MS Mincho" w:hAnsi="Arial" w:cs="Arial"/>
              </w:rPr>
            </w:pPr>
            <w:r>
              <w:rPr>
                <w:rFonts w:ascii="Arial" w:eastAsia="MS Mincho" w:hAnsi="Arial" w:cs="Arial"/>
              </w:rPr>
              <w:t>X</w:t>
            </w:r>
          </w:p>
        </w:tc>
      </w:tr>
      <w:tr w:rsidR="00CF4FD5" w:rsidRPr="00DE0D54" w14:paraId="44F1D8D4" w14:textId="073BE63C" w:rsidTr="00A96B07">
        <w:trPr>
          <w:jc w:val="center"/>
        </w:trPr>
        <w:tc>
          <w:tcPr>
            <w:tcW w:w="918" w:type="dxa"/>
          </w:tcPr>
          <w:p w14:paraId="1C3AE872" w14:textId="77777777" w:rsidR="00CF4FD5" w:rsidRPr="00DE0D54" w:rsidRDefault="00CF4FD5" w:rsidP="009864B4">
            <w:pPr>
              <w:rPr>
                <w:rFonts w:eastAsia="MS Mincho"/>
              </w:rPr>
            </w:pPr>
            <w:r w:rsidRPr="00DE0D54">
              <w:rPr>
                <w:rFonts w:eastAsia="MS Mincho"/>
              </w:rPr>
              <w:t>Sol #2</w:t>
            </w:r>
          </w:p>
        </w:tc>
        <w:tc>
          <w:tcPr>
            <w:tcW w:w="790" w:type="dxa"/>
            <w:vAlign w:val="center"/>
          </w:tcPr>
          <w:p w14:paraId="1AF40F78" w14:textId="77777777" w:rsidR="00CF4FD5" w:rsidRPr="00DE0D54" w:rsidRDefault="00CF4FD5" w:rsidP="009864B4">
            <w:pPr>
              <w:jc w:val="center"/>
              <w:rPr>
                <w:rFonts w:ascii="Arial" w:eastAsia="MS Mincho" w:hAnsi="Arial" w:cs="Arial"/>
              </w:rPr>
            </w:pPr>
          </w:p>
        </w:tc>
        <w:tc>
          <w:tcPr>
            <w:tcW w:w="790" w:type="dxa"/>
            <w:vAlign w:val="center"/>
          </w:tcPr>
          <w:p w14:paraId="20022EF6" w14:textId="77777777" w:rsidR="00CF4FD5" w:rsidRPr="00DE0D54" w:rsidRDefault="00CF4FD5" w:rsidP="009864B4">
            <w:pPr>
              <w:jc w:val="center"/>
              <w:rPr>
                <w:rFonts w:ascii="Arial" w:eastAsia="MS Mincho" w:hAnsi="Arial" w:cs="Arial"/>
              </w:rPr>
            </w:pPr>
          </w:p>
        </w:tc>
        <w:tc>
          <w:tcPr>
            <w:tcW w:w="790" w:type="dxa"/>
            <w:vAlign w:val="center"/>
          </w:tcPr>
          <w:p w14:paraId="0ED047F8" w14:textId="77777777" w:rsidR="00CF4FD5" w:rsidRPr="00DE0D54" w:rsidRDefault="00CF4FD5" w:rsidP="009864B4">
            <w:pPr>
              <w:jc w:val="center"/>
              <w:rPr>
                <w:rFonts w:ascii="Arial" w:eastAsia="MS Mincho" w:hAnsi="Arial" w:cs="Arial"/>
              </w:rPr>
            </w:pPr>
          </w:p>
        </w:tc>
        <w:tc>
          <w:tcPr>
            <w:tcW w:w="791" w:type="dxa"/>
            <w:vAlign w:val="center"/>
          </w:tcPr>
          <w:p w14:paraId="6765BC33" w14:textId="77777777" w:rsidR="00CF4FD5" w:rsidRPr="00DE0D54" w:rsidRDefault="00CF4FD5" w:rsidP="009864B4">
            <w:pPr>
              <w:jc w:val="center"/>
              <w:rPr>
                <w:rFonts w:ascii="Arial" w:eastAsia="MS Mincho" w:hAnsi="Arial" w:cs="Arial"/>
              </w:rPr>
            </w:pPr>
          </w:p>
        </w:tc>
        <w:tc>
          <w:tcPr>
            <w:tcW w:w="791" w:type="dxa"/>
          </w:tcPr>
          <w:p w14:paraId="1F3C46C0" w14:textId="77777777" w:rsidR="00CF4FD5" w:rsidRPr="00DE0D54" w:rsidRDefault="00CF4FD5" w:rsidP="009864B4">
            <w:pPr>
              <w:jc w:val="center"/>
              <w:rPr>
                <w:rFonts w:ascii="Arial" w:eastAsia="MS Mincho" w:hAnsi="Arial" w:cs="Arial"/>
              </w:rPr>
            </w:pPr>
          </w:p>
        </w:tc>
        <w:tc>
          <w:tcPr>
            <w:tcW w:w="791" w:type="dxa"/>
          </w:tcPr>
          <w:p w14:paraId="1FFC372F" w14:textId="2C3F1E05" w:rsidR="00CF4FD5" w:rsidRPr="00DE0D54" w:rsidRDefault="008B7CCA" w:rsidP="009864B4">
            <w:pPr>
              <w:jc w:val="center"/>
              <w:rPr>
                <w:rFonts w:ascii="Arial" w:eastAsia="MS Mincho" w:hAnsi="Arial" w:cs="Arial"/>
              </w:rPr>
            </w:pPr>
            <w:r>
              <w:rPr>
                <w:rFonts w:ascii="Arial" w:eastAsia="MS Mincho" w:hAnsi="Arial" w:cs="Arial"/>
              </w:rPr>
              <w:t>X</w:t>
            </w:r>
          </w:p>
        </w:tc>
      </w:tr>
      <w:tr w:rsidR="006D67AC" w:rsidRPr="00DE0D54" w14:paraId="68F59732" w14:textId="77777777" w:rsidTr="00A96B07">
        <w:trPr>
          <w:jc w:val="center"/>
        </w:trPr>
        <w:tc>
          <w:tcPr>
            <w:tcW w:w="918" w:type="dxa"/>
          </w:tcPr>
          <w:p w14:paraId="05567EC7" w14:textId="47E8EA04" w:rsidR="006D67AC" w:rsidRPr="00DE0D54" w:rsidRDefault="006D67AC" w:rsidP="009864B4">
            <w:pPr>
              <w:rPr>
                <w:rFonts w:eastAsia="MS Mincho"/>
              </w:rPr>
            </w:pPr>
            <w:r>
              <w:rPr>
                <w:rFonts w:eastAsia="MS Mincho"/>
              </w:rPr>
              <w:t>Sol #3</w:t>
            </w:r>
          </w:p>
        </w:tc>
        <w:tc>
          <w:tcPr>
            <w:tcW w:w="790" w:type="dxa"/>
            <w:vAlign w:val="center"/>
          </w:tcPr>
          <w:p w14:paraId="624A57C1" w14:textId="77777777" w:rsidR="006D67AC" w:rsidRPr="00DE0D54" w:rsidRDefault="006D67AC" w:rsidP="009864B4">
            <w:pPr>
              <w:jc w:val="center"/>
              <w:rPr>
                <w:rFonts w:ascii="Arial" w:eastAsia="MS Mincho" w:hAnsi="Arial" w:cs="Arial"/>
              </w:rPr>
            </w:pPr>
          </w:p>
        </w:tc>
        <w:tc>
          <w:tcPr>
            <w:tcW w:w="790" w:type="dxa"/>
            <w:vAlign w:val="center"/>
          </w:tcPr>
          <w:p w14:paraId="5915818B" w14:textId="77777777" w:rsidR="006D67AC" w:rsidRPr="00DE0D54" w:rsidRDefault="006D67AC" w:rsidP="009864B4">
            <w:pPr>
              <w:jc w:val="center"/>
              <w:rPr>
                <w:rFonts w:ascii="Arial" w:eastAsia="MS Mincho" w:hAnsi="Arial" w:cs="Arial"/>
              </w:rPr>
            </w:pPr>
          </w:p>
        </w:tc>
        <w:tc>
          <w:tcPr>
            <w:tcW w:w="790" w:type="dxa"/>
            <w:vAlign w:val="center"/>
          </w:tcPr>
          <w:p w14:paraId="2917AA0F" w14:textId="77777777" w:rsidR="006D67AC" w:rsidRPr="00DE0D54" w:rsidRDefault="006D67AC" w:rsidP="009864B4">
            <w:pPr>
              <w:jc w:val="center"/>
              <w:rPr>
                <w:rFonts w:ascii="Arial" w:eastAsia="MS Mincho" w:hAnsi="Arial" w:cs="Arial"/>
              </w:rPr>
            </w:pPr>
          </w:p>
        </w:tc>
        <w:tc>
          <w:tcPr>
            <w:tcW w:w="791" w:type="dxa"/>
            <w:vAlign w:val="center"/>
          </w:tcPr>
          <w:p w14:paraId="0BE3BEE5" w14:textId="77777777" w:rsidR="006D67AC" w:rsidRPr="00DE0D54" w:rsidRDefault="006D67AC" w:rsidP="009864B4">
            <w:pPr>
              <w:jc w:val="center"/>
              <w:rPr>
                <w:rFonts w:ascii="Arial" w:eastAsia="MS Mincho" w:hAnsi="Arial" w:cs="Arial"/>
              </w:rPr>
            </w:pPr>
          </w:p>
        </w:tc>
        <w:tc>
          <w:tcPr>
            <w:tcW w:w="791" w:type="dxa"/>
          </w:tcPr>
          <w:p w14:paraId="3B1F0892" w14:textId="3280CA6F" w:rsidR="006D67AC" w:rsidRPr="00DE0D54" w:rsidRDefault="006D67AC" w:rsidP="009864B4">
            <w:pPr>
              <w:jc w:val="center"/>
              <w:rPr>
                <w:rFonts w:ascii="Arial" w:eastAsia="MS Mincho" w:hAnsi="Arial" w:cs="Arial"/>
              </w:rPr>
            </w:pPr>
            <w:r>
              <w:rPr>
                <w:rFonts w:ascii="Arial" w:eastAsia="MS Mincho" w:hAnsi="Arial" w:cs="Arial"/>
              </w:rPr>
              <w:t>X</w:t>
            </w:r>
          </w:p>
        </w:tc>
        <w:tc>
          <w:tcPr>
            <w:tcW w:w="791" w:type="dxa"/>
          </w:tcPr>
          <w:p w14:paraId="3098976A" w14:textId="77777777" w:rsidR="006D67AC" w:rsidRDefault="006D67AC" w:rsidP="009864B4">
            <w:pPr>
              <w:jc w:val="center"/>
              <w:rPr>
                <w:rFonts w:ascii="Arial" w:eastAsia="MS Mincho" w:hAnsi="Arial" w:cs="Arial"/>
              </w:rPr>
            </w:pPr>
          </w:p>
        </w:tc>
      </w:tr>
      <w:tr w:rsidR="0092777B" w:rsidRPr="00DE0D54" w14:paraId="57F68CBD" w14:textId="77777777" w:rsidTr="00A96B07">
        <w:trPr>
          <w:jc w:val="center"/>
          <w:ins w:id="83" w:author="Pages, A.L.G. (Anthony) RAPPORTEUR" w:date="2025-11-26T14:20:00Z"/>
        </w:trPr>
        <w:tc>
          <w:tcPr>
            <w:tcW w:w="918" w:type="dxa"/>
          </w:tcPr>
          <w:p w14:paraId="1927B3CA" w14:textId="3DFF7033" w:rsidR="0092777B" w:rsidRDefault="0092777B" w:rsidP="009864B4">
            <w:pPr>
              <w:rPr>
                <w:ins w:id="84" w:author="Pages, A.L.G. (Anthony) RAPPORTEUR" w:date="2025-11-26T14:20:00Z" w16du:dateUtc="2025-11-26T13:20:00Z"/>
                <w:rFonts w:eastAsia="MS Mincho"/>
              </w:rPr>
            </w:pPr>
            <w:ins w:id="85" w:author="Pages, A.L.G. (Anthony) RAPPORTEUR" w:date="2025-11-26T14:20:00Z" w16du:dateUtc="2025-11-26T13:20:00Z">
              <w:r>
                <w:rPr>
                  <w:rFonts w:eastAsia="MS Mincho"/>
                </w:rPr>
                <w:t>Sol #4</w:t>
              </w:r>
            </w:ins>
          </w:p>
        </w:tc>
        <w:tc>
          <w:tcPr>
            <w:tcW w:w="790" w:type="dxa"/>
            <w:vAlign w:val="center"/>
          </w:tcPr>
          <w:p w14:paraId="23291E0F" w14:textId="77777777" w:rsidR="0092777B" w:rsidRPr="00DE0D54" w:rsidRDefault="0092777B" w:rsidP="009864B4">
            <w:pPr>
              <w:jc w:val="center"/>
              <w:rPr>
                <w:ins w:id="86" w:author="Pages, A.L.G. (Anthony) RAPPORTEUR" w:date="2025-11-26T14:20:00Z" w16du:dateUtc="2025-11-26T13:20:00Z"/>
                <w:rFonts w:ascii="Arial" w:eastAsia="MS Mincho" w:hAnsi="Arial" w:cs="Arial"/>
              </w:rPr>
            </w:pPr>
          </w:p>
        </w:tc>
        <w:tc>
          <w:tcPr>
            <w:tcW w:w="790" w:type="dxa"/>
            <w:vAlign w:val="center"/>
          </w:tcPr>
          <w:p w14:paraId="7B72D879" w14:textId="77777777" w:rsidR="0092777B" w:rsidRPr="00DE0D54" w:rsidRDefault="0092777B" w:rsidP="009864B4">
            <w:pPr>
              <w:jc w:val="center"/>
              <w:rPr>
                <w:ins w:id="87" w:author="Pages, A.L.G. (Anthony) RAPPORTEUR" w:date="2025-11-26T14:20:00Z" w16du:dateUtc="2025-11-26T13:20:00Z"/>
                <w:rFonts w:ascii="Arial" w:eastAsia="MS Mincho" w:hAnsi="Arial" w:cs="Arial"/>
              </w:rPr>
            </w:pPr>
          </w:p>
        </w:tc>
        <w:tc>
          <w:tcPr>
            <w:tcW w:w="790" w:type="dxa"/>
            <w:vAlign w:val="center"/>
          </w:tcPr>
          <w:p w14:paraId="7FE78E8B" w14:textId="5A659F18" w:rsidR="0092777B" w:rsidRPr="00DE0D54" w:rsidRDefault="0092777B" w:rsidP="009864B4">
            <w:pPr>
              <w:jc w:val="center"/>
              <w:rPr>
                <w:ins w:id="88" w:author="Pages, A.L.G. (Anthony) RAPPORTEUR" w:date="2025-11-26T14:20:00Z" w16du:dateUtc="2025-11-26T13:20:00Z"/>
                <w:rFonts w:ascii="Arial" w:eastAsia="MS Mincho" w:hAnsi="Arial" w:cs="Arial"/>
              </w:rPr>
            </w:pPr>
            <w:ins w:id="89" w:author="Pages, A.L.G. (Anthony) RAPPORTEUR" w:date="2025-11-26T14:20:00Z" w16du:dateUtc="2025-11-26T13:20:00Z">
              <w:r>
                <w:rPr>
                  <w:rFonts w:ascii="Arial" w:eastAsia="MS Mincho" w:hAnsi="Arial" w:cs="Arial"/>
                </w:rPr>
                <w:t>X</w:t>
              </w:r>
            </w:ins>
          </w:p>
        </w:tc>
        <w:tc>
          <w:tcPr>
            <w:tcW w:w="791" w:type="dxa"/>
            <w:vAlign w:val="center"/>
          </w:tcPr>
          <w:p w14:paraId="71545C9C" w14:textId="77777777" w:rsidR="0092777B" w:rsidRPr="00DE0D54" w:rsidRDefault="0092777B" w:rsidP="009864B4">
            <w:pPr>
              <w:jc w:val="center"/>
              <w:rPr>
                <w:ins w:id="90" w:author="Pages, A.L.G. (Anthony) RAPPORTEUR" w:date="2025-11-26T14:20:00Z" w16du:dateUtc="2025-11-26T13:20:00Z"/>
                <w:rFonts w:ascii="Arial" w:eastAsia="MS Mincho" w:hAnsi="Arial" w:cs="Arial"/>
              </w:rPr>
            </w:pPr>
          </w:p>
        </w:tc>
        <w:tc>
          <w:tcPr>
            <w:tcW w:w="791" w:type="dxa"/>
          </w:tcPr>
          <w:p w14:paraId="4C71BF16" w14:textId="77777777" w:rsidR="0092777B" w:rsidRDefault="0092777B" w:rsidP="009864B4">
            <w:pPr>
              <w:jc w:val="center"/>
              <w:rPr>
                <w:ins w:id="91" w:author="Pages, A.L.G. (Anthony) RAPPORTEUR" w:date="2025-11-26T14:20:00Z" w16du:dateUtc="2025-11-26T13:20:00Z"/>
                <w:rFonts w:ascii="Arial" w:eastAsia="MS Mincho" w:hAnsi="Arial" w:cs="Arial"/>
              </w:rPr>
            </w:pPr>
          </w:p>
        </w:tc>
        <w:tc>
          <w:tcPr>
            <w:tcW w:w="791" w:type="dxa"/>
          </w:tcPr>
          <w:p w14:paraId="42BC96EB" w14:textId="77777777" w:rsidR="0092777B" w:rsidRDefault="0092777B" w:rsidP="009864B4">
            <w:pPr>
              <w:jc w:val="center"/>
              <w:rPr>
                <w:ins w:id="92" w:author="Pages, A.L.G. (Anthony) RAPPORTEUR" w:date="2025-11-26T14:20:00Z" w16du:dateUtc="2025-11-26T13:20:00Z"/>
                <w:rFonts w:ascii="Arial" w:eastAsia="MS Mincho" w:hAnsi="Arial" w:cs="Arial"/>
              </w:rPr>
            </w:pPr>
          </w:p>
        </w:tc>
      </w:tr>
      <w:tr w:rsidR="003229D6" w:rsidRPr="00DE0D54" w14:paraId="3C6EEE48" w14:textId="77777777" w:rsidTr="00A96B07">
        <w:trPr>
          <w:jc w:val="center"/>
          <w:ins w:id="93" w:author="Pages, A.L.G. (Anthony) RAPPORTEUR" w:date="2025-11-26T15:04:00Z"/>
        </w:trPr>
        <w:tc>
          <w:tcPr>
            <w:tcW w:w="918" w:type="dxa"/>
          </w:tcPr>
          <w:p w14:paraId="448BDB5B" w14:textId="4933AF92" w:rsidR="003229D6" w:rsidRDefault="003229D6" w:rsidP="009864B4">
            <w:pPr>
              <w:rPr>
                <w:ins w:id="94" w:author="Pages, A.L.G. (Anthony) RAPPORTEUR" w:date="2025-11-26T15:04:00Z" w16du:dateUtc="2025-11-26T14:04:00Z"/>
                <w:rFonts w:eastAsia="MS Mincho"/>
              </w:rPr>
            </w:pPr>
            <w:ins w:id="95" w:author="Pages, A.L.G. (Anthony) RAPPORTEUR" w:date="2025-11-26T15:04:00Z" w16du:dateUtc="2025-11-26T14:04:00Z">
              <w:r>
                <w:rPr>
                  <w:rFonts w:eastAsia="MS Mincho"/>
                </w:rPr>
                <w:t>Sol #5</w:t>
              </w:r>
            </w:ins>
          </w:p>
        </w:tc>
        <w:tc>
          <w:tcPr>
            <w:tcW w:w="790" w:type="dxa"/>
            <w:vAlign w:val="center"/>
          </w:tcPr>
          <w:p w14:paraId="446B19C2" w14:textId="77777777" w:rsidR="003229D6" w:rsidRPr="00DE0D54" w:rsidRDefault="003229D6" w:rsidP="009864B4">
            <w:pPr>
              <w:jc w:val="center"/>
              <w:rPr>
                <w:ins w:id="96" w:author="Pages, A.L.G. (Anthony) RAPPORTEUR" w:date="2025-11-26T15:04:00Z" w16du:dateUtc="2025-11-26T14:04:00Z"/>
                <w:rFonts w:ascii="Arial" w:eastAsia="MS Mincho" w:hAnsi="Arial" w:cs="Arial"/>
              </w:rPr>
            </w:pPr>
          </w:p>
        </w:tc>
        <w:tc>
          <w:tcPr>
            <w:tcW w:w="790" w:type="dxa"/>
            <w:vAlign w:val="center"/>
          </w:tcPr>
          <w:p w14:paraId="5BC8104D" w14:textId="77777777" w:rsidR="003229D6" w:rsidRPr="00DE0D54" w:rsidRDefault="003229D6" w:rsidP="009864B4">
            <w:pPr>
              <w:jc w:val="center"/>
              <w:rPr>
                <w:ins w:id="97" w:author="Pages, A.L.G. (Anthony) RAPPORTEUR" w:date="2025-11-26T15:04:00Z" w16du:dateUtc="2025-11-26T14:04:00Z"/>
                <w:rFonts w:ascii="Arial" w:eastAsia="MS Mincho" w:hAnsi="Arial" w:cs="Arial"/>
              </w:rPr>
            </w:pPr>
          </w:p>
        </w:tc>
        <w:tc>
          <w:tcPr>
            <w:tcW w:w="790" w:type="dxa"/>
            <w:vAlign w:val="center"/>
          </w:tcPr>
          <w:p w14:paraId="2526383C" w14:textId="77777777" w:rsidR="003229D6" w:rsidRDefault="003229D6" w:rsidP="009864B4">
            <w:pPr>
              <w:jc w:val="center"/>
              <w:rPr>
                <w:ins w:id="98" w:author="Pages, A.L.G. (Anthony) RAPPORTEUR" w:date="2025-11-26T15:04:00Z" w16du:dateUtc="2025-11-26T14:04:00Z"/>
                <w:rFonts w:ascii="Arial" w:eastAsia="MS Mincho" w:hAnsi="Arial" w:cs="Arial"/>
              </w:rPr>
            </w:pPr>
          </w:p>
        </w:tc>
        <w:tc>
          <w:tcPr>
            <w:tcW w:w="791" w:type="dxa"/>
            <w:vAlign w:val="center"/>
          </w:tcPr>
          <w:p w14:paraId="46481C9B" w14:textId="08D986EE" w:rsidR="003229D6" w:rsidRPr="00DE0D54" w:rsidRDefault="003229D6" w:rsidP="009864B4">
            <w:pPr>
              <w:jc w:val="center"/>
              <w:rPr>
                <w:ins w:id="99" w:author="Pages, A.L.G. (Anthony) RAPPORTEUR" w:date="2025-11-26T15:04:00Z" w16du:dateUtc="2025-11-26T14:04:00Z"/>
                <w:rFonts w:ascii="Arial" w:eastAsia="MS Mincho" w:hAnsi="Arial" w:cs="Arial"/>
              </w:rPr>
            </w:pPr>
            <w:ins w:id="100" w:author="Pages, A.L.G. (Anthony) RAPPORTEUR" w:date="2025-11-26T15:04:00Z" w16du:dateUtc="2025-11-26T14:04:00Z">
              <w:r>
                <w:rPr>
                  <w:rFonts w:ascii="Arial" w:eastAsia="MS Mincho" w:hAnsi="Arial" w:cs="Arial"/>
                </w:rPr>
                <w:t>X</w:t>
              </w:r>
            </w:ins>
          </w:p>
        </w:tc>
        <w:tc>
          <w:tcPr>
            <w:tcW w:w="791" w:type="dxa"/>
          </w:tcPr>
          <w:p w14:paraId="577E32BC" w14:textId="77777777" w:rsidR="003229D6" w:rsidRDefault="003229D6" w:rsidP="009864B4">
            <w:pPr>
              <w:jc w:val="center"/>
              <w:rPr>
                <w:ins w:id="101" w:author="Pages, A.L.G. (Anthony) RAPPORTEUR" w:date="2025-11-26T15:04:00Z" w16du:dateUtc="2025-11-26T14:04:00Z"/>
                <w:rFonts w:ascii="Arial" w:eastAsia="MS Mincho" w:hAnsi="Arial" w:cs="Arial"/>
              </w:rPr>
            </w:pPr>
          </w:p>
        </w:tc>
        <w:tc>
          <w:tcPr>
            <w:tcW w:w="791" w:type="dxa"/>
          </w:tcPr>
          <w:p w14:paraId="1F6D3AA1" w14:textId="77777777" w:rsidR="003229D6" w:rsidRDefault="003229D6" w:rsidP="009864B4">
            <w:pPr>
              <w:jc w:val="center"/>
              <w:rPr>
                <w:ins w:id="102" w:author="Pages, A.L.G. (Anthony) RAPPORTEUR" w:date="2025-11-26T15:04:00Z" w16du:dateUtc="2025-11-26T14:04:00Z"/>
                <w:rFonts w:ascii="Arial" w:eastAsia="MS Mincho" w:hAnsi="Arial" w:cs="Arial"/>
              </w:rPr>
            </w:pPr>
          </w:p>
        </w:tc>
      </w:tr>
    </w:tbl>
    <w:p w14:paraId="1EB28D4D" w14:textId="77777777" w:rsidR="00136FC6" w:rsidRDefault="00136FC6" w:rsidP="00136FC6">
      <w:pPr>
        <w:rPr>
          <w:lang w:eastAsia="zh-CN"/>
        </w:rPr>
      </w:pPr>
    </w:p>
    <w:p w14:paraId="2240BFEA" w14:textId="04D0A7C5" w:rsidR="00896D6B" w:rsidRDefault="00896D6B" w:rsidP="00896D6B">
      <w:pPr>
        <w:pStyle w:val="Heading2"/>
        <w:rPr>
          <w:rFonts w:eastAsia="DengXian"/>
          <w:lang w:eastAsia="zh-CN"/>
        </w:rPr>
      </w:pPr>
      <w:bookmarkStart w:id="103" w:name="_Toc207812997"/>
      <w:bookmarkStart w:id="104" w:name="_Toc215063215"/>
      <w:r>
        <w:rPr>
          <w:rFonts w:eastAsia="DengXian"/>
          <w:lang w:eastAsia="zh-CN"/>
        </w:rPr>
        <w:t>5</w:t>
      </w:r>
      <w:r>
        <w:rPr>
          <w:rFonts w:eastAsia="DengXian"/>
        </w:rPr>
        <w:t>.</w:t>
      </w:r>
      <w:ins w:id="105" w:author="Pages, A.L.G. (Anthony) RAPPORTEUR" w:date="2025-11-26T14:56:00Z" w16du:dateUtc="2025-11-26T13:56:00Z">
        <w:r w:rsidR="004B424F">
          <w:rPr>
            <w:rFonts w:eastAsia="DengXian"/>
          </w:rPr>
          <w:t>1</w:t>
        </w:r>
      </w:ins>
      <w:r>
        <w:rPr>
          <w:rFonts w:eastAsia="DengXian"/>
        </w:rPr>
        <w:tab/>
      </w:r>
      <w:r>
        <w:rPr>
          <w:rFonts w:eastAsia="DengXian"/>
          <w:lang w:val="en-US"/>
        </w:rPr>
        <w:t>Solution #</w:t>
      </w:r>
      <w:r w:rsidR="00522CB3">
        <w:rPr>
          <w:rFonts w:eastAsia="DengXian"/>
          <w:lang w:val="en-US"/>
        </w:rPr>
        <w:t>1</w:t>
      </w:r>
      <w:r>
        <w:rPr>
          <w:rFonts w:eastAsia="DengXian"/>
          <w:lang w:val="en-US"/>
        </w:rPr>
        <w:t>:</w:t>
      </w:r>
      <w:bookmarkEnd w:id="103"/>
      <w:r>
        <w:rPr>
          <w:rFonts w:eastAsia="DengXian"/>
          <w:lang w:val="en-US" w:eastAsia="zh-CN"/>
        </w:rPr>
        <w:t xml:space="preserve"> Support of application </w:t>
      </w:r>
      <w:r>
        <w:rPr>
          <w:rFonts w:eastAsia="DengXian"/>
          <w:lang w:eastAsia="zh-CN"/>
        </w:rPr>
        <w:t>satellite coverage availability information (ASCAI)</w:t>
      </w:r>
      <w:r>
        <w:rPr>
          <w:rFonts w:eastAsia="DengXian"/>
          <w:lang w:val="en-US" w:eastAsia="zh-CN"/>
        </w:rPr>
        <w:t xml:space="preserve"> analysis</w:t>
      </w:r>
      <w:bookmarkEnd w:id="104"/>
    </w:p>
    <w:p w14:paraId="290F3723" w14:textId="7545829A" w:rsidR="00896D6B" w:rsidRDefault="00896D6B" w:rsidP="00896D6B">
      <w:pPr>
        <w:pStyle w:val="Heading3"/>
        <w:rPr>
          <w:rFonts w:eastAsia="DengXian"/>
          <w:lang w:eastAsia="zh-CN"/>
        </w:rPr>
      </w:pPr>
      <w:bookmarkStart w:id="106" w:name="_Toc215063216"/>
      <w:bookmarkStart w:id="107" w:name="OLE_LINK48"/>
      <w:r>
        <w:rPr>
          <w:rFonts w:eastAsia="DengXian"/>
          <w:lang w:eastAsia="zh-CN"/>
        </w:rPr>
        <w:t>5.</w:t>
      </w:r>
      <w:ins w:id="108" w:author="Pages, A.L.G. (Anthony) RAPPORTEUR" w:date="2025-11-26T14:56:00Z" w16du:dateUtc="2025-11-26T13:56:00Z">
        <w:r w:rsidR="004B424F">
          <w:rPr>
            <w:rFonts w:eastAsia="DengXian"/>
            <w:lang w:eastAsia="zh-CN"/>
          </w:rPr>
          <w:t>1</w:t>
        </w:r>
      </w:ins>
      <w:r>
        <w:rPr>
          <w:rFonts w:eastAsia="DengXian"/>
          <w:lang w:eastAsia="zh-CN"/>
        </w:rPr>
        <w:t>.1</w:t>
      </w:r>
      <w:r>
        <w:rPr>
          <w:rFonts w:eastAsia="DengXian"/>
          <w:lang w:eastAsia="zh-CN"/>
        </w:rPr>
        <w:tab/>
        <w:t>Solution description</w:t>
      </w:r>
      <w:bookmarkEnd w:id="106"/>
    </w:p>
    <w:bookmarkEnd w:id="107"/>
    <w:p w14:paraId="47C2FAB7" w14:textId="77777777" w:rsidR="00896D6B" w:rsidRPr="00AA712A" w:rsidRDefault="00896D6B" w:rsidP="00896D6B">
      <w:pPr>
        <w:pStyle w:val="Guidance"/>
        <w:rPr>
          <w:i w:val="0"/>
          <w:color w:val="auto"/>
          <w:lang w:eastAsia="zh-CN"/>
        </w:rPr>
      </w:pPr>
      <w:r w:rsidRPr="00AA712A">
        <w:rPr>
          <w:i w:val="0"/>
          <w:color w:val="auto"/>
          <w:lang w:eastAsia="zh-CN"/>
        </w:rPr>
        <w:t xml:space="preserve">This solution addresses the KI#6. </w:t>
      </w:r>
    </w:p>
    <w:p w14:paraId="44329EA6" w14:textId="66E48957" w:rsidR="00896D6B" w:rsidRPr="00AA712A" w:rsidRDefault="00896D6B" w:rsidP="00896D6B">
      <w:pPr>
        <w:pStyle w:val="Guidance"/>
        <w:rPr>
          <w:i w:val="0"/>
          <w:color w:val="auto"/>
          <w:lang w:eastAsia="zh-CN"/>
        </w:rPr>
      </w:pPr>
      <w:bookmarkStart w:id="109" w:name="OLE_LINK53"/>
      <w:bookmarkStart w:id="110" w:name="OLE_LINK52"/>
      <w:r w:rsidRPr="00AA712A">
        <w:rPr>
          <w:i w:val="0"/>
          <w:color w:val="auto"/>
          <w:lang w:eastAsia="zh-CN"/>
        </w:rPr>
        <w:t xml:space="preserve">The VAL server or the UE may act as consumers to subscribe the analysis related to the application satellite </w:t>
      </w:r>
      <w:bookmarkStart w:id="111" w:name="OLE_LINK132"/>
      <w:bookmarkStart w:id="112" w:name="OLE_LINK133"/>
      <w:r w:rsidRPr="00AA712A">
        <w:rPr>
          <w:i w:val="0"/>
          <w:color w:val="auto"/>
          <w:lang w:eastAsia="zh-CN"/>
        </w:rPr>
        <w:t>coverage</w:t>
      </w:r>
      <w:ins w:id="113" w:author="Pages, A.L.G. (Anthony) RAPPORTEUR" w:date="2025-11-26T14:10:00Z" w16du:dateUtc="2025-11-26T13:10:00Z">
        <w:r w:rsidR="002C148F" w:rsidRPr="00AA712A">
          <w:rPr>
            <w:i w:val="0"/>
            <w:color w:val="auto"/>
            <w:lang w:eastAsia="zh-CN"/>
          </w:rPr>
          <w:t xml:space="preserve"> </w:t>
        </w:r>
        <w:r w:rsidR="001322ED" w:rsidRPr="00AA712A">
          <w:rPr>
            <w:i w:val="0"/>
            <w:color w:val="auto"/>
            <w:lang w:eastAsia="zh-CN"/>
          </w:rPr>
          <w:t>availability</w:t>
        </w:r>
      </w:ins>
      <w:r w:rsidR="001322ED" w:rsidRPr="00AA712A">
        <w:rPr>
          <w:i w:val="0"/>
          <w:color w:val="auto"/>
          <w:lang w:eastAsia="zh-CN"/>
        </w:rPr>
        <w:t xml:space="preserve"> </w:t>
      </w:r>
      <w:bookmarkEnd w:id="111"/>
      <w:bookmarkEnd w:id="112"/>
      <w:r w:rsidRPr="00AA712A">
        <w:rPr>
          <w:i w:val="0"/>
          <w:color w:val="auto"/>
          <w:lang w:eastAsia="zh-CN"/>
        </w:rPr>
        <w:t>information (ASCAI) from ADAES.</w:t>
      </w:r>
      <w:bookmarkEnd w:id="109"/>
      <w:bookmarkEnd w:id="110"/>
      <w:r w:rsidRPr="00AA712A">
        <w:rPr>
          <w:i w:val="0"/>
          <w:color w:val="auto"/>
          <w:lang w:eastAsia="zh-CN"/>
        </w:rPr>
        <w:t xml:space="preserve"> They may ask to analyse the application satellite coverage availability information of the target UE to assist the UE's satellite access or to minimize the impact on services (e.g. inform the VAL server in time to pause the downlink data when the target UE is unavailable under the satellite coverage).</w:t>
      </w:r>
    </w:p>
    <w:p w14:paraId="64FD2217" w14:textId="1CE48222" w:rsidR="00896D6B" w:rsidRPr="001322ED" w:rsidRDefault="00896D6B" w:rsidP="00896D6B">
      <w:pPr>
        <w:pStyle w:val="Heading4"/>
        <w:rPr>
          <w:rFonts w:eastAsia="DengXian"/>
          <w:lang w:eastAsia="zh-CN"/>
        </w:rPr>
      </w:pPr>
      <w:bookmarkStart w:id="114" w:name="_Toc215063217"/>
      <w:bookmarkStart w:id="115" w:name="OLE_LINK69"/>
      <w:r w:rsidRPr="001322ED">
        <w:rPr>
          <w:rFonts w:eastAsia="DengXian"/>
          <w:lang w:eastAsia="zh-CN"/>
        </w:rPr>
        <w:t>5</w:t>
      </w:r>
      <w:r w:rsidRPr="001322ED">
        <w:rPr>
          <w:rFonts w:eastAsia="DengXian"/>
        </w:rPr>
        <w:t>.</w:t>
      </w:r>
      <w:ins w:id="116" w:author="Pages, A.L.G. (Anthony) RAPPORTEUR" w:date="2025-11-26T14:56:00Z" w16du:dateUtc="2025-11-26T13:56:00Z">
        <w:r w:rsidR="004B424F">
          <w:rPr>
            <w:rFonts w:eastAsia="DengXian"/>
          </w:rPr>
          <w:t>1</w:t>
        </w:r>
      </w:ins>
      <w:r w:rsidRPr="001322ED">
        <w:rPr>
          <w:rFonts w:eastAsia="DengXian"/>
        </w:rPr>
        <w:t>.1</w:t>
      </w:r>
      <w:r w:rsidRPr="001322ED">
        <w:rPr>
          <w:rFonts w:eastAsia="DengXian"/>
          <w:lang w:eastAsia="zh-CN"/>
        </w:rPr>
        <w:t>.1</w:t>
      </w:r>
      <w:r w:rsidRPr="001322ED">
        <w:rPr>
          <w:rFonts w:eastAsia="DengXian"/>
        </w:rPr>
        <w:tab/>
      </w:r>
      <w:r w:rsidRPr="001322ED">
        <w:rPr>
          <w:rFonts w:eastAsia="DengXian"/>
          <w:lang w:eastAsia="zh-CN"/>
        </w:rPr>
        <w:t xml:space="preserve">Procedure of </w:t>
      </w:r>
      <w:bookmarkStart w:id="117" w:name="OLE_LINK8"/>
      <w:bookmarkStart w:id="118" w:name="OLE_LINK9"/>
      <w:r w:rsidRPr="001322ED">
        <w:rPr>
          <w:rFonts w:eastAsia="DengXian"/>
          <w:lang w:eastAsia="zh-CN"/>
        </w:rPr>
        <w:t>Satellite related information subscription request</w:t>
      </w:r>
      <w:bookmarkEnd w:id="114"/>
      <w:bookmarkEnd w:id="117"/>
      <w:bookmarkEnd w:id="118"/>
    </w:p>
    <w:bookmarkEnd w:id="115"/>
    <w:p w14:paraId="5E11B9C0" w14:textId="5A6AA90A" w:rsidR="00896D6B" w:rsidRPr="00AA712A" w:rsidRDefault="00896D6B" w:rsidP="00896D6B">
      <w:pPr>
        <w:pStyle w:val="Guidance"/>
        <w:rPr>
          <w:i w:val="0"/>
          <w:color w:val="auto"/>
          <w:lang w:eastAsia="zh-CN"/>
        </w:rPr>
      </w:pPr>
      <w:r w:rsidRPr="00AA712A">
        <w:rPr>
          <w:i w:val="0"/>
          <w:color w:val="auto"/>
          <w:lang w:eastAsia="zh-CN"/>
        </w:rPr>
        <w:t xml:space="preserve">Figure </w:t>
      </w:r>
      <w:bookmarkStart w:id="119" w:name="OLE_LINK117"/>
      <w:bookmarkStart w:id="120" w:name="OLE_LINK118"/>
      <w:r w:rsidRPr="00AA712A">
        <w:rPr>
          <w:i w:val="0"/>
          <w:color w:val="auto"/>
          <w:lang w:eastAsia="zh-CN"/>
        </w:rPr>
        <w:t>5.</w:t>
      </w:r>
      <w:ins w:id="121" w:author="Pages, A.L.G. (Anthony) RAPPORTEUR" w:date="2025-11-26T14:56:00Z" w16du:dateUtc="2025-11-26T13:56:00Z">
        <w:r w:rsidR="004B424F">
          <w:rPr>
            <w:i w:val="0"/>
            <w:color w:val="auto"/>
            <w:lang w:eastAsia="zh-CN"/>
          </w:rPr>
          <w:t>1</w:t>
        </w:r>
      </w:ins>
      <w:r w:rsidRPr="00AA712A">
        <w:rPr>
          <w:i w:val="0"/>
          <w:color w:val="auto"/>
          <w:lang w:eastAsia="zh-CN"/>
        </w:rPr>
        <w:t>.1.1-1</w:t>
      </w:r>
      <w:bookmarkEnd w:id="119"/>
      <w:bookmarkEnd w:id="120"/>
      <w:r w:rsidRPr="00AA712A">
        <w:rPr>
          <w:i w:val="0"/>
          <w:color w:val="auto"/>
          <w:lang w:eastAsia="zh-CN"/>
        </w:rPr>
        <w:t xml:space="preserve"> illustrates the high-level procedure of Satellite related information subscription request.</w:t>
      </w:r>
    </w:p>
    <w:p w14:paraId="690FDC14" w14:textId="77777777" w:rsidR="00896D6B" w:rsidRDefault="00896D6B" w:rsidP="00896D6B">
      <w:r>
        <w:t>Pre-condition:</w:t>
      </w:r>
    </w:p>
    <w:p w14:paraId="207AE999" w14:textId="77777777" w:rsidR="00896D6B" w:rsidRDefault="00896D6B" w:rsidP="00896D6B">
      <w:pPr>
        <w:pStyle w:val="B1"/>
        <w:rPr>
          <w:lang w:eastAsia="zh-CN"/>
        </w:rPr>
      </w:pPr>
      <w:r>
        <w:t>-</w:t>
      </w:r>
      <w:r>
        <w:tab/>
      </w:r>
      <w:bookmarkStart w:id="122" w:name="OLE_LINK464"/>
      <w:bookmarkStart w:id="123" w:name="OLE_LINK465"/>
      <w:r>
        <w:rPr>
          <w:rFonts w:eastAsia="SimSun"/>
        </w:rPr>
        <w:t xml:space="preserve">The </w:t>
      </w:r>
      <w:bookmarkEnd w:id="122"/>
      <w:bookmarkEnd w:id="123"/>
      <w:r>
        <w:rPr>
          <w:rFonts w:eastAsia="SimSun"/>
          <w:lang w:eastAsia="zh-CN"/>
        </w:rPr>
        <w:t xml:space="preserve">following NFs in the application enablement layer (e.g., ADAES, CMS, and LMS) are all deployed on the ground. </w:t>
      </w:r>
    </w:p>
    <w:bookmarkStart w:id="124" w:name="OLE_LINK14"/>
    <w:bookmarkStart w:id="125" w:name="OLE_LINK17"/>
    <w:bookmarkStart w:id="126" w:name="OLE_LINK18"/>
    <w:p w14:paraId="26604F80" w14:textId="67371FC3" w:rsidR="00896D6B" w:rsidRDefault="00522CB3" w:rsidP="007C3498">
      <w:pPr>
        <w:pStyle w:val="TH"/>
        <w:rPr>
          <w:lang w:eastAsia="zh-CN"/>
        </w:rPr>
      </w:pPr>
      <w:r>
        <w:object w:dxaOrig="9090" w:dyaOrig="6465" w14:anchorId="07CEC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309.2pt" o:ole="">
            <v:imagedata r:id="rId11" o:title=""/>
          </v:shape>
          <o:OLEObject Type="Embed" ProgID="Visio.Drawing.11" ShapeID="_x0000_i1025" DrawAspect="Content" ObjectID="_1825746673" r:id="rId12"/>
        </w:object>
      </w:r>
      <w:bookmarkEnd w:id="124"/>
      <w:bookmarkEnd w:id="125"/>
      <w:bookmarkEnd w:id="126"/>
    </w:p>
    <w:p w14:paraId="57D6AED3" w14:textId="7875AF5D" w:rsidR="00896D6B" w:rsidRDefault="00896D6B" w:rsidP="00896D6B">
      <w:pPr>
        <w:pStyle w:val="TF"/>
        <w:rPr>
          <w:rFonts w:eastAsia="SimSun"/>
          <w:lang w:eastAsia="zh-CN"/>
        </w:rPr>
      </w:pPr>
      <w:r>
        <w:rPr>
          <w:lang w:eastAsia="zh-CN"/>
        </w:rPr>
        <w:t>Figure 5.</w:t>
      </w:r>
      <w:ins w:id="127" w:author="Pages, A.L.G. (Anthony) RAPPORTEUR" w:date="2025-11-26T14:56:00Z" w16du:dateUtc="2025-11-26T13:56:00Z">
        <w:r w:rsidR="00606C7C">
          <w:rPr>
            <w:lang w:eastAsia="zh-CN"/>
          </w:rPr>
          <w:t>1</w:t>
        </w:r>
      </w:ins>
      <w:r>
        <w:rPr>
          <w:lang w:eastAsia="zh-CN"/>
        </w:rPr>
        <w:t xml:space="preserve">.1.1-1: </w:t>
      </w:r>
      <w:r>
        <w:rPr>
          <w:rFonts w:eastAsia="SimSun"/>
          <w:lang w:eastAsia="zh-CN"/>
        </w:rPr>
        <w:t>Procedure of</w:t>
      </w:r>
      <w:r>
        <w:rPr>
          <w:lang w:eastAsia="zh-CN"/>
        </w:rPr>
        <w:t xml:space="preserve"> Satellite related information subscription request</w:t>
      </w:r>
      <w:r>
        <w:rPr>
          <w:rFonts w:eastAsia="SimSun"/>
          <w:lang w:eastAsia="zh-CN"/>
        </w:rPr>
        <w:t xml:space="preserve"> </w:t>
      </w:r>
    </w:p>
    <w:p w14:paraId="61FDBFDF" w14:textId="77777777" w:rsidR="00896D6B" w:rsidRDefault="00896D6B" w:rsidP="00896D6B">
      <w:pPr>
        <w:pStyle w:val="B1"/>
        <w:rPr>
          <w:rFonts w:eastAsia="DengXian"/>
          <w:lang w:eastAsia="zh-CN"/>
        </w:rPr>
      </w:pPr>
      <w:r>
        <w:rPr>
          <w:lang w:eastAsia="zh-CN"/>
        </w:rPr>
        <w:t>1.</w:t>
      </w:r>
      <w:r>
        <w:rPr>
          <w:lang w:eastAsia="zh-CN"/>
        </w:rPr>
        <w:tab/>
        <w:t xml:space="preserve">Consumers (e.g., the VAL server or UE) initiate </w:t>
      </w:r>
      <w:bookmarkStart w:id="128" w:name="OLE_LINK10"/>
      <w:r>
        <w:rPr>
          <w:lang w:eastAsia="zh-CN"/>
        </w:rPr>
        <w:t xml:space="preserve">a </w:t>
      </w:r>
      <w:bookmarkStart w:id="129" w:name="OLE_LINK38"/>
      <w:r>
        <w:rPr>
          <w:lang w:eastAsia="zh-CN"/>
        </w:rPr>
        <w:t xml:space="preserve">satellite </w:t>
      </w:r>
      <w:bookmarkStart w:id="130" w:name="OLE_LINK1"/>
      <w:bookmarkStart w:id="131" w:name="OLE_LINK2"/>
      <w:bookmarkStart w:id="132" w:name="OLE_LINK3"/>
      <w:r>
        <w:rPr>
          <w:lang w:eastAsia="zh-CN"/>
        </w:rPr>
        <w:t>communication</w:t>
      </w:r>
      <w:bookmarkEnd w:id="130"/>
      <w:bookmarkEnd w:id="131"/>
      <w:bookmarkEnd w:id="132"/>
      <w:r>
        <w:rPr>
          <w:lang w:eastAsia="zh-CN"/>
        </w:rPr>
        <w:t xml:space="preserve"> analysis</w:t>
      </w:r>
      <w:bookmarkEnd w:id="129"/>
      <w:r>
        <w:rPr>
          <w:lang w:eastAsia="zh-CN"/>
        </w:rPr>
        <w:t xml:space="preserve"> subscription</w:t>
      </w:r>
      <w:bookmarkEnd w:id="128"/>
      <w:r>
        <w:rPr>
          <w:lang w:eastAsia="zh-CN"/>
        </w:rPr>
        <w:t xml:space="preserve"> request to the ADAES, with the analysis ID (i.e. the application satellite coverage availability information), analysis type (statistics or prediction), target UE ID, service ID, target service area, reporting conditions (e.g., periodic reporting or event-triggered reporting), etc.</w:t>
      </w:r>
    </w:p>
    <w:p w14:paraId="5EB6CB71" w14:textId="77777777" w:rsidR="00896D6B" w:rsidRDefault="00896D6B" w:rsidP="00896D6B">
      <w:pPr>
        <w:pStyle w:val="B1"/>
        <w:rPr>
          <w:rFonts w:eastAsia="SimSun"/>
          <w:lang w:eastAsia="zh-CN"/>
        </w:rPr>
      </w:pPr>
      <w:r>
        <w:rPr>
          <w:rFonts w:eastAsia="SimSun"/>
          <w:lang w:eastAsia="zh-CN"/>
        </w:rPr>
        <w:t>2.</w:t>
      </w:r>
      <w:r>
        <w:rPr>
          <w:rFonts w:eastAsia="SimSun"/>
          <w:lang w:eastAsia="zh-CN"/>
        </w:rPr>
        <w:tab/>
        <w:t xml:space="preserve">The ADAES checks whether the VAL server is authorized to invoke such request.  </w:t>
      </w:r>
    </w:p>
    <w:p w14:paraId="25A78A70" w14:textId="77777777" w:rsidR="00896D6B" w:rsidRDefault="00896D6B" w:rsidP="00896D6B">
      <w:pPr>
        <w:pStyle w:val="B1"/>
        <w:rPr>
          <w:rFonts w:eastAsia="SimSun"/>
          <w:lang w:eastAsia="zh-CN"/>
        </w:rPr>
      </w:pPr>
      <w:r>
        <w:rPr>
          <w:rFonts w:eastAsia="SimSun"/>
          <w:lang w:eastAsia="zh-CN"/>
        </w:rPr>
        <w:t>3.</w:t>
      </w:r>
      <w:r>
        <w:rPr>
          <w:rFonts w:eastAsia="SimSun"/>
          <w:lang w:eastAsia="zh-CN"/>
        </w:rPr>
        <w:tab/>
        <w:t xml:space="preserve">If the request is authorized, the ADAES enabler sends </w:t>
      </w:r>
      <w:r>
        <w:rPr>
          <w:lang w:eastAsia="zh-CN"/>
        </w:rPr>
        <w:t>a satellite communication analysis subscription</w:t>
      </w:r>
      <w:r>
        <w:rPr>
          <w:rFonts w:eastAsia="SimSun"/>
          <w:lang w:eastAsia="zh-CN"/>
        </w:rPr>
        <w:t xml:space="preserve"> response to the VAL server.</w:t>
      </w:r>
    </w:p>
    <w:p w14:paraId="2776C31B" w14:textId="71E3CE59" w:rsidR="00896D6B" w:rsidRDefault="00896D6B" w:rsidP="00896D6B">
      <w:pPr>
        <w:pStyle w:val="B1"/>
        <w:rPr>
          <w:rFonts w:eastAsia="SimSun"/>
          <w:lang w:eastAsia="zh-CN"/>
        </w:rPr>
      </w:pPr>
      <w:r>
        <w:rPr>
          <w:rFonts w:eastAsia="SimSun"/>
          <w:lang w:eastAsia="zh-CN"/>
        </w:rPr>
        <w:t xml:space="preserve">4a. </w:t>
      </w:r>
      <w:bookmarkStart w:id="133" w:name="OLE_LINK41"/>
      <w:bookmarkStart w:id="134" w:name="OLE_LINK40"/>
      <w:r>
        <w:rPr>
          <w:rFonts w:eastAsia="SimSun"/>
          <w:lang w:eastAsia="zh-CN"/>
        </w:rPr>
        <w:t>ADAES may obtain the satellite related information for the target UE</w:t>
      </w:r>
      <w:bookmarkStart w:id="135" w:name="OLE_LINK6"/>
      <w:r>
        <w:rPr>
          <w:rFonts w:eastAsia="SimSun"/>
          <w:lang w:eastAsia="zh-CN"/>
        </w:rPr>
        <w:t xml:space="preserve"> </w:t>
      </w:r>
      <w:ins w:id="136" w:author="Pages, A.L.G. (Anthony) RAPPORTEUR" w:date="2025-11-26T14:11:00Z" w16du:dateUtc="2025-11-26T13:11:00Z">
        <w:r w:rsidR="005858A0">
          <w:rPr>
            <w:rFonts w:eastAsia="SimSun"/>
            <w:lang w:eastAsia="zh-CN"/>
          </w:rPr>
          <w:t xml:space="preserve">from the SEAL servers </w:t>
        </w:r>
      </w:ins>
      <w:r>
        <w:rPr>
          <w:rFonts w:eastAsia="SimSun"/>
          <w:lang w:eastAsia="zh-CN"/>
        </w:rPr>
        <w:t>in the following ways:</w:t>
      </w:r>
    </w:p>
    <w:p w14:paraId="1227A32D" w14:textId="7C9CA067" w:rsidR="00896D6B" w:rsidRDefault="00896D6B" w:rsidP="007C3498">
      <w:pPr>
        <w:pStyle w:val="B2"/>
        <w:rPr>
          <w:rFonts w:eastAsia="DengXian"/>
        </w:rPr>
      </w:pPr>
      <w:r>
        <w:t>-</w:t>
      </w:r>
      <w:r>
        <w:tab/>
        <w:t xml:space="preserve">ADAES </w:t>
      </w:r>
      <w:r>
        <w:rPr>
          <w:lang w:eastAsia="zh-CN"/>
        </w:rPr>
        <w:t xml:space="preserve">may </w:t>
      </w:r>
      <w:r>
        <w:t xml:space="preserve">obtain the </w:t>
      </w:r>
      <w:bookmarkEnd w:id="135"/>
      <w:r>
        <w:rPr>
          <w:lang w:eastAsia="zh-CN"/>
        </w:rPr>
        <w:t xml:space="preserve">ASCAI </w:t>
      </w:r>
      <w:r>
        <w:t xml:space="preserve">related to the target UE from the </w:t>
      </w:r>
      <w:r>
        <w:rPr>
          <w:lang w:eastAsia="zh-CN"/>
        </w:rPr>
        <w:t>configuration management server</w:t>
      </w:r>
      <w:r>
        <w:t xml:space="preserve"> as </w:t>
      </w:r>
      <w:r>
        <w:rPr>
          <w:lang w:eastAsia="zh-CN"/>
        </w:rPr>
        <w:t>specified</w:t>
      </w:r>
      <w:r>
        <w:t xml:space="preserve"> in clause</w:t>
      </w:r>
      <w:r>
        <w:rPr>
          <w:lang w:eastAsia="zh-CN"/>
        </w:rPr>
        <w:t xml:space="preserve"> 21.2.2.1 of 3GPP TS 23.434</w:t>
      </w:r>
      <w:r w:rsidR="00DB7885">
        <w:rPr>
          <w:lang w:eastAsia="zh-CN"/>
        </w:rPr>
        <w:t xml:space="preserve"> </w:t>
      </w:r>
      <w:r>
        <w:rPr>
          <w:lang w:eastAsia="zh-CN"/>
        </w:rPr>
        <w:t>[4]</w:t>
      </w:r>
      <w:r>
        <w:t xml:space="preserve">; </w:t>
      </w:r>
    </w:p>
    <w:p w14:paraId="15ABA9F3" w14:textId="00A2C822" w:rsidR="00896D6B" w:rsidRDefault="00896D6B" w:rsidP="007C3498">
      <w:pPr>
        <w:pStyle w:val="B2"/>
        <w:rPr>
          <w:lang w:eastAsia="zh-CN"/>
        </w:rPr>
      </w:pPr>
      <w:r>
        <w:t>-</w:t>
      </w:r>
      <w:r>
        <w:tab/>
        <w:t xml:space="preserve">ADAES </w:t>
      </w:r>
      <w:r>
        <w:rPr>
          <w:lang w:eastAsia="zh-CN"/>
        </w:rPr>
        <w:t xml:space="preserve">may </w:t>
      </w:r>
      <w:r>
        <w:t xml:space="preserve">retrieve the location information and </w:t>
      </w:r>
      <w:r>
        <w:rPr>
          <w:lang w:eastAsia="zh-CN"/>
        </w:rPr>
        <w:t>access</w:t>
      </w:r>
      <w:r>
        <w:t xml:space="preserve"> type of the target UE from the </w:t>
      </w:r>
      <w:r>
        <w:rPr>
          <w:lang w:eastAsia="zh-CN"/>
        </w:rPr>
        <w:t>l</w:t>
      </w:r>
      <w:r>
        <w:t>ocation management server</w:t>
      </w:r>
      <w:r>
        <w:rPr>
          <w:lang w:eastAsia="zh-CN"/>
        </w:rPr>
        <w:t xml:space="preserve"> as </w:t>
      </w:r>
      <w:bookmarkStart w:id="137" w:name="OLE_LINK31"/>
      <w:bookmarkStart w:id="138" w:name="OLE_LINK32"/>
      <w:r>
        <w:rPr>
          <w:lang w:eastAsia="zh-CN"/>
        </w:rPr>
        <w:t>specified</w:t>
      </w:r>
      <w:bookmarkEnd w:id="137"/>
      <w:bookmarkEnd w:id="138"/>
      <w:r>
        <w:t xml:space="preserve"> in clause</w:t>
      </w:r>
      <w:r>
        <w:rPr>
          <w:lang w:eastAsia="zh-CN"/>
        </w:rPr>
        <w:t xml:space="preserve"> 9.3.5 of 3GPP TS 23.434</w:t>
      </w:r>
      <w:r w:rsidR="00DB7885">
        <w:rPr>
          <w:lang w:eastAsia="zh-CN"/>
        </w:rPr>
        <w:t xml:space="preserve"> </w:t>
      </w:r>
      <w:r>
        <w:rPr>
          <w:lang w:eastAsia="zh-CN"/>
        </w:rPr>
        <w:t>[4]</w:t>
      </w:r>
      <w:r>
        <w:t>.</w:t>
      </w:r>
    </w:p>
    <w:p w14:paraId="75A39662" w14:textId="77777777" w:rsidR="00896D6B" w:rsidRDefault="00896D6B" w:rsidP="00896D6B">
      <w:pPr>
        <w:pStyle w:val="B1"/>
        <w:rPr>
          <w:rFonts w:eastAsia="SimSun"/>
          <w:lang w:eastAsia="zh-CN"/>
        </w:rPr>
      </w:pPr>
      <w:r>
        <w:rPr>
          <w:rFonts w:eastAsia="SimSun"/>
          <w:lang w:eastAsia="zh-CN"/>
        </w:rPr>
        <w:t>4b. ADAES may obtain the satellite related information for the target UE from the 3GPP CN in the following ways:</w:t>
      </w:r>
    </w:p>
    <w:p w14:paraId="1FCD15E7" w14:textId="7343A1DA" w:rsidR="00896D6B" w:rsidRDefault="00896D6B" w:rsidP="007C3498">
      <w:pPr>
        <w:pStyle w:val="B2"/>
        <w:rPr>
          <w:rFonts w:eastAsia="DengXian"/>
        </w:rPr>
      </w:pPr>
      <w:r>
        <w:t>-</w:t>
      </w:r>
      <w:r>
        <w:tab/>
        <w:t xml:space="preserve">ADAES </w:t>
      </w:r>
      <w:r>
        <w:rPr>
          <w:lang w:eastAsia="zh-CN"/>
        </w:rPr>
        <w:t xml:space="preserve">may </w:t>
      </w:r>
      <w:r>
        <w:t>obtain</w:t>
      </w:r>
      <w:r>
        <w:rPr>
          <w:lang w:eastAsia="zh-CN"/>
        </w:rPr>
        <w:t xml:space="preserve"> the</w:t>
      </w:r>
      <w:r>
        <w:t xml:space="preserve"> location information</w:t>
      </w:r>
      <w:r>
        <w:rPr>
          <w:lang w:eastAsia="zh-CN"/>
        </w:rPr>
        <w:t xml:space="preserve"> </w:t>
      </w:r>
      <w:r>
        <w:t>and UE mobility analysis information for the target UE from the 3GPP CN (</w:t>
      </w:r>
      <w:r>
        <w:rPr>
          <w:lang w:eastAsia="zh-CN"/>
        </w:rPr>
        <w:t>i.e.,</w:t>
      </w:r>
      <w:r>
        <w:t xml:space="preserve"> NWDAF)</w:t>
      </w:r>
      <w:r>
        <w:rPr>
          <w:lang w:eastAsia="zh-CN"/>
        </w:rPr>
        <w:t xml:space="preserve"> as specified in</w:t>
      </w:r>
      <w:r>
        <w:t xml:space="preserve"> clause 6.7.2 of 3GPP TS 23.288 [</w:t>
      </w:r>
      <w:r w:rsidR="00634DD3">
        <w:rPr>
          <w:lang w:eastAsia="zh-CN"/>
        </w:rPr>
        <w:t>9</w:t>
      </w:r>
      <w:r>
        <w:t>])</w:t>
      </w:r>
      <w:r>
        <w:rPr>
          <w:lang w:eastAsia="zh-CN"/>
        </w:rPr>
        <w:t>.</w:t>
      </w:r>
      <w:r>
        <w:t xml:space="preserve"> </w:t>
      </w:r>
    </w:p>
    <w:bookmarkEnd w:id="133"/>
    <w:bookmarkEnd w:id="134"/>
    <w:p w14:paraId="19CE12C4" w14:textId="070041D1" w:rsidR="00896D6B" w:rsidRDefault="00896D6B" w:rsidP="00896D6B">
      <w:pPr>
        <w:pStyle w:val="B1"/>
        <w:rPr>
          <w:rFonts w:eastAsia="SimSun"/>
          <w:lang w:eastAsia="zh-CN"/>
        </w:rPr>
      </w:pPr>
      <w:r>
        <w:rPr>
          <w:rFonts w:eastAsia="SimSun"/>
          <w:lang w:eastAsia="zh-CN"/>
        </w:rPr>
        <w:t>5.</w:t>
      </w:r>
      <w:r>
        <w:rPr>
          <w:rFonts w:eastAsia="SimSun"/>
          <w:lang w:eastAsia="zh-CN"/>
        </w:rPr>
        <w:tab/>
        <w:t>The ADAES stores and analyse</w:t>
      </w:r>
      <w:ins w:id="139" w:author="Pages, A.L.G. (Anthony) RAPPORTEUR" w:date="2025-11-26T14:11:00Z" w16du:dateUtc="2025-11-26T13:11:00Z">
        <w:r w:rsidR="00F912FE">
          <w:rPr>
            <w:rFonts w:eastAsia="SimSun"/>
            <w:lang w:eastAsia="zh-CN"/>
          </w:rPr>
          <w:t>s</w:t>
        </w:r>
      </w:ins>
      <w:r>
        <w:rPr>
          <w:rFonts w:eastAsia="SimSun"/>
          <w:lang w:eastAsia="zh-CN"/>
        </w:rPr>
        <w:t xml:space="preserve"> the received satellite related information based on the </w:t>
      </w:r>
      <w:r>
        <w:rPr>
          <w:lang w:eastAsia="zh-CN"/>
        </w:rPr>
        <w:t>satellite communication analysis</w:t>
      </w:r>
      <w:r>
        <w:rPr>
          <w:rFonts w:eastAsia="SimSun"/>
          <w:lang w:eastAsia="zh-CN"/>
        </w:rPr>
        <w:t xml:space="preserve"> </w:t>
      </w:r>
      <w:r>
        <w:rPr>
          <w:lang w:eastAsia="zh-CN"/>
        </w:rPr>
        <w:t>subscription</w:t>
      </w:r>
      <w:r>
        <w:rPr>
          <w:rFonts w:eastAsia="SimSun"/>
          <w:lang w:eastAsia="zh-CN"/>
        </w:rPr>
        <w:t xml:space="preserve"> service request received in step 1. The </w:t>
      </w:r>
      <w:bookmarkStart w:id="140" w:name="OLE_LINK107"/>
      <w:bookmarkStart w:id="141" w:name="OLE_LINK108"/>
      <w:r>
        <w:rPr>
          <w:rFonts w:eastAsia="SimSun"/>
          <w:lang w:eastAsia="zh-CN"/>
        </w:rPr>
        <w:t>A</w:t>
      </w:r>
      <w:bookmarkEnd w:id="140"/>
      <w:bookmarkEnd w:id="141"/>
      <w:r>
        <w:rPr>
          <w:rFonts w:eastAsia="SimSun"/>
          <w:lang w:eastAsia="zh-CN"/>
        </w:rPr>
        <w:t>DAES may generate the</w:t>
      </w:r>
      <w:bookmarkStart w:id="142" w:name="OLE_LINK191"/>
      <w:bookmarkStart w:id="143" w:name="OLE_LINK190"/>
      <w:bookmarkStart w:id="144" w:name="OLE_LINK189"/>
      <w:bookmarkStart w:id="145" w:name="OLE_LINK188"/>
      <w:r>
        <w:rPr>
          <w:rFonts w:eastAsia="SimSun"/>
          <w:lang w:eastAsia="zh-CN"/>
        </w:rPr>
        <w:t xml:space="preserve"> </w:t>
      </w:r>
      <w:bookmarkStart w:id="146" w:name="OLE_LINK139"/>
      <w:bookmarkStart w:id="147" w:name="OLE_LINK140"/>
      <w:bookmarkStart w:id="148" w:name="OLE_LINK141"/>
      <w:r>
        <w:rPr>
          <w:rFonts w:eastAsia="SimSun"/>
          <w:lang w:eastAsia="zh-CN"/>
        </w:rPr>
        <w:t xml:space="preserve">statistical </w:t>
      </w:r>
      <w:bookmarkEnd w:id="146"/>
      <w:bookmarkEnd w:id="147"/>
      <w:bookmarkEnd w:id="148"/>
      <w:r>
        <w:rPr>
          <w:rFonts w:eastAsia="SimSun"/>
          <w:lang w:eastAsia="zh-CN"/>
        </w:rPr>
        <w:t xml:space="preserve">and predicated ASCAI </w:t>
      </w:r>
      <w:bookmarkEnd w:id="142"/>
      <w:bookmarkEnd w:id="143"/>
      <w:bookmarkEnd w:id="144"/>
      <w:bookmarkEnd w:id="145"/>
      <w:r>
        <w:rPr>
          <w:rFonts w:eastAsia="SimSun"/>
          <w:lang w:eastAsia="zh-CN"/>
        </w:rPr>
        <w:t xml:space="preserve">information for the target UE in a specific service area/time point. E.g., the available satellite information for the target UE in a certain area, the predicted time point when the target UE enters/exits the coverage of a certain satellite, or the predicted time periods during which the target UE is available under the coverage of a certain satellite. </w:t>
      </w:r>
    </w:p>
    <w:p w14:paraId="11B2A67F" w14:textId="77777777" w:rsidR="00896D6B" w:rsidRDefault="00896D6B" w:rsidP="00896D6B">
      <w:pPr>
        <w:pStyle w:val="NO"/>
        <w:rPr>
          <w:rFonts w:eastAsia="DengXian"/>
          <w:lang w:eastAsia="zh-CN"/>
        </w:rPr>
      </w:pPr>
      <w:r>
        <w:rPr>
          <w:lang w:eastAsia="zh-CN"/>
        </w:rPr>
        <w:t>NOTE 1:</w:t>
      </w:r>
      <w:r>
        <w:rPr>
          <w:lang w:eastAsia="zh-CN"/>
        </w:rPr>
        <w:tab/>
        <w:t xml:space="preserve">Whether the ADAES provides the predictive satellite related information depends on the prediction parameter is included in Step 1or not.  </w:t>
      </w:r>
    </w:p>
    <w:p w14:paraId="0DAA1FF2" w14:textId="0DEA2B00" w:rsidR="00896D6B" w:rsidRDefault="00896D6B" w:rsidP="00896D6B">
      <w:pPr>
        <w:pStyle w:val="B1"/>
        <w:rPr>
          <w:rFonts w:eastAsia="SimSun"/>
          <w:lang w:eastAsia="zh-CN"/>
        </w:rPr>
      </w:pPr>
      <w:r>
        <w:rPr>
          <w:rFonts w:eastAsia="SimSun"/>
          <w:lang w:eastAsia="zh-CN"/>
        </w:rPr>
        <w:lastRenderedPageBreak/>
        <w:t>6a.</w:t>
      </w:r>
      <w:r>
        <w:rPr>
          <w:rFonts w:eastAsia="SimSun"/>
          <w:lang w:eastAsia="zh-CN"/>
        </w:rPr>
        <w:tab/>
        <w:t xml:space="preserve">The ADAES will report the </w:t>
      </w:r>
      <w:bookmarkStart w:id="149" w:name="OLE_LINK43"/>
      <w:bookmarkStart w:id="150" w:name="OLE_LINK44"/>
      <w:r>
        <w:rPr>
          <w:rFonts w:eastAsia="SimSun"/>
          <w:lang w:eastAsia="zh-CN"/>
        </w:rPr>
        <w:t>ASCAI analysis</w:t>
      </w:r>
      <w:bookmarkEnd w:id="149"/>
      <w:bookmarkEnd w:id="150"/>
      <w:r>
        <w:rPr>
          <w:rFonts w:eastAsia="SimSun"/>
          <w:lang w:eastAsia="zh-CN"/>
        </w:rPr>
        <w:t xml:space="preserve"> (including the </w:t>
      </w:r>
      <w:bookmarkStart w:id="151" w:name="OLE_LINK142"/>
      <w:r>
        <w:rPr>
          <w:rFonts w:eastAsia="SimSun"/>
          <w:lang w:eastAsia="zh-CN"/>
        </w:rPr>
        <w:t>statistic</w:t>
      </w:r>
      <w:bookmarkEnd w:id="151"/>
      <w:r>
        <w:rPr>
          <w:rFonts w:eastAsia="SimSun"/>
          <w:lang w:eastAsia="zh-CN"/>
        </w:rPr>
        <w:t>s and predict</w:t>
      </w:r>
      <w:ins w:id="152" w:author="Pages, A.L.G. (Anthony) RAPPORTEUR" w:date="2025-11-26T14:12:00Z" w16du:dateUtc="2025-11-26T13:12:00Z">
        <w:r w:rsidR="00E25C2A">
          <w:rPr>
            <w:rFonts w:eastAsia="SimSun"/>
            <w:lang w:eastAsia="zh-CN"/>
          </w:rPr>
          <w:t>ion</w:t>
        </w:r>
      </w:ins>
      <w:r>
        <w:rPr>
          <w:rFonts w:eastAsia="SimSun"/>
          <w:lang w:eastAsia="zh-CN"/>
        </w:rPr>
        <w:t xml:space="preserve"> information) to the consumer via the satellite communication analysis notification message. And the consumers may take actions to minimize the service impact if there is. For example, the VAL server may promptly adjust the downlink data polices (e.g., pending the downlink data) based on the time points when </w:t>
      </w:r>
      <w:bookmarkStart w:id="153" w:name="OLE_LINK45"/>
      <w:bookmarkStart w:id="154" w:name="OLE_LINK46"/>
      <w:r>
        <w:rPr>
          <w:rFonts w:eastAsia="SimSun"/>
          <w:lang w:eastAsia="zh-CN"/>
        </w:rPr>
        <w:t>the UE is unavailable under the satellite coverage</w:t>
      </w:r>
      <w:bookmarkEnd w:id="153"/>
      <w:bookmarkEnd w:id="154"/>
      <w:r>
        <w:rPr>
          <w:rFonts w:eastAsia="SimSun"/>
          <w:lang w:eastAsia="zh-CN"/>
        </w:rPr>
        <w:t>.</w:t>
      </w:r>
    </w:p>
    <w:p w14:paraId="5298372B" w14:textId="77777777" w:rsidR="00896D6B" w:rsidRDefault="00896D6B" w:rsidP="00896D6B">
      <w:pPr>
        <w:pStyle w:val="B1"/>
        <w:rPr>
          <w:rFonts w:eastAsia="SimSun"/>
          <w:lang w:eastAsia="zh-CN"/>
        </w:rPr>
      </w:pPr>
      <w:r>
        <w:rPr>
          <w:rFonts w:eastAsia="SimSun"/>
          <w:lang w:eastAsia="zh-CN"/>
        </w:rPr>
        <w:t xml:space="preserve">6b. The ADAES may generate the corresponding data polices based on the analysed satellite related information and sends these data polices to the consumer directly. These data polices below only apply when the target UE is unavailable under the satellite coverage: </w:t>
      </w:r>
    </w:p>
    <w:p w14:paraId="34894590" w14:textId="77777777" w:rsidR="00896D6B" w:rsidRDefault="00896D6B" w:rsidP="007C3498">
      <w:pPr>
        <w:pStyle w:val="B2"/>
        <w:rPr>
          <w:rFonts w:eastAsia="DengXian"/>
        </w:rPr>
      </w:pPr>
      <w:r>
        <w:rPr>
          <w:lang w:eastAsia="zh-CN"/>
        </w:rPr>
        <w:t>-</w:t>
      </w:r>
      <w:r>
        <w:rPr>
          <w:lang w:eastAsia="zh-CN"/>
        </w:rPr>
        <w:tab/>
        <w:t>R</w:t>
      </w:r>
      <w:r>
        <w:t>eject forward</w:t>
      </w:r>
      <w:r>
        <w:rPr>
          <w:lang w:eastAsia="zh-CN"/>
        </w:rPr>
        <w:t>ing the data f</w:t>
      </w:r>
      <w:r>
        <w:t xml:space="preserve">or new uplink and downlink data; </w:t>
      </w:r>
    </w:p>
    <w:p w14:paraId="113E7018" w14:textId="77777777" w:rsidR="00896D6B" w:rsidRDefault="00896D6B" w:rsidP="007C3498">
      <w:pPr>
        <w:pStyle w:val="B2"/>
      </w:pPr>
      <w:r>
        <w:rPr>
          <w:lang w:eastAsia="zh-CN"/>
        </w:rPr>
        <w:t>-</w:t>
      </w:r>
      <w:r>
        <w:rPr>
          <w:lang w:eastAsia="zh-CN"/>
        </w:rPr>
        <w:tab/>
        <w:t>Pending</w:t>
      </w:r>
      <w:r>
        <w:t xml:space="preserve"> forward</w:t>
      </w:r>
      <w:r>
        <w:rPr>
          <w:lang w:eastAsia="zh-CN"/>
        </w:rPr>
        <w:t>ing</w:t>
      </w:r>
      <w:r>
        <w:t xml:space="preserve"> </w:t>
      </w:r>
      <w:r>
        <w:rPr>
          <w:lang w:eastAsia="zh-CN"/>
        </w:rPr>
        <w:t xml:space="preserve">the data </w:t>
      </w:r>
      <w:r>
        <w:t>and cache</w:t>
      </w:r>
      <w:r>
        <w:rPr>
          <w:lang w:eastAsia="zh-CN"/>
        </w:rPr>
        <w:t xml:space="preserve"> f</w:t>
      </w:r>
      <w:r>
        <w:t xml:space="preserve">or new uplink and downlink data; </w:t>
      </w:r>
    </w:p>
    <w:p w14:paraId="235F06D6" w14:textId="77777777" w:rsidR="00896D6B" w:rsidRDefault="00896D6B" w:rsidP="007C3498">
      <w:pPr>
        <w:pStyle w:val="B2"/>
        <w:rPr>
          <w:lang w:eastAsia="zh-CN"/>
        </w:rPr>
      </w:pPr>
      <w:r>
        <w:rPr>
          <w:lang w:eastAsia="zh-CN"/>
        </w:rPr>
        <w:t>-</w:t>
      </w:r>
      <w:r>
        <w:rPr>
          <w:lang w:eastAsia="zh-CN"/>
        </w:rPr>
        <w:tab/>
        <w:t>F</w:t>
      </w:r>
      <w:r>
        <w:t>orward</w:t>
      </w:r>
      <w:r>
        <w:rPr>
          <w:lang w:eastAsia="zh-CN"/>
        </w:rPr>
        <w:t>ing the data</w:t>
      </w:r>
      <w:r>
        <w:t xml:space="preserve"> according to priority </w:t>
      </w:r>
      <w:r>
        <w:rPr>
          <w:lang w:eastAsia="zh-CN"/>
        </w:rPr>
        <w:t>f</w:t>
      </w:r>
      <w:r>
        <w:t>or existing uplink and downlink data</w:t>
      </w:r>
      <w:r>
        <w:rPr>
          <w:lang w:eastAsia="zh-CN"/>
        </w:rPr>
        <w:t>.</w:t>
      </w:r>
    </w:p>
    <w:p w14:paraId="0F96097A" w14:textId="77777777" w:rsidR="00896D6B" w:rsidRDefault="00896D6B" w:rsidP="00896D6B">
      <w:pPr>
        <w:pStyle w:val="NO"/>
        <w:rPr>
          <w:lang w:eastAsia="zh-CN"/>
        </w:rPr>
      </w:pPr>
      <w:r>
        <w:rPr>
          <w:lang w:eastAsia="zh-CN"/>
        </w:rPr>
        <w:t>NOTE 2:</w:t>
      </w:r>
      <w:r>
        <w:rPr>
          <w:lang w:eastAsia="zh-CN"/>
        </w:rPr>
        <w:tab/>
        <w:t>The priority for the forwarding polices may be set according to the service QoS/QoE, user levels, operator policies, pre-configurations, etc.</w:t>
      </w:r>
    </w:p>
    <w:p w14:paraId="4599B55F" w14:textId="77FB80BB" w:rsidR="00896D6B" w:rsidRPr="007B5D63" w:rsidRDefault="00896D6B" w:rsidP="007B5D63">
      <w:pPr>
        <w:pStyle w:val="NO"/>
        <w:rPr>
          <w:lang w:eastAsia="zh-CN"/>
        </w:rPr>
      </w:pPr>
      <w:r>
        <w:rPr>
          <w:lang w:eastAsia="zh-CN"/>
        </w:rPr>
        <w:t>NOTE 3:</w:t>
      </w:r>
      <w:r>
        <w:rPr>
          <w:lang w:eastAsia="zh-CN"/>
        </w:rPr>
        <w:tab/>
        <w:t xml:space="preserve">It’s up to the ADAES to decide which step (6a or 6b) is performed. </w:t>
      </w:r>
    </w:p>
    <w:p w14:paraId="34CFC7EB" w14:textId="55009B09" w:rsidR="00896D6B" w:rsidRDefault="00896D6B" w:rsidP="00896D6B">
      <w:pPr>
        <w:pStyle w:val="Heading3"/>
        <w:rPr>
          <w:rFonts w:eastAsia="DengXian"/>
          <w:lang w:eastAsia="zh-CN"/>
        </w:rPr>
      </w:pPr>
      <w:bookmarkStart w:id="155" w:name="_Toc207812999"/>
      <w:bookmarkStart w:id="156" w:name="_Toc215063218"/>
      <w:r>
        <w:rPr>
          <w:rFonts w:eastAsia="DengXian"/>
          <w:lang w:eastAsia="zh-CN"/>
        </w:rPr>
        <w:t>5</w:t>
      </w:r>
      <w:r>
        <w:rPr>
          <w:rFonts w:eastAsia="DengXian"/>
        </w:rPr>
        <w:t>.</w:t>
      </w:r>
      <w:ins w:id="157" w:author="Pages, A.L.G. (Anthony) RAPPORTEUR" w:date="2025-11-26T14:57:00Z" w16du:dateUtc="2025-11-26T13:57:00Z">
        <w:r w:rsidR="00606C7C">
          <w:rPr>
            <w:rFonts w:eastAsia="DengXian"/>
            <w:lang w:eastAsia="zh-CN"/>
          </w:rPr>
          <w:t>1</w:t>
        </w:r>
      </w:ins>
      <w:r>
        <w:rPr>
          <w:rFonts w:eastAsia="DengXian"/>
        </w:rPr>
        <w:t>.</w:t>
      </w:r>
      <w:r>
        <w:rPr>
          <w:rFonts w:eastAsia="DengXian"/>
          <w:lang w:eastAsia="zh-CN"/>
        </w:rPr>
        <w:t>2</w:t>
      </w:r>
      <w:r>
        <w:rPr>
          <w:rFonts w:eastAsia="DengXian"/>
        </w:rPr>
        <w:tab/>
      </w:r>
      <w:r>
        <w:rPr>
          <w:rFonts w:eastAsia="DengXian"/>
          <w:lang w:eastAsia="zh-CN"/>
        </w:rPr>
        <w:t>Architecture Impacts</w:t>
      </w:r>
      <w:bookmarkEnd w:id="155"/>
      <w:bookmarkEnd w:id="156"/>
    </w:p>
    <w:p w14:paraId="22354403" w14:textId="77777777" w:rsidR="00896D6B" w:rsidRDefault="00896D6B" w:rsidP="00896D6B">
      <w:pPr>
        <w:rPr>
          <w:rFonts w:eastAsia="DengXian"/>
          <w:lang w:eastAsia="zh-CN"/>
        </w:rPr>
      </w:pPr>
      <w:r>
        <w:rPr>
          <w:lang w:eastAsia="zh-CN"/>
        </w:rPr>
        <w:t>This solution has no impact on the existing architecture.</w:t>
      </w:r>
    </w:p>
    <w:p w14:paraId="4E403696" w14:textId="40033458" w:rsidR="00896D6B" w:rsidRDefault="00896D6B" w:rsidP="00896D6B">
      <w:pPr>
        <w:pStyle w:val="Heading3"/>
        <w:rPr>
          <w:rFonts w:eastAsia="DengXian"/>
        </w:rPr>
      </w:pPr>
      <w:bookmarkStart w:id="158" w:name="_Toc207813000"/>
      <w:bookmarkStart w:id="159" w:name="_Toc215063219"/>
      <w:bookmarkStart w:id="160" w:name="OLE_LINK509"/>
      <w:r>
        <w:rPr>
          <w:rFonts w:eastAsia="DengXian"/>
          <w:lang w:eastAsia="zh-CN"/>
        </w:rPr>
        <w:t>5</w:t>
      </w:r>
      <w:r>
        <w:rPr>
          <w:rFonts w:eastAsia="DengXian"/>
        </w:rPr>
        <w:t>.</w:t>
      </w:r>
      <w:ins w:id="161" w:author="Pages, A.L.G. (Anthony) RAPPORTEUR" w:date="2025-11-26T14:57:00Z" w16du:dateUtc="2025-11-26T13:57:00Z">
        <w:r w:rsidR="00606C7C">
          <w:rPr>
            <w:rFonts w:eastAsia="DengXian"/>
            <w:lang w:eastAsia="zh-CN"/>
          </w:rPr>
          <w:t>1</w:t>
        </w:r>
      </w:ins>
      <w:r>
        <w:rPr>
          <w:rFonts w:eastAsia="DengXian"/>
        </w:rPr>
        <w:t>.3</w:t>
      </w:r>
      <w:r>
        <w:rPr>
          <w:rFonts w:eastAsia="DengXian"/>
        </w:rPr>
        <w:tab/>
      </w:r>
      <w:r>
        <w:rPr>
          <w:rFonts w:eastAsia="DengXian"/>
          <w:lang w:eastAsia="zh-CN"/>
        </w:rPr>
        <w:t>Corresponding APIs</w:t>
      </w:r>
      <w:bookmarkEnd w:id="158"/>
      <w:bookmarkEnd w:id="159"/>
    </w:p>
    <w:p w14:paraId="107B0750" w14:textId="77777777" w:rsidR="00896D6B" w:rsidRDefault="00896D6B" w:rsidP="00896D6B">
      <w:pPr>
        <w:pStyle w:val="Guidance"/>
        <w:rPr>
          <w:lang w:eastAsia="zh-CN"/>
        </w:rPr>
      </w:pPr>
      <w:bookmarkStart w:id="162" w:name="OLE_LINK88"/>
      <w:bookmarkStart w:id="163" w:name="OLE_LINK89"/>
      <w:bookmarkEnd w:id="160"/>
      <w:r>
        <w:t>This clause provides the corresponding APIs for supporting the solution.</w:t>
      </w:r>
      <w:bookmarkEnd w:id="162"/>
      <w:bookmarkEnd w:id="163"/>
    </w:p>
    <w:p w14:paraId="5AD45457" w14:textId="4743A84C" w:rsidR="00896D6B" w:rsidRDefault="00896D6B" w:rsidP="00896D6B">
      <w:pPr>
        <w:pStyle w:val="Heading3"/>
        <w:rPr>
          <w:rFonts w:eastAsia="DengXian"/>
        </w:rPr>
      </w:pPr>
      <w:bookmarkStart w:id="164" w:name="_Toc207813001"/>
      <w:bookmarkStart w:id="165" w:name="_Toc215063220"/>
      <w:r>
        <w:rPr>
          <w:rFonts w:eastAsia="DengXian"/>
          <w:lang w:eastAsia="zh-CN"/>
        </w:rPr>
        <w:t>5</w:t>
      </w:r>
      <w:r>
        <w:rPr>
          <w:rFonts w:eastAsia="DengXian"/>
        </w:rPr>
        <w:t>.</w:t>
      </w:r>
      <w:ins w:id="166" w:author="Pages, A.L.G. (Anthony) RAPPORTEUR" w:date="2025-11-26T14:57:00Z" w16du:dateUtc="2025-11-26T13:57:00Z">
        <w:r w:rsidR="00606C7C">
          <w:rPr>
            <w:rFonts w:eastAsia="DengXian"/>
            <w:lang w:eastAsia="zh-CN"/>
          </w:rPr>
          <w:t>1</w:t>
        </w:r>
      </w:ins>
      <w:r>
        <w:rPr>
          <w:rFonts w:eastAsia="DengXian"/>
        </w:rPr>
        <w:t>.</w:t>
      </w:r>
      <w:r>
        <w:rPr>
          <w:rFonts w:eastAsia="DengXian"/>
          <w:lang w:eastAsia="zh-CN"/>
        </w:rPr>
        <w:t>4</w:t>
      </w:r>
      <w:r>
        <w:rPr>
          <w:rFonts w:eastAsia="DengXian"/>
        </w:rPr>
        <w:tab/>
      </w:r>
      <w:r>
        <w:rPr>
          <w:rFonts w:eastAsia="DengXian"/>
          <w:lang w:eastAsia="zh-CN"/>
        </w:rPr>
        <w:t>Solution e</w:t>
      </w:r>
      <w:r>
        <w:rPr>
          <w:rFonts w:eastAsia="DengXian"/>
        </w:rPr>
        <w:t>valuation</w:t>
      </w:r>
      <w:bookmarkEnd w:id="164"/>
      <w:bookmarkEnd w:id="165"/>
    </w:p>
    <w:p w14:paraId="7D48D8BB" w14:textId="77777777" w:rsidR="009A5E2F" w:rsidRDefault="009A5E2F" w:rsidP="009A5E2F">
      <w:pPr>
        <w:rPr>
          <w:ins w:id="167" w:author="Pages, A.L.G. (Anthony) RAPPORTEUR" w:date="2025-11-26T14:12:00Z" w16du:dateUtc="2025-11-26T13:12:00Z"/>
          <w:lang w:val="en-US" w:eastAsia="zh-CN"/>
        </w:rPr>
      </w:pPr>
      <w:bookmarkStart w:id="168" w:name="OLE_LINK498"/>
      <w:bookmarkStart w:id="169" w:name="OLE_LINK499"/>
      <w:bookmarkStart w:id="170" w:name="OLE_LINK500"/>
      <w:bookmarkStart w:id="171" w:name="OLE_LINK501"/>
      <w:ins w:id="172" w:author="Pages, A.L.G. (Anthony) RAPPORTEUR" w:date="2025-11-26T14:12:00Z" w16du:dateUtc="2025-11-26T13:12:00Z">
        <w:r w:rsidRPr="00040445">
          <w:rPr>
            <w:lang w:eastAsia="zh-CN"/>
          </w:rPr>
          <w:t>This solution addresses the KI#6</w:t>
        </w:r>
        <w:r>
          <w:rPr>
            <w:rFonts w:hint="eastAsia"/>
            <w:lang w:eastAsia="zh-CN"/>
          </w:rPr>
          <w:t xml:space="preserve"> to provide the </w:t>
        </w:r>
        <w:r>
          <w:rPr>
            <w:lang w:val="en-US" w:eastAsia="zh-CN"/>
          </w:rPr>
          <w:t xml:space="preserve">application </w:t>
        </w:r>
        <w:r>
          <w:rPr>
            <w:lang w:eastAsia="zh-CN"/>
          </w:rPr>
          <w:t>satellite coverage availability information (ASCAI)</w:t>
        </w:r>
        <w:r>
          <w:rPr>
            <w:lang w:val="en-US" w:eastAsia="zh-CN"/>
          </w:rPr>
          <w:t xml:space="preserve"> analy</w:t>
        </w:r>
        <w:r>
          <w:rPr>
            <w:rFonts w:hint="eastAsia"/>
            <w:lang w:val="en-US" w:eastAsia="zh-CN"/>
          </w:rPr>
          <w:t xml:space="preserve">tics when the VAL UE is using the satellite access. </w:t>
        </w:r>
      </w:ins>
    </w:p>
    <w:p w14:paraId="6EAF8BC5" w14:textId="77777777" w:rsidR="009A5E2F" w:rsidRPr="00040445" w:rsidRDefault="009A5E2F" w:rsidP="009A5E2F">
      <w:pPr>
        <w:rPr>
          <w:ins w:id="173" w:author="Pages, A.L.G. (Anthony) RAPPORTEUR" w:date="2025-11-26T14:12:00Z" w16du:dateUtc="2025-11-26T13:12:00Z"/>
          <w:lang w:eastAsia="zh-CN"/>
        </w:rPr>
      </w:pPr>
      <w:ins w:id="174" w:author="Pages, A.L.G. (Anthony) RAPPORTEUR" w:date="2025-11-26T14:12:00Z" w16du:dateUtc="2025-11-26T13:12:00Z">
        <w:r>
          <w:rPr>
            <w:rFonts w:hint="eastAsia"/>
            <w:lang w:val="en-US" w:eastAsia="zh-CN"/>
          </w:rPr>
          <w:t xml:space="preserve">The solution has no impact on the existing architecture. </w:t>
        </w:r>
        <w:r>
          <w:rPr>
            <w:lang w:val="en-US" w:eastAsia="zh-CN"/>
          </w:rPr>
          <w:t>T</w:t>
        </w:r>
        <w:r>
          <w:rPr>
            <w:rFonts w:hint="eastAsia"/>
            <w:lang w:val="en-US" w:eastAsia="zh-CN"/>
          </w:rPr>
          <w:t xml:space="preserve">he ADAES can be enhanced to obtain the </w:t>
        </w:r>
        <w:r>
          <w:rPr>
            <w:rFonts w:eastAsia="SimSun"/>
            <w:lang w:eastAsia="zh-CN"/>
          </w:rPr>
          <w:t>satellite related information</w:t>
        </w:r>
        <w:r>
          <w:rPr>
            <w:rFonts w:hint="eastAsia"/>
            <w:lang w:val="en-US" w:eastAsia="zh-CN"/>
          </w:rPr>
          <w:t xml:space="preserve"> from the SEAL servers or 3GPP core </w:t>
        </w:r>
        <w:r>
          <w:rPr>
            <w:lang w:val="en-US" w:eastAsia="zh-CN"/>
          </w:rPr>
          <w:t>network,</w:t>
        </w:r>
        <w:r>
          <w:rPr>
            <w:rFonts w:hint="eastAsia"/>
            <w:lang w:val="en-US" w:eastAsia="zh-CN"/>
          </w:rPr>
          <w:t xml:space="preserve"> generate the </w:t>
        </w:r>
        <w:r>
          <w:rPr>
            <w:rFonts w:eastAsia="SimSun"/>
            <w:lang w:eastAsia="zh-CN"/>
          </w:rPr>
          <w:t>ASCAI analy</w:t>
        </w:r>
        <w:r>
          <w:rPr>
            <w:rFonts w:eastAsia="SimSun" w:hint="eastAsia"/>
            <w:lang w:eastAsia="zh-CN"/>
          </w:rPr>
          <w:t>tics (</w:t>
        </w:r>
        <w:r>
          <w:rPr>
            <w:rFonts w:eastAsia="SimSun"/>
            <w:lang w:eastAsia="zh-CN"/>
          </w:rPr>
          <w:t>including the statistics</w:t>
        </w:r>
        <w:r>
          <w:rPr>
            <w:rFonts w:eastAsia="SimSun" w:hint="eastAsia"/>
            <w:lang w:eastAsia="zh-CN"/>
          </w:rPr>
          <w:t xml:space="preserve"> </w:t>
        </w:r>
        <w:r>
          <w:rPr>
            <w:rFonts w:eastAsia="SimSun"/>
            <w:lang w:eastAsia="zh-CN"/>
          </w:rPr>
          <w:t>and predict</w:t>
        </w:r>
        <w:r>
          <w:rPr>
            <w:rFonts w:eastAsia="SimSun" w:hint="eastAsia"/>
            <w:lang w:eastAsia="zh-CN"/>
          </w:rPr>
          <w:t xml:space="preserve">ion </w:t>
        </w:r>
        <w:r>
          <w:rPr>
            <w:rFonts w:eastAsia="SimSun"/>
            <w:lang w:eastAsia="zh-CN"/>
          </w:rPr>
          <w:t>information</w:t>
        </w:r>
        <w:r>
          <w:rPr>
            <w:rFonts w:eastAsia="SimSun" w:hint="eastAsia"/>
            <w:lang w:eastAsia="zh-CN"/>
          </w:rPr>
          <w:t xml:space="preserve">) and then report them to the consumers (VAL UE or VAL server). </w:t>
        </w:r>
      </w:ins>
    </w:p>
    <w:p w14:paraId="2EC83A2C" w14:textId="3348E34C" w:rsidR="00CA63A3" w:rsidRPr="00AA712A" w:rsidRDefault="009A5E2F" w:rsidP="00AA712A">
      <w:pPr>
        <w:rPr>
          <w:lang w:eastAsia="zh-CN"/>
        </w:rPr>
      </w:pPr>
      <w:ins w:id="175" w:author="Pages, A.L.G. (Anthony) RAPPORTEUR" w:date="2025-11-26T14:12:00Z" w16du:dateUtc="2025-11-26T13:12:00Z">
        <w:r>
          <w:rPr>
            <w:rFonts w:hint="eastAsia"/>
            <w:lang w:eastAsia="zh-CN"/>
          </w:rPr>
          <w:t xml:space="preserve">Besides, the ADAES can </w:t>
        </w:r>
        <w:r>
          <w:rPr>
            <w:rFonts w:eastAsia="SimSun"/>
            <w:lang w:eastAsia="zh-CN"/>
          </w:rPr>
          <w:t>generate the corresponding data polices based on the analysed satellite related information</w:t>
        </w:r>
        <w:r>
          <w:rPr>
            <w:rFonts w:eastAsia="SimSun" w:hint="eastAsia"/>
            <w:lang w:eastAsia="zh-CN"/>
          </w:rPr>
          <w:t xml:space="preserve"> to guide the consumers how to operate the </w:t>
        </w:r>
        <w:bookmarkStart w:id="176" w:name="OLE_LINK496"/>
        <w:r>
          <w:rPr>
            <w:rFonts w:eastAsia="SimSun" w:hint="eastAsia"/>
            <w:lang w:eastAsia="zh-CN"/>
          </w:rPr>
          <w:t>traffic data</w:t>
        </w:r>
        <w:bookmarkEnd w:id="176"/>
        <w:r>
          <w:rPr>
            <w:rFonts w:eastAsia="SimSun" w:hint="eastAsia"/>
            <w:lang w:eastAsia="zh-CN"/>
          </w:rPr>
          <w:t xml:space="preserve"> to </w:t>
        </w:r>
        <w:r>
          <w:rPr>
            <w:rFonts w:eastAsia="SimSun"/>
            <w:lang w:eastAsia="zh-CN"/>
          </w:rPr>
          <w:t>minimize</w:t>
        </w:r>
        <w:r>
          <w:rPr>
            <w:rFonts w:eastAsia="SimSun" w:hint="eastAsia"/>
            <w:lang w:eastAsia="zh-CN"/>
          </w:rPr>
          <w:t xml:space="preserve"> the service impacts.</w:t>
        </w:r>
      </w:ins>
      <w:bookmarkEnd w:id="168"/>
      <w:bookmarkEnd w:id="169"/>
      <w:bookmarkEnd w:id="170"/>
      <w:bookmarkEnd w:id="171"/>
    </w:p>
    <w:p w14:paraId="4CA95008" w14:textId="31FE97FA" w:rsidR="008B7CCA" w:rsidRDefault="008B7CCA" w:rsidP="008B7CCA">
      <w:pPr>
        <w:pStyle w:val="Heading2"/>
        <w:rPr>
          <w:rFonts w:eastAsia="DengXian"/>
          <w:lang w:eastAsia="zh-CN"/>
        </w:rPr>
      </w:pPr>
      <w:bookmarkStart w:id="177" w:name="_Toc215063221"/>
      <w:r>
        <w:rPr>
          <w:rFonts w:eastAsia="DengXian"/>
          <w:lang w:eastAsia="zh-CN"/>
        </w:rPr>
        <w:t>5</w:t>
      </w:r>
      <w:r>
        <w:rPr>
          <w:rFonts w:eastAsia="DengXian"/>
        </w:rPr>
        <w:t>.</w:t>
      </w:r>
      <w:ins w:id="178" w:author="Pages, A.L.G. (Anthony) RAPPORTEUR" w:date="2025-11-26T14:57:00Z" w16du:dateUtc="2025-11-26T13:57:00Z">
        <w:r w:rsidR="00415EF6">
          <w:rPr>
            <w:rFonts w:eastAsia="DengXian"/>
          </w:rPr>
          <w:t>2</w:t>
        </w:r>
      </w:ins>
      <w:r>
        <w:rPr>
          <w:rFonts w:eastAsia="DengXian"/>
        </w:rPr>
        <w:tab/>
      </w:r>
      <w:r>
        <w:rPr>
          <w:rFonts w:eastAsia="DengXian"/>
          <w:lang w:val="en-US"/>
        </w:rPr>
        <w:t>Solution #</w:t>
      </w:r>
      <w:r w:rsidR="00D907DE">
        <w:rPr>
          <w:rFonts w:eastAsia="DengXian"/>
          <w:lang w:val="en-US"/>
        </w:rPr>
        <w:t>2</w:t>
      </w:r>
      <w:r>
        <w:rPr>
          <w:rFonts w:eastAsia="DengXian"/>
          <w:lang w:val="en-US"/>
        </w:rPr>
        <w:t>:</w:t>
      </w:r>
      <w:r>
        <w:rPr>
          <w:rFonts w:eastAsia="DengXian"/>
          <w:lang w:val="en-US" w:eastAsia="zh-CN"/>
        </w:rPr>
        <w:t xml:space="preserve"> Support of </w:t>
      </w:r>
      <w:r>
        <w:rPr>
          <w:rFonts w:eastAsia="DengXian"/>
          <w:lang w:eastAsia="zh-CN"/>
        </w:rPr>
        <w:t>QoS analysis for services over satellite access</w:t>
      </w:r>
      <w:bookmarkEnd w:id="177"/>
    </w:p>
    <w:p w14:paraId="16701242" w14:textId="13900FD7" w:rsidR="008B7CCA" w:rsidRDefault="008B7CCA" w:rsidP="008B7CCA">
      <w:pPr>
        <w:pStyle w:val="Heading3"/>
        <w:rPr>
          <w:rFonts w:eastAsia="DengXian"/>
          <w:lang w:eastAsia="zh-CN"/>
        </w:rPr>
      </w:pPr>
      <w:bookmarkStart w:id="179" w:name="_Toc215063222"/>
      <w:r>
        <w:rPr>
          <w:rFonts w:eastAsia="DengXian"/>
          <w:lang w:eastAsia="zh-CN"/>
        </w:rPr>
        <w:t>5.</w:t>
      </w:r>
      <w:ins w:id="180" w:author="Pages, A.L.G. (Anthony) RAPPORTEUR" w:date="2025-11-26T14:57:00Z" w16du:dateUtc="2025-11-26T13:57:00Z">
        <w:r w:rsidR="00415EF6">
          <w:rPr>
            <w:rFonts w:eastAsia="DengXian"/>
            <w:lang w:eastAsia="zh-CN"/>
          </w:rPr>
          <w:t>2</w:t>
        </w:r>
      </w:ins>
      <w:r>
        <w:rPr>
          <w:rFonts w:eastAsia="DengXian"/>
          <w:lang w:eastAsia="zh-CN"/>
        </w:rPr>
        <w:t>.1</w:t>
      </w:r>
      <w:r>
        <w:rPr>
          <w:rFonts w:eastAsia="DengXian"/>
          <w:lang w:eastAsia="zh-CN"/>
        </w:rPr>
        <w:tab/>
        <w:t>Solution description</w:t>
      </w:r>
      <w:bookmarkEnd w:id="179"/>
    </w:p>
    <w:p w14:paraId="64792F2A" w14:textId="77777777" w:rsidR="008B7CCA" w:rsidRPr="00AA712A" w:rsidRDefault="008B7CCA">
      <w:pPr>
        <w:rPr>
          <w:lang w:eastAsia="zh-CN"/>
        </w:rPr>
        <w:pPrChange w:id="181" w:author="Bernt Mattsson" w:date="2025-11-27T09:56:00Z" w16du:dateUtc="2025-11-27T08:56:00Z">
          <w:pPr>
            <w:pStyle w:val="Guidance"/>
          </w:pPr>
        </w:pPrChange>
      </w:pPr>
      <w:r w:rsidRPr="00AA712A">
        <w:rPr>
          <w:lang w:eastAsia="zh-CN"/>
        </w:rPr>
        <w:t xml:space="preserve">This solution addresses the KI#6. </w:t>
      </w:r>
    </w:p>
    <w:p w14:paraId="348426F2" w14:textId="5B6C713D" w:rsidR="008B7CCA" w:rsidRPr="00AA712A" w:rsidRDefault="008B7CCA">
      <w:pPr>
        <w:rPr>
          <w:lang w:eastAsia="zh-CN"/>
        </w:rPr>
        <w:pPrChange w:id="182" w:author="Bernt Mattsson" w:date="2025-11-27T09:56:00Z" w16du:dateUtc="2025-11-27T08:56:00Z">
          <w:pPr>
            <w:pStyle w:val="Guidance"/>
          </w:pPr>
        </w:pPrChange>
      </w:pPr>
      <w:r w:rsidRPr="00AA712A">
        <w:rPr>
          <w:lang w:eastAsia="zh-CN"/>
        </w:rPr>
        <w:t>The VAL server or the UE may act as consumers to subscribe the QoS analysis related to the services over satellite access from ADAES. They may ask to provide the preferred or predicted QoS for the requested service over satellite access.</w:t>
      </w:r>
    </w:p>
    <w:p w14:paraId="4CD6D7F9" w14:textId="77C36B9F" w:rsidR="008B7CCA" w:rsidRDefault="008B7CCA" w:rsidP="008B7CCA">
      <w:pPr>
        <w:pStyle w:val="Heading4"/>
        <w:rPr>
          <w:rFonts w:eastAsia="DengXian"/>
          <w:lang w:eastAsia="zh-CN"/>
        </w:rPr>
      </w:pPr>
      <w:bookmarkStart w:id="183" w:name="_Toc215063223"/>
      <w:r>
        <w:rPr>
          <w:rFonts w:eastAsia="DengXian"/>
          <w:lang w:eastAsia="zh-CN"/>
        </w:rPr>
        <w:t>5</w:t>
      </w:r>
      <w:r>
        <w:rPr>
          <w:rFonts w:eastAsia="DengXian"/>
        </w:rPr>
        <w:t>.</w:t>
      </w:r>
      <w:ins w:id="184" w:author="Pages, A.L.G. (Anthony) RAPPORTEUR" w:date="2025-11-26T14:58:00Z" w16du:dateUtc="2025-11-26T13:58:00Z">
        <w:r w:rsidR="00415EF6">
          <w:rPr>
            <w:rFonts w:eastAsia="DengXian"/>
          </w:rPr>
          <w:t>2</w:t>
        </w:r>
      </w:ins>
      <w:r>
        <w:rPr>
          <w:rFonts w:eastAsia="DengXian"/>
        </w:rPr>
        <w:t>.1</w:t>
      </w:r>
      <w:r>
        <w:rPr>
          <w:rFonts w:eastAsia="DengXian"/>
          <w:lang w:eastAsia="zh-CN"/>
        </w:rPr>
        <w:t>.1</w:t>
      </w:r>
      <w:r>
        <w:rPr>
          <w:rFonts w:eastAsia="DengXian"/>
        </w:rPr>
        <w:tab/>
      </w:r>
      <w:r>
        <w:rPr>
          <w:rFonts w:eastAsia="DengXian"/>
          <w:lang w:eastAsia="zh-CN"/>
        </w:rPr>
        <w:t>Procedure of QoS analysis for services over satellite access</w:t>
      </w:r>
      <w:bookmarkEnd w:id="183"/>
    </w:p>
    <w:p w14:paraId="69283EED" w14:textId="6F87E1F3" w:rsidR="008B7CCA" w:rsidRDefault="008B7CCA" w:rsidP="007C3498">
      <w:pPr>
        <w:rPr>
          <w:i/>
          <w:lang w:eastAsia="zh-CN"/>
        </w:rPr>
      </w:pPr>
      <w:r>
        <w:rPr>
          <w:lang w:eastAsia="zh-CN"/>
        </w:rPr>
        <w:t>Figure 5.</w:t>
      </w:r>
      <w:ins w:id="185" w:author="Pages, A.L.G. (Anthony) RAPPORTEUR" w:date="2025-11-26T14:58:00Z" w16du:dateUtc="2025-11-26T13:58:00Z">
        <w:r w:rsidR="00415EF6">
          <w:rPr>
            <w:lang w:eastAsia="zh-CN"/>
          </w:rPr>
          <w:t>2</w:t>
        </w:r>
      </w:ins>
      <w:r>
        <w:rPr>
          <w:lang w:eastAsia="zh-CN"/>
        </w:rPr>
        <w:t>.1.2-1 illustrates the high-level procedure of QoS analysis for services over satellite access.</w:t>
      </w:r>
    </w:p>
    <w:p w14:paraId="4802F146" w14:textId="77777777" w:rsidR="008B7CCA" w:rsidRDefault="008B7CCA" w:rsidP="00B20499">
      <w:r>
        <w:t>Pre-condition:</w:t>
      </w:r>
    </w:p>
    <w:p w14:paraId="33EEE8D7" w14:textId="48CD41ED" w:rsidR="008B7CCA" w:rsidRDefault="008B7CCA" w:rsidP="008B7CCA">
      <w:pPr>
        <w:pStyle w:val="B1"/>
        <w:rPr>
          <w:rFonts w:eastAsia="SimSun"/>
          <w:lang w:eastAsia="zh-CN"/>
        </w:rPr>
      </w:pPr>
      <w:r>
        <w:t>-</w:t>
      </w:r>
      <w:r>
        <w:tab/>
      </w:r>
      <w:r>
        <w:rPr>
          <w:rFonts w:eastAsia="SimSun"/>
        </w:rPr>
        <w:t xml:space="preserve">The </w:t>
      </w:r>
      <w:r>
        <w:rPr>
          <w:rFonts w:eastAsia="SimSun"/>
          <w:lang w:eastAsia="zh-CN"/>
        </w:rPr>
        <w:t xml:space="preserve">ADAES, </w:t>
      </w:r>
      <w:ins w:id="186" w:author="Pages, A.L.G. (Anthony) RAPPORTEUR" w:date="2025-11-26T14:16:00Z" w16du:dateUtc="2025-11-26T13:16:00Z">
        <w:r w:rsidR="00F9135D">
          <w:rPr>
            <w:rFonts w:eastAsia="SimSun"/>
            <w:lang w:val="en-US" w:eastAsia="zh-CN"/>
          </w:rPr>
          <w:t>VAL UE, VAL server</w:t>
        </w:r>
        <w:r w:rsidR="00F9135D">
          <w:rPr>
            <w:rFonts w:eastAsia="SimSun"/>
            <w:lang w:eastAsia="zh-CN"/>
          </w:rPr>
          <w:t>,</w:t>
        </w:r>
        <w:r w:rsidR="00F9135D">
          <w:rPr>
            <w:rFonts w:eastAsia="SimSun"/>
            <w:lang w:val="en-US" w:eastAsia="zh-CN"/>
          </w:rPr>
          <w:t xml:space="preserve"> 3GPP CN (e.g., NWDAF)</w:t>
        </w:r>
      </w:ins>
      <w:r>
        <w:rPr>
          <w:rFonts w:eastAsia="SimSun"/>
          <w:lang w:eastAsia="zh-CN"/>
        </w:rPr>
        <w:t xml:space="preserve"> are all deployed on the ground. </w:t>
      </w:r>
    </w:p>
    <w:p w14:paraId="6F6754D9" w14:textId="77777777" w:rsidR="008B7CCA" w:rsidRDefault="008B7CCA" w:rsidP="008B7CCA">
      <w:pPr>
        <w:pStyle w:val="B1"/>
        <w:rPr>
          <w:rFonts w:eastAsia="DengXian"/>
          <w:lang w:eastAsia="zh-CN"/>
        </w:rPr>
      </w:pPr>
      <w:r>
        <w:rPr>
          <w:lang w:eastAsia="zh-CN"/>
        </w:rPr>
        <w:t xml:space="preserve">- </w:t>
      </w:r>
      <w:r>
        <w:rPr>
          <w:lang w:eastAsia="zh-CN"/>
        </w:rPr>
        <w:tab/>
        <w:t xml:space="preserve"> The target UE is accessing the satellite. </w:t>
      </w:r>
    </w:p>
    <w:p w14:paraId="6A2EF361" w14:textId="48CA5C0C" w:rsidR="008B7CCA" w:rsidRDefault="008B7CCA" w:rsidP="007C3498">
      <w:pPr>
        <w:pStyle w:val="TH"/>
        <w:rPr>
          <w:lang w:eastAsia="zh-CN"/>
        </w:rPr>
      </w:pPr>
      <w:r>
        <w:object w:dxaOrig="9090" w:dyaOrig="6465" w14:anchorId="6B984C05">
          <v:shape id="_x0000_i1026" type="#_x0000_t75" style="width:454.35pt;height:323.4pt" o:ole="">
            <v:imagedata r:id="rId13" o:title=""/>
          </v:shape>
          <o:OLEObject Type="Embed" ProgID="Visio.Drawing.11" ShapeID="_x0000_i1026" DrawAspect="Content" ObjectID="_1825746674" r:id="rId14"/>
        </w:object>
      </w:r>
    </w:p>
    <w:p w14:paraId="263BB578" w14:textId="174BD56B" w:rsidR="008B7CCA" w:rsidRDefault="008B7CCA" w:rsidP="008B7CCA">
      <w:pPr>
        <w:pStyle w:val="TF"/>
        <w:rPr>
          <w:rFonts w:eastAsia="SimSun"/>
          <w:lang w:eastAsia="zh-CN"/>
        </w:rPr>
      </w:pPr>
      <w:r>
        <w:rPr>
          <w:lang w:eastAsia="zh-CN"/>
        </w:rPr>
        <w:t>Figure 5.</w:t>
      </w:r>
      <w:ins w:id="187" w:author="Pages, A.L.G. (Anthony) RAPPORTEUR" w:date="2025-11-26T14:58:00Z" w16du:dateUtc="2025-11-26T13:58:00Z">
        <w:r w:rsidR="00415EF6">
          <w:rPr>
            <w:lang w:eastAsia="zh-CN"/>
          </w:rPr>
          <w:t>2</w:t>
        </w:r>
      </w:ins>
      <w:r>
        <w:rPr>
          <w:lang w:eastAsia="zh-CN"/>
        </w:rPr>
        <w:t xml:space="preserve">.1.1-1: </w:t>
      </w:r>
      <w:r>
        <w:rPr>
          <w:rFonts w:eastAsia="SimSun"/>
          <w:lang w:eastAsia="zh-CN"/>
        </w:rPr>
        <w:t>Procedure of</w:t>
      </w:r>
      <w:r>
        <w:rPr>
          <w:lang w:eastAsia="zh-CN"/>
        </w:rPr>
        <w:t xml:space="preserve"> QoS analysis for services over satellite access</w:t>
      </w:r>
    </w:p>
    <w:p w14:paraId="5BAD7F47" w14:textId="7B6A5947" w:rsidR="008B7CCA" w:rsidRDefault="00B56DC9" w:rsidP="00B56DC9">
      <w:pPr>
        <w:pStyle w:val="B1"/>
        <w:rPr>
          <w:rFonts w:eastAsia="DengXian"/>
          <w:lang w:eastAsia="zh-CN"/>
        </w:rPr>
      </w:pPr>
      <w:r>
        <w:rPr>
          <w:lang w:eastAsia="zh-CN"/>
        </w:rPr>
        <w:t>1.</w:t>
      </w:r>
      <w:r>
        <w:rPr>
          <w:lang w:eastAsia="zh-CN"/>
        </w:rPr>
        <w:tab/>
      </w:r>
      <w:r w:rsidR="008B7CCA">
        <w:rPr>
          <w:lang w:eastAsia="zh-CN"/>
        </w:rPr>
        <w:t xml:space="preserve">Consumers (e.g., the VAL server or UE) initiate a satellite communication analysis subscription request to the ADAES, with the analysis ID (i.e. QoS for the satellite communication), analysis type (statistics or prediction), target UE ID, service ID, target service area, reporting conditions (e.g., periodic reporting or event-triggered reporting), service QoS </w:t>
      </w:r>
      <w:r w:rsidR="008B7CCA">
        <w:t>parameter</w:t>
      </w:r>
      <w:r w:rsidR="008B7CCA">
        <w:rPr>
          <w:lang w:eastAsia="zh-CN"/>
        </w:rPr>
        <w:t>s, etc.</w:t>
      </w:r>
    </w:p>
    <w:p w14:paraId="29F8B9F6" w14:textId="49BE30ED" w:rsidR="008B7CCA" w:rsidRDefault="008B7CCA" w:rsidP="008B7CCA">
      <w:pPr>
        <w:pStyle w:val="NO"/>
        <w:rPr>
          <w:lang w:eastAsia="zh-CN"/>
        </w:rPr>
      </w:pPr>
      <w:bookmarkStart w:id="188" w:name="OLE_LINK65"/>
      <w:bookmarkStart w:id="189" w:name="OLE_LINK66"/>
      <w:r>
        <w:rPr>
          <w:lang w:eastAsia="zh-CN"/>
        </w:rPr>
        <w:t>NOTE 1:</w:t>
      </w:r>
      <w:r>
        <w:rPr>
          <w:lang w:eastAsia="zh-CN"/>
        </w:rPr>
        <w:tab/>
        <w:t>The definition of QoS can refer to the clause 5.7 of 3GPP TS 23.501 [</w:t>
      </w:r>
      <w:r w:rsidR="0085713B">
        <w:rPr>
          <w:lang w:eastAsia="zh-CN"/>
        </w:rPr>
        <w:t>10</w:t>
      </w:r>
      <w:r>
        <w:rPr>
          <w:lang w:eastAsia="zh-CN"/>
        </w:rPr>
        <w:t>].</w:t>
      </w:r>
    </w:p>
    <w:bookmarkEnd w:id="188"/>
    <w:bookmarkEnd w:id="189"/>
    <w:p w14:paraId="4602CCD0" w14:textId="77777777" w:rsidR="008B7CCA" w:rsidRDefault="008B7CCA" w:rsidP="008B7CCA">
      <w:pPr>
        <w:pStyle w:val="B1"/>
        <w:rPr>
          <w:rFonts w:eastAsia="SimSun"/>
          <w:lang w:eastAsia="zh-CN"/>
        </w:rPr>
      </w:pPr>
      <w:r>
        <w:rPr>
          <w:rFonts w:eastAsia="SimSun"/>
          <w:lang w:eastAsia="zh-CN"/>
        </w:rPr>
        <w:t>2.</w:t>
      </w:r>
      <w:r>
        <w:rPr>
          <w:rFonts w:eastAsia="SimSun"/>
          <w:lang w:eastAsia="zh-CN"/>
        </w:rPr>
        <w:tab/>
        <w:t xml:space="preserve">The ADAES checks whether the VAL server is authorized to invoke such request.  </w:t>
      </w:r>
    </w:p>
    <w:p w14:paraId="7478151C" w14:textId="77777777" w:rsidR="008B7CCA" w:rsidRDefault="008B7CCA" w:rsidP="008B7CCA">
      <w:pPr>
        <w:pStyle w:val="B1"/>
        <w:rPr>
          <w:rFonts w:eastAsia="SimSun"/>
          <w:lang w:eastAsia="zh-CN"/>
        </w:rPr>
      </w:pPr>
      <w:r>
        <w:rPr>
          <w:rFonts w:eastAsia="SimSun"/>
          <w:lang w:eastAsia="zh-CN"/>
        </w:rPr>
        <w:t>3.</w:t>
      </w:r>
      <w:r>
        <w:rPr>
          <w:rFonts w:eastAsia="SimSun"/>
          <w:lang w:eastAsia="zh-CN"/>
        </w:rPr>
        <w:tab/>
        <w:t xml:space="preserve">If the request is authorized, the ADAES enabler sends </w:t>
      </w:r>
      <w:r>
        <w:rPr>
          <w:lang w:eastAsia="zh-CN"/>
        </w:rPr>
        <w:t>a satellite communication analysis subscription</w:t>
      </w:r>
      <w:r>
        <w:rPr>
          <w:rFonts w:eastAsia="SimSun"/>
          <w:lang w:eastAsia="zh-CN"/>
        </w:rPr>
        <w:t xml:space="preserve"> response to the VAL server.</w:t>
      </w:r>
    </w:p>
    <w:p w14:paraId="3DCED34D" w14:textId="479306A0" w:rsidR="008B7CCA" w:rsidRDefault="008B7CCA" w:rsidP="008B7CCA">
      <w:pPr>
        <w:pStyle w:val="B1"/>
        <w:rPr>
          <w:rFonts w:eastAsia="SimSun"/>
          <w:lang w:eastAsia="zh-CN"/>
        </w:rPr>
      </w:pPr>
      <w:r>
        <w:rPr>
          <w:rFonts w:eastAsia="SimSun"/>
          <w:lang w:eastAsia="zh-CN"/>
        </w:rPr>
        <w:t>4.</w:t>
      </w:r>
      <w:r w:rsidR="00B20499">
        <w:rPr>
          <w:rFonts w:eastAsia="SimSun"/>
          <w:lang w:eastAsia="zh-CN"/>
        </w:rPr>
        <w:tab/>
      </w:r>
      <w:r>
        <w:rPr>
          <w:rFonts w:eastAsia="SimSun"/>
          <w:lang w:eastAsia="zh-CN"/>
        </w:rPr>
        <w:t xml:space="preserve">ADAES may obtain the </w:t>
      </w:r>
      <w:bookmarkStart w:id="190" w:name="OLE_LINK170"/>
      <w:bookmarkStart w:id="191" w:name="OLE_LINK169"/>
      <w:r>
        <w:rPr>
          <w:rFonts w:eastAsia="SimSun"/>
          <w:lang w:eastAsia="zh-CN"/>
        </w:rPr>
        <w:t xml:space="preserve">satellite </w:t>
      </w:r>
      <w:bookmarkStart w:id="192" w:name="OLE_LINK146"/>
      <w:r>
        <w:rPr>
          <w:rFonts w:eastAsia="SimSun"/>
          <w:lang w:eastAsia="zh-CN"/>
        </w:rPr>
        <w:t>communication</w:t>
      </w:r>
      <w:bookmarkEnd w:id="192"/>
      <w:r>
        <w:rPr>
          <w:rFonts w:eastAsia="SimSun"/>
          <w:lang w:eastAsia="zh-CN"/>
        </w:rPr>
        <w:t xml:space="preserve"> related information</w:t>
      </w:r>
      <w:bookmarkEnd w:id="190"/>
      <w:bookmarkEnd w:id="191"/>
      <w:r>
        <w:rPr>
          <w:rFonts w:eastAsia="SimSun"/>
          <w:lang w:eastAsia="zh-CN"/>
        </w:rPr>
        <w:t xml:space="preserve"> for the target UE from the 3GPP CN (i.e., NWDAF</w:t>
      </w:r>
      <w:ins w:id="193" w:author="Pages, A.L.G. (Anthony) RAPPORTEUR" w:date="2025-11-26T14:16:00Z" w16du:dateUtc="2025-11-26T13:16:00Z">
        <w:r w:rsidR="00D87FAB">
          <w:rPr>
            <w:rFonts w:eastAsia="SimSun"/>
            <w:lang w:eastAsia="zh-CN"/>
          </w:rPr>
          <w:t>, via NEF</w:t>
        </w:r>
      </w:ins>
      <w:r>
        <w:rPr>
          <w:rFonts w:eastAsia="SimSun"/>
          <w:lang w:eastAsia="zh-CN"/>
        </w:rPr>
        <w:t xml:space="preserve">), including the location information, </w:t>
      </w:r>
      <w:bookmarkStart w:id="194" w:name="OLE_LINK21"/>
      <w:bookmarkStart w:id="195" w:name="OLE_LINK24"/>
      <w:r>
        <w:rPr>
          <w:rFonts w:eastAsia="SimSun"/>
          <w:lang w:eastAsia="zh-CN"/>
        </w:rPr>
        <w:t>RAT type</w:t>
      </w:r>
      <w:bookmarkEnd w:id="194"/>
      <w:bookmarkEnd w:id="195"/>
      <w:r>
        <w:rPr>
          <w:rFonts w:eastAsia="SimSun"/>
          <w:lang w:eastAsia="zh-CN"/>
        </w:rPr>
        <w:t xml:space="preserve"> (i.e. satellite), UE mobility analysis information, the DN performance and QoS analysis information (such as the time delay, the traffic data flow and the uplink/downlink QoS parameters when the UE accesses via satellite access) </w:t>
      </w:r>
      <w:r>
        <w:rPr>
          <w:lang w:eastAsia="zh-CN"/>
        </w:rPr>
        <w:t>as specified in</w:t>
      </w:r>
      <w:r>
        <w:t xml:space="preserve"> </w:t>
      </w:r>
      <w:r>
        <w:rPr>
          <w:lang w:eastAsia="zh-CN"/>
        </w:rPr>
        <w:t>clause 6.14 and clause 6.23</w:t>
      </w:r>
      <w:r>
        <w:t xml:space="preserve"> of 3GPP TS 23.288 [</w:t>
      </w:r>
      <w:r w:rsidR="001A7A6A">
        <w:rPr>
          <w:lang w:eastAsia="zh-CN"/>
        </w:rPr>
        <w:t>9</w:t>
      </w:r>
      <w:r>
        <w:t>])</w:t>
      </w:r>
      <w:r>
        <w:rPr>
          <w:lang w:eastAsia="zh-CN"/>
        </w:rPr>
        <w:t>.</w:t>
      </w:r>
    </w:p>
    <w:p w14:paraId="428CFBD4" w14:textId="6434EE11" w:rsidR="008B7CCA" w:rsidRDefault="008B7CCA" w:rsidP="008B7CCA">
      <w:pPr>
        <w:pStyle w:val="B1"/>
        <w:rPr>
          <w:rFonts w:eastAsia="SimSun"/>
          <w:lang w:eastAsia="zh-CN"/>
        </w:rPr>
      </w:pPr>
      <w:r>
        <w:rPr>
          <w:rFonts w:eastAsia="SimSun"/>
          <w:lang w:eastAsia="zh-CN"/>
        </w:rPr>
        <w:t>5.</w:t>
      </w:r>
      <w:r>
        <w:rPr>
          <w:rFonts w:eastAsia="SimSun"/>
          <w:lang w:eastAsia="zh-CN"/>
        </w:rPr>
        <w:tab/>
        <w:t>Upon receiving the satellite communication related information for the target UE from step 4, the ADAES stores and analyse</w:t>
      </w:r>
      <w:ins w:id="196" w:author="Pages, A.L.G. (Anthony) RAPPORTEUR" w:date="2025-11-26T14:17:00Z" w16du:dateUtc="2025-11-26T13:17:00Z">
        <w:r w:rsidR="00065FC2">
          <w:rPr>
            <w:rFonts w:eastAsia="SimSun"/>
            <w:lang w:eastAsia="zh-CN"/>
          </w:rPr>
          <w:t>s</w:t>
        </w:r>
      </w:ins>
      <w:r>
        <w:rPr>
          <w:rFonts w:eastAsia="SimSun"/>
          <w:lang w:eastAsia="zh-CN"/>
        </w:rPr>
        <w:t xml:space="preserve"> these information based on the service request received in step 1 to generate the performance or service quality (i.e., QoS) statistics and prediction related to satellite access. E.g., the ADAES may provide the </w:t>
      </w:r>
      <w:bookmarkStart w:id="197" w:name="OLE_LINK144"/>
      <w:r>
        <w:rPr>
          <w:rFonts w:eastAsia="SimSun"/>
          <w:lang w:eastAsia="zh-CN"/>
        </w:rPr>
        <w:t xml:space="preserve">preferred </w:t>
      </w:r>
      <w:bookmarkStart w:id="198" w:name="OLE_LINK20"/>
      <w:r>
        <w:rPr>
          <w:rFonts w:eastAsia="SimSun"/>
          <w:lang w:eastAsia="zh-CN"/>
        </w:rPr>
        <w:t>satellite</w:t>
      </w:r>
      <w:bookmarkEnd w:id="198"/>
      <w:r>
        <w:rPr>
          <w:rFonts w:eastAsia="SimSun"/>
          <w:lang w:eastAsia="zh-CN"/>
        </w:rPr>
        <w:t xml:space="preserve"> and the preferred satellite type</w:t>
      </w:r>
      <w:bookmarkEnd w:id="197"/>
      <w:r>
        <w:rPr>
          <w:rFonts w:eastAsia="SimSun"/>
          <w:lang w:eastAsia="zh-CN"/>
        </w:rPr>
        <w:t xml:space="preserve"> (such as GEO, MEO, LEO) when the UE is using the satellite access to meet the requested QoS requirements, or the recommended</w:t>
      </w:r>
      <w:bookmarkStart w:id="199" w:name="OLE_LINK145"/>
      <w:r>
        <w:rPr>
          <w:rFonts w:eastAsia="SimSun"/>
          <w:lang w:eastAsia="zh-CN"/>
        </w:rPr>
        <w:t>/predicated</w:t>
      </w:r>
      <w:bookmarkEnd w:id="199"/>
      <w:r>
        <w:rPr>
          <w:rFonts w:eastAsia="SimSun"/>
          <w:lang w:eastAsia="zh-CN"/>
        </w:rPr>
        <w:t xml:space="preserve"> QoS parameters for the specific service when the UE is accessing the dedicated satellite.</w:t>
      </w:r>
    </w:p>
    <w:p w14:paraId="35A5B91A" w14:textId="77777777" w:rsidR="008B7CCA" w:rsidRDefault="008B7CCA" w:rsidP="008B7CCA">
      <w:pPr>
        <w:pStyle w:val="B1"/>
        <w:rPr>
          <w:rFonts w:eastAsia="SimSun"/>
          <w:lang w:eastAsia="zh-CN"/>
        </w:rPr>
      </w:pPr>
      <w:r>
        <w:rPr>
          <w:rFonts w:eastAsia="SimSun"/>
          <w:lang w:eastAsia="zh-CN"/>
        </w:rPr>
        <w:t>6.</w:t>
      </w:r>
      <w:r>
        <w:rPr>
          <w:rFonts w:eastAsia="SimSun"/>
          <w:lang w:eastAsia="zh-CN"/>
        </w:rPr>
        <w:tab/>
        <w:t xml:space="preserve">The ADAES will report the QoS analysis related to satellite communication, including preferred and </w:t>
      </w:r>
      <w:bookmarkStart w:id="200" w:name="OLE_LINK13"/>
      <w:r>
        <w:rPr>
          <w:rFonts w:eastAsia="SimSun"/>
          <w:lang w:eastAsia="zh-CN"/>
        </w:rPr>
        <w:t xml:space="preserve">prediction </w:t>
      </w:r>
      <w:bookmarkEnd w:id="200"/>
      <w:r>
        <w:rPr>
          <w:rFonts w:eastAsia="SimSun"/>
          <w:lang w:eastAsia="zh-CN"/>
        </w:rPr>
        <w:t xml:space="preserve">information (e.g. the preferred satellite and satellite type, recommended/predicated QoS parameters), to the consumer via satellite communication analysis notification message. And the consumers may take actions to </w:t>
      </w:r>
      <w:bookmarkStart w:id="201" w:name="OLE_LINK67"/>
      <w:bookmarkStart w:id="202" w:name="OLE_LINK68"/>
      <w:bookmarkStart w:id="203" w:name="OLE_LINK70"/>
      <w:r>
        <w:rPr>
          <w:rFonts w:eastAsia="SimSun"/>
          <w:lang w:eastAsia="zh-CN"/>
        </w:rPr>
        <w:t>minimize the service impact</w:t>
      </w:r>
      <w:bookmarkEnd w:id="201"/>
      <w:bookmarkEnd w:id="202"/>
      <w:bookmarkEnd w:id="203"/>
      <w:r>
        <w:rPr>
          <w:rFonts w:eastAsia="SimSun"/>
          <w:lang w:eastAsia="zh-CN"/>
        </w:rPr>
        <w:t xml:space="preserve"> if there is. For example, when the target UE is accessing the GEO satellite, the VAL server may decrease the service QoS (e.g., latency), etc.</w:t>
      </w:r>
    </w:p>
    <w:p w14:paraId="31BAE00E" w14:textId="77777777" w:rsidR="008B7CCA" w:rsidRDefault="008B7CCA" w:rsidP="008B7CCA">
      <w:pPr>
        <w:pStyle w:val="NO"/>
        <w:rPr>
          <w:rFonts w:eastAsia="DengXian"/>
          <w:lang w:eastAsia="zh-CN"/>
        </w:rPr>
      </w:pPr>
      <w:r>
        <w:rPr>
          <w:lang w:eastAsia="zh-CN"/>
        </w:rPr>
        <w:t>NOTE 2:</w:t>
      </w:r>
      <w:r>
        <w:rPr>
          <w:lang w:eastAsia="zh-CN"/>
        </w:rPr>
        <w:tab/>
        <w:t xml:space="preserve">The actions from the consumer to </w:t>
      </w:r>
      <w:r>
        <w:rPr>
          <w:rFonts w:eastAsia="SimSun"/>
          <w:lang w:eastAsia="zh-CN"/>
        </w:rPr>
        <w:t xml:space="preserve">minimize the service impact </w:t>
      </w:r>
      <w:r>
        <w:rPr>
          <w:lang w:eastAsia="zh-CN"/>
        </w:rPr>
        <w:t>are out of scope of this specification.</w:t>
      </w:r>
    </w:p>
    <w:p w14:paraId="6932491B" w14:textId="163A265B" w:rsidR="008B7CCA" w:rsidRDefault="008B7CCA" w:rsidP="008B7CCA">
      <w:pPr>
        <w:pStyle w:val="B1"/>
        <w:rPr>
          <w:rFonts w:eastAsia="SimSun"/>
          <w:lang w:eastAsia="zh-CN"/>
        </w:rPr>
      </w:pPr>
    </w:p>
    <w:p w14:paraId="492B90B6" w14:textId="48674054" w:rsidR="008B7CCA" w:rsidRDefault="008B7CCA" w:rsidP="008B7CCA">
      <w:pPr>
        <w:pStyle w:val="Heading3"/>
        <w:rPr>
          <w:rFonts w:eastAsia="DengXian"/>
          <w:lang w:eastAsia="zh-CN"/>
        </w:rPr>
      </w:pPr>
      <w:bookmarkStart w:id="204" w:name="_Toc215063224"/>
      <w:r>
        <w:rPr>
          <w:rFonts w:eastAsia="DengXian"/>
          <w:lang w:eastAsia="zh-CN"/>
        </w:rPr>
        <w:t>5</w:t>
      </w:r>
      <w:r>
        <w:rPr>
          <w:rFonts w:eastAsia="DengXian"/>
        </w:rPr>
        <w:t>.</w:t>
      </w:r>
      <w:ins w:id="205" w:author="Pages, A.L.G. (Anthony) RAPPORTEUR" w:date="2025-11-26T14:58:00Z" w16du:dateUtc="2025-11-26T13:58:00Z">
        <w:r w:rsidR="00415EF6">
          <w:rPr>
            <w:rFonts w:eastAsia="DengXian"/>
            <w:lang w:eastAsia="zh-CN"/>
          </w:rPr>
          <w:t>2</w:t>
        </w:r>
      </w:ins>
      <w:r>
        <w:rPr>
          <w:rFonts w:eastAsia="DengXian"/>
        </w:rPr>
        <w:t>.</w:t>
      </w:r>
      <w:r>
        <w:rPr>
          <w:rFonts w:eastAsia="DengXian"/>
          <w:lang w:eastAsia="zh-CN"/>
        </w:rPr>
        <w:t>2</w:t>
      </w:r>
      <w:r>
        <w:rPr>
          <w:rFonts w:eastAsia="DengXian"/>
        </w:rPr>
        <w:tab/>
      </w:r>
      <w:r>
        <w:rPr>
          <w:rFonts w:eastAsia="DengXian"/>
          <w:lang w:eastAsia="zh-CN"/>
        </w:rPr>
        <w:t>Architecture Impacts</w:t>
      </w:r>
      <w:bookmarkEnd w:id="204"/>
    </w:p>
    <w:p w14:paraId="7A3BF7AA" w14:textId="01FEDEF3" w:rsidR="008B7CCA" w:rsidRPr="00D907DE" w:rsidRDefault="008B7CCA" w:rsidP="008B7CCA">
      <w:pPr>
        <w:rPr>
          <w:rFonts w:eastAsia="DengXian"/>
          <w:lang w:eastAsia="zh-CN"/>
        </w:rPr>
      </w:pPr>
      <w:r>
        <w:rPr>
          <w:lang w:eastAsia="zh-CN"/>
        </w:rPr>
        <w:t>This solution has no impact on the existing architecture.</w:t>
      </w:r>
    </w:p>
    <w:p w14:paraId="699927D8" w14:textId="0B1C79EC" w:rsidR="008B7CCA" w:rsidRDefault="008B7CCA" w:rsidP="008B7CCA">
      <w:pPr>
        <w:pStyle w:val="Heading3"/>
        <w:rPr>
          <w:rFonts w:eastAsia="DengXian"/>
        </w:rPr>
      </w:pPr>
      <w:bookmarkStart w:id="206" w:name="_Toc215063225"/>
      <w:r>
        <w:rPr>
          <w:rFonts w:eastAsia="DengXian"/>
          <w:lang w:eastAsia="zh-CN"/>
        </w:rPr>
        <w:t>5</w:t>
      </w:r>
      <w:r>
        <w:rPr>
          <w:rFonts w:eastAsia="DengXian"/>
        </w:rPr>
        <w:t>.</w:t>
      </w:r>
      <w:ins w:id="207" w:author="Pages, A.L.G. (Anthony) RAPPORTEUR" w:date="2025-11-26T14:58:00Z" w16du:dateUtc="2025-11-26T13:58:00Z">
        <w:r w:rsidR="00415EF6">
          <w:rPr>
            <w:rFonts w:eastAsia="DengXian"/>
            <w:lang w:eastAsia="zh-CN"/>
          </w:rPr>
          <w:t>2</w:t>
        </w:r>
      </w:ins>
      <w:r>
        <w:rPr>
          <w:rFonts w:eastAsia="DengXian"/>
        </w:rPr>
        <w:t>.3</w:t>
      </w:r>
      <w:r>
        <w:rPr>
          <w:rFonts w:eastAsia="DengXian"/>
        </w:rPr>
        <w:tab/>
      </w:r>
      <w:r>
        <w:rPr>
          <w:rFonts w:eastAsia="DengXian"/>
          <w:lang w:eastAsia="zh-CN"/>
        </w:rPr>
        <w:t>Corresponding APIs</w:t>
      </w:r>
      <w:bookmarkEnd w:id="206"/>
    </w:p>
    <w:p w14:paraId="339A89AC" w14:textId="77777777" w:rsidR="008B7CCA" w:rsidRDefault="008B7CCA" w:rsidP="008B7CCA">
      <w:pPr>
        <w:pStyle w:val="Guidance"/>
        <w:rPr>
          <w:lang w:eastAsia="zh-CN"/>
        </w:rPr>
      </w:pPr>
      <w:bookmarkStart w:id="208" w:name="OLE_LINK72"/>
      <w:r>
        <w:t>This clause provides the corresponding APIs for supporting the solution.</w:t>
      </w:r>
      <w:bookmarkEnd w:id="208"/>
    </w:p>
    <w:p w14:paraId="4AA05D28" w14:textId="223C48AB" w:rsidR="008B7CCA" w:rsidRDefault="008B7CCA" w:rsidP="008B7CCA">
      <w:pPr>
        <w:pStyle w:val="Heading3"/>
        <w:rPr>
          <w:rFonts w:eastAsia="DengXian"/>
        </w:rPr>
      </w:pPr>
      <w:bookmarkStart w:id="209" w:name="_Toc215063226"/>
      <w:r>
        <w:rPr>
          <w:rFonts w:eastAsia="DengXian"/>
          <w:lang w:eastAsia="zh-CN"/>
        </w:rPr>
        <w:t>5</w:t>
      </w:r>
      <w:r>
        <w:rPr>
          <w:rFonts w:eastAsia="DengXian"/>
        </w:rPr>
        <w:t>.</w:t>
      </w:r>
      <w:ins w:id="210" w:author="Pages, A.L.G. (Anthony) RAPPORTEUR" w:date="2025-11-26T14:58:00Z" w16du:dateUtc="2025-11-26T13:58:00Z">
        <w:r w:rsidR="00863AA7">
          <w:rPr>
            <w:rFonts w:eastAsia="DengXian"/>
            <w:lang w:eastAsia="zh-CN"/>
          </w:rPr>
          <w:t>2</w:t>
        </w:r>
      </w:ins>
      <w:r>
        <w:rPr>
          <w:rFonts w:eastAsia="DengXian"/>
        </w:rPr>
        <w:t>.</w:t>
      </w:r>
      <w:r>
        <w:rPr>
          <w:rFonts w:eastAsia="DengXian"/>
          <w:lang w:eastAsia="zh-CN"/>
        </w:rPr>
        <w:t>4</w:t>
      </w:r>
      <w:r>
        <w:rPr>
          <w:rFonts w:eastAsia="DengXian"/>
        </w:rPr>
        <w:tab/>
      </w:r>
      <w:r>
        <w:rPr>
          <w:rFonts w:eastAsia="DengXian"/>
          <w:lang w:eastAsia="zh-CN"/>
        </w:rPr>
        <w:t>Solution e</w:t>
      </w:r>
      <w:r>
        <w:rPr>
          <w:rFonts w:eastAsia="DengXian"/>
        </w:rPr>
        <w:t>valuation</w:t>
      </w:r>
      <w:bookmarkEnd w:id="209"/>
    </w:p>
    <w:p w14:paraId="4906696F" w14:textId="33A3B0A2" w:rsidR="00E55A45" w:rsidRDefault="00E55A45" w:rsidP="00E55A45">
      <w:pPr>
        <w:rPr>
          <w:ins w:id="211" w:author="Pages, A.L.G. (Anthony) RAPPORTEUR" w:date="2025-11-26T14:17:00Z" w16du:dateUtc="2025-11-26T13:17:00Z"/>
        </w:rPr>
      </w:pPr>
      <w:ins w:id="212" w:author="Pages, A.L.G. (Anthony) RAPPORTEUR" w:date="2025-11-26T14:17:00Z" w16du:dateUtc="2025-11-26T13:17:00Z">
        <w:r>
          <w:t xml:space="preserve">This solution addresses the KI#6 to support the QoS analysis for the services over the satellite access in the application enablement layer. </w:t>
        </w:r>
      </w:ins>
    </w:p>
    <w:p w14:paraId="1607B52C" w14:textId="77777777" w:rsidR="00E55A45" w:rsidRDefault="00E55A45" w:rsidP="00E55A45">
      <w:pPr>
        <w:rPr>
          <w:ins w:id="213" w:author="Pages, A.L.G. (Anthony) RAPPORTEUR" w:date="2025-11-26T14:17:00Z" w16du:dateUtc="2025-11-26T13:17:00Z"/>
        </w:rPr>
      </w:pPr>
      <w:ins w:id="214" w:author="Pages, A.L.G. (Anthony) RAPPORTEUR" w:date="2025-11-26T14:17:00Z" w16du:dateUtc="2025-11-26T13:17:00Z">
        <w:r>
          <w:t xml:space="preserve">The solution has no impacts on the existing architecture. The ADAES can be enhanced to obtain the satellite communication related information for the target UE from the 3GPP core network and generate the preferred or predicted QoS analysis (e.g. the preferred satellite and satellite type, recommended/predicated QoS parameters, etc.) for the requested services over the satellite access. </w:t>
        </w:r>
      </w:ins>
    </w:p>
    <w:p w14:paraId="35CB8362" w14:textId="722CE107" w:rsidR="00E55A45" w:rsidDel="00D12971" w:rsidRDefault="00E55A45">
      <w:pPr>
        <w:pStyle w:val="NO"/>
        <w:rPr>
          <w:del w:id="215" w:author="Pages, A.L.G. (Anthony) RAPPORTEUR" w:date="2025-11-26T14:59:00Z" w16du:dateUtc="2025-11-26T13:59:00Z"/>
        </w:rPr>
        <w:pPrChange w:id="216" w:author="Bernt Mattsson" w:date="2025-11-27T09:57:00Z" w16du:dateUtc="2025-11-27T08:57:00Z">
          <w:pPr>
            <w:ind w:left="284"/>
          </w:pPr>
        </w:pPrChange>
      </w:pPr>
      <w:ins w:id="217" w:author="Pages, A.L.G. (Anthony) RAPPORTEUR" w:date="2025-11-26T14:17:00Z" w16du:dateUtc="2025-11-26T13:17:00Z">
        <w:r>
          <w:t>NOTE:</w:t>
        </w:r>
      </w:ins>
      <w:ins w:id="218" w:author="Bernt Mattsson" w:date="2025-11-27T09:57:00Z" w16du:dateUtc="2025-11-27T08:57:00Z">
        <w:r w:rsidR="00BE6EA9">
          <w:tab/>
        </w:r>
      </w:ins>
      <w:ins w:id="219" w:author="Pages, A.L.G. (Anthony) RAPPORTEUR" w:date="2025-11-26T14:17:00Z" w16du:dateUtc="2025-11-26T13:17:00Z">
        <w:r>
          <w:t>Whether the procedure 5.</w:t>
        </w:r>
      </w:ins>
      <w:ins w:id="220" w:author="Pages, A.L.G. (Anthony) RAPPORTEUR" w:date="2025-11-26T14:59:00Z" w16du:dateUtc="2025-11-26T13:59:00Z">
        <w:r w:rsidR="00863AA7">
          <w:t>1</w:t>
        </w:r>
      </w:ins>
      <w:ins w:id="221" w:author="Pages, A.L.G. (Anthony) RAPPORTEUR" w:date="2025-11-26T14:17:00Z" w16du:dateUtc="2025-11-26T13:17:00Z">
        <w:r>
          <w:t>.1.1 of Sol#1 and the procedure 5.</w:t>
        </w:r>
      </w:ins>
      <w:ins w:id="222" w:author="Pages, A.L.G. (Anthony) RAPPORTEUR" w:date="2025-11-26T14:59:00Z" w16du:dateUtc="2025-11-26T13:59:00Z">
        <w:r w:rsidR="00863AA7">
          <w:t>2</w:t>
        </w:r>
      </w:ins>
      <w:ins w:id="223" w:author="Pages, A.L.G. (Anthony) RAPPORTEUR" w:date="2025-11-26T14:17:00Z" w16du:dateUtc="2025-11-26T13:17:00Z">
        <w:r>
          <w:t>.1.1 of Sol#2 can be combined or not will be discussed in normative phase.</w:t>
        </w:r>
      </w:ins>
    </w:p>
    <w:p w14:paraId="30175D7A" w14:textId="77777777" w:rsidR="00D43131" w:rsidRDefault="00D43131" w:rsidP="00D12971"/>
    <w:p w14:paraId="3AE97A6C" w14:textId="505AC644" w:rsidR="00D43131" w:rsidRPr="006D67AC" w:rsidRDefault="002153C6" w:rsidP="00D43131">
      <w:pPr>
        <w:pStyle w:val="Heading2"/>
        <w:rPr>
          <w:lang w:val="fr-FR"/>
        </w:rPr>
      </w:pPr>
      <w:bookmarkStart w:id="224" w:name="_Toc215063227"/>
      <w:bookmarkStart w:id="225" w:name="_Toc180502450"/>
      <w:r>
        <w:rPr>
          <w:lang w:val="fr-FR"/>
        </w:rPr>
        <w:t>5</w:t>
      </w:r>
      <w:r w:rsidR="00D43131" w:rsidRPr="006D67AC">
        <w:rPr>
          <w:lang w:val="fr-FR"/>
        </w:rPr>
        <w:t>.</w:t>
      </w:r>
      <w:ins w:id="226" w:author="Pages, A.L.G. (Anthony) RAPPORTEUR" w:date="2025-11-26T14:59:00Z" w16du:dateUtc="2025-11-26T13:59:00Z">
        <w:r w:rsidR="00D12971">
          <w:rPr>
            <w:lang w:val="fr-FR"/>
          </w:rPr>
          <w:t>3</w:t>
        </w:r>
      </w:ins>
      <w:r w:rsidR="00D43131" w:rsidRPr="006D67AC">
        <w:rPr>
          <w:lang w:val="fr-FR"/>
        </w:rPr>
        <w:tab/>
        <w:t>Solution #</w:t>
      </w:r>
      <w:r>
        <w:rPr>
          <w:lang w:val="fr-FR"/>
        </w:rPr>
        <w:t>3</w:t>
      </w:r>
      <w:r w:rsidR="00D43131" w:rsidRPr="006D67AC">
        <w:rPr>
          <w:lang w:val="fr-FR"/>
        </w:rPr>
        <w:t xml:space="preserve">: Location management service via satellite </w:t>
      </w:r>
      <w:r w:rsidR="00D43131" w:rsidRPr="009369B9">
        <w:rPr>
          <w:lang w:val="fr-FR"/>
        </w:rPr>
        <w:t>access</w:t>
      </w:r>
      <w:bookmarkEnd w:id="224"/>
    </w:p>
    <w:p w14:paraId="2A0A5887" w14:textId="6FB8A272" w:rsidR="00D43131" w:rsidRDefault="003A4FEA" w:rsidP="00D43131">
      <w:pPr>
        <w:pStyle w:val="Heading3"/>
      </w:pPr>
      <w:bookmarkStart w:id="227" w:name="_Toc215063228"/>
      <w:r>
        <w:rPr>
          <w:lang w:eastAsia="zh-CN"/>
        </w:rPr>
        <w:t>5</w:t>
      </w:r>
      <w:r w:rsidR="00D43131">
        <w:t>.</w:t>
      </w:r>
      <w:ins w:id="228" w:author="Pages, A.L.G. (Anthony) RAPPORTEUR" w:date="2025-11-26T14:59:00Z" w16du:dateUtc="2025-11-26T13:59:00Z">
        <w:r w:rsidR="00D12971">
          <w:t>3</w:t>
        </w:r>
      </w:ins>
      <w:r w:rsidR="00D43131">
        <w:t>.0</w:t>
      </w:r>
      <w:r w:rsidR="00D43131">
        <w:tab/>
        <w:t>General description</w:t>
      </w:r>
      <w:bookmarkEnd w:id="227"/>
    </w:p>
    <w:p w14:paraId="69F2FDF8" w14:textId="7CC09C0C" w:rsidR="00D43131" w:rsidRDefault="00D43131" w:rsidP="00D43131">
      <w:pPr>
        <w:jc w:val="both"/>
      </w:pPr>
      <w:r>
        <w:t xml:space="preserve">Figure </w:t>
      </w:r>
      <w:r w:rsidR="003A4FEA">
        <w:t>5</w:t>
      </w:r>
      <w:r>
        <w:t>.</w:t>
      </w:r>
      <w:ins w:id="229" w:author="Pages, A.L.G. (Anthony) RAPPORTEUR" w:date="2025-11-26T14:59:00Z" w16du:dateUtc="2025-11-26T13:59:00Z">
        <w:r w:rsidR="00D12971">
          <w:t>3</w:t>
        </w:r>
      </w:ins>
      <w:r>
        <w:t>.0-1, illustrates the deployment of location enabler on-board satellite for assisting location management service.</w:t>
      </w:r>
    </w:p>
    <w:p w14:paraId="2A060583" w14:textId="77777777" w:rsidR="00D43131" w:rsidRDefault="00D43131" w:rsidP="007C3498">
      <w:pPr>
        <w:pStyle w:val="TH"/>
      </w:pPr>
      <w:r>
        <w:object w:dxaOrig="8235" w:dyaOrig="4710" w14:anchorId="0D27340F">
          <v:shape id="_x0000_i1027" type="#_x0000_t75" style="width:411.6pt;height:235.65pt" o:ole="">
            <v:imagedata r:id="rId15" o:title=""/>
          </v:shape>
          <o:OLEObject Type="Embed" ProgID="Visio.Drawing.15" ShapeID="_x0000_i1027" DrawAspect="Content" ObjectID="_1825746675" r:id="rId16"/>
        </w:object>
      </w:r>
    </w:p>
    <w:p w14:paraId="440E3414" w14:textId="3113E1D3" w:rsidR="00D43131" w:rsidRDefault="00D43131" w:rsidP="007C3498">
      <w:pPr>
        <w:pStyle w:val="TF"/>
      </w:pPr>
      <w:r>
        <w:t>Figure </w:t>
      </w:r>
      <w:r w:rsidR="003A4FEA">
        <w:t>5</w:t>
      </w:r>
      <w:r>
        <w:t>.</w:t>
      </w:r>
      <w:ins w:id="230" w:author="Pages, A.L.G. (Anthony) RAPPORTEUR" w:date="2025-11-26T15:00:00Z" w16du:dateUtc="2025-11-26T14:00:00Z">
        <w:r w:rsidR="00D12971">
          <w:t>3</w:t>
        </w:r>
      </w:ins>
      <w:r>
        <w:t>.0-1: Deployment of location enabler on-board satellite for assisting location management service</w:t>
      </w:r>
    </w:p>
    <w:p w14:paraId="6FF0B3A9" w14:textId="77777777" w:rsidR="00D43131" w:rsidRDefault="00D43131" w:rsidP="007C3498">
      <w:pPr>
        <w:rPr>
          <w:lang w:eastAsia="ja-JP"/>
        </w:rPr>
      </w:pPr>
      <w:r>
        <w:lastRenderedPageBreak/>
        <w:t>Basically, in this architecture option, SEAL location management server is deployed on-board satellite (</w:t>
      </w:r>
      <w:r>
        <w:rPr>
          <w:lang w:eastAsia="zh-CN"/>
        </w:rPr>
        <w:t>GEO, MEO, or LEO</w:t>
      </w:r>
      <w:r>
        <w:t>) to complement and for continuity of the location management service, especially when the feeder link is not available and S&amp;F is supported</w:t>
      </w:r>
      <w:r>
        <w:rPr>
          <w:lang w:eastAsia="ja-JP"/>
        </w:rPr>
        <w:t>.</w:t>
      </w:r>
    </w:p>
    <w:p w14:paraId="002956C8" w14:textId="77777777" w:rsidR="00D43131" w:rsidRDefault="00D43131" w:rsidP="00B20499">
      <w:pPr>
        <w:rPr>
          <w:lang w:eastAsia="zh-CN"/>
        </w:rPr>
      </w:pPr>
      <w:r>
        <w:rPr>
          <w:lang w:eastAsia="zh-CN"/>
        </w:rPr>
        <w:t>In this deployment option, location management server is deployed both on ground and on-board satellite. The UE can be on the ground/sea or in the air (e.g. drone). The UPF to access on-board location management server is deployed on one or more satellites. RAN (e.g. gNB) can either be deployed on ground/sea (e.g. in a ship) and connected to satellite UPF or be deployed on regenerative satellite. The 5GS control plane functions (e.g. AMF, SMF) are deployed on the ground and/or on satellite, which is not depicted in the figure for simplicity. UPF is deployed on ground to access</w:t>
      </w:r>
      <w:r>
        <w:rPr>
          <w:lang w:val="en-US" w:eastAsia="zh-CN"/>
        </w:rPr>
        <w:t xml:space="preserve"> the </w:t>
      </w:r>
      <w:r>
        <w:rPr>
          <w:lang w:eastAsia="zh-CN"/>
        </w:rPr>
        <w:t>location management server on the ground, and the UE can reach the location management server on ground or via space. The on-board location management server can be mobile depending on the satellite they are deployed on: GEO, MEO, or LEO.</w:t>
      </w:r>
    </w:p>
    <w:p w14:paraId="4CF2D7D9" w14:textId="77777777" w:rsidR="00D43131" w:rsidRDefault="00D43131" w:rsidP="00B20499">
      <w:pPr>
        <w:rPr>
          <w:lang w:eastAsia="zh-CN"/>
        </w:rPr>
      </w:pPr>
      <w:r>
        <w:t>The location management server, with the fused location function, may combine/aggregate location information from multiple sources including the location determined on-board satellite to provide a more accurate UE location. The location management server on-board satellite also assists to report the value-added location information (e.g. monitoring location deviation events, history location data, periodic verify UE location, prediction related to UE location, etc.) to the VAL server via satellite access.</w:t>
      </w:r>
    </w:p>
    <w:p w14:paraId="1B4F8B95" w14:textId="1278F152" w:rsidR="00D43131" w:rsidRDefault="003A4FEA" w:rsidP="00D43131">
      <w:pPr>
        <w:pStyle w:val="Heading3"/>
      </w:pPr>
      <w:bookmarkStart w:id="231" w:name="_Toc215063229"/>
      <w:r>
        <w:rPr>
          <w:lang w:eastAsia="zh-CN"/>
        </w:rPr>
        <w:t>5</w:t>
      </w:r>
      <w:r w:rsidR="00D43131">
        <w:t>.</w:t>
      </w:r>
      <w:ins w:id="232" w:author="Pages, A.L.G. (Anthony) RAPPORTEUR" w:date="2025-11-26T15:00:00Z" w16du:dateUtc="2025-11-26T14:00:00Z">
        <w:r w:rsidR="00D12971">
          <w:t>3</w:t>
        </w:r>
      </w:ins>
      <w:r w:rsidR="00D43131">
        <w:t>.1</w:t>
      </w:r>
      <w:r w:rsidR="00D43131">
        <w:tab/>
        <w:t>Solution description</w:t>
      </w:r>
      <w:bookmarkEnd w:id="231"/>
    </w:p>
    <w:p w14:paraId="55AA9CA2" w14:textId="241E3787" w:rsidR="00D43131" w:rsidRDefault="00D43131" w:rsidP="00D43131">
      <w:pPr>
        <w:rPr>
          <w:lang w:eastAsia="zh-CN"/>
        </w:rPr>
      </w:pPr>
      <w:r>
        <w:rPr>
          <w:lang w:eastAsia="zh-CN"/>
        </w:rPr>
        <w:t>Figure </w:t>
      </w:r>
      <w:r w:rsidR="003A4FEA">
        <w:rPr>
          <w:lang w:eastAsia="zh-CN"/>
        </w:rPr>
        <w:t>5</w:t>
      </w:r>
      <w:r>
        <w:rPr>
          <w:lang w:eastAsia="zh-CN"/>
        </w:rPr>
        <w:t>.</w:t>
      </w:r>
      <w:ins w:id="233" w:author="Pages, A.L.G. (Anthony) RAPPORTEUR" w:date="2025-11-26T15:00:00Z" w16du:dateUtc="2025-11-26T14:00:00Z">
        <w:r w:rsidR="00D12971">
          <w:rPr>
            <w:lang w:eastAsia="zh-CN"/>
          </w:rPr>
          <w:t>3</w:t>
        </w:r>
      </w:ins>
      <w:r>
        <w:rPr>
          <w:lang w:eastAsia="zh-CN"/>
        </w:rPr>
        <w:t>.1-1 illustrates the procedure for on-board satellite location management server assisting SEAL location history procedure specified in 3GPP TS 23.434.</w:t>
      </w:r>
    </w:p>
    <w:p w14:paraId="0D47D3F6" w14:textId="77777777" w:rsidR="00D43131" w:rsidRDefault="00D43131" w:rsidP="00D43131">
      <w:r>
        <w:t>Pre-conditions:</w:t>
      </w:r>
    </w:p>
    <w:p w14:paraId="179B476E" w14:textId="77777777" w:rsidR="00D43131" w:rsidRDefault="00D43131" w:rsidP="00D43131">
      <w:pPr>
        <w:pStyle w:val="B1"/>
      </w:pPr>
      <w:r>
        <w:rPr>
          <w:lang w:val="en-IN"/>
        </w:rPr>
        <w:t>1</w:t>
      </w:r>
      <w:r>
        <w:t>.</w:t>
      </w:r>
      <w:r>
        <w:tab/>
        <w:t>The location management server on-board satellite is deployed to assist the value-added location information</w:t>
      </w:r>
      <w:r>
        <w:rPr>
          <w:lang w:val="en-US"/>
        </w:rPr>
        <w:t>.</w:t>
      </w:r>
    </w:p>
    <w:p w14:paraId="3B10103E" w14:textId="77777777" w:rsidR="00D43131" w:rsidRDefault="00D43131" w:rsidP="00D43131">
      <w:pPr>
        <w:pStyle w:val="TH"/>
        <w:rPr>
          <w:noProof/>
          <w:lang w:val="en-US" w:eastAsia="zh-CN"/>
        </w:rPr>
      </w:pPr>
      <w:r>
        <w:rPr>
          <w:rFonts w:eastAsia="Times New Roman"/>
        </w:rPr>
        <w:object w:dxaOrig="8790" w:dyaOrig="6390" w14:anchorId="3404E59D">
          <v:shape id="_x0000_i1028" type="#_x0000_t75" style="width:439.3pt;height:319.2pt" o:ole="">
            <v:imagedata r:id="rId17" o:title=""/>
          </v:shape>
          <o:OLEObject Type="Embed" ProgID="Visio.Drawing.11" ShapeID="_x0000_i1028" DrawAspect="Content" ObjectID="_1825746676" r:id="rId18"/>
        </w:object>
      </w:r>
    </w:p>
    <w:p w14:paraId="724BE6B9" w14:textId="4DF65E9C" w:rsidR="00D43131" w:rsidRPr="00DD278F" w:rsidRDefault="00D43131" w:rsidP="007C3498">
      <w:pPr>
        <w:pStyle w:val="TF"/>
        <w:rPr>
          <w:lang w:eastAsia="zh-CN"/>
        </w:rPr>
      </w:pPr>
      <w:r w:rsidRPr="00DD278F">
        <w:t>Figure </w:t>
      </w:r>
      <w:r w:rsidR="00DD278F">
        <w:rPr>
          <w:lang w:eastAsia="zh-CN"/>
        </w:rPr>
        <w:t>5</w:t>
      </w:r>
      <w:r w:rsidRPr="00DD278F">
        <w:rPr>
          <w:lang w:eastAsia="zh-CN"/>
        </w:rPr>
        <w:t>.</w:t>
      </w:r>
      <w:ins w:id="234" w:author="Pages, A.L.G. (Anthony) RAPPORTEUR" w:date="2025-11-26T15:00:00Z" w16du:dateUtc="2025-11-26T14:00:00Z">
        <w:r w:rsidR="00D12971">
          <w:rPr>
            <w:lang w:eastAsia="zh-CN"/>
          </w:rPr>
          <w:t>3</w:t>
        </w:r>
      </w:ins>
      <w:r w:rsidRPr="00DD278F">
        <w:rPr>
          <w:lang w:eastAsia="zh-CN"/>
        </w:rPr>
        <w:t>.1-1</w:t>
      </w:r>
      <w:r w:rsidRPr="00DD278F">
        <w:t xml:space="preserve">: Procedure for </w:t>
      </w:r>
      <w:r w:rsidRPr="00DD278F">
        <w:rPr>
          <w:lang w:eastAsia="zh-CN"/>
        </w:rPr>
        <w:t>on-board satellite LMS assisted SEAL location history service</w:t>
      </w:r>
    </w:p>
    <w:p w14:paraId="64DF3CFE" w14:textId="77777777" w:rsidR="00D43131" w:rsidRDefault="00D43131" w:rsidP="00D43131">
      <w:pPr>
        <w:pStyle w:val="B1"/>
        <w:rPr>
          <w:lang w:val="en-IN"/>
        </w:rPr>
      </w:pPr>
      <w:r>
        <w:t>1.</w:t>
      </w:r>
      <w:r>
        <w:tab/>
      </w:r>
      <w:r>
        <w:rPr>
          <w:lang w:val="en-IN"/>
        </w:rPr>
        <w:t>Location tracing configuration from VAL server to the location management server (on-ground) as described in 3GPP TS 23.434 clause 9.3.21.1.</w:t>
      </w:r>
    </w:p>
    <w:p w14:paraId="6333CACA" w14:textId="77777777" w:rsidR="00D43131" w:rsidRDefault="00D43131" w:rsidP="00D43131">
      <w:pPr>
        <w:pStyle w:val="B1"/>
      </w:pPr>
      <w:r>
        <w:rPr>
          <w:lang w:val="en-IN"/>
        </w:rPr>
        <w:lastRenderedPageBreak/>
        <w:t>2.</w:t>
      </w:r>
      <w:r>
        <w:rPr>
          <w:lang w:val="en-IN"/>
        </w:rPr>
        <w:tab/>
      </w:r>
      <w:r>
        <w:t xml:space="preserve">The </w:t>
      </w:r>
      <w:r>
        <w:rPr>
          <w:lang w:val="en-IN"/>
        </w:rPr>
        <w:t xml:space="preserve">location management server (on-ground) </w:t>
      </w:r>
      <w:r>
        <w:t>sends a location tracing configuration request to the location management server</w:t>
      </w:r>
      <w:r>
        <w:rPr>
          <w:lang w:val="en-IN"/>
        </w:rPr>
        <w:t xml:space="preserve"> (on-board satellite) </w:t>
      </w:r>
      <w:r>
        <w:t xml:space="preserve">to configure the location tracing service while the feeder link is available. The location tracing configuration request may contain the geographical area for history location tracing, events/conditions for triggering the location history report, location QoS, the identities for the UE and service, the time till when the SEAL LM needs to store the location history data and the required positioning method(s) , etc. </w:t>
      </w:r>
    </w:p>
    <w:p w14:paraId="54F7A483" w14:textId="77777777" w:rsidR="00D43131" w:rsidRDefault="00D43131" w:rsidP="00D43131">
      <w:pPr>
        <w:pStyle w:val="EditorsNote"/>
      </w:pPr>
      <w:r>
        <w:t>Editor's note:</w:t>
      </w:r>
      <w:r>
        <w:tab/>
        <w:t>How the target satellite to configure the location tracing service is determined is FFS.</w:t>
      </w:r>
    </w:p>
    <w:p w14:paraId="3B6F1C78" w14:textId="729440A7" w:rsidR="00D43131" w:rsidRDefault="00D43131" w:rsidP="00D43131">
      <w:pPr>
        <w:pStyle w:val="B1"/>
      </w:pPr>
      <w:r>
        <w:rPr>
          <w:lang w:val="en-IN"/>
        </w:rPr>
        <w:t>3</w:t>
      </w:r>
      <w:r>
        <w:t>.</w:t>
      </w:r>
      <w:r>
        <w:tab/>
        <w:t xml:space="preserve">The location management server </w:t>
      </w:r>
      <w:r>
        <w:rPr>
          <w:lang w:val="en-IN"/>
        </w:rPr>
        <w:t>(on-board satellite)</w:t>
      </w:r>
      <w:r>
        <w:t xml:space="preserve"> checks whether the </w:t>
      </w:r>
      <w:r w:rsidR="005B7E95">
        <w:rPr>
          <w:lang w:val="en-IN"/>
        </w:rPr>
        <w:t>location</w:t>
      </w:r>
      <w:r>
        <w:t xml:space="preserve"> tracing configuration </w:t>
      </w:r>
      <w:r>
        <w:rPr>
          <w:lang w:val="en-IN"/>
        </w:rPr>
        <w:t>request is authorized and available to serve</w:t>
      </w:r>
      <w:r>
        <w:t xml:space="preserve">. If the request is </w:t>
      </w:r>
      <w:r>
        <w:rPr>
          <w:lang w:val="en-IN"/>
        </w:rPr>
        <w:t>available</w:t>
      </w:r>
      <w:r>
        <w:t xml:space="preserve">, the location management server </w:t>
      </w:r>
      <w:r>
        <w:rPr>
          <w:lang w:val="en-IN"/>
        </w:rPr>
        <w:t xml:space="preserve">(on-board satellite) </w:t>
      </w:r>
      <w:r>
        <w:t xml:space="preserve">stores the configuration received in step </w:t>
      </w:r>
      <w:r>
        <w:rPr>
          <w:lang w:val="en-IN"/>
        </w:rPr>
        <w:t>2</w:t>
      </w:r>
      <w:r>
        <w:t xml:space="preserve">. If the request includes multiple UEs, the location management server creates and stores the contexts for each UE. </w:t>
      </w:r>
    </w:p>
    <w:p w14:paraId="30A3EA22" w14:textId="77777777" w:rsidR="00D43131" w:rsidRDefault="00D43131" w:rsidP="00D43131">
      <w:pPr>
        <w:pStyle w:val="B1"/>
      </w:pPr>
      <w:r>
        <w:rPr>
          <w:lang w:val="en-IN"/>
        </w:rPr>
        <w:t>4</w:t>
      </w:r>
      <w:r>
        <w:t>.</w:t>
      </w:r>
      <w:r>
        <w:tab/>
        <w:t>The location management server</w:t>
      </w:r>
      <w:r>
        <w:rPr>
          <w:lang w:val="en-IN"/>
        </w:rPr>
        <w:t xml:space="preserve"> (on-board satellite)</w:t>
      </w:r>
      <w:r>
        <w:t xml:space="preserve"> sends the location tracing configuration responses to the </w:t>
      </w:r>
      <w:r>
        <w:rPr>
          <w:lang w:val="en-IN"/>
        </w:rPr>
        <w:t>location management server (on-ground)</w:t>
      </w:r>
      <w:r>
        <w:t>.</w:t>
      </w:r>
    </w:p>
    <w:p w14:paraId="1B59D938" w14:textId="77777777" w:rsidR="00D43131" w:rsidRDefault="00D43131" w:rsidP="00D43131">
      <w:pPr>
        <w:pStyle w:val="B1"/>
      </w:pPr>
      <w:r>
        <w:rPr>
          <w:lang w:val="en-IN"/>
        </w:rPr>
        <w:t>5.</w:t>
      </w:r>
      <w:r>
        <w:rPr>
          <w:lang w:val="en-IN"/>
        </w:rPr>
        <w:tab/>
        <w:t>When the feeder link is not available, t</w:t>
      </w:r>
      <w:r>
        <w:t>he location management server</w:t>
      </w:r>
      <w:r>
        <w:rPr>
          <w:lang w:val="en-IN"/>
        </w:rPr>
        <w:t xml:space="preserve"> (on-board satellite)</w:t>
      </w:r>
      <w:r>
        <w:t xml:space="preserve"> has</w:t>
      </w:r>
      <w:r>
        <w:rPr>
          <w:lang w:eastAsia="zh-CN"/>
        </w:rPr>
        <w:t xml:space="preserve"> obtained</w:t>
      </w:r>
      <w:r>
        <w:rPr>
          <w:lang w:val="en-IN" w:eastAsia="zh-CN"/>
        </w:rPr>
        <w:t xml:space="preserve"> and stored</w:t>
      </w:r>
      <w:r>
        <w:rPr>
          <w:lang w:eastAsia="zh-CN"/>
        </w:rPr>
        <w:t xml:space="preserve"> the UE location data from multiple sources (e.g. UE, gNB/GMLC onboard, 3</w:t>
      </w:r>
      <w:r>
        <w:rPr>
          <w:vertAlign w:val="superscript"/>
          <w:lang w:eastAsia="zh-CN"/>
        </w:rPr>
        <w:t>rd</w:t>
      </w:r>
      <w:r>
        <w:rPr>
          <w:lang w:eastAsia="zh-CN"/>
        </w:rPr>
        <w:t xml:space="preserve"> party)</w:t>
      </w:r>
      <w:r>
        <w:rPr>
          <w:lang w:val="en-IN" w:eastAsia="zh-CN"/>
        </w:rPr>
        <w:t xml:space="preserve">, </w:t>
      </w:r>
      <w:r>
        <w:rPr>
          <w:lang w:eastAsia="zh-CN"/>
        </w:rPr>
        <w:t xml:space="preserve">periodically based on the event triggers or conditions received in the request of step </w:t>
      </w:r>
      <w:r>
        <w:rPr>
          <w:lang w:val="en-IN" w:eastAsia="zh-CN"/>
        </w:rPr>
        <w:t>2</w:t>
      </w:r>
      <w:r>
        <w:t>.</w:t>
      </w:r>
    </w:p>
    <w:p w14:paraId="60EEFC07" w14:textId="77777777" w:rsidR="00D43131" w:rsidRDefault="00D43131" w:rsidP="00D43131">
      <w:pPr>
        <w:pStyle w:val="B1"/>
        <w:rPr>
          <w:lang w:val="en-IN"/>
        </w:rPr>
      </w:pPr>
      <w:r>
        <w:rPr>
          <w:lang w:val="en-IN"/>
        </w:rPr>
        <w:t>6.</w:t>
      </w:r>
      <w:r>
        <w:rPr>
          <w:lang w:val="en-IN"/>
        </w:rPr>
        <w:tab/>
        <w:t>Once the feeder link is available, the location management server (on-board satellite) forwards the stored UE location data towards the location management server (on-ground).</w:t>
      </w:r>
    </w:p>
    <w:p w14:paraId="4B478BB5" w14:textId="77777777" w:rsidR="00D43131" w:rsidRDefault="00D43131" w:rsidP="00D43131">
      <w:pPr>
        <w:pStyle w:val="NO"/>
        <w:rPr>
          <w:lang w:val="en-IN"/>
        </w:rPr>
      </w:pPr>
      <w:r>
        <w:rPr>
          <w:lang w:val="en-IN"/>
        </w:rPr>
        <w:t>NOTE:</w:t>
      </w:r>
      <w:r>
        <w:rPr>
          <w:lang w:val="en-IN"/>
        </w:rPr>
        <w:tab/>
        <w:t>The interactions between the location management server (on-board satellite) and location management server (on-ground) are supported by LM-E reference point as described in 3GPP TS 23.434 clause 9.2.5.6.</w:t>
      </w:r>
    </w:p>
    <w:p w14:paraId="12C77F90" w14:textId="4C6557EA" w:rsidR="00D43131" w:rsidRDefault="005B7E95" w:rsidP="00D43131">
      <w:pPr>
        <w:pStyle w:val="Heading3"/>
      </w:pPr>
      <w:bookmarkStart w:id="235" w:name="_Toc215063230"/>
      <w:r>
        <w:t>5</w:t>
      </w:r>
      <w:r w:rsidR="00D43131">
        <w:t>.</w:t>
      </w:r>
      <w:ins w:id="236" w:author="Pages, A.L.G. (Anthony) RAPPORTEUR" w:date="2025-11-26T15:00:00Z" w16du:dateUtc="2025-11-26T14:00:00Z">
        <w:r w:rsidR="00D12971">
          <w:t>3</w:t>
        </w:r>
      </w:ins>
      <w:r w:rsidR="00D43131">
        <w:t>.</w:t>
      </w:r>
      <w:r w:rsidR="00D43131">
        <w:rPr>
          <w:lang w:eastAsia="zh-CN"/>
        </w:rPr>
        <w:t>2</w:t>
      </w:r>
      <w:r w:rsidR="00D43131">
        <w:tab/>
      </w:r>
      <w:r w:rsidR="00D43131">
        <w:rPr>
          <w:lang w:eastAsia="zh-CN"/>
        </w:rPr>
        <w:t>Architecture Impacts</w:t>
      </w:r>
      <w:bookmarkEnd w:id="235"/>
    </w:p>
    <w:p w14:paraId="0A7584DE" w14:textId="77777777" w:rsidR="00D43131" w:rsidRDefault="00D43131" w:rsidP="007C3498">
      <w:r>
        <w:t xml:space="preserve">SEAL location management server is expected to be deployed on-board satellite. And the SEAL-E interface LM-E is required to support interaction between LMS on-ground to LMS on-board satellite.  </w:t>
      </w:r>
    </w:p>
    <w:p w14:paraId="5976EC0C" w14:textId="3691B990" w:rsidR="00D43131" w:rsidRDefault="005B7E95" w:rsidP="00D43131">
      <w:pPr>
        <w:pStyle w:val="Heading3"/>
      </w:pPr>
      <w:bookmarkStart w:id="237" w:name="_Toc215063231"/>
      <w:r>
        <w:rPr>
          <w:lang w:eastAsia="zh-CN"/>
        </w:rPr>
        <w:t>5</w:t>
      </w:r>
      <w:r w:rsidR="00D43131">
        <w:t>.</w:t>
      </w:r>
      <w:ins w:id="238" w:author="Pages, A.L.G. (Anthony) RAPPORTEUR" w:date="2025-11-26T15:00:00Z" w16du:dateUtc="2025-11-26T14:00:00Z">
        <w:r w:rsidR="00D12971">
          <w:t>3</w:t>
        </w:r>
      </w:ins>
      <w:r w:rsidR="00D43131">
        <w:t>.3</w:t>
      </w:r>
      <w:r w:rsidR="00D43131">
        <w:tab/>
      </w:r>
      <w:r w:rsidR="00D43131">
        <w:rPr>
          <w:lang w:eastAsia="zh-CN"/>
        </w:rPr>
        <w:t>Corresponding APIs</w:t>
      </w:r>
      <w:bookmarkEnd w:id="237"/>
    </w:p>
    <w:p w14:paraId="424A796D" w14:textId="77777777" w:rsidR="00D43131" w:rsidRDefault="00D43131" w:rsidP="00D43131">
      <w:pPr>
        <w:rPr>
          <w:lang w:eastAsia="zh-CN"/>
        </w:rPr>
      </w:pPr>
      <w:r>
        <w:rPr>
          <w:lang w:eastAsia="zh-CN"/>
        </w:rPr>
        <w:t xml:space="preserve">This solution impacts the </w:t>
      </w:r>
      <w:r>
        <w:t xml:space="preserve">SEAL-E interface LM-E with new interactions between LMS on-ground to LMS on-board satellite to support </w:t>
      </w:r>
      <w:r>
        <w:rPr>
          <w:lang w:eastAsia="zh-CN"/>
        </w:rPr>
        <w:t>SEAL location history service via satellite access</w:t>
      </w:r>
      <w:r>
        <w:t>.</w:t>
      </w:r>
    </w:p>
    <w:p w14:paraId="3E21281C" w14:textId="05FEEB5D" w:rsidR="00D43131" w:rsidRDefault="005B7E95" w:rsidP="00D43131">
      <w:pPr>
        <w:pStyle w:val="Heading3"/>
      </w:pPr>
      <w:bookmarkStart w:id="239" w:name="_Toc215063232"/>
      <w:r>
        <w:rPr>
          <w:lang w:eastAsia="zh-CN"/>
        </w:rPr>
        <w:t>5</w:t>
      </w:r>
      <w:r w:rsidR="00D43131">
        <w:t>.</w:t>
      </w:r>
      <w:ins w:id="240" w:author="Pages, A.L.G. (Anthony) RAPPORTEUR" w:date="2025-11-26T15:00:00Z" w16du:dateUtc="2025-11-26T14:00:00Z">
        <w:r w:rsidR="00D12971">
          <w:t>3</w:t>
        </w:r>
      </w:ins>
      <w:r w:rsidR="00D43131">
        <w:t>.4</w:t>
      </w:r>
      <w:r w:rsidR="00D43131">
        <w:tab/>
      </w:r>
      <w:r w:rsidR="00D43131">
        <w:rPr>
          <w:lang w:eastAsia="zh-CN"/>
        </w:rPr>
        <w:t>Solution e</w:t>
      </w:r>
      <w:r w:rsidR="00D43131">
        <w:t>valuation</w:t>
      </w:r>
      <w:bookmarkEnd w:id="239"/>
    </w:p>
    <w:p w14:paraId="190C8806" w14:textId="490CFC29" w:rsidR="00D43131" w:rsidRDefault="00D43131" w:rsidP="00D43131">
      <w:pPr>
        <w:rPr>
          <w:lang w:val="en-IN"/>
        </w:rPr>
      </w:pPr>
      <w:r>
        <w:rPr>
          <w:noProof/>
          <w:lang w:val="en-US"/>
        </w:rPr>
        <w:t xml:space="preserve">This solution provides a proposal to address the open issues listed in key issue#5 by supporting </w:t>
      </w:r>
      <w:r w:rsidR="000C5A57">
        <w:rPr>
          <w:noProof/>
          <w:lang w:val="en-US"/>
        </w:rPr>
        <w:t xml:space="preserve">location </w:t>
      </w:r>
      <w:r>
        <w:rPr>
          <w:lang w:val="en-US"/>
        </w:rPr>
        <w:t>management service via satellite access</w:t>
      </w:r>
      <w:r>
        <w:rPr>
          <w:noProof/>
          <w:lang w:val="en-US"/>
        </w:rPr>
        <w:t xml:space="preserve">. </w:t>
      </w:r>
      <w:r>
        <w:rPr>
          <w:lang w:eastAsia="zh-CN"/>
        </w:rPr>
        <w:t xml:space="preserve">Architecture impacts are identified where </w:t>
      </w:r>
      <w:r>
        <w:t>location management server is required to be deployed on-board satellite</w:t>
      </w:r>
      <w:r>
        <w:rPr>
          <w:lang w:eastAsia="ja-JP"/>
        </w:rPr>
        <w:t xml:space="preserve">. </w:t>
      </w:r>
      <w:r>
        <w:t xml:space="preserve">SEAL-E interface LM-E is required with new interactions between LMS on-ground to LMS on-board satellite to support </w:t>
      </w:r>
      <w:r>
        <w:rPr>
          <w:lang w:eastAsia="zh-CN"/>
        </w:rPr>
        <w:t>SEAL location history service via satellite access</w:t>
      </w:r>
      <w:r>
        <w:rPr>
          <w:lang w:val="en-IN"/>
        </w:rPr>
        <w:t>.</w:t>
      </w:r>
    </w:p>
    <w:p w14:paraId="0B6C659B" w14:textId="672CE04F" w:rsidR="00D43131" w:rsidRDefault="00D43131" w:rsidP="006D67AC">
      <w:pPr>
        <w:pStyle w:val="EditorsNote"/>
      </w:pPr>
      <w:r>
        <w:t>Editor's note:</w:t>
      </w:r>
      <w:r>
        <w:tab/>
        <w:t>It is FFS to evaluate further on the impact made by this solution to the use case.</w:t>
      </w:r>
      <w:bookmarkEnd w:id="225"/>
    </w:p>
    <w:p w14:paraId="3D63B699" w14:textId="71CE29DC" w:rsidR="007A1720" w:rsidRDefault="007A1720" w:rsidP="007A1720">
      <w:pPr>
        <w:pStyle w:val="Heading2"/>
        <w:rPr>
          <w:ins w:id="241" w:author="Pages, A.L.G. (Anthony) RAPPORTEUR" w:date="2025-11-26T14:22:00Z" w16du:dateUtc="2025-11-26T13:22:00Z"/>
          <w:lang w:val="en-US" w:eastAsia="en-GB"/>
        </w:rPr>
      </w:pPr>
      <w:bookmarkStart w:id="242" w:name="_Toc215063233"/>
      <w:ins w:id="243" w:author="Pages, A.L.G. (Anthony) RAPPORTEUR" w:date="2025-11-26T14:22:00Z" w16du:dateUtc="2025-11-26T13:22:00Z">
        <w:r>
          <w:rPr>
            <w:lang w:val="en-US" w:eastAsia="ko-KR"/>
          </w:rPr>
          <w:t>5.</w:t>
        </w:r>
      </w:ins>
      <w:ins w:id="244" w:author="Pages, A.L.G. (Anthony) RAPPORTEUR" w:date="2025-11-26T15:01:00Z" w16du:dateUtc="2025-11-26T14:01:00Z">
        <w:r w:rsidR="00EB6BEF">
          <w:rPr>
            <w:lang w:val="en-US" w:eastAsia="ko-KR"/>
          </w:rPr>
          <w:t>4</w:t>
        </w:r>
      </w:ins>
      <w:ins w:id="245" w:author="Pages, A.L.G. (Anthony) RAPPORTEUR" w:date="2025-11-26T14:22:00Z" w16du:dateUtc="2025-11-26T13:22:00Z">
        <w:r>
          <w:rPr>
            <w:lang w:val="en-US" w:eastAsia="ko-KR"/>
          </w:rPr>
          <w:tab/>
          <w:t>Solution #</w:t>
        </w:r>
        <w:r w:rsidR="00AA712A">
          <w:rPr>
            <w:lang w:val="en-US" w:eastAsia="ko-KR"/>
          </w:rPr>
          <w:t>4</w:t>
        </w:r>
        <w:r>
          <w:rPr>
            <w:lang w:val="en-US" w:eastAsia="ko-KR"/>
          </w:rPr>
          <w:t>: Enhance SEALDD to support satellite selection in data delivery</w:t>
        </w:r>
        <w:bookmarkEnd w:id="242"/>
      </w:ins>
    </w:p>
    <w:p w14:paraId="34B21001" w14:textId="6068133F" w:rsidR="00AA712A" w:rsidRPr="00F10D53" w:rsidRDefault="007A1720" w:rsidP="00F10D53">
      <w:pPr>
        <w:pStyle w:val="Heading3"/>
        <w:rPr>
          <w:ins w:id="246" w:author="Pages, A.L.G. (Anthony) RAPPORTEUR" w:date="2025-11-26T14:23:00Z" w16du:dateUtc="2025-11-26T13:23:00Z"/>
        </w:rPr>
      </w:pPr>
      <w:bookmarkStart w:id="247" w:name="_Toc215063234"/>
      <w:ins w:id="248" w:author="Pages, A.L.G. (Anthony) RAPPORTEUR" w:date="2025-11-26T14:22:00Z" w16du:dateUtc="2025-11-26T13:22:00Z">
        <w:r w:rsidRPr="00F10D53">
          <w:t>5.</w:t>
        </w:r>
      </w:ins>
      <w:ins w:id="249" w:author="Pages, A.L.G. (Anthony) RAPPORTEUR" w:date="2025-11-26T15:01:00Z" w16du:dateUtc="2025-11-26T14:01:00Z">
        <w:r w:rsidR="00EB6BEF">
          <w:t>4</w:t>
        </w:r>
      </w:ins>
      <w:ins w:id="250" w:author="Pages, A.L.G. (Anthony) RAPPORTEUR" w:date="2025-11-26T14:22:00Z" w16du:dateUtc="2025-11-26T13:22:00Z">
        <w:r w:rsidRPr="00F10D53">
          <w:t>.1</w:t>
        </w:r>
        <w:r w:rsidRPr="00F10D53">
          <w:tab/>
          <w:t>Architecture</w:t>
        </w:r>
      </w:ins>
      <w:bookmarkEnd w:id="247"/>
    </w:p>
    <w:p w14:paraId="60C717FC" w14:textId="77ACA139" w:rsidR="007A1720" w:rsidRPr="00AA712A" w:rsidRDefault="007A1720" w:rsidP="00AA712A">
      <w:pPr>
        <w:rPr>
          <w:rFonts w:ascii="Arial" w:eastAsia="SimSun" w:hAnsi="Arial"/>
          <w:sz w:val="28"/>
          <w:lang w:val="en-US" w:eastAsia="zh-CN"/>
        </w:rPr>
      </w:pPr>
      <w:ins w:id="251" w:author="Pages, A.L.G. (Anthony) RAPPORTEUR" w:date="2025-11-26T14:22:00Z" w16du:dateUtc="2025-11-26T13:22:00Z">
        <w:r>
          <w:rPr>
            <w:lang w:val="en-US"/>
          </w:rPr>
          <w:t>This solution is based on the SEALDD architecture as in 3GPP TS 23.433 [3].</w:t>
        </w:r>
      </w:ins>
    </w:p>
    <w:p w14:paraId="214F5D2F" w14:textId="4A57356A" w:rsidR="007A1720" w:rsidRDefault="007A1720" w:rsidP="007A1720">
      <w:pPr>
        <w:pStyle w:val="Heading3"/>
        <w:rPr>
          <w:ins w:id="252" w:author="Pages, A.L.G. (Anthony) RAPPORTEUR" w:date="2025-11-26T14:22:00Z" w16du:dateUtc="2025-11-26T13:22:00Z"/>
          <w:lang w:val="en-US"/>
        </w:rPr>
      </w:pPr>
      <w:bookmarkStart w:id="253" w:name="_Toc215063235"/>
      <w:ins w:id="254" w:author="Pages, A.L.G. (Anthony) RAPPORTEUR" w:date="2025-11-26T14:22:00Z" w16du:dateUtc="2025-11-26T13:22:00Z">
        <w:r>
          <w:rPr>
            <w:lang w:val="en-US"/>
          </w:rPr>
          <w:t>5.</w:t>
        </w:r>
      </w:ins>
      <w:ins w:id="255" w:author="Pages, A.L.G. (Anthony) RAPPORTEUR" w:date="2025-11-26T15:01:00Z" w16du:dateUtc="2025-11-26T14:01:00Z">
        <w:r w:rsidR="00EB6BEF">
          <w:rPr>
            <w:lang w:val="en-US"/>
          </w:rPr>
          <w:t>4</w:t>
        </w:r>
      </w:ins>
      <w:ins w:id="256" w:author="Pages, A.L.G. (Anthony) RAPPORTEUR" w:date="2025-11-26T14:22:00Z" w16du:dateUtc="2025-11-26T13:22:00Z">
        <w:r>
          <w:rPr>
            <w:lang w:val="en-US"/>
          </w:rPr>
          <w:t>.2</w:t>
        </w:r>
        <w:r>
          <w:rPr>
            <w:lang w:val="en-US"/>
          </w:rPr>
          <w:tab/>
          <w:t>Solution description</w:t>
        </w:r>
        <w:bookmarkEnd w:id="253"/>
        <w:r>
          <w:rPr>
            <w:lang w:val="en-US"/>
          </w:rPr>
          <w:t xml:space="preserve"> </w:t>
        </w:r>
      </w:ins>
    </w:p>
    <w:p w14:paraId="7CB68586" w14:textId="77777777" w:rsidR="007A1720" w:rsidRDefault="007A1720">
      <w:pPr>
        <w:rPr>
          <w:ins w:id="257" w:author="Pages, A.L.G. (Anthony) RAPPORTEUR" w:date="2025-11-26T14:22:00Z" w16du:dateUtc="2025-11-26T13:22:00Z"/>
          <w:lang w:val="en-US"/>
        </w:rPr>
        <w:pPrChange w:id="258" w:author="Bernt Mattsson" w:date="2025-11-27T09:57:00Z" w16du:dateUtc="2025-11-27T08:57:00Z">
          <w:pPr>
            <w:tabs>
              <w:tab w:val="center" w:pos="4820"/>
            </w:tabs>
          </w:pPr>
        </w:pPrChange>
      </w:pPr>
      <w:ins w:id="259" w:author="Pages, A.L.G. (Anthony) RAPPORTEUR" w:date="2025-11-26T14:22:00Z" w16du:dateUtc="2025-11-26T13:22:00Z">
        <w:r>
          <w:t>This solution addresses the KI#3, i.e., support satellite selection in data delivery.</w:t>
        </w:r>
      </w:ins>
    </w:p>
    <w:p w14:paraId="012D6164" w14:textId="77777777" w:rsidR="007A1720" w:rsidRDefault="007A1720">
      <w:pPr>
        <w:rPr>
          <w:ins w:id="260" w:author="Pages, A.L.G. (Anthony) RAPPORTEUR" w:date="2025-11-26T14:22:00Z" w16du:dateUtc="2025-11-26T13:22:00Z"/>
        </w:rPr>
        <w:pPrChange w:id="261" w:author="Bernt Mattsson" w:date="2025-11-27T09:57:00Z" w16du:dateUtc="2025-11-27T08:57:00Z">
          <w:pPr>
            <w:tabs>
              <w:tab w:val="center" w:pos="4820"/>
            </w:tabs>
            <w:jc w:val="both"/>
          </w:pPr>
        </w:pPrChange>
      </w:pPr>
      <w:ins w:id="262" w:author="Pages, A.L.G. (Anthony) RAPPORTEUR" w:date="2025-11-26T14:22:00Z" w16du:dateUtc="2025-11-26T13:22:00Z">
        <w:r>
          <w:rPr>
            <w:noProof/>
            <w:lang w:eastAsia="zh-CN"/>
          </w:rPr>
          <w:lastRenderedPageBreak/>
          <w:t xml:space="preserve">Because the KI description states that </w:t>
        </w:r>
        <w:r>
          <w:rPr>
            <w:noProof/>
          </w:rPr>
          <w:t>operators deploy some components of the SEALDD architecture on satellites to ensure reliable data transmission via satellite communications</w:t>
        </w:r>
        <w:r>
          <w:t>, the solution proposes to deploy the SEALDD servers on-board satellites to achieve the large to global range of service coverage. Low-Earth-Orbit (or LEO) satellites are utilized to reduce the transmission latency. However, thanks to the lower altitude of LEOs, and also depending on the minimum elevation angles, the coverage range of LEO on Earth is limited. This will result in the shorter connection time for on-ground users via LEO-based satellite access.</w:t>
        </w:r>
      </w:ins>
    </w:p>
    <w:p w14:paraId="44FDE89C" w14:textId="77777777" w:rsidR="007A1720" w:rsidRDefault="007A1720">
      <w:pPr>
        <w:rPr>
          <w:ins w:id="263" w:author="Pages, A.L.G. (Anthony) RAPPORTEUR" w:date="2025-11-26T14:22:00Z" w16du:dateUtc="2025-11-26T13:22:00Z"/>
        </w:rPr>
        <w:pPrChange w:id="264" w:author="Bernt Mattsson" w:date="2025-11-27T09:57:00Z" w16du:dateUtc="2025-11-27T08:57:00Z">
          <w:pPr>
            <w:tabs>
              <w:tab w:val="center" w:pos="4820"/>
            </w:tabs>
            <w:jc w:val="both"/>
          </w:pPr>
        </w:pPrChange>
      </w:pPr>
      <w:ins w:id="265" w:author="Pages, A.L.G. (Anthony) RAPPORTEUR" w:date="2025-11-26T14:22:00Z" w16du:dateUtc="2025-11-26T13:22:00Z">
        <w:r>
          <w:t xml:space="preserve">For example, assuming a LEO satellite orbits at the 500 km altitude, which makes the orbital period be roughly 95 minutes. With a reasonable choice of the minimum elevation angle (e.g., 30 degree), a specific spot on Earth could access the satellite approximately for 7 minutes once within the coverage of the satellite. Accordingly, in some scenarios, incomplete data transmission via a LEO satellite might be experienced before the satellite moves aways and no longer resides within users’ connection range. Therefore, </w:t>
        </w:r>
        <w:r>
          <w:rPr>
            <w:noProof/>
          </w:rPr>
          <w:t>when the LEO satellite-assisted enabling layer performs data transmission, it is necessary to consider how to ensure uninterrupted data transmission and strive for service continuity.</w:t>
        </w:r>
      </w:ins>
    </w:p>
    <w:p w14:paraId="5BD173C0" w14:textId="77777777" w:rsidR="007A1720" w:rsidRDefault="007A1720">
      <w:pPr>
        <w:rPr>
          <w:ins w:id="266" w:author="Pages, A.L.G. (Anthony) RAPPORTEUR" w:date="2025-11-26T14:22:00Z" w16du:dateUtc="2025-11-26T13:22:00Z"/>
        </w:rPr>
        <w:pPrChange w:id="267" w:author="Bernt Mattsson" w:date="2025-11-27T09:57:00Z" w16du:dateUtc="2025-11-27T08:57:00Z">
          <w:pPr>
            <w:jc w:val="both"/>
          </w:pPr>
        </w:pPrChange>
      </w:pPr>
      <w:ins w:id="268" w:author="Pages, A.L.G. (Anthony) RAPPORTEUR" w:date="2025-11-26T14:22:00Z" w16du:dateUtc="2025-11-26T13:22:00Z">
        <w:r>
          <w:t>With SEALDD servers on-board LEO satellites, the solution enhances the SEALDD enabled data transmission service with the dynamic discovery and selection of (target) SEALDD server based on the application satellite coverage availability information (i.e., ASCAI). Once the target SEALDD server (on-board another satellite) is selected, the enhanced procedure handles the switching of serving satellites along with the context transfer of the SEALDD servers deployed on-board the satellites.</w:t>
        </w:r>
      </w:ins>
    </w:p>
    <w:p w14:paraId="0D527235" w14:textId="77777777" w:rsidR="007A1720" w:rsidRDefault="007A1720" w:rsidP="00BE6EA9">
      <w:pPr>
        <w:rPr>
          <w:ins w:id="269" w:author="Pages, A.L.G. (Anthony) RAPPORTEUR" w:date="2025-11-26T14:22:00Z" w16du:dateUtc="2025-11-26T13:22:00Z"/>
        </w:rPr>
      </w:pPr>
      <w:ins w:id="270" w:author="Pages, A.L.G. (Anthony) RAPPORTEUR" w:date="2025-11-26T14:22:00Z" w16du:dateUtc="2025-11-26T13:22:00Z">
        <w:r>
          <w:t xml:space="preserve">In the solution, SEALDD clients on VAL UEs are on the ground. </w:t>
        </w:r>
      </w:ins>
    </w:p>
    <w:p w14:paraId="638FB17C" w14:textId="48E67CC9" w:rsidR="007A1720" w:rsidRDefault="007A1720" w:rsidP="00F10D53">
      <w:pPr>
        <w:pStyle w:val="Heading4"/>
        <w:rPr>
          <w:ins w:id="271" w:author="Pages, A.L.G. (Anthony) RAPPORTEUR" w:date="2025-11-26T14:22:00Z" w16du:dateUtc="2025-11-26T13:22:00Z"/>
          <w:lang w:val="en-US"/>
        </w:rPr>
      </w:pPr>
      <w:bookmarkStart w:id="272" w:name="_Toc215063236"/>
      <w:bookmarkStart w:id="273" w:name="_Toc500949101"/>
      <w:ins w:id="274" w:author="Pages, A.L.G. (Anthony) RAPPORTEUR" w:date="2025-11-26T14:22:00Z" w16du:dateUtc="2025-11-26T13:22:00Z">
        <w:r>
          <w:rPr>
            <w:lang w:val="en-US"/>
          </w:rPr>
          <w:t>5.</w:t>
        </w:r>
      </w:ins>
      <w:ins w:id="275" w:author="Pages, A.L.G. (Anthony) RAPPORTEUR" w:date="2025-11-26T15:01:00Z" w16du:dateUtc="2025-11-26T14:01:00Z">
        <w:r w:rsidR="00820917">
          <w:rPr>
            <w:lang w:val="en-US"/>
          </w:rPr>
          <w:t>4</w:t>
        </w:r>
      </w:ins>
      <w:ins w:id="276" w:author="Pages, A.L.G. (Anthony) RAPPORTEUR" w:date="2025-11-26T14:22:00Z" w16du:dateUtc="2025-11-26T13:22:00Z">
        <w:r>
          <w:rPr>
            <w:lang w:val="en-US"/>
          </w:rPr>
          <w:t>.2.1</w:t>
        </w:r>
        <w:r>
          <w:rPr>
            <w:lang w:val="en-US"/>
          </w:rPr>
          <w:tab/>
          <w:t>Procedures</w:t>
        </w:r>
        <w:bookmarkEnd w:id="272"/>
      </w:ins>
    </w:p>
    <w:p w14:paraId="1A98C3FB" w14:textId="1BA542AA" w:rsidR="007A1720" w:rsidRDefault="007A1720" w:rsidP="00F10D53">
      <w:pPr>
        <w:pStyle w:val="Heading5"/>
        <w:rPr>
          <w:ins w:id="277" w:author="Pages, A.L.G. (Anthony) RAPPORTEUR" w:date="2025-11-26T14:22:00Z" w16du:dateUtc="2025-11-26T13:22:00Z"/>
          <w:lang w:val="en-US"/>
        </w:rPr>
      </w:pPr>
      <w:bookmarkStart w:id="278" w:name="_Toc215063237"/>
      <w:ins w:id="279" w:author="Pages, A.L.G. (Anthony) RAPPORTEUR" w:date="2025-11-26T14:22:00Z" w16du:dateUtc="2025-11-26T13:22:00Z">
        <w:r>
          <w:rPr>
            <w:lang w:val="en-US"/>
          </w:rPr>
          <w:t>5.</w:t>
        </w:r>
      </w:ins>
      <w:ins w:id="280" w:author="Pages, A.L.G. (Anthony) RAPPORTEUR" w:date="2025-11-26T15:01:00Z" w16du:dateUtc="2025-11-26T14:01:00Z">
        <w:r w:rsidR="00820917">
          <w:rPr>
            <w:lang w:val="en-US"/>
          </w:rPr>
          <w:t>4</w:t>
        </w:r>
      </w:ins>
      <w:ins w:id="281" w:author="Pages, A.L.G. (Anthony) RAPPORTEUR" w:date="2025-11-26T14:22:00Z" w16du:dateUtc="2025-11-26T13:22:00Z">
        <w:r>
          <w:rPr>
            <w:lang w:val="en-US"/>
          </w:rPr>
          <w:t>.2.1.1</w:t>
        </w:r>
        <w:r>
          <w:rPr>
            <w:lang w:val="en-US"/>
          </w:rPr>
          <w:tab/>
          <w:t>SEALDD enabled transmission with satellite selection support in data delivery</w:t>
        </w:r>
        <w:bookmarkEnd w:id="278"/>
      </w:ins>
    </w:p>
    <w:p w14:paraId="71A3372B" w14:textId="5CBB12A6" w:rsidR="007A1720" w:rsidRDefault="007A1720" w:rsidP="007A1720">
      <w:pPr>
        <w:rPr>
          <w:ins w:id="282" w:author="Pages, A.L.G. (Anthony) RAPPORTEUR" w:date="2025-11-26T14:22:00Z" w16du:dateUtc="2025-11-26T13:22:00Z"/>
          <w:lang w:val="en-US"/>
        </w:rPr>
      </w:pPr>
      <w:ins w:id="283" w:author="Pages, A.L.G. (Anthony) RAPPORTEUR" w:date="2025-11-26T14:22:00Z" w16du:dateUtc="2025-11-26T13:22:00Z">
        <w:r w:rsidRPr="00F10D53">
          <w:t>Figure 5.</w:t>
        </w:r>
      </w:ins>
      <w:ins w:id="284" w:author="Pages, A.L.G. (Anthony) RAPPORTEUR" w:date="2025-11-26T15:01:00Z" w16du:dateUtc="2025-11-26T14:01:00Z">
        <w:r w:rsidR="00820917">
          <w:t>4</w:t>
        </w:r>
      </w:ins>
      <w:ins w:id="285" w:author="Pages, A.L.G. (Anthony) RAPPORTEUR" w:date="2025-11-26T14:22:00Z" w16du:dateUtc="2025-11-26T13:22:00Z">
        <w:r w:rsidRPr="00F10D53">
          <w:t>.2.</w:t>
        </w:r>
        <w:r w:rsidRPr="00F10D53">
          <w:rPr>
            <w:lang w:eastAsia="zh-CN"/>
          </w:rPr>
          <w:t>1.1</w:t>
        </w:r>
        <w:r w:rsidRPr="00F10D53">
          <w:t>-1</w:t>
        </w:r>
        <w:r>
          <w:t xml:space="preserve"> illustrates the procedure for the source SEALDD (or S-SEALDD) server to discover and select a target SEALDD (or T-SEALDD) server based on Application Satellite Coverage Availability Information or ASCAI, and then handle the switching of serving satellites along with the context transfer between the SEALDD servers.</w:t>
        </w:r>
      </w:ins>
    </w:p>
    <w:p w14:paraId="1D88554C" w14:textId="77777777" w:rsidR="007A1720" w:rsidRDefault="007A1720" w:rsidP="007A1720">
      <w:pPr>
        <w:rPr>
          <w:ins w:id="286" w:author="Pages, A.L.G. (Anthony) RAPPORTEUR" w:date="2025-11-26T14:22:00Z" w16du:dateUtc="2025-11-26T13:22:00Z"/>
        </w:rPr>
      </w:pPr>
      <w:ins w:id="287" w:author="Pages, A.L.G. (Anthony) RAPPORTEUR" w:date="2025-11-26T14:22:00Z" w16du:dateUtc="2025-11-26T13:22:00Z">
        <w:r>
          <w:t>Pre-condition:</w:t>
        </w:r>
      </w:ins>
    </w:p>
    <w:p w14:paraId="123D1503" w14:textId="77777777" w:rsidR="007A1720" w:rsidRDefault="007A1720" w:rsidP="007A1720">
      <w:pPr>
        <w:pStyle w:val="B1"/>
        <w:rPr>
          <w:ins w:id="288" w:author="Pages, A.L.G. (Anthony) RAPPORTEUR" w:date="2025-11-26T14:22:00Z" w16du:dateUtc="2025-11-26T13:22:00Z"/>
        </w:rPr>
      </w:pPr>
      <w:ins w:id="289" w:author="Pages, A.L.G. (Anthony) RAPPORTEUR" w:date="2025-11-26T14:22:00Z" w16du:dateUtc="2025-11-26T13:22:00Z">
        <w:r>
          <w:t>-</w:t>
        </w:r>
        <w:r>
          <w:tab/>
          <w:t>SEALDD servers are deployed on-board satellites and SEALDD clients are on the ground.</w:t>
        </w:r>
      </w:ins>
    </w:p>
    <w:p w14:paraId="4C5BC3BE" w14:textId="77777777" w:rsidR="007A1720" w:rsidRDefault="007A1720" w:rsidP="007A1720">
      <w:pPr>
        <w:pStyle w:val="B1"/>
        <w:rPr>
          <w:ins w:id="290" w:author="Pages, A.L.G. (Anthony) RAPPORTEUR" w:date="2025-11-26T14:22:00Z" w16du:dateUtc="2025-11-26T13:22:00Z"/>
        </w:rPr>
      </w:pPr>
      <w:ins w:id="291" w:author="Pages, A.L.G. (Anthony) RAPPORTEUR" w:date="2025-11-26T14:22:00Z" w16du:dateUtc="2025-11-26T13:22:00Z">
        <w:r>
          <w:t>-</w:t>
        </w:r>
        <w:r>
          <w:tab/>
          <w:t xml:space="preserve">The VAL server discovers and selects the S-SEALDD server by CAPIF functions. </w:t>
        </w:r>
      </w:ins>
    </w:p>
    <w:p w14:paraId="77713DF1" w14:textId="5FB2AAB3" w:rsidR="007A1720" w:rsidRDefault="007A1720" w:rsidP="007A1720">
      <w:pPr>
        <w:pStyle w:val="B1"/>
        <w:rPr>
          <w:ins w:id="292" w:author="Pages, A.L.G. (Anthony) RAPPORTEUR" w:date="2025-11-26T14:22:00Z" w16du:dateUtc="2025-11-26T13:22:00Z"/>
        </w:rPr>
      </w:pPr>
      <w:ins w:id="293" w:author="Pages, A.L.G. (Anthony) RAPPORTEUR" w:date="2025-11-26T14:22:00Z" w16du:dateUtc="2025-11-26T13:22:00Z">
        <w:r>
          <w:t>-</w:t>
        </w:r>
        <w:r>
          <w:tab/>
          <w:t>The S-SEALDD server has gotten the ASCAI by leveraging the procedures like in the TS 23.434</w:t>
        </w:r>
      </w:ins>
      <w:ins w:id="294" w:author="Pages, A.L.G. (Anthony) RAPPORTEUR" w:date="2025-11-26T14:27:00Z" w16du:dateUtc="2025-11-26T13:27:00Z">
        <w:r w:rsidR="00F10D53">
          <w:t xml:space="preserve"> </w:t>
        </w:r>
      </w:ins>
      <w:ins w:id="295" w:author="Pages, A.L.G. (Anthony) RAPPORTEUR" w:date="2025-11-26T14:22:00Z" w16du:dateUtc="2025-11-26T13:22:00Z">
        <w:r>
          <w:t>[4] clause 21.2.2.</w:t>
        </w:r>
      </w:ins>
    </w:p>
    <w:p w14:paraId="28306F3E" w14:textId="6475D184" w:rsidR="007A1720" w:rsidRDefault="007A1720" w:rsidP="00820917">
      <w:pPr>
        <w:pStyle w:val="B1"/>
        <w:rPr>
          <w:ins w:id="296" w:author="Pages, A.L.G. (Anthony) RAPPORTEUR" w:date="2025-11-26T14:22:00Z" w16du:dateUtc="2025-11-26T13:22:00Z"/>
        </w:rPr>
      </w:pPr>
      <w:ins w:id="297" w:author="Pages, A.L.G. (Anthony) RAPPORTEUR" w:date="2025-11-26T14:22:00Z" w16du:dateUtc="2025-11-26T13:22:00Z">
        <w:r>
          <w:t>-</w:t>
        </w:r>
        <w:r>
          <w:tab/>
          <w:t>The existence and impact of the Inter-Satellite Links (or ISLs) that provide the transmission connectivity between satellites are out of the scope of the solution.</w:t>
        </w:r>
      </w:ins>
    </w:p>
    <w:p w14:paraId="65286AFF" w14:textId="0E1D45BB" w:rsidR="007A1720" w:rsidRDefault="007A1720">
      <w:pPr>
        <w:pStyle w:val="TH"/>
        <w:rPr>
          <w:ins w:id="298" w:author="Pages, A.L.G. (Anthony) RAPPORTEUR" w:date="2025-11-26T14:22:00Z" w16du:dateUtc="2025-11-26T13:22:00Z"/>
        </w:rPr>
        <w:pPrChange w:id="299" w:author="Bernt Mattsson" w:date="2025-11-27T09:58:00Z" w16du:dateUtc="2025-11-27T08:58:00Z">
          <w:pPr>
            <w:ind w:left="284"/>
            <w:jc w:val="center"/>
          </w:pPr>
        </w:pPrChange>
      </w:pPr>
      <w:ins w:id="300" w:author="Pages, A.L.G. (Anthony) RAPPORTEUR" w:date="2025-11-26T14:22:00Z" w16du:dateUtc="2025-11-26T13:22:00Z">
        <w:r>
          <w:rPr>
            <w:noProof/>
          </w:rPr>
          <w:lastRenderedPageBreak/>
          <w:drawing>
            <wp:inline distT="0" distB="0" distL="0" distR="0" wp14:anchorId="4A5F198B" wp14:editId="13A4B3CB">
              <wp:extent cx="5369560" cy="2765425"/>
              <wp:effectExtent l="0" t="0" r="2540" b="0"/>
              <wp:docPr id="128698565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69560" cy="2765425"/>
                      </a:xfrm>
                      <a:prstGeom prst="rect">
                        <a:avLst/>
                      </a:prstGeom>
                      <a:solidFill>
                        <a:schemeClr val="accent5">
                          <a:lumMod val="20000"/>
                          <a:lumOff val="80000"/>
                        </a:schemeClr>
                      </a:solidFill>
                      <a:ln>
                        <a:noFill/>
                      </a:ln>
                    </pic:spPr>
                  </pic:pic>
                </a:graphicData>
              </a:graphic>
            </wp:inline>
          </w:drawing>
        </w:r>
      </w:ins>
    </w:p>
    <w:p w14:paraId="5A9DB1CB" w14:textId="66D559AD" w:rsidR="007A1720" w:rsidRDefault="007A1720" w:rsidP="007A1720">
      <w:pPr>
        <w:pStyle w:val="TF"/>
        <w:rPr>
          <w:ins w:id="301" w:author="Pages, A.L.G. (Anthony) RAPPORTEUR" w:date="2025-11-26T14:22:00Z" w16du:dateUtc="2025-11-26T13:22:00Z"/>
        </w:rPr>
      </w:pPr>
      <w:ins w:id="302" w:author="Pages, A.L.G. (Anthony) RAPPORTEUR" w:date="2025-11-26T14:22:00Z" w16du:dateUtc="2025-11-26T13:22:00Z">
        <w:r>
          <w:t>Figure 5.</w:t>
        </w:r>
      </w:ins>
      <w:ins w:id="303" w:author="Pages, A.L.G. (Anthony) RAPPORTEUR" w:date="2025-11-26T15:02:00Z" w16du:dateUtc="2025-11-26T14:02:00Z">
        <w:r w:rsidR="00820917">
          <w:t>4</w:t>
        </w:r>
      </w:ins>
      <w:ins w:id="304" w:author="Pages, A.L.G. (Anthony) RAPPORTEUR" w:date="2025-11-26T14:22:00Z" w16du:dateUtc="2025-11-26T13:22:00Z">
        <w:r>
          <w:t>.2</w:t>
        </w:r>
        <w:r>
          <w:rPr>
            <w:lang w:eastAsia="zh-CN"/>
          </w:rPr>
          <w:t>.1.1</w:t>
        </w:r>
        <w:r>
          <w:t xml:space="preserve">-1: SEALDD enabled transmission with </w:t>
        </w:r>
        <w:r>
          <w:rPr>
            <w:bCs/>
          </w:rPr>
          <w:t>satellite selection support in data delivery</w:t>
        </w:r>
      </w:ins>
    </w:p>
    <w:bookmarkEnd w:id="273"/>
    <w:p w14:paraId="6EBAADEE" w14:textId="7AAA5620" w:rsidR="007A1720" w:rsidRDefault="007A1720" w:rsidP="007A1720">
      <w:pPr>
        <w:pStyle w:val="B1"/>
        <w:numPr>
          <w:ilvl w:val="0"/>
          <w:numId w:val="24"/>
        </w:numPr>
        <w:overflowPunct w:val="0"/>
        <w:autoSpaceDE w:val="0"/>
        <w:autoSpaceDN w:val="0"/>
        <w:adjustRightInd w:val="0"/>
        <w:rPr>
          <w:ins w:id="305" w:author="Pages, A.L.G. (Anthony) RAPPORTEUR" w:date="2025-11-26T14:22:00Z" w16du:dateUtc="2025-11-26T13:22:00Z"/>
        </w:rPr>
      </w:pPr>
      <w:ins w:id="306" w:author="Pages, A.L.G. (Anthony) RAPPORTEUR" w:date="2025-11-26T14:22:00Z" w16du:dateUtc="2025-11-26T13:22:00Z">
        <w:r>
          <w:t>The VAL server sends a Sdd_Regular</w:t>
        </w:r>
        <w:r>
          <w:rPr>
            <w:lang w:eastAsia="zh-CN"/>
          </w:rPr>
          <w:t>Transmission</w:t>
        </w:r>
        <w:r>
          <w:t xml:space="preserve"> </w:t>
        </w:r>
        <w:r>
          <w:rPr>
            <w:lang w:eastAsia="zh-CN"/>
          </w:rPr>
          <w:t>request</w:t>
        </w:r>
        <w:r>
          <w:t xml:space="preserve"> to the SEALDD server#1 (S-SEALDD)</w:t>
        </w:r>
        <w:r>
          <w:rPr>
            <w:lang w:eastAsia="zh-CN"/>
          </w:rPr>
          <w:t>, as specified in 3GPP TS 23.433</w:t>
        </w:r>
      </w:ins>
      <w:ins w:id="307" w:author="Pages, A.L.G. (Anthony) RAPPORTEUR" w:date="2025-11-26T14:27:00Z" w16du:dateUtc="2025-11-26T13:27:00Z">
        <w:r w:rsidR="00F10D53">
          <w:rPr>
            <w:lang w:eastAsia="zh-CN"/>
          </w:rPr>
          <w:t xml:space="preserve"> </w:t>
        </w:r>
      </w:ins>
      <w:ins w:id="308" w:author="Pages, A.L.G. (Anthony) RAPPORTEUR" w:date="2025-11-26T14:22:00Z" w16du:dateUtc="2025-11-26T13:22:00Z">
        <w:r>
          <w:rPr>
            <w:lang w:eastAsia="zh-CN"/>
          </w:rPr>
          <w:t>[3] clause 9.2.2.2</w:t>
        </w:r>
        <w:r>
          <w:t>. The request includes the identifiers of the application traffic (e.g. VAL service ID, VAL server ID), and optionally, the duration of the data connection. The S-SEALDD server is selected with the consideration of ASCAI.</w:t>
        </w:r>
      </w:ins>
    </w:p>
    <w:p w14:paraId="0AAF86F7" w14:textId="77777777" w:rsidR="007A1720" w:rsidRDefault="007A1720" w:rsidP="007A1720">
      <w:pPr>
        <w:pStyle w:val="B1"/>
        <w:numPr>
          <w:ilvl w:val="0"/>
          <w:numId w:val="24"/>
        </w:numPr>
        <w:overflowPunct w:val="0"/>
        <w:autoSpaceDE w:val="0"/>
        <w:autoSpaceDN w:val="0"/>
        <w:adjustRightInd w:val="0"/>
        <w:rPr>
          <w:ins w:id="309" w:author="Pages, A.L.G. (Anthony) RAPPORTEUR" w:date="2025-11-26T14:22:00Z" w16du:dateUtc="2025-11-26T13:22:00Z"/>
          <w:lang w:eastAsia="zh-CN"/>
        </w:rPr>
      </w:pPr>
      <w:ins w:id="310" w:author="Pages, A.L.G. (Anthony) RAPPORTEUR" w:date="2025-11-26T14:22:00Z" w16du:dateUtc="2025-11-26T13:22:00Z">
        <w:r>
          <w:t xml:space="preserve">Upon receiving the request, the SEALDD server#1 performs an authorization check. If authorization is successful, the SEALDD server sends a response to the VAL server. </w:t>
        </w:r>
      </w:ins>
    </w:p>
    <w:p w14:paraId="0AD95CD1" w14:textId="77C57015" w:rsidR="007A1720" w:rsidRDefault="007A1720" w:rsidP="007A1720">
      <w:pPr>
        <w:pStyle w:val="B1"/>
        <w:numPr>
          <w:ilvl w:val="0"/>
          <w:numId w:val="24"/>
        </w:numPr>
        <w:overflowPunct w:val="0"/>
        <w:autoSpaceDE w:val="0"/>
        <w:autoSpaceDN w:val="0"/>
        <w:adjustRightInd w:val="0"/>
        <w:rPr>
          <w:ins w:id="311" w:author="Pages, A.L.G. (Anthony) RAPPORTEUR" w:date="2025-11-26T14:22:00Z" w16du:dateUtc="2025-11-26T13:22:00Z"/>
          <w:lang w:eastAsia="en-GB"/>
        </w:rPr>
      </w:pPr>
      <w:ins w:id="312" w:author="Pages, A.L.G. (Anthony) RAPPORTEUR" w:date="2025-11-26T14:22:00Z" w16du:dateUtc="2025-11-26T13:22:00Z">
        <w:r>
          <w:t>The regular data transmission connection is established according to TS 23.433</w:t>
        </w:r>
      </w:ins>
      <w:ins w:id="313" w:author="Pages, A.L.G. (Anthony) RAPPORTEUR" w:date="2025-11-26T14:27:00Z" w16du:dateUtc="2025-11-26T13:27:00Z">
        <w:r w:rsidR="00F10D53">
          <w:t xml:space="preserve"> </w:t>
        </w:r>
      </w:ins>
      <w:ins w:id="314" w:author="Pages, A.L.G. (Anthony) RAPPORTEUR" w:date="2025-11-26T14:22:00Z" w16du:dateUtc="2025-11-26T13:22:00Z">
        <w:r>
          <w:t>[3] clause 9.2.2.2. The S-SEALDD server transmits data received from VAL server to SEALDD client.</w:t>
        </w:r>
      </w:ins>
    </w:p>
    <w:p w14:paraId="4FCA8269" w14:textId="77777777" w:rsidR="007A1720" w:rsidRDefault="007A1720" w:rsidP="007A1720">
      <w:pPr>
        <w:pStyle w:val="B1"/>
        <w:numPr>
          <w:ilvl w:val="0"/>
          <w:numId w:val="24"/>
        </w:numPr>
        <w:overflowPunct w:val="0"/>
        <w:autoSpaceDE w:val="0"/>
        <w:autoSpaceDN w:val="0"/>
        <w:adjustRightInd w:val="0"/>
        <w:rPr>
          <w:ins w:id="315" w:author="Pages, A.L.G. (Anthony) RAPPORTEUR" w:date="2025-11-26T14:22:00Z" w16du:dateUtc="2025-11-26T13:22:00Z"/>
        </w:rPr>
      </w:pPr>
      <w:ins w:id="316" w:author="Pages, A.L.G. (Anthony) RAPPORTEUR" w:date="2025-11-26T14:22:00Z" w16du:dateUtc="2025-11-26T13:22:00Z">
        <w:r>
          <w:t>The VAL server uses the ASCAI and the duration of the data connection to determine whether the current connection can maintain the service continuity for data transmission, before the serving satellite (i.e., Sat#1</w:t>
        </w:r>
        <w:r>
          <w:rPr>
            <w:lang w:eastAsia="zh-CN"/>
          </w:rPr>
          <w:t xml:space="preserve"> for SEALDD server#1</w:t>
        </w:r>
        <w:r>
          <w:t>) moves away from the VAL UE’s connection range. The current S-SEALDD server (on Sat#1) will continue the data connection if no service interruption is expected. If the duration of the data connection will lead to service interruption due to the moving away of the Sat#1, the VAL server triggers the decision process of the service continuity for the data transmission connection.</w:t>
        </w:r>
      </w:ins>
    </w:p>
    <w:p w14:paraId="26F9D0BC" w14:textId="77777777" w:rsidR="007A1720" w:rsidRDefault="007A1720">
      <w:pPr>
        <w:pStyle w:val="NO"/>
        <w:rPr>
          <w:ins w:id="317" w:author="Pages, A.L.G. (Anthony) RAPPORTEUR" w:date="2025-11-26T14:22:00Z" w16du:dateUtc="2025-11-26T13:22:00Z"/>
          <w:lang w:eastAsia="zh-CN"/>
        </w:rPr>
        <w:pPrChange w:id="318" w:author="Bernt Mattsson" w:date="2025-11-27T09:59:00Z" w16du:dateUtc="2025-11-27T08:59:00Z">
          <w:pPr>
            <w:pStyle w:val="NO"/>
            <w:ind w:hanging="775"/>
          </w:pPr>
        </w:pPrChange>
      </w:pPr>
      <w:ins w:id="319" w:author="Pages, A.L.G. (Anthony) RAPPORTEUR" w:date="2025-11-26T14:22:00Z" w16du:dateUtc="2025-11-26T13:22:00Z">
        <w:r>
          <w:rPr>
            <w:lang w:eastAsia="zh-CN"/>
          </w:rPr>
          <w:t>NOTE 1:</w:t>
        </w:r>
        <w:r>
          <w:rPr>
            <w:lang w:eastAsia="zh-CN"/>
          </w:rPr>
          <w:tab/>
          <w:t>When the ASCAI is utilized to discover a list of the target SEALDD servers, the VAL UE’s information (e.g., location data) may be considered for the discovery. The SEAL location management server can provide the VAL UE information.</w:t>
        </w:r>
      </w:ins>
    </w:p>
    <w:p w14:paraId="58C986ED" w14:textId="71979F40" w:rsidR="007A1720" w:rsidRDefault="007A1720">
      <w:pPr>
        <w:pStyle w:val="NO"/>
        <w:rPr>
          <w:ins w:id="320" w:author="Pages, A.L.G. (Anthony) RAPPORTEUR" w:date="2025-11-26T14:22:00Z" w16du:dateUtc="2025-11-26T13:22:00Z"/>
          <w:lang w:eastAsia="zh-CN"/>
        </w:rPr>
        <w:pPrChange w:id="321" w:author="Bernt Mattsson" w:date="2025-11-27T09:59:00Z" w16du:dateUtc="2025-11-27T08:59:00Z">
          <w:pPr>
            <w:pStyle w:val="NO"/>
            <w:ind w:hanging="775"/>
          </w:pPr>
        </w:pPrChange>
      </w:pPr>
      <w:ins w:id="322" w:author="Pages, A.L.G. (Anthony) RAPPORTEUR" w:date="2025-11-26T14:22:00Z" w16du:dateUtc="2025-11-26T13:22:00Z">
        <w:r>
          <w:rPr>
            <w:lang w:eastAsia="zh-CN"/>
          </w:rPr>
          <w:t>NOTE 2:</w:t>
        </w:r>
        <w:r>
          <w:rPr>
            <w:lang w:eastAsia="zh-CN"/>
          </w:rPr>
          <w:tab/>
          <w:t>The VAL server can get the ASCAI by leveraging the procedures like in the TS 23.434</w:t>
        </w:r>
      </w:ins>
      <w:ins w:id="323" w:author="Pages, A.L.G. (Anthony) RAPPORTEUR" w:date="2025-11-26T14:27:00Z" w16du:dateUtc="2025-11-26T13:27:00Z">
        <w:r w:rsidR="00F10D53">
          <w:rPr>
            <w:lang w:eastAsia="zh-CN"/>
          </w:rPr>
          <w:t xml:space="preserve"> </w:t>
        </w:r>
      </w:ins>
      <w:ins w:id="324" w:author="Pages, A.L.G. (Anthony) RAPPORTEUR" w:date="2025-11-26T14:22:00Z" w16du:dateUtc="2025-11-26T13:22:00Z">
        <w:r>
          <w:rPr>
            <w:lang w:eastAsia="zh-CN"/>
          </w:rPr>
          <w:t>[4] clause 21.2.2.2.</w:t>
        </w:r>
      </w:ins>
    </w:p>
    <w:p w14:paraId="464A08A4" w14:textId="21B1A5B6" w:rsidR="007A1720" w:rsidRDefault="007A1720" w:rsidP="007A1720">
      <w:pPr>
        <w:pStyle w:val="B1"/>
        <w:numPr>
          <w:ilvl w:val="0"/>
          <w:numId w:val="24"/>
        </w:numPr>
        <w:overflowPunct w:val="0"/>
        <w:autoSpaceDE w:val="0"/>
        <w:autoSpaceDN w:val="0"/>
        <w:adjustRightInd w:val="0"/>
        <w:rPr>
          <w:ins w:id="325" w:author="Pages, A.L.G. (Anthony) RAPPORTEUR" w:date="2025-11-26T14:22:00Z" w16du:dateUtc="2025-11-26T13:22:00Z"/>
          <w:lang w:eastAsia="en-GB"/>
        </w:rPr>
      </w:pPr>
      <w:ins w:id="326" w:author="Pages, A.L.G. (Anthony) RAPPORTEUR" w:date="2025-11-26T14:22:00Z" w16du:dateUtc="2025-11-26T13:22:00Z">
        <w:r>
          <w:t>The S-SEALDD server (SEALDD server#1) performs candidate SEALDD servers discovery by using EEL, as specified in TS 23.433</w:t>
        </w:r>
      </w:ins>
      <w:ins w:id="327" w:author="Pages, A.L.G. (Anthony) RAPPORTEUR" w:date="2025-11-26T14:27:00Z" w16du:dateUtc="2025-11-26T13:27:00Z">
        <w:r w:rsidR="00F10D53">
          <w:t xml:space="preserve"> </w:t>
        </w:r>
      </w:ins>
      <w:ins w:id="328" w:author="Pages, A.L.G. (Anthony) RAPPORTEUR" w:date="2025-11-26T14:22:00Z" w16du:dateUtc="2025-11-26T13:22:00Z">
        <w:r>
          <w:t xml:space="preserve">[3] clause 9.4. The discovery can utilize various discovery filter (or query filters), with the consideration of ASCAI in the query filter. </w:t>
        </w:r>
      </w:ins>
    </w:p>
    <w:p w14:paraId="213A4D8D" w14:textId="77777777" w:rsidR="007A1720" w:rsidRDefault="007A1720">
      <w:pPr>
        <w:pStyle w:val="NO"/>
        <w:rPr>
          <w:ins w:id="329" w:author="Pages, A.L.G. (Anthony) RAPPORTEUR" w:date="2025-11-26T14:22:00Z" w16du:dateUtc="2025-11-26T13:22:00Z"/>
          <w:lang w:eastAsia="zh-CN"/>
        </w:rPr>
        <w:pPrChange w:id="330" w:author="Bernt Mattsson" w:date="2025-11-27T09:59:00Z" w16du:dateUtc="2025-11-27T08:59:00Z">
          <w:pPr>
            <w:pStyle w:val="NO"/>
            <w:ind w:hanging="775"/>
          </w:pPr>
        </w:pPrChange>
      </w:pPr>
      <w:ins w:id="331" w:author="Pages, A.L.G. (Anthony) RAPPORTEUR" w:date="2025-11-26T14:22:00Z" w16du:dateUtc="2025-11-26T13:22:00Z">
        <w:r>
          <w:rPr>
            <w:lang w:eastAsia="zh-CN"/>
          </w:rPr>
          <w:t>NOTE 3:</w:t>
        </w:r>
        <w:r>
          <w:rPr>
            <w:lang w:eastAsia="zh-CN"/>
          </w:rPr>
          <w:tab/>
          <w:t>The discovered candidate SEALDD servers must be on different serving satellites from the S-SEALDD server’s serving satellite (i.e., Sat#1), since SEALDD servers on-board the same satellite will have the same ASCAI that cannot address the data connection interruption issue</w:t>
        </w:r>
      </w:ins>
    </w:p>
    <w:p w14:paraId="54BDE91F" w14:textId="77777777" w:rsidR="007A1720" w:rsidRDefault="007A1720" w:rsidP="007A1720">
      <w:pPr>
        <w:pStyle w:val="B1"/>
        <w:numPr>
          <w:ilvl w:val="0"/>
          <w:numId w:val="24"/>
        </w:numPr>
        <w:overflowPunct w:val="0"/>
        <w:autoSpaceDE w:val="0"/>
        <w:autoSpaceDN w:val="0"/>
        <w:adjustRightInd w:val="0"/>
        <w:rPr>
          <w:ins w:id="332" w:author="Pages, A.L.G. (Anthony) RAPPORTEUR" w:date="2025-11-26T14:22:00Z" w16du:dateUtc="2025-11-26T13:22:00Z"/>
          <w:lang w:eastAsia="en-GB"/>
        </w:rPr>
      </w:pPr>
      <w:ins w:id="333" w:author="Pages, A.L.G. (Anthony) RAPPORTEUR" w:date="2025-11-26T14:22:00Z" w16du:dateUtc="2025-11-26T13:22:00Z">
        <w:r>
          <w:t xml:space="preserve">Once the available target SEALDD servers are discovered, the S-SEALDD server can select the T-SEALDD server (i.e., SEALDD server #2) based on the coverage range, the coverage duration, or local configuration. </w:t>
        </w:r>
      </w:ins>
    </w:p>
    <w:p w14:paraId="43E3EB40" w14:textId="77777777" w:rsidR="00DB0761" w:rsidRDefault="007A1720" w:rsidP="00DB0761">
      <w:pPr>
        <w:pStyle w:val="B1"/>
        <w:numPr>
          <w:ilvl w:val="0"/>
          <w:numId w:val="24"/>
        </w:numPr>
        <w:overflowPunct w:val="0"/>
        <w:autoSpaceDE w:val="0"/>
        <w:autoSpaceDN w:val="0"/>
        <w:adjustRightInd w:val="0"/>
        <w:rPr>
          <w:ins w:id="334" w:author="Pages, A.L.G. (Anthony) RAPPORTEUR" w:date="2025-11-26T14:28:00Z" w16du:dateUtc="2025-11-26T13:28:00Z"/>
        </w:rPr>
      </w:pPr>
      <w:ins w:id="335" w:author="Pages, A.L.G. (Anthony) RAPPORTEUR" w:date="2025-11-26T14:22:00Z" w16du:dateUtc="2025-11-26T13:22:00Z">
        <w:r>
          <w:t>The SEALDD context transfer procedure is performed between the S-SEALDD server and the T-SEALDD server, as specified in TS 23.433</w:t>
        </w:r>
      </w:ins>
      <w:ins w:id="336" w:author="Pages, A.L.G. (Anthony) RAPPORTEUR" w:date="2025-11-26T14:27:00Z" w16du:dateUtc="2025-11-26T13:27:00Z">
        <w:r w:rsidR="00F10D53">
          <w:t xml:space="preserve"> </w:t>
        </w:r>
      </w:ins>
      <w:ins w:id="337" w:author="Pages, A.L.G. (Anthony) RAPPORTEUR" w:date="2025-11-26T14:22:00Z" w16du:dateUtc="2025-11-26T13:22:00Z">
        <w:r>
          <w:t xml:space="preserve">[3] clause 9.6.2.1. Both SEALDD servers on-board </w:t>
        </w:r>
        <w:r>
          <w:rPr>
            <w:lang w:eastAsia="zh-CN"/>
          </w:rPr>
          <w:t xml:space="preserve">different </w:t>
        </w:r>
        <w:r>
          <w:t>satellites interact via the reference point SEALDD-E to transfer data content and exchange information for SEALDD service provisioning, control, reporting etc., as specified in TS 23.433</w:t>
        </w:r>
      </w:ins>
      <w:ins w:id="338" w:author="Pages, A.L.G. (Anthony) RAPPORTEUR" w:date="2025-11-26T14:27:00Z" w16du:dateUtc="2025-11-26T13:27:00Z">
        <w:r w:rsidR="00F10D53">
          <w:t xml:space="preserve"> [3]</w:t>
        </w:r>
      </w:ins>
      <w:ins w:id="339" w:author="Pages, A.L.G. (Anthony) RAPPORTEUR" w:date="2025-11-26T14:22:00Z" w16du:dateUtc="2025-11-26T13:22:00Z">
        <w:r>
          <w:t xml:space="preserve"> clause 7.4.5.</w:t>
        </w:r>
      </w:ins>
    </w:p>
    <w:p w14:paraId="74522D99" w14:textId="389DF345" w:rsidR="00C47079" w:rsidRDefault="007A1720" w:rsidP="00DA3D55">
      <w:pPr>
        <w:pStyle w:val="B1"/>
        <w:overflowPunct w:val="0"/>
        <w:autoSpaceDE w:val="0"/>
        <w:autoSpaceDN w:val="0"/>
        <w:adjustRightInd w:val="0"/>
        <w:ind w:left="360" w:firstLine="0"/>
        <w:rPr>
          <w:ins w:id="340" w:author="Pages, A.L.G. (Anthony) RAPPORTEUR" w:date="2025-11-26T14:52:00Z" w16du:dateUtc="2025-11-26T13:52:00Z"/>
        </w:rPr>
      </w:pPr>
      <w:ins w:id="341" w:author="Pages, A.L.G. (Anthony) RAPPORTEUR" w:date="2025-11-26T14:22:00Z" w16du:dateUtc="2025-11-26T13:22:00Z">
        <w:r>
          <w:lastRenderedPageBreak/>
          <w:t>After the SEALDD context transfer procedure, the SEALDD client on VAL UE connects to the new T-SEALDD server (i.e., SEALDD server#2) to continue the data transmission connection.</w:t>
        </w:r>
      </w:ins>
    </w:p>
    <w:p w14:paraId="2A3055B2" w14:textId="75A43B0C" w:rsidR="00DB146F" w:rsidRDefault="00DB146F" w:rsidP="00DB146F">
      <w:pPr>
        <w:pStyle w:val="Heading4"/>
        <w:rPr>
          <w:ins w:id="342" w:author="Pages, A.L.G. (Anthony) RAPPORTEUR" w:date="2025-11-26T14:53:00Z" w16du:dateUtc="2025-11-26T13:53:00Z"/>
          <w:lang w:val="en-US" w:eastAsia="en-GB"/>
        </w:rPr>
      </w:pPr>
      <w:bookmarkStart w:id="343" w:name="_Toc215063238"/>
      <w:ins w:id="344" w:author="Pages, A.L.G. (Anthony) RAPPORTEUR" w:date="2025-11-26T14:53:00Z" w16du:dateUtc="2025-11-26T13:53:00Z">
        <w:r>
          <w:rPr>
            <w:lang w:val="en-US"/>
          </w:rPr>
          <w:t>5.</w:t>
        </w:r>
      </w:ins>
      <w:ins w:id="345" w:author="Pages, A.L.G. (Anthony) RAPPORTEUR" w:date="2025-11-26T15:02:00Z" w16du:dateUtc="2025-11-26T14:02:00Z">
        <w:r w:rsidR="005F5BAF">
          <w:rPr>
            <w:lang w:val="en-US"/>
          </w:rPr>
          <w:t>4</w:t>
        </w:r>
      </w:ins>
      <w:ins w:id="346" w:author="Pages, A.L.G. (Anthony) RAPPORTEUR" w:date="2025-11-26T14:53:00Z" w16du:dateUtc="2025-11-26T13:53:00Z">
        <w:r>
          <w:rPr>
            <w:lang w:val="en-US"/>
          </w:rPr>
          <w:t>.2.2</w:t>
        </w:r>
        <w:r>
          <w:rPr>
            <w:lang w:val="en-US"/>
          </w:rPr>
          <w:tab/>
          <w:t>Information flows</w:t>
        </w:r>
        <w:bookmarkEnd w:id="343"/>
      </w:ins>
    </w:p>
    <w:p w14:paraId="1B546362" w14:textId="77777777" w:rsidR="00DB146F" w:rsidRDefault="00DB146F" w:rsidP="00DB146F">
      <w:pPr>
        <w:rPr>
          <w:ins w:id="347" w:author="Pages, A.L.G. (Anthony) RAPPORTEUR" w:date="2025-11-26T14:53:00Z" w16du:dateUtc="2025-11-26T13:53:00Z"/>
          <w:lang w:val="en-US"/>
        </w:rPr>
      </w:pPr>
      <w:ins w:id="348" w:author="Pages, A.L.G. (Anthony) RAPPORTEUR" w:date="2025-11-26T14:53:00Z" w16du:dateUtc="2025-11-26T13:53:00Z">
        <w:r>
          <w:t xml:space="preserve">The following information flows are based on from the clause of 9.2.3.1 in the 3GPP TS 23.433 [3]. </w:t>
        </w:r>
        <w:r>
          <w:rPr>
            <w:b/>
            <w:bCs/>
          </w:rPr>
          <w:t>All new changes are in bold.</w:t>
        </w:r>
      </w:ins>
    </w:p>
    <w:p w14:paraId="4ADBFE28" w14:textId="77777777" w:rsidR="00C11264" w:rsidRDefault="00C11264" w:rsidP="00C11264">
      <w:pPr>
        <w:rPr>
          <w:ins w:id="349" w:author="Pages, A.L.G. (Anthony) RAPPORTEUR" w:date="2025-11-26T14:54:00Z" w16du:dateUtc="2025-11-26T13:54:00Z"/>
          <w:lang w:eastAsia="en-GB"/>
        </w:rPr>
      </w:pPr>
    </w:p>
    <w:tbl>
      <w:tblPr>
        <w:tblStyle w:val="TableGrid"/>
        <w:tblW w:w="0" w:type="auto"/>
        <w:tblLook w:val="04A0" w:firstRow="1" w:lastRow="0" w:firstColumn="1" w:lastColumn="0" w:noHBand="0" w:noVBand="1"/>
      </w:tblPr>
      <w:tblGrid>
        <w:gridCol w:w="9631"/>
      </w:tblGrid>
      <w:tr w:rsidR="00C11264" w14:paraId="245514E4" w14:textId="77777777">
        <w:trPr>
          <w:ins w:id="350" w:author="Pages, A.L.G. (Anthony) RAPPORTEUR" w:date="2025-11-26T14:54:00Z"/>
        </w:trPr>
        <w:tc>
          <w:tcPr>
            <w:tcW w:w="9631" w:type="dxa"/>
            <w:tcBorders>
              <w:top w:val="single" w:sz="4" w:space="0" w:color="auto"/>
              <w:left w:val="single" w:sz="4" w:space="0" w:color="auto"/>
              <w:bottom w:val="single" w:sz="4" w:space="0" w:color="auto"/>
              <w:right w:val="single" w:sz="4" w:space="0" w:color="auto"/>
            </w:tcBorders>
            <w:hideMark/>
          </w:tcPr>
          <w:p w14:paraId="74B210BB" w14:textId="77777777" w:rsidR="00C11264" w:rsidRDefault="00C11264">
            <w:pPr>
              <w:pStyle w:val="Heading3"/>
              <w:rPr>
                <w:ins w:id="351" w:author="Pages, A.L.G. (Anthony) RAPPORTEUR" w:date="2025-11-26T14:54:00Z" w16du:dateUtc="2025-11-26T13:54:00Z"/>
                <w:sz w:val="24"/>
                <w:szCs w:val="24"/>
                <w:lang w:val="en-US" w:eastAsia="zh-CN"/>
              </w:rPr>
            </w:pPr>
            <w:bookmarkStart w:id="352" w:name="_Toc215063239"/>
            <w:ins w:id="353" w:author="Pages, A.L.G. (Anthony) RAPPORTEUR" w:date="2025-11-26T14:54:00Z" w16du:dateUtc="2025-11-26T13:54:00Z">
              <w:r>
                <w:rPr>
                  <w:sz w:val="24"/>
                  <w:szCs w:val="24"/>
                  <w:lang w:val="en-US" w:eastAsia="zh-CN"/>
                </w:rPr>
                <w:t>9.2.3.1</w:t>
              </w:r>
              <w:r>
                <w:rPr>
                  <w:sz w:val="24"/>
                  <w:szCs w:val="24"/>
                  <w:lang w:val="en-US" w:eastAsia="zh-CN"/>
                </w:rPr>
                <w:tab/>
                <w:t>SEALDD enabled regular transmission request</w:t>
              </w:r>
              <w:bookmarkEnd w:id="352"/>
            </w:ins>
          </w:p>
          <w:p w14:paraId="6E38CBB8" w14:textId="77777777" w:rsidR="00C11264" w:rsidRDefault="00C11264">
            <w:pPr>
              <w:rPr>
                <w:ins w:id="354" w:author="Pages, A.L.G. (Anthony) RAPPORTEUR" w:date="2025-11-26T14:54:00Z" w16du:dateUtc="2025-11-26T13:54:00Z"/>
                <w:lang w:val="en-US" w:eastAsia="zh-CN"/>
              </w:rPr>
            </w:pPr>
            <w:ins w:id="355" w:author="Pages, A.L.G. (Anthony) RAPPORTEUR" w:date="2025-11-26T14:54:00Z" w16du:dateUtc="2025-11-26T13:54:00Z">
              <w:r>
                <w:rPr>
                  <w:lang w:eastAsia="zh-CN"/>
                </w:rPr>
                <w:t>Table 9.2.3.1-1 describes the information flow from the VAL server to the SEALDD server for requesting the regular application transmission service.</w:t>
              </w:r>
            </w:ins>
          </w:p>
          <w:p w14:paraId="13EC405E" w14:textId="77777777" w:rsidR="00C11264" w:rsidRDefault="00C11264">
            <w:pPr>
              <w:pStyle w:val="TH"/>
              <w:rPr>
                <w:ins w:id="356" w:author="Pages, A.L.G. (Anthony) RAPPORTEUR" w:date="2025-11-26T14:54:00Z" w16du:dateUtc="2025-11-26T13:54:00Z"/>
                <w:lang w:eastAsia="zh-CN"/>
              </w:rPr>
            </w:pPr>
            <w:ins w:id="357" w:author="Pages, A.L.G. (Anthony) RAPPORTEUR" w:date="2025-11-26T14:54:00Z" w16du:dateUtc="2025-11-26T13:54:00Z">
              <w:r>
                <w:rPr>
                  <w:lang w:eastAsia="zh-CN"/>
                </w:rPr>
                <w:t>Table 9.2.3.1-1: SEALDD enabled Regular transmission request</w:t>
              </w:r>
            </w:ins>
          </w:p>
          <w:tbl>
            <w:tblPr>
              <w:tblW w:w="8640" w:type="dxa"/>
              <w:jc w:val="center"/>
              <w:tblLayout w:type="fixed"/>
              <w:tblLook w:val="04A0" w:firstRow="1" w:lastRow="0" w:firstColumn="1" w:lastColumn="0" w:noHBand="0" w:noVBand="1"/>
            </w:tblPr>
            <w:tblGrid>
              <w:gridCol w:w="2880"/>
              <w:gridCol w:w="1440"/>
              <w:gridCol w:w="4320"/>
            </w:tblGrid>
            <w:tr w:rsidR="00C11264" w14:paraId="47CBE39D" w14:textId="77777777">
              <w:trPr>
                <w:jc w:val="center"/>
                <w:ins w:id="358" w:author="Pages, A.L.G. (Anthony) RAPPORTEUR" w:date="2025-11-26T14:54:00Z"/>
              </w:trPr>
              <w:tc>
                <w:tcPr>
                  <w:tcW w:w="2880" w:type="dxa"/>
                  <w:tcBorders>
                    <w:top w:val="single" w:sz="4" w:space="0" w:color="000000"/>
                    <w:left w:val="single" w:sz="4" w:space="0" w:color="000000"/>
                    <w:bottom w:val="single" w:sz="4" w:space="0" w:color="000000"/>
                    <w:right w:val="nil"/>
                  </w:tcBorders>
                  <w:hideMark/>
                </w:tcPr>
                <w:p w14:paraId="696E06A0" w14:textId="77777777" w:rsidR="00C11264" w:rsidRDefault="00C11264">
                  <w:pPr>
                    <w:keepNext/>
                    <w:keepLines/>
                    <w:spacing w:after="0"/>
                    <w:jc w:val="center"/>
                    <w:rPr>
                      <w:ins w:id="359" w:author="Pages, A.L.G. (Anthony) RAPPORTEUR" w:date="2025-11-26T14:54:00Z" w16du:dateUtc="2025-11-26T13:54:00Z"/>
                      <w:rFonts w:ascii="Arial" w:hAnsi="Arial"/>
                      <w:b/>
                      <w:sz w:val="18"/>
                      <w:lang w:eastAsia="zh-CN"/>
                    </w:rPr>
                  </w:pPr>
                  <w:ins w:id="360" w:author="Pages, A.L.G. (Anthony) RAPPORTEUR" w:date="2025-11-26T14:54:00Z" w16du:dateUtc="2025-11-26T13:54:00Z">
                    <w:r>
                      <w:rPr>
                        <w:rFonts w:ascii="Arial" w:hAnsi="Arial"/>
                        <w:b/>
                        <w:sz w:val="18"/>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D0115F8" w14:textId="77777777" w:rsidR="00C11264" w:rsidRDefault="00C11264">
                  <w:pPr>
                    <w:keepNext/>
                    <w:keepLines/>
                    <w:spacing w:after="0"/>
                    <w:jc w:val="center"/>
                    <w:rPr>
                      <w:ins w:id="361" w:author="Pages, A.L.G. (Anthony) RAPPORTEUR" w:date="2025-11-26T14:54:00Z" w16du:dateUtc="2025-11-26T13:54:00Z"/>
                      <w:rFonts w:ascii="Arial" w:hAnsi="Arial"/>
                      <w:sz w:val="18"/>
                      <w:lang w:eastAsia="zh-CN"/>
                    </w:rPr>
                  </w:pPr>
                  <w:ins w:id="362" w:author="Pages, A.L.G. (Anthony) RAPPORTEUR" w:date="2025-11-26T14:54:00Z" w16du:dateUtc="2025-11-26T13:54:00Z">
                    <w:r>
                      <w:rPr>
                        <w:rFonts w:ascii="Arial" w:hAnsi="Arial"/>
                        <w:sz w:val="18"/>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DB4AFDF" w14:textId="77777777" w:rsidR="00C11264" w:rsidRDefault="00C11264">
                  <w:pPr>
                    <w:keepNext/>
                    <w:keepLines/>
                    <w:spacing w:after="0"/>
                    <w:jc w:val="center"/>
                    <w:rPr>
                      <w:ins w:id="363" w:author="Pages, A.L.G. (Anthony) RAPPORTEUR" w:date="2025-11-26T14:54:00Z" w16du:dateUtc="2025-11-26T13:54:00Z"/>
                      <w:rFonts w:ascii="Arial" w:hAnsi="Arial"/>
                      <w:b/>
                      <w:sz w:val="18"/>
                      <w:lang w:eastAsia="zh-CN"/>
                    </w:rPr>
                  </w:pPr>
                  <w:ins w:id="364" w:author="Pages, A.L.G. (Anthony) RAPPORTEUR" w:date="2025-11-26T14:54:00Z" w16du:dateUtc="2025-11-26T13:54:00Z">
                    <w:r>
                      <w:rPr>
                        <w:rFonts w:ascii="Arial" w:hAnsi="Arial"/>
                        <w:b/>
                        <w:sz w:val="18"/>
                        <w:lang w:eastAsia="zh-CN"/>
                      </w:rPr>
                      <w:t>Description</w:t>
                    </w:r>
                  </w:ins>
                </w:p>
              </w:tc>
            </w:tr>
            <w:tr w:rsidR="00C11264" w14:paraId="2A82125A" w14:textId="77777777">
              <w:trPr>
                <w:jc w:val="center"/>
                <w:ins w:id="365" w:author="Pages, A.L.G. (Anthony) RAPPORTEUR" w:date="2025-11-26T14:54:00Z"/>
              </w:trPr>
              <w:tc>
                <w:tcPr>
                  <w:tcW w:w="2880" w:type="dxa"/>
                  <w:tcBorders>
                    <w:top w:val="single" w:sz="4" w:space="0" w:color="000000"/>
                    <w:left w:val="single" w:sz="4" w:space="0" w:color="000000"/>
                    <w:bottom w:val="single" w:sz="4" w:space="0" w:color="000000"/>
                    <w:right w:val="nil"/>
                  </w:tcBorders>
                  <w:hideMark/>
                </w:tcPr>
                <w:p w14:paraId="73E7E38F" w14:textId="77777777" w:rsidR="00C11264" w:rsidRDefault="00C11264">
                  <w:pPr>
                    <w:pStyle w:val="TAL"/>
                    <w:rPr>
                      <w:ins w:id="366" w:author="Pages, A.L.G. (Anthony) RAPPORTEUR" w:date="2025-11-26T14:54:00Z" w16du:dateUtc="2025-11-26T13:54:00Z"/>
                      <w:lang w:val="en-US" w:eastAsia="zh-CN"/>
                    </w:rPr>
                  </w:pPr>
                  <w:ins w:id="367" w:author="Pages, A.L.G. (Anthony) RAPPORTEUR" w:date="2025-11-26T14:54:00Z" w16du:dateUtc="2025-11-26T13:54:00Z">
                    <w:r>
                      <w:rPr>
                        <w:lang w:val="en-US" w:eastAsia="zh-CN"/>
                      </w:rPr>
                      <w:t>VAL server ID</w:t>
                    </w:r>
                  </w:ins>
                </w:p>
              </w:tc>
              <w:tc>
                <w:tcPr>
                  <w:tcW w:w="1440" w:type="dxa"/>
                  <w:tcBorders>
                    <w:top w:val="single" w:sz="4" w:space="0" w:color="000000"/>
                    <w:left w:val="single" w:sz="4" w:space="0" w:color="000000"/>
                    <w:bottom w:val="single" w:sz="4" w:space="0" w:color="000000"/>
                    <w:right w:val="nil"/>
                  </w:tcBorders>
                  <w:hideMark/>
                </w:tcPr>
                <w:p w14:paraId="2211E9E0" w14:textId="77777777" w:rsidR="00C11264" w:rsidRDefault="00C11264">
                  <w:pPr>
                    <w:pStyle w:val="TAC"/>
                    <w:rPr>
                      <w:ins w:id="368" w:author="Pages, A.L.G. (Anthony) RAPPORTEUR" w:date="2025-11-26T14:54:00Z" w16du:dateUtc="2025-11-26T13:54:00Z"/>
                      <w:lang w:val="en-US" w:eastAsia="zh-CN"/>
                    </w:rPr>
                  </w:pPr>
                  <w:ins w:id="369" w:author="Pages, A.L.G. (Anthony) RAPPORTEUR" w:date="2025-11-26T14:54:00Z" w16du:dateUtc="2025-11-26T13:54: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445F2D8" w14:textId="77777777" w:rsidR="00C11264" w:rsidRDefault="00C11264">
                  <w:pPr>
                    <w:pStyle w:val="TAL"/>
                    <w:rPr>
                      <w:ins w:id="370" w:author="Pages, A.L.G. (Anthony) RAPPORTEUR" w:date="2025-11-26T14:54:00Z" w16du:dateUtc="2025-11-26T13:54:00Z"/>
                      <w:lang w:val="en-US" w:eastAsia="zh-CN"/>
                    </w:rPr>
                  </w:pPr>
                  <w:ins w:id="371" w:author="Pages, A.L.G. (Anthony) RAPPORTEUR" w:date="2025-11-26T14:54:00Z" w16du:dateUtc="2025-11-26T13:54:00Z">
                    <w:r>
                      <w:rPr>
                        <w:lang w:val="en-US" w:eastAsia="zh-CN"/>
                      </w:rPr>
                      <w:t>Identity of the VAL server</w:t>
                    </w:r>
                  </w:ins>
                </w:p>
              </w:tc>
            </w:tr>
            <w:tr w:rsidR="00C11264" w14:paraId="05ECE89A" w14:textId="77777777">
              <w:trPr>
                <w:jc w:val="center"/>
                <w:ins w:id="372" w:author="Pages, A.L.G. (Anthony) RAPPORTEUR" w:date="2025-11-26T14:54:00Z"/>
              </w:trPr>
              <w:tc>
                <w:tcPr>
                  <w:tcW w:w="2880" w:type="dxa"/>
                  <w:tcBorders>
                    <w:top w:val="single" w:sz="4" w:space="0" w:color="000000"/>
                    <w:left w:val="single" w:sz="4" w:space="0" w:color="000000"/>
                    <w:bottom w:val="single" w:sz="4" w:space="0" w:color="000000"/>
                    <w:right w:val="nil"/>
                  </w:tcBorders>
                  <w:hideMark/>
                </w:tcPr>
                <w:p w14:paraId="5B06BDEB" w14:textId="77777777" w:rsidR="00C11264" w:rsidRDefault="00C11264">
                  <w:pPr>
                    <w:pStyle w:val="TAL"/>
                    <w:rPr>
                      <w:ins w:id="373" w:author="Pages, A.L.G. (Anthony) RAPPORTEUR" w:date="2025-11-26T14:54:00Z" w16du:dateUtc="2025-11-26T13:54:00Z"/>
                      <w:lang w:val="en-US" w:eastAsia="zh-CN"/>
                    </w:rPr>
                  </w:pPr>
                  <w:ins w:id="374" w:author="Pages, A.L.G. (Anthony) RAPPORTEUR" w:date="2025-11-26T14:54:00Z" w16du:dateUtc="2025-11-26T13:54:00Z">
                    <w:r>
                      <w:rPr>
                        <w:lang w:val="en-US"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2CB0B531" w14:textId="77777777" w:rsidR="00C11264" w:rsidRDefault="00C11264">
                  <w:pPr>
                    <w:pStyle w:val="TAC"/>
                    <w:rPr>
                      <w:ins w:id="375" w:author="Pages, A.L.G. (Anthony) RAPPORTEUR" w:date="2025-11-26T14:54:00Z" w16du:dateUtc="2025-11-26T13:54:00Z"/>
                      <w:lang w:val="en-US" w:eastAsia="zh-CN"/>
                    </w:rPr>
                  </w:pPr>
                  <w:ins w:id="376" w:author="Pages, A.L.G. (Anthony) RAPPORTEUR" w:date="2025-11-26T14:54:00Z" w16du:dateUtc="2025-11-26T13:54: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223E3F5" w14:textId="77777777" w:rsidR="00C11264" w:rsidRDefault="00C11264">
                  <w:pPr>
                    <w:pStyle w:val="TAL"/>
                    <w:rPr>
                      <w:ins w:id="377" w:author="Pages, A.L.G. (Anthony) RAPPORTEUR" w:date="2025-11-26T14:54:00Z" w16du:dateUtc="2025-11-26T13:54:00Z"/>
                      <w:lang w:val="en-US" w:eastAsia="zh-CN"/>
                    </w:rPr>
                  </w:pPr>
                  <w:ins w:id="378" w:author="Pages, A.L.G. (Anthony) RAPPORTEUR" w:date="2025-11-26T14:54:00Z" w16du:dateUtc="2025-11-26T13:54:00Z">
                    <w:r>
                      <w:rPr>
                        <w:lang w:val="en-US" w:eastAsia="zh-CN"/>
                      </w:rPr>
                      <w:t>Identity of the VAL service</w:t>
                    </w:r>
                  </w:ins>
                </w:p>
              </w:tc>
            </w:tr>
            <w:tr w:rsidR="00C11264" w14:paraId="3000CD3F" w14:textId="77777777">
              <w:trPr>
                <w:jc w:val="center"/>
                <w:ins w:id="379" w:author="Pages, A.L.G. (Anthony) RAPPORTEUR" w:date="2025-11-26T14:54:00Z"/>
              </w:trPr>
              <w:tc>
                <w:tcPr>
                  <w:tcW w:w="2880" w:type="dxa"/>
                  <w:tcBorders>
                    <w:top w:val="single" w:sz="4" w:space="0" w:color="000000"/>
                    <w:left w:val="single" w:sz="4" w:space="0" w:color="000000"/>
                    <w:bottom w:val="single" w:sz="4" w:space="0" w:color="000000"/>
                    <w:right w:val="nil"/>
                  </w:tcBorders>
                  <w:hideMark/>
                </w:tcPr>
                <w:p w14:paraId="6CA41111" w14:textId="77777777" w:rsidR="00C11264" w:rsidRDefault="00C11264">
                  <w:pPr>
                    <w:pStyle w:val="TAL"/>
                    <w:rPr>
                      <w:ins w:id="380" w:author="Pages, A.L.G. (Anthony) RAPPORTEUR" w:date="2025-11-26T14:54:00Z" w16du:dateUtc="2025-11-26T13:54:00Z"/>
                      <w:lang w:val="en-US" w:eastAsia="zh-CN"/>
                    </w:rPr>
                  </w:pPr>
                  <w:ins w:id="381" w:author="Pages, A.L.G. (Anthony) RAPPORTEUR" w:date="2025-11-26T14:54:00Z" w16du:dateUtc="2025-11-26T13:54:00Z">
                    <w:r>
                      <w:rPr>
                        <w:lang w:val="en-US" w:eastAsia="zh-CN"/>
                      </w:rPr>
                      <w:t>Identity</w:t>
                    </w:r>
                  </w:ins>
                </w:p>
              </w:tc>
              <w:tc>
                <w:tcPr>
                  <w:tcW w:w="1440" w:type="dxa"/>
                  <w:tcBorders>
                    <w:top w:val="single" w:sz="4" w:space="0" w:color="000000"/>
                    <w:left w:val="single" w:sz="4" w:space="0" w:color="000000"/>
                    <w:bottom w:val="single" w:sz="4" w:space="0" w:color="000000"/>
                    <w:right w:val="nil"/>
                  </w:tcBorders>
                  <w:hideMark/>
                </w:tcPr>
                <w:p w14:paraId="6D2FB10F" w14:textId="77777777" w:rsidR="00C11264" w:rsidRDefault="00C11264">
                  <w:pPr>
                    <w:pStyle w:val="TAC"/>
                    <w:rPr>
                      <w:ins w:id="382" w:author="Pages, A.L.G. (Anthony) RAPPORTEUR" w:date="2025-11-26T14:54:00Z" w16du:dateUtc="2025-11-26T13:54:00Z"/>
                      <w:lang w:val="en-US" w:eastAsia="zh-CN"/>
                    </w:rPr>
                  </w:pPr>
                  <w:ins w:id="383" w:author="Pages, A.L.G. (Anthony) RAPPORTEUR" w:date="2025-11-26T14:54:00Z" w16du:dateUtc="2025-11-26T13:54: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9A87E44" w14:textId="77777777" w:rsidR="00C11264" w:rsidRDefault="00C11264">
                  <w:pPr>
                    <w:pStyle w:val="TAL"/>
                    <w:rPr>
                      <w:ins w:id="384" w:author="Pages, A.L.G. (Anthony) RAPPORTEUR" w:date="2025-11-26T14:54:00Z" w16du:dateUtc="2025-11-26T13:54:00Z"/>
                      <w:lang w:val="en-US" w:eastAsia="zh-CN"/>
                    </w:rPr>
                  </w:pPr>
                  <w:ins w:id="385" w:author="Pages, A.L.G. (Anthony) RAPPORTEUR" w:date="2025-11-26T14:54:00Z" w16du:dateUtc="2025-11-26T13:54:00Z">
                    <w:r>
                      <w:rPr>
                        <w:lang w:val="en-US" w:eastAsia="zh-CN"/>
                      </w:rPr>
                      <w:t>Identifier of specific UE or VAL user</w:t>
                    </w:r>
                  </w:ins>
                </w:p>
              </w:tc>
            </w:tr>
            <w:tr w:rsidR="00C11264" w14:paraId="602178F1" w14:textId="77777777">
              <w:trPr>
                <w:jc w:val="center"/>
                <w:ins w:id="386" w:author="Pages, A.L.G. (Anthony) RAPPORTEUR" w:date="2025-11-26T14:54:00Z"/>
              </w:trPr>
              <w:tc>
                <w:tcPr>
                  <w:tcW w:w="2880" w:type="dxa"/>
                  <w:tcBorders>
                    <w:top w:val="single" w:sz="4" w:space="0" w:color="000000"/>
                    <w:left w:val="single" w:sz="4" w:space="0" w:color="000000"/>
                    <w:bottom w:val="single" w:sz="4" w:space="0" w:color="000000"/>
                    <w:right w:val="nil"/>
                  </w:tcBorders>
                  <w:hideMark/>
                </w:tcPr>
                <w:p w14:paraId="29CEBBDC" w14:textId="77777777" w:rsidR="00C11264" w:rsidRDefault="00C11264">
                  <w:pPr>
                    <w:keepNext/>
                    <w:keepLines/>
                    <w:spacing w:after="0"/>
                    <w:rPr>
                      <w:ins w:id="387" w:author="Pages, A.L.G. (Anthony) RAPPORTEUR" w:date="2025-11-26T14:54:00Z" w16du:dateUtc="2025-11-26T13:54:00Z"/>
                      <w:rFonts w:ascii="Arial" w:hAnsi="Arial"/>
                      <w:sz w:val="18"/>
                      <w:lang w:val="en-US" w:eastAsia="zh-CN"/>
                    </w:rPr>
                  </w:pPr>
                  <w:ins w:id="388" w:author="Pages, A.L.G. (Anthony) RAPPORTEUR" w:date="2025-11-26T14:54:00Z" w16du:dateUtc="2025-11-26T13:54:00Z">
                    <w:r>
                      <w:rPr>
                        <w:rFonts w:ascii="Arial" w:hAnsi="Arial"/>
                        <w:sz w:val="18"/>
                        <w:lang w:eastAsia="zh-CN"/>
                      </w:rPr>
                      <w:t>SEALDD-S connection information</w:t>
                    </w:r>
                  </w:ins>
                </w:p>
              </w:tc>
              <w:tc>
                <w:tcPr>
                  <w:tcW w:w="1440" w:type="dxa"/>
                  <w:tcBorders>
                    <w:top w:val="single" w:sz="4" w:space="0" w:color="000000"/>
                    <w:left w:val="single" w:sz="4" w:space="0" w:color="000000"/>
                    <w:bottom w:val="single" w:sz="4" w:space="0" w:color="000000"/>
                    <w:right w:val="nil"/>
                  </w:tcBorders>
                  <w:hideMark/>
                </w:tcPr>
                <w:p w14:paraId="7B09B5D1" w14:textId="77777777" w:rsidR="00C11264" w:rsidRDefault="00C11264">
                  <w:pPr>
                    <w:keepNext/>
                    <w:keepLines/>
                    <w:spacing w:after="0"/>
                    <w:jc w:val="center"/>
                    <w:rPr>
                      <w:ins w:id="389" w:author="Pages, A.L.G. (Anthony) RAPPORTEUR" w:date="2025-11-26T14:54:00Z" w16du:dateUtc="2025-11-26T13:54:00Z"/>
                      <w:rFonts w:ascii="Arial" w:hAnsi="Arial"/>
                      <w:sz w:val="18"/>
                      <w:lang w:eastAsia="zh-CN"/>
                    </w:rPr>
                  </w:pPr>
                  <w:ins w:id="390" w:author="Pages, A.L.G. (Anthony) RAPPORTEUR" w:date="2025-11-26T14:54:00Z" w16du:dateUtc="2025-11-26T13:54: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E911D65" w14:textId="77777777" w:rsidR="00C11264" w:rsidRDefault="00C11264">
                  <w:pPr>
                    <w:keepNext/>
                    <w:keepLines/>
                    <w:spacing w:after="0"/>
                    <w:rPr>
                      <w:ins w:id="391" w:author="Pages, A.L.G. (Anthony) RAPPORTEUR" w:date="2025-11-26T14:54:00Z" w16du:dateUtc="2025-11-26T13:54:00Z"/>
                      <w:rFonts w:ascii="Arial" w:hAnsi="Arial"/>
                      <w:sz w:val="18"/>
                      <w:lang w:eastAsia="zh-CN"/>
                    </w:rPr>
                  </w:pPr>
                  <w:ins w:id="392" w:author="Pages, A.L.G. (Anthony) RAPPORTEUR" w:date="2025-11-26T14:54:00Z" w16du:dateUtc="2025-11-26T13:54:00Z">
                    <w:r>
                      <w:rPr>
                        <w:rFonts w:ascii="Arial" w:hAnsi="Arial"/>
                        <w:sz w:val="18"/>
                        <w:lang w:eastAsia="zh-CN"/>
                      </w:rPr>
                      <w:t xml:space="preserve">Address information (e.g., IP address and/or port, URL) of the VAL server to receive the traffic from the SEALDD server </w:t>
                    </w:r>
                  </w:ins>
                </w:p>
              </w:tc>
            </w:tr>
            <w:tr w:rsidR="00C11264" w14:paraId="73E194AE" w14:textId="77777777">
              <w:trPr>
                <w:jc w:val="center"/>
                <w:ins w:id="393" w:author="Pages, A.L.G. (Anthony) RAPPORTEUR" w:date="2025-11-26T14:54:00Z"/>
              </w:trPr>
              <w:tc>
                <w:tcPr>
                  <w:tcW w:w="2880" w:type="dxa"/>
                  <w:tcBorders>
                    <w:top w:val="single" w:sz="4" w:space="0" w:color="000000"/>
                    <w:left w:val="single" w:sz="4" w:space="0" w:color="000000"/>
                    <w:bottom w:val="single" w:sz="4" w:space="0" w:color="000000"/>
                    <w:right w:val="nil"/>
                  </w:tcBorders>
                  <w:hideMark/>
                </w:tcPr>
                <w:p w14:paraId="7F2999CD" w14:textId="77777777" w:rsidR="00C11264" w:rsidRDefault="00C11264">
                  <w:pPr>
                    <w:keepNext/>
                    <w:keepLines/>
                    <w:spacing w:after="0"/>
                    <w:rPr>
                      <w:ins w:id="394" w:author="Pages, A.L.G. (Anthony) RAPPORTEUR" w:date="2025-11-26T14:54:00Z" w16du:dateUtc="2025-11-26T13:54:00Z"/>
                      <w:rFonts w:ascii="Arial" w:hAnsi="Arial"/>
                      <w:sz w:val="18"/>
                      <w:lang w:eastAsia="zh-CN"/>
                    </w:rPr>
                  </w:pPr>
                  <w:ins w:id="395" w:author="Pages, A.L.G. (Anthony) RAPPORTEUR" w:date="2025-11-26T14:54:00Z" w16du:dateUtc="2025-11-26T13:54:00Z">
                    <w:r>
                      <w:rPr>
                        <w:rFonts w:ascii="Arial" w:hAnsi="Arial"/>
                        <w:sz w:val="18"/>
                        <w:lang w:eastAsia="zh-CN"/>
                      </w:rPr>
                      <w:t>QoS information</w:t>
                    </w:r>
                  </w:ins>
                </w:p>
              </w:tc>
              <w:tc>
                <w:tcPr>
                  <w:tcW w:w="1440" w:type="dxa"/>
                  <w:tcBorders>
                    <w:top w:val="single" w:sz="4" w:space="0" w:color="000000"/>
                    <w:left w:val="single" w:sz="4" w:space="0" w:color="000000"/>
                    <w:bottom w:val="single" w:sz="4" w:space="0" w:color="000000"/>
                    <w:right w:val="nil"/>
                  </w:tcBorders>
                  <w:hideMark/>
                </w:tcPr>
                <w:p w14:paraId="79FE4F05" w14:textId="77777777" w:rsidR="00C11264" w:rsidRDefault="00C11264">
                  <w:pPr>
                    <w:keepNext/>
                    <w:keepLines/>
                    <w:spacing w:after="0"/>
                    <w:jc w:val="center"/>
                    <w:rPr>
                      <w:ins w:id="396" w:author="Pages, A.L.G. (Anthony) RAPPORTEUR" w:date="2025-11-26T14:54:00Z" w16du:dateUtc="2025-11-26T13:54:00Z"/>
                      <w:rFonts w:ascii="Arial" w:hAnsi="Arial"/>
                      <w:sz w:val="18"/>
                      <w:lang w:eastAsia="zh-CN"/>
                    </w:rPr>
                  </w:pPr>
                  <w:ins w:id="397" w:author="Pages, A.L.G. (Anthony) RAPPORTEUR" w:date="2025-11-26T14:54:00Z" w16du:dateUtc="2025-11-26T13:54: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C2A7545" w14:textId="77777777" w:rsidR="00C11264" w:rsidRDefault="00C11264">
                  <w:pPr>
                    <w:keepNext/>
                    <w:keepLines/>
                    <w:spacing w:after="0"/>
                    <w:rPr>
                      <w:ins w:id="398" w:author="Pages, A.L.G. (Anthony) RAPPORTEUR" w:date="2025-11-26T14:54:00Z" w16du:dateUtc="2025-11-26T13:54:00Z"/>
                      <w:rFonts w:ascii="Arial" w:hAnsi="Arial"/>
                      <w:sz w:val="18"/>
                      <w:lang w:eastAsia="zh-CN"/>
                    </w:rPr>
                  </w:pPr>
                  <w:ins w:id="399" w:author="Pages, A.L.G. (Anthony) RAPPORTEUR" w:date="2025-11-26T14:54:00Z" w16du:dateUtc="2025-11-26T13:54:00Z">
                    <w:r>
                      <w:rPr>
                        <w:rFonts w:ascii="Arial" w:hAnsi="Arial"/>
                        <w:sz w:val="18"/>
                        <w:lang w:eastAsia="zh-CN"/>
                      </w:rPr>
                      <w:t>QoS information provided by VAL server</w:t>
                    </w:r>
                  </w:ins>
                </w:p>
              </w:tc>
            </w:tr>
            <w:tr w:rsidR="00C11264" w14:paraId="6222CB32" w14:textId="77777777">
              <w:trPr>
                <w:jc w:val="center"/>
                <w:ins w:id="400" w:author="Pages, A.L.G. (Anthony) RAPPORTEUR" w:date="2025-11-26T14:54:00Z"/>
              </w:trPr>
              <w:tc>
                <w:tcPr>
                  <w:tcW w:w="2880" w:type="dxa"/>
                  <w:tcBorders>
                    <w:top w:val="single" w:sz="4" w:space="0" w:color="000000"/>
                    <w:left w:val="single" w:sz="4" w:space="0" w:color="000000"/>
                    <w:bottom w:val="single" w:sz="4" w:space="0" w:color="000000"/>
                    <w:right w:val="nil"/>
                  </w:tcBorders>
                  <w:hideMark/>
                </w:tcPr>
                <w:p w14:paraId="3011D564" w14:textId="77777777" w:rsidR="00C11264" w:rsidRDefault="00C11264">
                  <w:pPr>
                    <w:pStyle w:val="TAL"/>
                    <w:rPr>
                      <w:ins w:id="401" w:author="Pages, A.L.G. (Anthony) RAPPORTEUR" w:date="2025-11-26T14:54:00Z" w16du:dateUtc="2025-11-26T13:54:00Z"/>
                      <w:b/>
                      <w:bCs/>
                      <w:lang w:val="en-US" w:eastAsia="zh-CN"/>
                    </w:rPr>
                  </w:pPr>
                  <w:ins w:id="402" w:author="Pages, A.L.G. (Anthony) RAPPORTEUR" w:date="2025-11-26T14:54:00Z" w16du:dateUtc="2025-11-26T13:54:00Z">
                    <w:r>
                      <w:rPr>
                        <w:b/>
                        <w:bCs/>
                        <w:lang w:val="en-US" w:eastAsia="zh-CN"/>
                      </w:rPr>
                      <w:t>Duration of data connection</w:t>
                    </w:r>
                  </w:ins>
                </w:p>
              </w:tc>
              <w:tc>
                <w:tcPr>
                  <w:tcW w:w="1440" w:type="dxa"/>
                  <w:tcBorders>
                    <w:top w:val="single" w:sz="4" w:space="0" w:color="000000"/>
                    <w:left w:val="single" w:sz="4" w:space="0" w:color="000000"/>
                    <w:bottom w:val="single" w:sz="4" w:space="0" w:color="000000"/>
                    <w:right w:val="nil"/>
                  </w:tcBorders>
                  <w:hideMark/>
                </w:tcPr>
                <w:p w14:paraId="373432AC" w14:textId="77777777" w:rsidR="00C11264" w:rsidRDefault="00C11264">
                  <w:pPr>
                    <w:pStyle w:val="TAC"/>
                    <w:rPr>
                      <w:ins w:id="403" w:author="Pages, A.L.G. (Anthony) RAPPORTEUR" w:date="2025-11-26T14:54:00Z" w16du:dateUtc="2025-11-26T13:54:00Z"/>
                      <w:b/>
                      <w:bCs/>
                      <w:lang w:val="en-US" w:eastAsia="zh-CN"/>
                    </w:rPr>
                  </w:pPr>
                  <w:ins w:id="404" w:author="Pages, A.L.G. (Anthony) RAPPORTEUR" w:date="2025-11-26T14:54:00Z" w16du:dateUtc="2025-11-26T13:54:00Z">
                    <w:r>
                      <w:rPr>
                        <w:b/>
                        <w:bCs/>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888C60D" w14:textId="77777777" w:rsidR="00C11264" w:rsidRDefault="00C11264">
                  <w:pPr>
                    <w:pStyle w:val="TAL"/>
                    <w:rPr>
                      <w:ins w:id="405" w:author="Pages, A.L.G. (Anthony) RAPPORTEUR" w:date="2025-11-26T14:54:00Z" w16du:dateUtc="2025-11-26T13:54:00Z"/>
                      <w:b/>
                      <w:bCs/>
                      <w:lang w:val="en-US" w:eastAsia="zh-CN"/>
                    </w:rPr>
                  </w:pPr>
                  <w:ins w:id="406" w:author="Pages, A.L.G. (Anthony) RAPPORTEUR" w:date="2025-11-26T14:54:00Z" w16du:dateUtc="2025-11-26T13:54:00Z">
                    <w:r>
                      <w:rPr>
                        <w:b/>
                        <w:bCs/>
                        <w:lang w:val="en-US" w:eastAsia="zh-CN"/>
                      </w:rPr>
                      <w:t>The total time a data transmission connection expects to last</w:t>
                    </w:r>
                  </w:ins>
                </w:p>
              </w:tc>
            </w:tr>
            <w:tr w:rsidR="00C11264" w14:paraId="4D58DB70" w14:textId="77777777">
              <w:trPr>
                <w:jc w:val="center"/>
                <w:ins w:id="407" w:author="Pages, A.L.G. (Anthony) RAPPORTEUR" w:date="2025-11-26T14:54:00Z"/>
              </w:trPr>
              <w:tc>
                <w:tcPr>
                  <w:tcW w:w="2880" w:type="dxa"/>
                  <w:tcBorders>
                    <w:top w:val="single" w:sz="4" w:space="0" w:color="000000"/>
                    <w:left w:val="single" w:sz="4" w:space="0" w:color="000000"/>
                    <w:bottom w:val="single" w:sz="4" w:space="0" w:color="000000"/>
                    <w:right w:val="nil"/>
                  </w:tcBorders>
                  <w:hideMark/>
                </w:tcPr>
                <w:p w14:paraId="6BDA1B46" w14:textId="77777777" w:rsidR="00C11264" w:rsidRDefault="00C11264">
                  <w:pPr>
                    <w:pStyle w:val="TAL"/>
                    <w:rPr>
                      <w:ins w:id="408" w:author="Pages, A.L.G. (Anthony) RAPPORTEUR" w:date="2025-11-26T14:54:00Z" w16du:dateUtc="2025-11-26T13:54:00Z"/>
                      <w:lang w:val="en-US" w:eastAsia="zh-CN"/>
                    </w:rPr>
                  </w:pPr>
                  <w:ins w:id="409" w:author="Pages, A.L.G. (Anthony) RAPPORTEUR" w:date="2025-11-26T14:54:00Z" w16du:dateUtc="2025-11-26T13:54:00Z">
                    <w:r>
                      <w:rPr>
                        <w:lang w:val="en-US" w:eastAsia="zh-CN"/>
                      </w:rPr>
                      <w:t>VAL server’s total bandwidth limit</w:t>
                    </w:r>
                  </w:ins>
                </w:p>
              </w:tc>
              <w:tc>
                <w:tcPr>
                  <w:tcW w:w="1440" w:type="dxa"/>
                  <w:tcBorders>
                    <w:top w:val="single" w:sz="4" w:space="0" w:color="000000"/>
                    <w:left w:val="single" w:sz="4" w:space="0" w:color="000000"/>
                    <w:bottom w:val="single" w:sz="4" w:space="0" w:color="000000"/>
                    <w:right w:val="nil"/>
                  </w:tcBorders>
                  <w:hideMark/>
                </w:tcPr>
                <w:p w14:paraId="29552BAA" w14:textId="77777777" w:rsidR="00C11264" w:rsidRDefault="00C11264">
                  <w:pPr>
                    <w:pStyle w:val="TAC"/>
                    <w:rPr>
                      <w:ins w:id="410" w:author="Pages, A.L.G. (Anthony) RAPPORTEUR" w:date="2025-11-26T14:54:00Z" w16du:dateUtc="2025-11-26T13:54:00Z"/>
                      <w:lang w:val="en-US" w:eastAsia="zh-CN"/>
                    </w:rPr>
                  </w:pPr>
                  <w:ins w:id="411" w:author="Pages, A.L.G. (Anthony) RAPPORTEUR" w:date="2025-11-26T14:54:00Z" w16du:dateUtc="2025-11-26T13:54:00Z">
                    <w:r>
                      <w:rPr>
                        <w:lang w:val="en-US" w:eastAsia="zh-CN"/>
                      </w:rPr>
                      <w:t>O</w:t>
                    </w:r>
                  </w:ins>
                </w:p>
                <w:p w14:paraId="4378ED80" w14:textId="77777777" w:rsidR="00C11264" w:rsidRDefault="00C11264">
                  <w:pPr>
                    <w:pStyle w:val="TAC"/>
                    <w:rPr>
                      <w:ins w:id="412" w:author="Pages, A.L.G. (Anthony) RAPPORTEUR" w:date="2025-11-26T14:54:00Z" w16du:dateUtc="2025-11-26T13:54:00Z"/>
                      <w:lang w:val="en-US" w:eastAsia="zh-CN"/>
                    </w:rPr>
                  </w:pPr>
                  <w:ins w:id="413" w:author="Pages, A.L.G. (Anthony) RAPPORTEUR" w:date="2025-11-26T14:54:00Z" w16du:dateUtc="2025-11-26T13:54:00Z">
                    <w:r>
                      <w:rPr>
                        <w:lang w:val="en-US"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113C320D" w14:textId="77777777" w:rsidR="00C11264" w:rsidRDefault="00C11264">
                  <w:pPr>
                    <w:pStyle w:val="TAL"/>
                    <w:rPr>
                      <w:ins w:id="414" w:author="Pages, A.L.G. (Anthony) RAPPORTEUR" w:date="2025-11-26T14:54:00Z" w16du:dateUtc="2025-11-26T13:54:00Z"/>
                      <w:lang w:val="en-US" w:eastAsia="zh-CN"/>
                    </w:rPr>
                  </w:pPr>
                  <w:ins w:id="415" w:author="Pages, A.L.G. (Anthony) RAPPORTEUR" w:date="2025-11-26T14:54:00Z" w16du:dateUtc="2025-11-26T13:54:00Z">
                    <w:r>
                      <w:rPr>
                        <w:lang w:val="en-US" w:eastAsia="zh-CN"/>
                      </w:rPr>
                      <w:t>The total bandwidth limit of VAL server, including UL/DL</w:t>
                    </w:r>
                  </w:ins>
                </w:p>
              </w:tc>
            </w:tr>
            <w:tr w:rsidR="00C11264" w14:paraId="130F5C30" w14:textId="77777777">
              <w:trPr>
                <w:jc w:val="center"/>
                <w:ins w:id="416" w:author="Pages, A.L.G. (Anthony) RAPPORTEUR" w:date="2025-11-26T14:54:00Z"/>
              </w:trPr>
              <w:tc>
                <w:tcPr>
                  <w:tcW w:w="2880" w:type="dxa"/>
                  <w:tcBorders>
                    <w:top w:val="single" w:sz="4" w:space="0" w:color="000000"/>
                    <w:left w:val="single" w:sz="4" w:space="0" w:color="000000"/>
                    <w:bottom w:val="single" w:sz="4" w:space="0" w:color="000000"/>
                    <w:right w:val="nil"/>
                  </w:tcBorders>
                  <w:hideMark/>
                </w:tcPr>
                <w:p w14:paraId="64E732CC" w14:textId="77777777" w:rsidR="00C11264" w:rsidRDefault="00C11264">
                  <w:pPr>
                    <w:pStyle w:val="TAL"/>
                    <w:rPr>
                      <w:ins w:id="417" w:author="Pages, A.L.G. (Anthony) RAPPORTEUR" w:date="2025-11-26T14:54:00Z" w16du:dateUtc="2025-11-26T13:54:00Z"/>
                      <w:lang w:val="en-US" w:eastAsia="zh-CN"/>
                    </w:rPr>
                  </w:pPr>
                  <w:ins w:id="418" w:author="Pages, A.L.G. (Anthony) RAPPORTEUR" w:date="2025-11-26T14:54:00Z" w16du:dateUtc="2025-11-26T13:54:00Z">
                    <w:r>
                      <w:rPr>
                        <w:lang w:val="en-US" w:eastAsia="zh-CN"/>
                      </w:rPr>
                      <w:t>VAL users’ bandwidth limit</w:t>
                    </w:r>
                  </w:ins>
                </w:p>
              </w:tc>
              <w:tc>
                <w:tcPr>
                  <w:tcW w:w="1440" w:type="dxa"/>
                  <w:tcBorders>
                    <w:top w:val="single" w:sz="4" w:space="0" w:color="000000"/>
                    <w:left w:val="single" w:sz="4" w:space="0" w:color="000000"/>
                    <w:bottom w:val="single" w:sz="4" w:space="0" w:color="000000"/>
                    <w:right w:val="nil"/>
                  </w:tcBorders>
                  <w:hideMark/>
                </w:tcPr>
                <w:p w14:paraId="1494B785" w14:textId="77777777" w:rsidR="00C11264" w:rsidRDefault="00C11264">
                  <w:pPr>
                    <w:pStyle w:val="TAC"/>
                    <w:rPr>
                      <w:ins w:id="419" w:author="Pages, A.L.G. (Anthony) RAPPORTEUR" w:date="2025-11-26T14:54:00Z" w16du:dateUtc="2025-11-26T13:54:00Z"/>
                      <w:lang w:val="en-US" w:eastAsia="zh-CN"/>
                    </w:rPr>
                  </w:pPr>
                  <w:ins w:id="420" w:author="Pages, A.L.G. (Anthony) RAPPORTEUR" w:date="2025-11-26T14:54:00Z" w16du:dateUtc="2025-11-26T13:54:00Z">
                    <w:r>
                      <w:rPr>
                        <w:lang w:val="en-US" w:eastAsia="zh-CN"/>
                      </w:rPr>
                      <w:t>O</w:t>
                    </w:r>
                  </w:ins>
                </w:p>
                <w:p w14:paraId="28512303" w14:textId="77777777" w:rsidR="00C11264" w:rsidRDefault="00C11264">
                  <w:pPr>
                    <w:pStyle w:val="TAC"/>
                    <w:rPr>
                      <w:ins w:id="421" w:author="Pages, A.L.G. (Anthony) RAPPORTEUR" w:date="2025-11-26T14:54:00Z" w16du:dateUtc="2025-11-26T13:54:00Z"/>
                      <w:lang w:val="en-US" w:eastAsia="zh-CN"/>
                    </w:rPr>
                  </w:pPr>
                  <w:ins w:id="422" w:author="Pages, A.L.G. (Anthony) RAPPORTEUR" w:date="2025-11-26T14:54:00Z" w16du:dateUtc="2025-11-26T13:54:00Z">
                    <w:r>
                      <w:rPr>
                        <w:lang w:val="en-US"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4BB8FEAF" w14:textId="77777777" w:rsidR="00C11264" w:rsidRDefault="00C11264">
                  <w:pPr>
                    <w:pStyle w:val="TAL"/>
                    <w:rPr>
                      <w:ins w:id="423" w:author="Pages, A.L.G. (Anthony) RAPPORTEUR" w:date="2025-11-26T14:54:00Z" w16du:dateUtc="2025-11-26T13:54:00Z"/>
                      <w:lang w:val="en-US" w:eastAsia="zh-CN"/>
                    </w:rPr>
                  </w:pPr>
                  <w:ins w:id="424" w:author="Pages, A.L.G. (Anthony) RAPPORTEUR" w:date="2025-11-26T14:54:00Z" w16du:dateUtc="2025-11-26T13:54:00Z">
                    <w:r>
                      <w:rPr>
                        <w:lang w:val="en-US" w:eastAsia="zh-CN"/>
                      </w:rPr>
                      <w:t>The bandwidth limits (i.e. minimum bandwidth requirement and maximum bandwidth limit) for VAL users, including UL/DL</w:t>
                    </w:r>
                  </w:ins>
                </w:p>
              </w:tc>
            </w:tr>
            <w:tr w:rsidR="00C11264" w14:paraId="5A28510E" w14:textId="77777777">
              <w:trPr>
                <w:jc w:val="center"/>
                <w:ins w:id="425" w:author="Pages, A.L.G. (Anthony) RAPPORTEUR" w:date="2025-11-26T14:5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F506465" w14:textId="77777777" w:rsidR="00C11264" w:rsidRDefault="00C11264">
                  <w:pPr>
                    <w:pStyle w:val="TAN"/>
                    <w:rPr>
                      <w:ins w:id="426" w:author="Pages, A.L.G. (Anthony) RAPPORTEUR" w:date="2025-11-26T14:54:00Z" w16du:dateUtc="2025-11-26T13:54:00Z"/>
                      <w:lang w:val="en-US" w:eastAsia="zh-CN"/>
                    </w:rPr>
                  </w:pPr>
                  <w:ins w:id="427" w:author="Pages, A.L.G. (Anthony) RAPPORTEUR" w:date="2025-11-26T14:54:00Z" w16du:dateUtc="2025-11-26T13:54:00Z">
                    <w:r>
                      <w:rPr>
                        <w:lang w:val="en-US" w:eastAsia="zh-CN"/>
                      </w:rPr>
                      <w:t>NOTE:</w:t>
                    </w:r>
                    <w:r>
                      <w:rPr>
                        <w:lang w:val="en-US" w:eastAsia="zh-CN"/>
                      </w:rPr>
                      <w:tab/>
                      <w:t>These IEs are used for the SEALDD enabled bandwidth control for different VAL users.</w:t>
                    </w:r>
                  </w:ins>
                </w:p>
              </w:tc>
            </w:tr>
          </w:tbl>
          <w:p w14:paraId="57BA622C" w14:textId="77777777" w:rsidR="00C11264" w:rsidRDefault="00C11264">
            <w:pPr>
              <w:rPr>
                <w:ins w:id="428" w:author="Pages, A.L.G. (Anthony) RAPPORTEUR" w:date="2025-11-26T14:54:00Z" w16du:dateUtc="2025-11-26T13:54:00Z"/>
                <w:rFonts w:eastAsia="Times New Roman"/>
                <w:lang w:val="en-US" w:eastAsia="zh-CN"/>
              </w:rPr>
            </w:pPr>
          </w:p>
        </w:tc>
      </w:tr>
    </w:tbl>
    <w:p w14:paraId="0E976EA6" w14:textId="77777777" w:rsidR="00537609" w:rsidRDefault="00537609" w:rsidP="00537609">
      <w:pPr>
        <w:pStyle w:val="B1"/>
        <w:overflowPunct w:val="0"/>
        <w:autoSpaceDE w:val="0"/>
        <w:autoSpaceDN w:val="0"/>
        <w:adjustRightInd w:val="0"/>
        <w:ind w:left="0" w:firstLine="0"/>
        <w:rPr>
          <w:ins w:id="429" w:author="Pages, A.L.G. (Anthony) RAPPORTEUR" w:date="2025-11-26T14:52:00Z" w16du:dateUtc="2025-11-26T13:52:00Z"/>
        </w:rPr>
      </w:pPr>
    </w:p>
    <w:p w14:paraId="3F78EF7B" w14:textId="0039846D" w:rsidR="00537609" w:rsidRPr="00D7706D" w:rsidRDefault="00537609" w:rsidP="00DB146F">
      <w:pPr>
        <w:pStyle w:val="Heading3"/>
        <w:rPr>
          <w:ins w:id="430" w:author="Pages, A.L.G. (Anthony) RAPPORTEUR" w:date="2025-11-26T14:52:00Z" w16du:dateUtc="2025-11-26T13:52:00Z"/>
        </w:rPr>
      </w:pPr>
      <w:bookmarkStart w:id="431" w:name="_Toc215063240"/>
      <w:ins w:id="432" w:author="Pages, A.L.G. (Anthony) RAPPORTEUR" w:date="2025-11-26T14:52:00Z" w16du:dateUtc="2025-11-26T13:52:00Z">
        <w:r>
          <w:rPr>
            <w:rFonts w:hint="eastAsia"/>
            <w:lang w:eastAsia="zh-CN"/>
          </w:rPr>
          <w:t>5</w:t>
        </w:r>
        <w:r w:rsidRPr="00D7706D">
          <w:t>.</w:t>
        </w:r>
      </w:ins>
      <w:ins w:id="433" w:author="Pages, A.L.G. (Anthony) RAPPORTEUR" w:date="2025-11-26T15:02:00Z" w16du:dateUtc="2025-11-26T14:02:00Z">
        <w:r w:rsidR="005F5BAF">
          <w:t>4</w:t>
        </w:r>
      </w:ins>
      <w:ins w:id="434" w:author="Pages, A.L.G. (Anthony) RAPPORTEUR" w:date="2025-11-26T14:52:00Z" w16du:dateUtc="2025-11-26T13:52:00Z">
        <w:r w:rsidRPr="00D7706D">
          <w:t>.</w:t>
        </w:r>
        <w:r>
          <w:rPr>
            <w:rFonts w:hint="eastAsia"/>
            <w:lang w:eastAsia="zh-CN"/>
          </w:rPr>
          <w:t>2</w:t>
        </w:r>
        <w:r w:rsidRPr="00D7706D">
          <w:tab/>
        </w:r>
        <w:r>
          <w:rPr>
            <w:lang w:eastAsia="zh-CN"/>
          </w:rPr>
          <w:t>Architecture Impacts</w:t>
        </w:r>
        <w:bookmarkEnd w:id="431"/>
      </w:ins>
    </w:p>
    <w:p w14:paraId="1D881D8C" w14:textId="77777777" w:rsidR="00537609" w:rsidRDefault="00537609" w:rsidP="00537609">
      <w:pPr>
        <w:pStyle w:val="Guidance"/>
        <w:rPr>
          <w:ins w:id="435" w:author="Pages, A.L.G. (Anthony) RAPPORTEUR" w:date="2025-11-26T14:52:00Z" w16du:dateUtc="2025-11-26T13:52:00Z"/>
          <w:lang w:eastAsia="zh-CN"/>
        </w:rPr>
      </w:pPr>
      <w:ins w:id="436" w:author="Pages, A.L.G. (Anthony) RAPPORTEUR" w:date="2025-11-26T14:52:00Z" w16du:dateUtc="2025-11-26T13:52:00Z">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09E251DD" w14:textId="20BDE72C" w:rsidR="00537609" w:rsidRPr="00DB146F" w:rsidRDefault="00537609" w:rsidP="00DB146F">
      <w:pPr>
        <w:pStyle w:val="Heading3"/>
        <w:rPr>
          <w:ins w:id="437" w:author="Pages, A.L.G. (Anthony) RAPPORTEUR" w:date="2025-11-26T14:52:00Z" w16du:dateUtc="2025-11-26T13:52:00Z"/>
        </w:rPr>
      </w:pPr>
      <w:bookmarkStart w:id="438" w:name="_Toc215063241"/>
      <w:ins w:id="439" w:author="Pages, A.L.G. (Anthony) RAPPORTEUR" w:date="2025-11-26T14:52:00Z" w16du:dateUtc="2025-11-26T13:52:00Z">
        <w:r w:rsidRPr="00DB146F">
          <w:rPr>
            <w:rFonts w:hint="eastAsia"/>
          </w:rPr>
          <w:t>5</w:t>
        </w:r>
        <w:r w:rsidRPr="00DB146F">
          <w:t>.</w:t>
        </w:r>
      </w:ins>
      <w:ins w:id="440" w:author="Pages, A.L.G. (Anthony) RAPPORTEUR" w:date="2025-11-26T15:02:00Z" w16du:dateUtc="2025-11-26T14:02:00Z">
        <w:r w:rsidR="005F5BAF">
          <w:t>4</w:t>
        </w:r>
      </w:ins>
      <w:ins w:id="441" w:author="Pages, A.L.G. (Anthony) RAPPORTEUR" w:date="2025-11-26T14:52:00Z" w16du:dateUtc="2025-11-26T13:52:00Z">
        <w:r w:rsidRPr="00DB146F">
          <w:t>.3</w:t>
        </w:r>
        <w:r w:rsidRPr="00DB146F">
          <w:tab/>
          <w:t>Corresponding APIs</w:t>
        </w:r>
        <w:bookmarkEnd w:id="438"/>
      </w:ins>
    </w:p>
    <w:p w14:paraId="4A6B4222" w14:textId="77777777" w:rsidR="00537609" w:rsidRDefault="00537609" w:rsidP="00537609">
      <w:pPr>
        <w:pStyle w:val="Guidance"/>
        <w:rPr>
          <w:ins w:id="442" w:author="Pages, A.L.G. (Anthony) RAPPORTEUR" w:date="2025-11-26T14:52:00Z" w16du:dateUtc="2025-11-26T13:52:00Z"/>
          <w:lang w:eastAsia="zh-CN"/>
        </w:rPr>
      </w:pPr>
      <w:ins w:id="443" w:author="Pages, A.L.G. (Anthony) RAPPORTEUR" w:date="2025-11-26T14:52:00Z" w16du:dateUtc="2025-11-26T13:52:00Z">
        <w:r w:rsidRPr="00D7706D">
          <w:rPr>
            <w:lang w:eastAsia="ja-JP"/>
          </w:rPr>
          <w:t xml:space="preserve">This clause provides </w:t>
        </w:r>
        <w:r>
          <w:rPr>
            <w:lang w:eastAsia="ja-JP"/>
          </w:rPr>
          <w:t>the corresponding APIs for supporting the solution</w:t>
        </w:r>
        <w:r>
          <w:rPr>
            <w:rFonts w:hint="eastAsia"/>
            <w:lang w:eastAsia="zh-CN"/>
          </w:rPr>
          <w:t>.</w:t>
        </w:r>
      </w:ins>
    </w:p>
    <w:p w14:paraId="0FD4EAB2" w14:textId="02884166" w:rsidR="00537609" w:rsidRPr="00D7706D" w:rsidRDefault="00537609" w:rsidP="00537609">
      <w:pPr>
        <w:pStyle w:val="Heading3"/>
        <w:rPr>
          <w:ins w:id="444" w:author="Pages, A.L.G. (Anthony) RAPPORTEUR" w:date="2025-11-26T14:52:00Z" w16du:dateUtc="2025-11-26T13:52:00Z"/>
        </w:rPr>
      </w:pPr>
      <w:bookmarkStart w:id="445" w:name="_Toc215063242"/>
      <w:ins w:id="446" w:author="Pages, A.L.G. (Anthony) RAPPORTEUR" w:date="2025-11-26T14:52:00Z" w16du:dateUtc="2025-11-26T13:52:00Z">
        <w:r>
          <w:rPr>
            <w:rFonts w:hint="eastAsia"/>
            <w:lang w:eastAsia="zh-CN"/>
          </w:rPr>
          <w:t>5</w:t>
        </w:r>
        <w:r w:rsidRPr="00D7706D">
          <w:t>.</w:t>
        </w:r>
      </w:ins>
      <w:ins w:id="447" w:author="Pages, A.L.G. (Anthony) RAPPORTEUR" w:date="2025-11-26T15:02:00Z" w16du:dateUtc="2025-11-26T14:02:00Z">
        <w:r w:rsidR="005F5BAF">
          <w:rPr>
            <w:lang w:eastAsia="zh-CN"/>
          </w:rPr>
          <w:t>4</w:t>
        </w:r>
      </w:ins>
      <w:ins w:id="448" w:author="Pages, A.L.G. (Anthony) RAPPORTEUR" w:date="2025-11-26T14:52:00Z" w16du:dateUtc="2025-11-26T13:52:00Z">
        <w:r w:rsidRPr="00D7706D">
          <w:t>.</w:t>
        </w:r>
        <w:r>
          <w:rPr>
            <w:lang w:eastAsia="zh-CN"/>
          </w:rPr>
          <w:t>4</w:t>
        </w:r>
        <w:r w:rsidRPr="00D7706D">
          <w:tab/>
        </w:r>
        <w:r>
          <w:rPr>
            <w:rFonts w:hint="eastAsia"/>
            <w:lang w:eastAsia="zh-CN"/>
          </w:rPr>
          <w:t>Solution e</w:t>
        </w:r>
        <w:r w:rsidRPr="00D7706D">
          <w:t>valuation</w:t>
        </w:r>
        <w:bookmarkEnd w:id="445"/>
      </w:ins>
    </w:p>
    <w:p w14:paraId="2A6C2ABE" w14:textId="569E1EB0" w:rsidR="00537609" w:rsidRDefault="00537609" w:rsidP="008E697F">
      <w:pPr>
        <w:pStyle w:val="Guidance"/>
        <w:rPr>
          <w:ins w:id="449" w:author="Pages, A.L.G. (Anthony) RAPPORTEUR" w:date="2025-11-26T14:21:00Z" w16du:dateUtc="2025-11-26T13:21:00Z"/>
          <w:lang w:eastAsia="zh-CN"/>
        </w:rPr>
      </w:pPr>
      <w:ins w:id="450" w:author="Pages, A.L.G. (Anthony) RAPPORTEUR" w:date="2025-11-26T14:52:00Z" w16du:dateUtc="2025-11-26T13:52:00Z">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43267AC9" w14:textId="1D860944" w:rsidR="00873FEE" w:rsidRPr="00873FEE" w:rsidRDefault="00873FEE" w:rsidP="00873FEE">
      <w:pPr>
        <w:pStyle w:val="Heading2"/>
        <w:rPr>
          <w:ins w:id="451" w:author="Pages, A.L.G. (Anthony) RAPPORTEUR" w:date="2025-11-26T15:05:00Z" w16du:dateUtc="2025-11-26T14:05:00Z"/>
        </w:rPr>
      </w:pPr>
      <w:bookmarkStart w:id="452" w:name="_Toc215063243"/>
      <w:ins w:id="453" w:author="Pages, A.L.G. (Anthony) RAPPORTEUR" w:date="2025-11-26T15:05:00Z" w16du:dateUtc="2025-11-26T14:05:00Z">
        <w:r w:rsidRPr="00873FEE">
          <w:t>5.</w:t>
        </w:r>
        <w:r>
          <w:t>5</w:t>
        </w:r>
        <w:r w:rsidRPr="00873FEE">
          <w:tab/>
          <w:t>Solution #</w:t>
        </w:r>
        <w:r>
          <w:t>5</w:t>
        </w:r>
        <w:r w:rsidRPr="00873FEE">
          <w:t>: Using SEALDD to enhance application enablement layer for efficient content delivery over satellite access</w:t>
        </w:r>
        <w:bookmarkEnd w:id="452"/>
      </w:ins>
    </w:p>
    <w:p w14:paraId="36414D42" w14:textId="67895C89" w:rsidR="00873FEE" w:rsidRPr="00873FEE" w:rsidRDefault="00873FEE" w:rsidP="00873FEE">
      <w:pPr>
        <w:pStyle w:val="Heading3"/>
        <w:rPr>
          <w:ins w:id="454" w:author="Pages, A.L.G. (Anthony) RAPPORTEUR" w:date="2025-11-26T15:05:00Z" w16du:dateUtc="2025-11-26T14:05:00Z"/>
        </w:rPr>
      </w:pPr>
      <w:bookmarkStart w:id="455" w:name="_Toc215063244"/>
      <w:ins w:id="456" w:author="Pages, A.L.G. (Anthony) RAPPORTEUR" w:date="2025-11-26T15:05:00Z" w16du:dateUtc="2025-11-26T14:05:00Z">
        <w:r w:rsidRPr="00873FEE">
          <w:t>5.</w:t>
        </w:r>
        <w:r>
          <w:t>5</w:t>
        </w:r>
        <w:r w:rsidRPr="00873FEE">
          <w:t>.1</w:t>
        </w:r>
        <w:r w:rsidRPr="00873FEE">
          <w:tab/>
          <w:t>Architecture</w:t>
        </w:r>
        <w:bookmarkEnd w:id="455"/>
      </w:ins>
    </w:p>
    <w:p w14:paraId="023DA776" w14:textId="77777777" w:rsidR="00873FEE" w:rsidRDefault="00873FEE" w:rsidP="001E2071">
      <w:pPr>
        <w:rPr>
          <w:ins w:id="457" w:author="Pages, A.L.G. (Anthony) RAPPORTEUR" w:date="2025-11-26T15:05:00Z" w16du:dateUtc="2025-11-26T14:05:00Z"/>
          <w:lang w:val="en-US"/>
        </w:rPr>
      </w:pPr>
      <w:ins w:id="458" w:author="Pages, A.L.G. (Anthony) RAPPORTEUR" w:date="2025-11-26T15:05:00Z" w16du:dateUtc="2025-11-26T14:05:00Z">
        <w:r>
          <w:rPr>
            <w:lang w:val="en-US"/>
          </w:rPr>
          <w:t>This solution is based on the SEALDD architecture as in 3GPP TS 23.433 [3].</w:t>
        </w:r>
      </w:ins>
    </w:p>
    <w:p w14:paraId="4B0D53DB" w14:textId="069D3F99" w:rsidR="00E566A1" w:rsidRPr="001C21A9" w:rsidRDefault="00E566A1" w:rsidP="00E566A1">
      <w:pPr>
        <w:pStyle w:val="Heading3"/>
        <w:rPr>
          <w:ins w:id="459" w:author="Pages, A.L.G. (Anthony) RAPPORTEUR" w:date="2025-11-26T15:05:00Z" w16du:dateUtc="2025-11-26T14:05:00Z"/>
        </w:rPr>
      </w:pPr>
      <w:bookmarkStart w:id="460" w:name="_Toc215063245"/>
      <w:ins w:id="461" w:author="Pages, A.L.G. (Anthony) RAPPORTEUR" w:date="2025-11-26T15:05:00Z" w16du:dateUtc="2025-11-26T14:05:00Z">
        <w:r w:rsidRPr="001C21A9">
          <w:lastRenderedPageBreak/>
          <w:t>5.</w:t>
        </w:r>
      </w:ins>
      <w:ins w:id="462" w:author="Pages, A.L.G. (Anthony) RAPPORTEUR" w:date="2025-11-26T15:06:00Z" w16du:dateUtc="2025-11-26T14:06:00Z">
        <w:r>
          <w:t>5</w:t>
        </w:r>
      </w:ins>
      <w:ins w:id="463" w:author="Pages, A.L.G. (Anthony) RAPPORTEUR" w:date="2025-11-26T15:05:00Z" w16du:dateUtc="2025-11-26T14:05:00Z">
        <w:r w:rsidRPr="001C21A9">
          <w:t>.2</w:t>
        </w:r>
        <w:r w:rsidRPr="001C21A9">
          <w:tab/>
          <w:t>Solution description</w:t>
        </w:r>
        <w:bookmarkEnd w:id="460"/>
        <w:r w:rsidRPr="001C21A9">
          <w:t xml:space="preserve"> </w:t>
        </w:r>
      </w:ins>
    </w:p>
    <w:p w14:paraId="5956DEFC" w14:textId="3D86B0AA" w:rsidR="00E566A1" w:rsidRDefault="00E566A1" w:rsidP="00E566A1">
      <w:pPr>
        <w:rPr>
          <w:ins w:id="464" w:author="Pages, A.L.G. (Anthony) RAPPORTEUR" w:date="2025-11-26T15:05:00Z" w16du:dateUtc="2025-11-26T14:05:00Z"/>
          <w:lang w:val="en-US"/>
        </w:rPr>
      </w:pPr>
      <w:ins w:id="465" w:author="Pages, A.L.G. (Anthony) RAPPORTEUR" w:date="2025-11-26T15:05:00Z" w16du:dateUtc="2025-11-26T14:05:00Z">
        <w:r>
          <w:t>According to the 3GPP TS 23.433</w:t>
        </w:r>
      </w:ins>
      <w:ins w:id="466" w:author="Pages, A.L.G. (Anthony) RAPPORTEUR" w:date="2025-11-26T15:06:00Z" w16du:dateUtc="2025-11-26T14:06:00Z">
        <w:r w:rsidR="001C21A9">
          <w:t xml:space="preserve"> </w:t>
        </w:r>
      </w:ins>
      <w:ins w:id="467" w:author="Pages, A.L.G. (Anthony) RAPPORTEUR" w:date="2025-11-26T15:05:00Z" w16du:dateUtc="2025-11-26T14:05:00Z">
        <w:r>
          <w:t xml:space="preserve">[3], the SEALDD server offers the storage capabilities, which supports the data storage and storage management for VAL client/server, SEALDD client and other SEALDD servers. The VAL client and VAL server may coordinate to determine the usage of the SEALDD storage service. For efficient content delivery with satellite access, while the </w:t>
        </w:r>
        <w:r>
          <w:rPr>
            <w:i/>
            <w:iCs/>
          </w:rPr>
          <w:t>in-network content caching service</w:t>
        </w:r>
        <w:r>
          <w:t xml:space="preserve"> may be provided by the SEALDD server, the normal deployment locations of SEALDD servers, i.e., closer to VAL servers, will make the distributed requirement of content cache less achievable. This impacts the desired ubiquitous coverage for satellite access. </w:t>
        </w:r>
      </w:ins>
    </w:p>
    <w:p w14:paraId="74B54EFF" w14:textId="3180B0A4" w:rsidR="00E566A1" w:rsidRDefault="00E566A1" w:rsidP="00E566A1">
      <w:pPr>
        <w:rPr>
          <w:ins w:id="468" w:author="Pages, A.L.G. (Anthony) RAPPORTEUR" w:date="2025-11-26T15:05:00Z" w16du:dateUtc="2025-11-26T14:05:00Z"/>
        </w:rPr>
      </w:pPr>
      <w:ins w:id="469" w:author="Pages, A.L.G. (Anthony) RAPPORTEUR" w:date="2025-11-26T15:05:00Z" w16du:dateUtc="2025-11-26T14:05:00Z">
        <w:r>
          <w:t>In TS 23.434</w:t>
        </w:r>
      </w:ins>
      <w:ins w:id="470" w:author="Pages, A.L.G. (Anthony) RAPPORTEUR" w:date="2025-11-26T15:06:00Z" w16du:dateUtc="2025-11-26T14:06:00Z">
        <w:r w:rsidR="001C21A9">
          <w:t xml:space="preserve"> </w:t>
        </w:r>
      </w:ins>
      <w:ins w:id="471" w:author="Pages, A.L.G. (Anthony) RAPPORTEUR" w:date="2025-11-26T15:05:00Z" w16du:dateUtc="2025-11-26T14:05:00Z">
        <w:r>
          <w:t xml:space="preserve">[4] upon describing the NRM handling the satellite S&amp;F services, the clause 21.3.2.2 says a VAL UE may report (via the NRM client on the UE) </w:t>
        </w:r>
        <w:r>
          <w:rPr>
            <w:i/>
            <w:iCs/>
          </w:rPr>
          <w:t>the maximum data storage quota</w:t>
        </w:r>
        <w:r>
          <w:t xml:space="preserve"> which indicates the maximum data storage quota per application layer on the UE for all of services. This suggests a content caching application might be deployable on the VAL UE for better distribution. This part of the solution proposes to enhance the architecture of the SEALDD enabler by providing the data storage capability in SEALDD client(s). The SEALDD client (in VAL UE) is deployed on-ground for satellite access.</w:t>
        </w:r>
      </w:ins>
    </w:p>
    <w:p w14:paraId="08DE1F72" w14:textId="033E2B1A" w:rsidR="00E566A1" w:rsidRPr="001C21A9" w:rsidRDefault="00E566A1" w:rsidP="001C21A9">
      <w:pPr>
        <w:rPr>
          <w:ins w:id="472" w:author="Pages, A.L.G. (Anthony) RAPPORTEUR" w:date="2025-11-26T15:05:00Z" w16du:dateUtc="2025-11-26T14:05:00Z"/>
          <w:lang w:val="en-US"/>
        </w:rPr>
      </w:pPr>
      <w:ins w:id="473" w:author="Pages, A.L.G. (Anthony) RAPPORTEUR" w:date="2025-11-26T15:05:00Z" w16du:dateUtc="2025-11-26T14:05:00Z">
        <w:r>
          <w:t>The 3GPP TS 23.434</w:t>
        </w:r>
      </w:ins>
      <w:ins w:id="474" w:author="Pages, A.L.G. (Anthony) RAPPORTEUR" w:date="2025-11-26T15:06:00Z" w16du:dateUtc="2025-11-26T14:06:00Z">
        <w:r w:rsidR="001C21A9">
          <w:t xml:space="preserve"> </w:t>
        </w:r>
      </w:ins>
      <w:ins w:id="475" w:author="Pages, A.L.G. (Anthony) RAPPORTEUR" w:date="2025-11-26T15:05:00Z" w16du:dateUtc="2025-11-26T14:05:00Z">
        <w:r>
          <w:t xml:space="preserve">[4] clause 21, </w:t>
        </w:r>
        <w:r>
          <w:rPr>
            <w:i/>
            <w:iCs/>
          </w:rPr>
          <w:t>SEAL services over satellite access</w:t>
        </w:r>
        <w:r>
          <w:t>, implies the satellite footprint or application satellite coverage availability information (ASCAI) can be leveraged for efficient content delivery. For example, applications leveraging the discontinuous coverage pattern between UEs and AS/AFs can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content cache in VAL UE (e.g. VAL UEs supporting content caching applications may be given precedence during a connectivity available period, UEs with large caching capacity may be better off utilizing longer connectivity interval, etc.). This part of the solution supplements the previous SEALDD layer architecture enhancement proposal by leveraging the satellite access characteristics for efficient content delivery.</w:t>
        </w:r>
      </w:ins>
    </w:p>
    <w:p w14:paraId="522968F6" w14:textId="47F0E03E" w:rsidR="0039068A" w:rsidRDefault="0039068A" w:rsidP="00B75562">
      <w:pPr>
        <w:pStyle w:val="Heading4"/>
        <w:rPr>
          <w:ins w:id="476" w:author="Pages, A.L.G. (Anthony) RAPPORTEUR" w:date="2025-11-26T15:07:00Z" w16du:dateUtc="2025-11-26T14:07:00Z"/>
          <w:lang w:val="en-US"/>
        </w:rPr>
      </w:pPr>
      <w:bookmarkStart w:id="477" w:name="_Toc215063246"/>
      <w:ins w:id="478" w:author="Pages, A.L.G. (Anthony) RAPPORTEUR" w:date="2025-11-26T15:07:00Z" w16du:dateUtc="2025-11-26T14:07:00Z">
        <w:r w:rsidRPr="0005661E">
          <w:rPr>
            <w:lang w:val="en-US"/>
          </w:rPr>
          <w:t>5.</w:t>
        </w:r>
        <w:r>
          <w:rPr>
            <w:lang w:val="en-US"/>
          </w:rPr>
          <w:t>5</w:t>
        </w:r>
        <w:r w:rsidRPr="0005661E">
          <w:rPr>
            <w:lang w:val="en-US"/>
          </w:rPr>
          <w:t>.2.1</w:t>
        </w:r>
        <w:r w:rsidRPr="0005661E">
          <w:rPr>
            <w:lang w:val="en-US"/>
          </w:rPr>
          <w:tab/>
        </w:r>
        <w:r>
          <w:rPr>
            <w:lang w:val="en-US"/>
          </w:rPr>
          <w:t>P</w:t>
        </w:r>
        <w:r w:rsidRPr="0005661E">
          <w:rPr>
            <w:lang w:val="en-US"/>
          </w:rPr>
          <w:t>rocedure</w:t>
        </w:r>
        <w:r>
          <w:rPr>
            <w:lang w:val="en-US"/>
          </w:rPr>
          <w:t>s</w:t>
        </w:r>
        <w:bookmarkEnd w:id="477"/>
      </w:ins>
    </w:p>
    <w:p w14:paraId="19AC953D" w14:textId="457C1FDF" w:rsidR="0039068A" w:rsidRDefault="0039068A" w:rsidP="00B75562">
      <w:pPr>
        <w:pStyle w:val="Heading5"/>
        <w:rPr>
          <w:ins w:id="479" w:author="Pages, A.L.G. (Anthony) RAPPORTEUR" w:date="2025-11-26T15:07:00Z" w16du:dateUtc="2025-11-26T14:07:00Z"/>
          <w:lang w:val="en-US"/>
        </w:rPr>
      </w:pPr>
      <w:bookmarkStart w:id="480" w:name="_Toc215063247"/>
      <w:ins w:id="481" w:author="Pages, A.L.G. (Anthony) RAPPORTEUR" w:date="2025-11-26T15:07:00Z" w16du:dateUtc="2025-11-26T14:07:00Z">
        <w:r w:rsidRPr="0005661E">
          <w:rPr>
            <w:lang w:val="en-US"/>
          </w:rPr>
          <w:t>5.</w:t>
        </w:r>
        <w:r>
          <w:rPr>
            <w:lang w:val="en-US"/>
          </w:rPr>
          <w:t>5</w:t>
        </w:r>
        <w:r w:rsidRPr="0005661E">
          <w:rPr>
            <w:lang w:val="en-US"/>
          </w:rPr>
          <w:t>.2.1</w:t>
        </w:r>
        <w:r>
          <w:rPr>
            <w:lang w:val="en-US"/>
          </w:rPr>
          <w:t>.1</w:t>
        </w:r>
        <w:r w:rsidRPr="0005661E">
          <w:rPr>
            <w:lang w:val="en-US"/>
          </w:rPr>
          <w:tab/>
        </w:r>
        <w:r>
          <w:rPr>
            <w:lang w:val="en-US"/>
          </w:rPr>
          <w:t>SEALDD enabled transmission for efficient content delivery</w:t>
        </w:r>
        <w:bookmarkEnd w:id="480"/>
      </w:ins>
    </w:p>
    <w:p w14:paraId="0CE5FFE8" w14:textId="55F90BC3" w:rsidR="0039068A" w:rsidRDefault="0039068A" w:rsidP="0039068A">
      <w:pPr>
        <w:rPr>
          <w:ins w:id="482" w:author="Pages, A.L.G. (Anthony) RAPPORTEUR" w:date="2025-11-26T15:07:00Z" w16du:dateUtc="2025-11-26T14:07:00Z"/>
        </w:rPr>
      </w:pPr>
      <w:ins w:id="483" w:author="Pages, A.L.G. (Anthony) RAPPORTEUR" w:date="2025-11-26T15:07:00Z" w16du:dateUtc="2025-11-26T14:07:00Z">
        <w:r>
          <w:t>Figure 5.5.2.</w:t>
        </w:r>
        <w:r>
          <w:rPr>
            <w:lang w:eastAsia="zh-CN"/>
          </w:rPr>
          <w:t>1.1</w:t>
        </w:r>
        <w:r>
          <w:t>-1 illustrates the procedure for the SEALDD server to determine the content caching capability of the SEALDD client, establishing the data transmission connection with the SEALDD client for efficient content delivery (or so-named ECD), as well as the SEALDD layer utilizing the</w:t>
        </w:r>
        <w:r w:rsidRPr="009C5F05">
          <w:rPr>
            <w:bCs/>
          </w:rPr>
          <w:t xml:space="preserve"> </w:t>
        </w:r>
        <w:r>
          <w:rPr>
            <w:bCs/>
          </w:rPr>
          <w:t>satellite services</w:t>
        </w:r>
        <w:r>
          <w:rPr>
            <w:lang w:eastAsia="zh-CN"/>
          </w:rPr>
          <w:t xml:space="preserve"> to transmit contents between the VAL client and VAL server</w:t>
        </w:r>
        <w:r>
          <w:t xml:space="preserve"> for better global service coverage.</w:t>
        </w:r>
      </w:ins>
    </w:p>
    <w:p w14:paraId="6E972A57" w14:textId="77777777" w:rsidR="0039068A" w:rsidRDefault="0039068A" w:rsidP="0039068A">
      <w:pPr>
        <w:rPr>
          <w:ins w:id="484" w:author="Pages, A.L.G. (Anthony) RAPPORTEUR" w:date="2025-11-26T15:07:00Z" w16du:dateUtc="2025-11-26T14:07:00Z"/>
        </w:rPr>
      </w:pPr>
      <w:ins w:id="485" w:author="Pages, A.L.G. (Anthony) RAPPORTEUR" w:date="2025-11-26T15:07:00Z" w16du:dateUtc="2025-11-26T14:07:00Z">
        <w:r>
          <w:t>Pre-condition:</w:t>
        </w:r>
      </w:ins>
    </w:p>
    <w:p w14:paraId="38403B40" w14:textId="77777777" w:rsidR="0039068A" w:rsidRDefault="0039068A" w:rsidP="0039068A">
      <w:pPr>
        <w:pStyle w:val="B1"/>
        <w:rPr>
          <w:ins w:id="486" w:author="Pages, A.L.G. (Anthony) RAPPORTEUR" w:date="2025-11-26T15:07:00Z" w16du:dateUtc="2025-11-26T14:07:00Z"/>
        </w:rPr>
      </w:pPr>
      <w:ins w:id="487" w:author="Pages, A.L.G. (Anthony) RAPPORTEUR" w:date="2025-11-26T15:07:00Z" w16du:dateUtc="2025-11-26T14:07:00Z">
        <w:r>
          <w:t>-</w:t>
        </w:r>
        <w:r>
          <w:tab/>
          <w:t>The VAL server discovers and selects the SEALDD server by CAPIF functions.</w:t>
        </w:r>
      </w:ins>
    </w:p>
    <w:p w14:paraId="132DD29B" w14:textId="77777777" w:rsidR="0039068A" w:rsidRDefault="0039068A" w:rsidP="0039068A">
      <w:pPr>
        <w:pStyle w:val="B1"/>
        <w:rPr>
          <w:ins w:id="488" w:author="Pages, A.L.G. (Anthony) RAPPORTEUR" w:date="2025-11-26T15:07:00Z" w16du:dateUtc="2025-11-26T14:07:00Z"/>
        </w:rPr>
      </w:pPr>
      <w:ins w:id="489" w:author="Pages, A.L.G. (Anthony) RAPPORTEUR" w:date="2025-11-26T15:07:00Z" w16du:dateUtc="2025-11-26T14:07:00Z">
        <w:r>
          <w:t>-</w:t>
        </w:r>
        <w:r>
          <w:tab/>
          <w:t xml:space="preserve">VAL servers, VAL clients and </w:t>
        </w:r>
        <w:r w:rsidRPr="000547C4">
          <w:t>SEALDD servers</w:t>
        </w:r>
        <w:r>
          <w:t xml:space="preserve"> are deployed on the ground.</w:t>
        </w:r>
      </w:ins>
    </w:p>
    <w:p w14:paraId="5FF53B4E" w14:textId="77777777" w:rsidR="0039068A" w:rsidRDefault="0039068A" w:rsidP="00B75562">
      <w:pPr>
        <w:ind w:left="284"/>
        <w:jc w:val="center"/>
        <w:rPr>
          <w:ins w:id="490" w:author="Pages, A.L.G. (Anthony) RAPPORTEUR" w:date="2025-11-26T15:07:00Z" w16du:dateUtc="2025-11-26T14:07:00Z"/>
        </w:rPr>
      </w:pPr>
      <w:ins w:id="491" w:author="Pages, A.L.G. (Anthony) RAPPORTEUR" w:date="2025-11-26T15:07:00Z" w16du:dateUtc="2025-11-26T14:07:00Z">
        <w:r>
          <w:rPr>
            <w:noProof/>
          </w:rPr>
          <w:drawing>
            <wp:inline distT="0" distB="0" distL="0" distR="0" wp14:anchorId="35C14EC9" wp14:editId="1F39049B">
              <wp:extent cx="5581196" cy="2760519"/>
              <wp:effectExtent l="0" t="0" r="0" b="0"/>
              <wp:docPr id="215039154"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39154" name="Picture 3" descr="A diagram of a computer&#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581196" cy="2760519"/>
                      </a:xfrm>
                      <a:prstGeom prst="rect">
                        <a:avLst/>
                      </a:prstGeom>
                      <a:solidFill>
                        <a:schemeClr val="accent5">
                          <a:lumMod val="20000"/>
                          <a:lumOff val="80000"/>
                        </a:schemeClr>
                      </a:solidFill>
                    </pic:spPr>
                  </pic:pic>
                </a:graphicData>
              </a:graphic>
            </wp:inline>
          </w:drawing>
        </w:r>
      </w:ins>
    </w:p>
    <w:p w14:paraId="5DF1059D" w14:textId="48EFE060" w:rsidR="0039068A" w:rsidRDefault="0039068A" w:rsidP="0039068A">
      <w:pPr>
        <w:pStyle w:val="TF"/>
        <w:rPr>
          <w:bCs/>
        </w:rPr>
      </w:pPr>
      <w:ins w:id="492" w:author="Pages, A.L.G. (Anthony) RAPPORTEUR" w:date="2025-11-26T15:07:00Z" w16du:dateUtc="2025-11-26T14:07:00Z">
        <w:r>
          <w:lastRenderedPageBreak/>
          <w:t>Figure 5.</w:t>
        </w:r>
      </w:ins>
      <w:ins w:id="493" w:author="Pages, A.L.G. (Anthony) RAPPORTEUR" w:date="2025-11-26T15:08:00Z" w16du:dateUtc="2025-11-26T14:08:00Z">
        <w:r w:rsidR="00B75562">
          <w:t>5</w:t>
        </w:r>
      </w:ins>
      <w:ins w:id="494" w:author="Pages, A.L.G. (Anthony) RAPPORTEUR" w:date="2025-11-26T15:07:00Z" w16du:dateUtc="2025-11-26T14:07:00Z">
        <w:r>
          <w:t>.2</w:t>
        </w:r>
        <w:r>
          <w:rPr>
            <w:lang w:eastAsia="zh-CN"/>
          </w:rPr>
          <w:t>.1.1</w:t>
        </w:r>
        <w:r>
          <w:t xml:space="preserve">-1: SEALDD enabled data transmission for </w:t>
        </w:r>
        <w:r>
          <w:rPr>
            <w:bCs/>
          </w:rPr>
          <w:t>efficient content delivery via</w:t>
        </w:r>
        <w:r w:rsidRPr="009C5F05">
          <w:rPr>
            <w:bCs/>
          </w:rPr>
          <w:t xml:space="preserve"> </w:t>
        </w:r>
        <w:r>
          <w:rPr>
            <w:bCs/>
          </w:rPr>
          <w:t>satellite services</w:t>
        </w:r>
      </w:ins>
    </w:p>
    <w:p w14:paraId="78EF67B8" w14:textId="66A233B1" w:rsidR="00BE6EA9" w:rsidRDefault="00BE6EA9" w:rsidP="00BE6EA9">
      <w:pPr>
        <w:pStyle w:val="B1"/>
        <w:rPr>
          <w:ins w:id="495" w:author="Bernt Mattsson" w:date="2025-11-27T10:06:00Z" w16du:dateUtc="2025-11-27T09:06:00Z"/>
        </w:rPr>
      </w:pPr>
      <w:ins w:id="496" w:author="Bernt Mattsson" w:date="2025-11-27T10:06:00Z" w16du:dateUtc="2025-11-27T09:06:00Z">
        <w:r>
          <w:t>1.</w:t>
        </w:r>
        <w:r>
          <w:tab/>
        </w:r>
      </w:ins>
      <w:ins w:id="497" w:author="Bernt Mattsson" w:date="2025-11-27T10:05:00Z" w16du:dateUtc="2025-11-27T09:05:00Z">
        <w:r w:rsidRPr="00BE6EA9">
          <w:t>The VAL server decides to use SEALDD service to enable efficient content delivery (ECD) for data transmission and allocates address/port as SEALDD-S Data transmission connection information for receiving the data packets from SEALDD server. The VAL server sends Sdd_ECDforSatAccessTransmission request to the SEALDD server discovered by CAPIF. The service request includes UE ID/address, VAL server ID, VAL service ID, SEALDD-S Data transmission connection information of the VAL server side, ECD for satellite access requirement (e.g., indication, max cache capacity, etc.).</w:t>
        </w:r>
      </w:ins>
    </w:p>
    <w:p w14:paraId="1D7DB502" w14:textId="41518506" w:rsidR="00EB45CE" w:rsidRDefault="00EB45CE">
      <w:pPr>
        <w:pStyle w:val="B1"/>
        <w:rPr>
          <w:ins w:id="498" w:author="Pages, A.L.G. (Anthony) RAPPORTEUR" w:date="2025-11-26T15:07:00Z" w16du:dateUtc="2025-11-26T14:07:00Z"/>
        </w:rPr>
        <w:pPrChange w:id="499" w:author="Bernt Mattsson" w:date="2025-11-27T10:06:00Z" w16du:dateUtc="2025-11-27T09:06:00Z">
          <w:pPr/>
        </w:pPrChange>
      </w:pPr>
      <w:ins w:id="500" w:author="Bernt Mattsson" w:date="2025-11-27T10:06:00Z" w16du:dateUtc="2025-11-27T09:06:00Z">
        <w:r>
          <w:rPr>
            <w:lang w:val="en-US"/>
          </w:rPr>
          <w:t>2.</w:t>
        </w:r>
        <w:r>
          <w:rPr>
            <w:lang w:val="en-US"/>
          </w:rPr>
          <w:tab/>
        </w:r>
        <w:r w:rsidRPr="0011659D">
          <w:rPr>
            <w:lang w:val="en-US"/>
          </w:rPr>
          <w:t>Upon receiving the request, the SEALDD server performs an authorization check. If authorization is successful, SEALDD server allocates the SEALDD-S data transmission connection information (e.g., address/port) of the SEALDD server side to receive the application data packets from the VAL server to be delivered to the VAL UE. The SEALDD server responds with a Sdd_ECDforSatAccessTransmission response.</w:t>
        </w:r>
      </w:ins>
    </w:p>
    <w:p w14:paraId="429F4B39" w14:textId="77777777" w:rsidR="00836437" w:rsidRDefault="0039068A" w:rsidP="00836437">
      <w:pPr>
        <w:pStyle w:val="NO"/>
        <w:rPr>
          <w:lang w:val="en-US"/>
        </w:rPr>
      </w:pPr>
      <w:ins w:id="501" w:author="Pages, A.L.G. (Anthony) RAPPORTEUR" w:date="2025-11-26T15:07:00Z" w16du:dateUtc="2025-11-26T14:07:00Z">
        <w:r w:rsidRPr="0011659D">
          <w:rPr>
            <w:lang w:val="en-US"/>
          </w:rPr>
          <w:t>NOTE 1:</w:t>
        </w:r>
        <w:r w:rsidRPr="0011659D">
          <w:rPr>
            <w:lang w:val="en-US"/>
          </w:rPr>
          <w:tab/>
          <w:t>The SEALDD-S data transmission connection information of the SEALDD server side is optional, if the SEALDD server uses the downlink pull mode to fetch the application data from the address provided by the VAL server in step 1, and uses the uplink push mode to send the application data to the address provided by VAL server.</w:t>
        </w:r>
      </w:ins>
    </w:p>
    <w:p w14:paraId="7A4DF344" w14:textId="2E03F248" w:rsidR="00EB45CE" w:rsidRDefault="00EB45CE">
      <w:pPr>
        <w:pStyle w:val="B1"/>
        <w:rPr>
          <w:ins w:id="502" w:author="Pages, A.L.G. (Anthony) RAPPORTEUR" w:date="2025-11-26T15:11:00Z" w16du:dateUtc="2025-11-26T14:11:00Z"/>
          <w:lang w:val="en-US"/>
        </w:rPr>
        <w:pPrChange w:id="503" w:author="Bernt Mattsson" w:date="2025-11-27T10:07:00Z" w16du:dateUtc="2025-11-27T09:07:00Z">
          <w:pPr/>
        </w:pPrChange>
      </w:pPr>
      <w:ins w:id="504" w:author="Bernt Mattsson" w:date="2025-11-27T10:08:00Z" w16du:dateUtc="2025-11-27T09:08:00Z">
        <w:r>
          <w:rPr>
            <w:lang w:val="en-US"/>
          </w:rPr>
          <w:t>3.</w:t>
        </w:r>
        <w:r>
          <w:rPr>
            <w:lang w:val="en-US"/>
          </w:rPr>
          <w:tab/>
        </w:r>
      </w:ins>
      <w:ins w:id="505" w:author="Bernt Mattsson" w:date="2025-11-27T10:07:00Z" w16du:dateUtc="2025-11-27T09:07:00Z">
        <w:r w:rsidRPr="00EB45CE">
          <w:rPr>
            <w:lang w:val="en-US"/>
          </w:rPr>
          <w:t>If the SEALDD server receives from the VAL server the ECD for satellite access indication, the SEALDD server may invoke the SEAL NRM service to enquire the content caching capability and the data storage capacity from the VAL UE. A procedure like the TS 23.434 [4] clause 21.3.2.2 could be utilized. The NRM client on a VAL UE can report the content caching capability and maximum data storage quota per application layer on the VAL UE for all of services to the NRM server, which then sends to the SEALDD server.</w:t>
        </w:r>
      </w:ins>
    </w:p>
    <w:p w14:paraId="384FD448" w14:textId="2F54DB97" w:rsidR="005A2EE3" w:rsidRDefault="0039068A" w:rsidP="005A2EE3">
      <w:pPr>
        <w:pStyle w:val="NO"/>
        <w:rPr>
          <w:lang w:val="en-US"/>
        </w:rPr>
      </w:pPr>
      <w:ins w:id="506" w:author="Pages, A.L.G. (Anthony) RAPPORTEUR" w:date="2025-11-26T15:07:00Z" w16du:dateUtc="2025-11-26T14:07:00Z">
        <w:r w:rsidRPr="005A2EE3">
          <w:rPr>
            <w:lang w:val="en-US"/>
          </w:rPr>
          <w:t>NOTE 2:</w:t>
        </w:r>
        <w:r w:rsidRPr="005A2EE3">
          <w:rPr>
            <w:lang w:val="en-US"/>
          </w:rPr>
          <w:tab/>
          <w:t>While the procedure in TS 23.434</w:t>
        </w:r>
      </w:ins>
      <w:ins w:id="507" w:author="Pages, A.L.G. (Anthony) RAPPORTEUR" w:date="2025-11-26T15:15:00Z" w16du:dateUtc="2025-11-26T14:15:00Z">
        <w:r w:rsidR="0011195D">
          <w:rPr>
            <w:lang w:val="en-US"/>
          </w:rPr>
          <w:t xml:space="preserve"> </w:t>
        </w:r>
      </w:ins>
      <w:ins w:id="508" w:author="Pages, A.L.G. (Anthony) RAPPORTEUR" w:date="2025-11-26T15:07:00Z" w16du:dateUtc="2025-11-26T14:07:00Z">
        <w:r w:rsidRPr="005A2EE3">
          <w:rPr>
            <w:lang w:val="en-US"/>
          </w:rPr>
          <w:t>[4] clause 21.3.2.2 is about VAL UE reporting information from NRM client to NRM server, the procedure for NRM server to enquire and collect the VAL UE information from the NRM client makes no significant difference.</w:t>
        </w:r>
      </w:ins>
    </w:p>
    <w:p w14:paraId="5201975B" w14:textId="25A990D1" w:rsidR="00EB45CE" w:rsidRDefault="00EB45CE">
      <w:pPr>
        <w:pStyle w:val="B1"/>
        <w:rPr>
          <w:ins w:id="509" w:author="Pages, A.L.G. (Anthony) RAPPORTEUR" w:date="2025-11-26T15:12:00Z" w16du:dateUtc="2025-11-26T14:12:00Z"/>
          <w:lang w:val="en-US"/>
        </w:rPr>
        <w:pPrChange w:id="510" w:author="Bernt Mattsson" w:date="2025-11-27T10:09:00Z" w16du:dateUtc="2025-11-27T09:09:00Z">
          <w:pPr/>
        </w:pPrChange>
      </w:pPr>
      <w:ins w:id="511" w:author="Bernt Mattsson" w:date="2025-11-27T10:09:00Z" w16du:dateUtc="2025-11-27T09:09:00Z">
        <w:r>
          <w:rPr>
            <w:lang w:val="en-US"/>
          </w:rPr>
          <w:t>4.</w:t>
        </w:r>
        <w:r>
          <w:rPr>
            <w:lang w:val="en-US"/>
          </w:rPr>
          <w:tab/>
        </w:r>
        <w:r w:rsidRPr="00EB45CE">
          <w:rPr>
            <w:lang w:val="en-US"/>
          </w:rPr>
          <w:t>If the received ECD indication shows the support of ECD in VAL UE, the SEALDD server and the SEALDD client enable the ECD for satellite access data transmission. Based on the ECD for satellite access requirement received from the VAL server or local configuration, the SEALDD server requires the SEALDD client to set up the content caching service and allocate content cache with provided content storage capacity.</w:t>
        </w:r>
      </w:ins>
    </w:p>
    <w:p w14:paraId="57C7D095" w14:textId="77777777" w:rsidR="0039068A" w:rsidRDefault="0039068A" w:rsidP="0011195D">
      <w:pPr>
        <w:pStyle w:val="NO"/>
        <w:rPr>
          <w:lang w:val="en-US"/>
        </w:rPr>
      </w:pPr>
      <w:ins w:id="512" w:author="Pages, A.L.G. (Anthony) RAPPORTEUR" w:date="2025-11-26T15:07:00Z" w16du:dateUtc="2025-11-26T14:07:00Z">
        <w:r w:rsidRPr="000C024F">
          <w:rPr>
            <w:lang w:val="en-US"/>
          </w:rPr>
          <w:t xml:space="preserve">NOTE </w:t>
        </w:r>
        <w:r>
          <w:rPr>
            <w:lang w:val="en-US"/>
          </w:rPr>
          <w:t>3</w:t>
        </w:r>
        <w:r w:rsidRPr="000C024F">
          <w:rPr>
            <w:lang w:val="en-US"/>
          </w:rPr>
          <w:t>:</w:t>
        </w:r>
        <w:r w:rsidRPr="000C024F">
          <w:rPr>
            <w:lang w:val="en-US"/>
          </w:rPr>
          <w:tab/>
        </w:r>
        <w:r>
          <w:rPr>
            <w:lang w:val="en-US"/>
          </w:rPr>
          <w:t>Whether a VAL UE can support the ECD and accordingly store received contents is subject to the regulatory requirements and operator’s policy.</w:t>
        </w:r>
      </w:ins>
    </w:p>
    <w:p w14:paraId="1E20C844" w14:textId="775C098F" w:rsidR="00EB45CE" w:rsidRPr="0011195D" w:rsidRDefault="00EB45CE">
      <w:pPr>
        <w:pStyle w:val="B1"/>
        <w:rPr>
          <w:ins w:id="513" w:author="Pages, A.L.G. (Anthony) RAPPORTEUR" w:date="2025-11-26T15:07:00Z" w16du:dateUtc="2025-11-26T14:07:00Z"/>
          <w:lang w:val="en-US"/>
        </w:rPr>
        <w:pPrChange w:id="514" w:author="Bernt Mattsson" w:date="2025-11-27T10:10:00Z" w16du:dateUtc="2025-11-27T09:10:00Z">
          <w:pPr/>
        </w:pPrChange>
      </w:pPr>
      <w:ins w:id="515" w:author="Bernt Mattsson" w:date="2025-11-27T10:10:00Z" w16du:dateUtc="2025-11-27T09:10:00Z">
        <w:r>
          <w:rPr>
            <w:lang w:val="en-US"/>
          </w:rPr>
          <w:t>5.</w:t>
        </w:r>
        <w:r>
          <w:rPr>
            <w:lang w:val="en-US"/>
          </w:rPr>
          <w:tab/>
        </w:r>
        <w:r w:rsidRPr="00EB45CE">
          <w:rPr>
            <w:lang w:val="en-US"/>
          </w:rPr>
          <w:t>The VAL server sends downlink application data to the SEALDD server which delivers it further to the VAL UE with the efficient content delivery or ECD.</w:t>
        </w:r>
      </w:ins>
    </w:p>
    <w:p w14:paraId="4F92964F" w14:textId="77777777" w:rsidR="0039068A" w:rsidRPr="000C024F" w:rsidRDefault="0039068A" w:rsidP="0011195D">
      <w:pPr>
        <w:pStyle w:val="NO"/>
        <w:rPr>
          <w:ins w:id="516" w:author="Pages, A.L.G. (Anthony) RAPPORTEUR" w:date="2025-11-26T15:07:00Z" w16du:dateUtc="2025-11-26T14:07:00Z"/>
          <w:lang w:val="en-US"/>
        </w:rPr>
      </w:pPr>
      <w:ins w:id="517" w:author="Pages, A.L.G. (Anthony) RAPPORTEUR" w:date="2025-11-26T15:07:00Z" w16du:dateUtc="2025-11-26T14:07:00Z">
        <w:r w:rsidRPr="000C024F">
          <w:rPr>
            <w:lang w:val="en-US"/>
          </w:rPr>
          <w:t xml:space="preserve">NOTE </w:t>
        </w:r>
        <w:r>
          <w:rPr>
            <w:lang w:val="en-US"/>
          </w:rPr>
          <w:t>4</w:t>
        </w:r>
        <w:r w:rsidRPr="000C024F">
          <w:rPr>
            <w:lang w:val="en-US"/>
          </w:rPr>
          <w:t>:</w:t>
        </w:r>
        <w:r w:rsidRPr="000C024F">
          <w:rPr>
            <w:lang w:val="en-US"/>
          </w:rPr>
          <w:tab/>
        </w:r>
        <w:r w:rsidRPr="009D3B3C">
          <w:rPr>
            <w:lang w:val="en-US"/>
          </w:rPr>
          <w:t xml:space="preserve">Based on implementation, the SEALDD server can calculate the available capacity of the content cache in </w:t>
        </w:r>
        <w:r>
          <w:rPr>
            <w:lang w:val="en-US"/>
          </w:rPr>
          <w:t xml:space="preserve">the </w:t>
        </w:r>
        <w:r w:rsidRPr="009D3B3C">
          <w:rPr>
            <w:lang w:val="en-US"/>
          </w:rPr>
          <w:t>VAL UE and adjust the</w:t>
        </w:r>
        <w:r>
          <w:rPr>
            <w:lang w:val="en-US"/>
          </w:rPr>
          <w:t xml:space="preserve"> volume of the</w:t>
        </w:r>
        <w:r w:rsidRPr="009D3B3C">
          <w:rPr>
            <w:lang w:val="en-US"/>
          </w:rPr>
          <w:t xml:space="preserve"> DL</w:t>
        </w:r>
        <w:r>
          <w:rPr>
            <w:lang w:val="en-US"/>
          </w:rPr>
          <w:t xml:space="preserve"> transmission</w:t>
        </w:r>
        <w:r w:rsidRPr="009D3B3C">
          <w:rPr>
            <w:lang w:val="en-US"/>
          </w:rPr>
          <w:t xml:space="preserve"> data to the SEALDD client accordingly. </w:t>
        </w:r>
      </w:ins>
    </w:p>
    <w:p w14:paraId="459D27F2" w14:textId="77777777" w:rsidR="0039068A" w:rsidRDefault="0039068A" w:rsidP="0011195D">
      <w:pPr>
        <w:pStyle w:val="NO"/>
        <w:rPr>
          <w:lang w:val="en-US"/>
        </w:rPr>
      </w:pPr>
      <w:ins w:id="518" w:author="Pages, A.L.G. (Anthony) RAPPORTEUR" w:date="2025-11-26T15:07:00Z" w16du:dateUtc="2025-11-26T14:07:00Z">
        <w:r w:rsidRPr="000C024F">
          <w:rPr>
            <w:lang w:val="en-US"/>
          </w:rPr>
          <w:t xml:space="preserve">NOTE </w:t>
        </w:r>
        <w:r>
          <w:rPr>
            <w:lang w:val="en-US"/>
          </w:rPr>
          <w:t>5</w:t>
        </w:r>
        <w:r w:rsidRPr="000C024F">
          <w:rPr>
            <w:lang w:val="en-US"/>
          </w:rPr>
          <w:t>:</w:t>
        </w:r>
        <w:r w:rsidRPr="000C024F">
          <w:rPr>
            <w:lang w:val="en-US"/>
          </w:rPr>
          <w:tab/>
          <w:t xml:space="preserve">The SEALDD server may receive the DL application data from the VAL server before </w:t>
        </w:r>
        <w:r>
          <w:rPr>
            <w:lang w:val="en-US"/>
          </w:rPr>
          <w:t>the ECD is enabled in SEALDD client, during which the SEALDD server may store the application data locally.</w:t>
        </w:r>
      </w:ins>
    </w:p>
    <w:p w14:paraId="3204B0F8" w14:textId="7359D557" w:rsidR="00EB45CE" w:rsidRPr="000C024F" w:rsidRDefault="00EB45CE">
      <w:pPr>
        <w:pStyle w:val="B1"/>
        <w:rPr>
          <w:ins w:id="519" w:author="Pages, A.L.G. (Anthony) RAPPORTEUR" w:date="2025-11-26T15:07:00Z" w16du:dateUtc="2025-11-26T14:07:00Z"/>
          <w:lang w:val="en-US"/>
        </w:rPr>
        <w:pPrChange w:id="520" w:author="Bernt Mattsson" w:date="2025-11-27T10:12:00Z" w16du:dateUtc="2025-11-27T09:12:00Z">
          <w:pPr/>
        </w:pPrChange>
      </w:pPr>
      <w:ins w:id="521" w:author="Bernt Mattsson" w:date="2025-11-27T10:12:00Z" w16du:dateUtc="2025-11-27T09:12:00Z">
        <w:r>
          <w:rPr>
            <w:lang w:val="en-US"/>
          </w:rPr>
          <w:t>6.</w:t>
        </w:r>
        <w:r>
          <w:rPr>
            <w:lang w:val="en-US"/>
          </w:rPr>
          <w:tab/>
        </w:r>
        <w:r w:rsidRPr="00EB45CE">
          <w:rPr>
            <w:lang w:val="en-US"/>
          </w:rPr>
          <w:t>The SEALDD server controls the efficient downlink application data delivery to the SEALDD client based on the application satellite coverage availability information (or ASCAI).</w:t>
        </w:r>
      </w:ins>
    </w:p>
    <w:p w14:paraId="0C5B92DA" w14:textId="7CF438EF" w:rsidR="0039068A" w:rsidRDefault="0039068A" w:rsidP="0011195D">
      <w:pPr>
        <w:pStyle w:val="NO"/>
        <w:rPr>
          <w:lang w:val="en-US"/>
        </w:rPr>
      </w:pPr>
      <w:ins w:id="522" w:author="Pages, A.L.G. (Anthony) RAPPORTEUR" w:date="2025-11-26T15:07:00Z" w16du:dateUtc="2025-11-26T14:07:00Z">
        <w:r w:rsidRPr="000C024F">
          <w:rPr>
            <w:lang w:val="en-US"/>
          </w:rPr>
          <w:t xml:space="preserve">NOTE </w:t>
        </w:r>
        <w:r>
          <w:rPr>
            <w:lang w:val="en-US"/>
          </w:rPr>
          <w:t>6</w:t>
        </w:r>
        <w:r w:rsidRPr="000C024F">
          <w:rPr>
            <w:lang w:val="en-US"/>
          </w:rPr>
          <w:t>:</w:t>
        </w:r>
        <w:r w:rsidRPr="000C024F">
          <w:rPr>
            <w:lang w:val="en-US"/>
          </w:rPr>
          <w:tab/>
          <w:t xml:space="preserve">The SEALDD server </w:t>
        </w:r>
        <w:r>
          <w:rPr>
            <w:lang w:val="en-US"/>
          </w:rPr>
          <w:t>can leverage the procedures like</w:t>
        </w:r>
        <w:r w:rsidRPr="000C024F">
          <w:rPr>
            <w:lang w:val="en-US"/>
          </w:rPr>
          <w:t xml:space="preserve"> </w:t>
        </w:r>
        <w:r>
          <w:rPr>
            <w:lang w:val="en-US"/>
          </w:rPr>
          <w:t>in the 3GPP TS 23.434</w:t>
        </w:r>
      </w:ins>
      <w:ins w:id="523" w:author="Pages, A.L.G. (Anthony) RAPPORTEUR" w:date="2025-11-26T15:15:00Z" w16du:dateUtc="2025-11-26T14:15:00Z">
        <w:r w:rsidR="0011195D">
          <w:rPr>
            <w:lang w:val="en-US"/>
          </w:rPr>
          <w:t xml:space="preserve"> </w:t>
        </w:r>
      </w:ins>
      <w:ins w:id="524" w:author="Pages, A.L.G. (Anthony) RAPPORTEUR" w:date="2025-11-26T15:07:00Z" w16du:dateUtc="2025-11-26T14:07:00Z">
        <w:r>
          <w:rPr>
            <w:lang w:val="en-US"/>
          </w:rPr>
          <w:t>[4] clause 21.2.2 to get the application satellite coverage availability information (or ASCAI).</w:t>
        </w:r>
      </w:ins>
    </w:p>
    <w:p w14:paraId="781FDABF" w14:textId="4A7AC92E" w:rsidR="00EB45CE" w:rsidRDefault="00EB45CE">
      <w:pPr>
        <w:pStyle w:val="B1"/>
        <w:rPr>
          <w:ins w:id="525" w:author="Pages, A.L.G. (Anthony) RAPPORTEUR" w:date="2025-11-26T15:07:00Z" w16du:dateUtc="2025-11-26T14:07:00Z"/>
          <w:lang w:val="en-US"/>
        </w:rPr>
        <w:pPrChange w:id="526" w:author="Bernt Mattsson" w:date="2025-11-27T10:15:00Z" w16du:dateUtc="2025-11-27T09:15:00Z">
          <w:pPr/>
        </w:pPrChange>
      </w:pPr>
      <w:ins w:id="527" w:author="Bernt Mattsson" w:date="2025-11-27T10:15:00Z" w16du:dateUtc="2025-11-27T09:15:00Z">
        <w:r>
          <w:rPr>
            <w:lang w:val="en-US"/>
          </w:rPr>
          <w:t>7.</w:t>
        </w:r>
        <w:r>
          <w:rPr>
            <w:lang w:val="en-US"/>
          </w:rPr>
          <w:tab/>
        </w:r>
      </w:ins>
      <w:ins w:id="528" w:author="Bernt Mattsson" w:date="2025-11-27T10:14:00Z" w16du:dateUtc="2025-11-27T09:14:00Z">
        <w:r w:rsidRPr="00230E57">
          <w:rPr>
            <w:lang w:val="en-US"/>
          </w:rPr>
          <w:t>The SEALDD server sends the DL data to the SEALDD client in VAL UE via the 3GPP network.</w:t>
        </w:r>
      </w:ins>
    </w:p>
    <w:p w14:paraId="7256CAE3" w14:textId="77777777" w:rsidR="0039068A" w:rsidRDefault="0039068A" w:rsidP="0011195D">
      <w:pPr>
        <w:pStyle w:val="NO"/>
        <w:rPr>
          <w:lang w:val="en-US"/>
        </w:rPr>
      </w:pPr>
      <w:ins w:id="529" w:author="Pages, A.L.G. (Anthony) RAPPORTEUR" w:date="2025-11-26T15:07:00Z" w16du:dateUtc="2025-11-26T14:07:00Z">
        <w:r w:rsidRPr="000C024F">
          <w:rPr>
            <w:lang w:val="en-US"/>
          </w:rPr>
          <w:t xml:space="preserve">NOTE </w:t>
        </w:r>
        <w:r>
          <w:rPr>
            <w:lang w:val="en-US"/>
          </w:rPr>
          <w:t>7</w:t>
        </w:r>
        <w:r w:rsidRPr="000C024F">
          <w:rPr>
            <w:lang w:val="en-US"/>
          </w:rPr>
          <w:t>:</w:t>
        </w:r>
        <w:r w:rsidRPr="000C024F">
          <w:rPr>
            <w:lang w:val="en-US"/>
          </w:rPr>
          <w:tab/>
          <w:t xml:space="preserve">The </w:t>
        </w:r>
        <w:r>
          <w:rPr>
            <w:lang w:val="en-US"/>
          </w:rPr>
          <w:t>SEALDD enabled regular data transmission procedure in the 3GPP TS 23.433[3] clause 9.2.2.2 can be leveraged for the data transmission.</w:t>
        </w:r>
      </w:ins>
    </w:p>
    <w:p w14:paraId="37E15C08" w14:textId="50094F0B" w:rsidR="00EB45CE" w:rsidRPr="0011195D" w:rsidRDefault="00EB45CE">
      <w:pPr>
        <w:pStyle w:val="B1"/>
        <w:rPr>
          <w:ins w:id="530" w:author="Pages, A.L.G. (Anthony) RAPPORTEUR" w:date="2025-11-26T15:07:00Z" w16du:dateUtc="2025-11-26T14:07:00Z"/>
          <w:lang w:val="en-US"/>
        </w:rPr>
        <w:pPrChange w:id="531" w:author="Bernt Mattsson" w:date="2025-11-27T10:16:00Z" w16du:dateUtc="2025-11-27T09:16:00Z">
          <w:pPr/>
        </w:pPrChange>
      </w:pPr>
      <w:ins w:id="532" w:author="Bernt Mattsson" w:date="2025-11-27T10:17:00Z" w16du:dateUtc="2025-11-27T09:17:00Z">
        <w:r>
          <w:rPr>
            <w:lang w:val="en-US"/>
          </w:rPr>
          <w:t>8.</w:t>
        </w:r>
        <w:r>
          <w:rPr>
            <w:lang w:val="en-US"/>
          </w:rPr>
          <w:tab/>
        </w:r>
      </w:ins>
      <w:ins w:id="533" w:author="Bernt Mattsson" w:date="2025-11-27T10:16:00Z" w16du:dateUtc="2025-11-27T09:16:00Z">
        <w:r w:rsidRPr="00230E57">
          <w:rPr>
            <w:lang w:val="en-US"/>
          </w:rPr>
          <w:t xml:space="preserve">The SEALDD client receives the DL data and save it into the content cache. </w:t>
        </w:r>
        <w:r w:rsidRPr="00230E57">
          <w:rPr>
            <w:lang w:val="en-US" w:eastAsia="zh-CN"/>
          </w:rPr>
          <w:t>Later, the VAL UE distributes the cached contents to other VAL UEs/VAL clients based on the settings of the content cache applications.</w:t>
        </w:r>
      </w:ins>
    </w:p>
    <w:p w14:paraId="048CA649" w14:textId="26DE8531" w:rsidR="0039068A" w:rsidRDefault="0039068A" w:rsidP="0011195D">
      <w:pPr>
        <w:pStyle w:val="NO"/>
        <w:rPr>
          <w:lang w:val="en-US"/>
        </w:rPr>
      </w:pPr>
      <w:ins w:id="534" w:author="Pages, A.L.G. (Anthony) RAPPORTEUR" w:date="2025-11-26T15:07:00Z" w16du:dateUtc="2025-11-26T14:07:00Z">
        <w:r w:rsidRPr="000C024F">
          <w:rPr>
            <w:lang w:val="en-US"/>
          </w:rPr>
          <w:t xml:space="preserve">NOTE </w:t>
        </w:r>
        <w:r>
          <w:rPr>
            <w:lang w:val="en-US"/>
          </w:rPr>
          <w:t>8</w:t>
        </w:r>
        <w:r w:rsidRPr="000C024F">
          <w:rPr>
            <w:lang w:val="en-US"/>
          </w:rPr>
          <w:t>:</w:t>
        </w:r>
        <w:r w:rsidRPr="000C024F">
          <w:rPr>
            <w:lang w:val="en-US"/>
          </w:rPr>
          <w:tab/>
        </w:r>
        <w:r>
          <w:t>When contents are received and cached in the VAL UE, the VAL UE can distribute the contents via the refence point SEALDD-PC5. The 3GPP TS 23.433[3] clause 7.2 illustrates the architecture for SEALDD enabler service to support VAL UE-to-VAL UE communication. However, h</w:t>
        </w:r>
        <w:r>
          <w:rPr>
            <w:lang w:val="en-US"/>
          </w:rPr>
          <w:t>ow a VAL UE/VAL client distributes the cached contents is implementation specific that is out of the scope of the document</w:t>
        </w:r>
        <w:r w:rsidRPr="000C024F">
          <w:rPr>
            <w:lang w:val="en-US"/>
          </w:rPr>
          <w:t>.</w:t>
        </w:r>
      </w:ins>
    </w:p>
    <w:p w14:paraId="7A3AB72F" w14:textId="53FEA413" w:rsidR="00415FB3" w:rsidRPr="000C024F" w:rsidRDefault="00415FB3">
      <w:pPr>
        <w:pStyle w:val="B1"/>
        <w:rPr>
          <w:ins w:id="535" w:author="Pages, A.L.G. (Anthony) RAPPORTEUR" w:date="2025-11-26T15:07:00Z" w16du:dateUtc="2025-11-26T14:07:00Z"/>
          <w:lang w:val="en-US"/>
        </w:rPr>
        <w:pPrChange w:id="536" w:author="Bernt Mattsson" w:date="2025-11-27T10:17:00Z" w16du:dateUtc="2025-11-27T09:17:00Z">
          <w:pPr/>
        </w:pPrChange>
      </w:pPr>
      <w:ins w:id="537" w:author="Bernt Mattsson" w:date="2025-11-27T10:18:00Z" w16du:dateUtc="2025-11-27T09:18:00Z">
        <w:r>
          <w:rPr>
            <w:lang w:val="en-US"/>
          </w:rPr>
          <w:lastRenderedPageBreak/>
          <w:t>9.</w:t>
        </w:r>
        <w:r>
          <w:rPr>
            <w:lang w:val="en-US"/>
          </w:rPr>
          <w:tab/>
        </w:r>
      </w:ins>
      <w:ins w:id="538" w:author="Bernt Mattsson" w:date="2025-11-27T10:17:00Z" w16du:dateUtc="2025-11-27T09:17:00Z">
        <w:r w:rsidRPr="00415FB3">
          <w:rPr>
            <w:lang w:val="en-US"/>
          </w:rPr>
          <w:t>Optionally, the SEALDD server may send Sdd_ECDforSatAcessTransmission notification to the VAL server to influence the DL application data transmission from the VAL server, e.g., if the content cache at the VAL UE is near its capacity, if the VAL UE connection status changes thanks to the variation of satellite connectivity, or if the DL data transmission from the VAL server needs to be adjusted.</w:t>
        </w:r>
      </w:ins>
    </w:p>
    <w:p w14:paraId="1FEC9834" w14:textId="27E1C77D" w:rsidR="009F73DD" w:rsidRDefault="009F73DD" w:rsidP="009F73DD">
      <w:pPr>
        <w:pStyle w:val="Heading4"/>
        <w:rPr>
          <w:ins w:id="539" w:author="Pages, A.L.G. (Anthony) RAPPORTEUR" w:date="2025-11-26T15:15:00Z" w16du:dateUtc="2025-11-26T14:15:00Z"/>
          <w:lang w:val="en-US"/>
        </w:rPr>
      </w:pPr>
      <w:bookmarkStart w:id="540" w:name="_Toc215063248"/>
      <w:ins w:id="541" w:author="Pages, A.L.G. (Anthony) RAPPORTEUR" w:date="2025-11-26T15:15:00Z" w16du:dateUtc="2025-11-26T14:15:00Z">
        <w:r w:rsidRPr="0005661E">
          <w:rPr>
            <w:lang w:val="en-US"/>
          </w:rPr>
          <w:t>5.</w:t>
        </w:r>
        <w:r>
          <w:rPr>
            <w:lang w:val="en-US"/>
          </w:rPr>
          <w:t>5</w:t>
        </w:r>
        <w:r w:rsidRPr="0005661E">
          <w:rPr>
            <w:lang w:val="en-US"/>
          </w:rPr>
          <w:t>.2.</w:t>
        </w:r>
        <w:r>
          <w:rPr>
            <w:lang w:val="en-US"/>
          </w:rPr>
          <w:t>2</w:t>
        </w:r>
        <w:r w:rsidRPr="0005661E">
          <w:rPr>
            <w:lang w:val="en-US"/>
          </w:rPr>
          <w:tab/>
        </w:r>
        <w:r>
          <w:rPr>
            <w:lang w:val="en-US"/>
          </w:rPr>
          <w:t>Information flows</w:t>
        </w:r>
        <w:bookmarkEnd w:id="540"/>
      </w:ins>
    </w:p>
    <w:p w14:paraId="5297C128" w14:textId="43C2DE8B" w:rsidR="009F73DD" w:rsidRPr="004C0EAA" w:rsidRDefault="009F73DD" w:rsidP="0038015A">
      <w:pPr>
        <w:pStyle w:val="Heading5"/>
        <w:rPr>
          <w:ins w:id="542" w:author="Pages, A.L.G. (Anthony) RAPPORTEUR" w:date="2025-11-26T15:15:00Z" w16du:dateUtc="2025-11-26T14:15:00Z"/>
        </w:rPr>
      </w:pPr>
      <w:bookmarkStart w:id="543" w:name="_Toc215063249"/>
      <w:ins w:id="544" w:author="Pages, A.L.G. (Anthony) RAPPORTEUR" w:date="2025-11-26T15:15:00Z" w16du:dateUtc="2025-11-26T14:15:00Z">
        <w:r w:rsidRPr="004C0EAA">
          <w:t>5.5.2.2.1</w:t>
        </w:r>
        <w:r w:rsidRPr="004C0EAA">
          <w:tab/>
          <w:t>SEALDD enabled ECDforSatAccess transmission request</w:t>
        </w:r>
        <w:bookmarkEnd w:id="543"/>
      </w:ins>
    </w:p>
    <w:p w14:paraId="22D9F333" w14:textId="05444522" w:rsidR="009F73DD" w:rsidRDefault="009F73DD" w:rsidP="009F73DD">
      <w:pPr>
        <w:rPr>
          <w:ins w:id="545" w:author="Pages, A.L.G. (Anthony) RAPPORTEUR" w:date="2025-11-26T15:15:00Z" w16du:dateUtc="2025-11-26T14:15:00Z"/>
        </w:rPr>
      </w:pPr>
      <w:ins w:id="546" w:author="Pages, A.L.G. (Anthony) RAPPORTEUR" w:date="2025-11-26T15:15:00Z" w16du:dateUtc="2025-11-26T14:15:00Z">
        <w:r>
          <w:t>Table 5.</w:t>
        </w:r>
      </w:ins>
      <w:ins w:id="547" w:author="Pages, A.L.G. (Anthony) RAPPORTEUR" w:date="2025-11-26T15:16:00Z" w16du:dateUtc="2025-11-26T14:16:00Z">
        <w:r>
          <w:t>5</w:t>
        </w:r>
      </w:ins>
      <w:ins w:id="548" w:author="Pages, A.L.G. (Anthony) RAPPORTEUR" w:date="2025-11-26T15:15:00Z" w16du:dateUtc="2025-11-26T14:15:00Z">
        <w:r>
          <w:t>.2.2.1-1 describes the information flow from the VAL server to the SEALDD server to enable the efficient content delivery (ECD) for satellite access transmission service.</w:t>
        </w:r>
      </w:ins>
    </w:p>
    <w:p w14:paraId="4C301E62" w14:textId="5BDBA272" w:rsidR="00401EE9" w:rsidRDefault="00401EE9" w:rsidP="00401EE9">
      <w:pPr>
        <w:pStyle w:val="TH"/>
        <w:rPr>
          <w:ins w:id="549" w:author="Pages, A.L.G. (Anthony) RAPPORTEUR" w:date="2025-11-26T15:16:00Z" w16du:dateUtc="2025-11-26T14:16:00Z"/>
        </w:rPr>
      </w:pPr>
      <w:ins w:id="550" w:author="Pages, A.L.G. (Anthony) RAPPORTEUR" w:date="2025-11-26T15:16:00Z" w16du:dateUtc="2025-11-26T14:16:00Z">
        <w:r>
          <w:t>Table </w:t>
        </w:r>
        <w:r>
          <w:rPr>
            <w:rFonts w:hint="eastAsia"/>
            <w:lang w:eastAsia="zh-CN"/>
          </w:rPr>
          <w:t>5</w:t>
        </w:r>
        <w:r>
          <w:t>.</w:t>
        </w:r>
        <w:r w:rsidR="0089719C">
          <w:t>5</w:t>
        </w:r>
        <w:r>
          <w:rPr>
            <w:lang w:eastAsia="zh-CN"/>
          </w:rPr>
          <w:t>.</w:t>
        </w:r>
        <w:r>
          <w:rPr>
            <w:rFonts w:hint="eastAsia"/>
            <w:lang w:eastAsia="zh-CN"/>
          </w:rPr>
          <w:t>2</w:t>
        </w:r>
        <w:r>
          <w:t>.2.1-1: SEALDD enabled ECDforSatAccess transmission request</w:t>
        </w:r>
      </w:ins>
    </w:p>
    <w:tbl>
      <w:tblPr>
        <w:tblW w:w="8640" w:type="dxa"/>
        <w:jc w:val="center"/>
        <w:tblLayout w:type="fixed"/>
        <w:tblLook w:val="04A0" w:firstRow="1" w:lastRow="0" w:firstColumn="1" w:lastColumn="0" w:noHBand="0" w:noVBand="1"/>
      </w:tblPr>
      <w:tblGrid>
        <w:gridCol w:w="2880"/>
        <w:gridCol w:w="1440"/>
        <w:gridCol w:w="4320"/>
      </w:tblGrid>
      <w:tr w:rsidR="00401EE9" w14:paraId="69436386" w14:textId="77777777" w:rsidTr="00877E08">
        <w:trPr>
          <w:jc w:val="center"/>
          <w:ins w:id="551" w:author="Pages, A.L.G. (Anthony) RAPPORTEUR" w:date="2025-11-26T15:16:00Z"/>
        </w:trPr>
        <w:tc>
          <w:tcPr>
            <w:tcW w:w="2880" w:type="dxa"/>
            <w:tcBorders>
              <w:top w:val="single" w:sz="4" w:space="0" w:color="000000"/>
              <w:left w:val="single" w:sz="4" w:space="0" w:color="000000"/>
              <w:bottom w:val="single" w:sz="4" w:space="0" w:color="000000"/>
              <w:right w:val="nil"/>
            </w:tcBorders>
            <w:hideMark/>
          </w:tcPr>
          <w:p w14:paraId="6D0A71C3" w14:textId="77777777" w:rsidR="00401EE9" w:rsidRDefault="00401EE9" w:rsidP="00877E08">
            <w:pPr>
              <w:pStyle w:val="TAH"/>
              <w:rPr>
                <w:ins w:id="552" w:author="Pages, A.L.G. (Anthony) RAPPORTEUR" w:date="2025-11-26T15:16:00Z" w16du:dateUtc="2025-11-26T14:16:00Z"/>
              </w:rPr>
            </w:pPr>
            <w:ins w:id="553" w:author="Pages, A.L.G. (Anthony) RAPPORTEUR" w:date="2025-11-26T15:16:00Z" w16du:dateUtc="2025-11-26T14:16:00Z">
              <w:r>
                <w:t>Information element</w:t>
              </w:r>
            </w:ins>
          </w:p>
        </w:tc>
        <w:tc>
          <w:tcPr>
            <w:tcW w:w="1440" w:type="dxa"/>
            <w:tcBorders>
              <w:top w:val="single" w:sz="4" w:space="0" w:color="000000"/>
              <w:left w:val="single" w:sz="4" w:space="0" w:color="000000"/>
              <w:bottom w:val="single" w:sz="4" w:space="0" w:color="000000"/>
              <w:right w:val="nil"/>
            </w:tcBorders>
            <w:hideMark/>
          </w:tcPr>
          <w:p w14:paraId="44BB46B7" w14:textId="77777777" w:rsidR="00401EE9" w:rsidRDefault="00401EE9" w:rsidP="00877E08">
            <w:pPr>
              <w:pStyle w:val="TAH"/>
              <w:rPr>
                <w:ins w:id="554" w:author="Pages, A.L.G. (Anthony) RAPPORTEUR" w:date="2025-11-26T15:16:00Z" w16du:dateUtc="2025-11-26T14:16:00Z"/>
              </w:rPr>
            </w:pPr>
            <w:ins w:id="555" w:author="Pages, A.L.G. (Anthony) RAPPORTEUR" w:date="2025-11-26T15:16:00Z" w16du:dateUtc="2025-11-26T14:16: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F94C481" w14:textId="77777777" w:rsidR="00401EE9" w:rsidRDefault="00401EE9" w:rsidP="00877E08">
            <w:pPr>
              <w:pStyle w:val="TAH"/>
              <w:rPr>
                <w:ins w:id="556" w:author="Pages, A.L.G. (Anthony) RAPPORTEUR" w:date="2025-11-26T15:16:00Z" w16du:dateUtc="2025-11-26T14:16:00Z"/>
              </w:rPr>
            </w:pPr>
            <w:ins w:id="557" w:author="Pages, A.L.G. (Anthony) RAPPORTEUR" w:date="2025-11-26T15:16:00Z" w16du:dateUtc="2025-11-26T14:16:00Z">
              <w:r>
                <w:t>Description</w:t>
              </w:r>
            </w:ins>
          </w:p>
        </w:tc>
      </w:tr>
      <w:tr w:rsidR="00401EE9" w14:paraId="067790B7" w14:textId="77777777" w:rsidTr="00877E08">
        <w:trPr>
          <w:jc w:val="center"/>
          <w:ins w:id="558" w:author="Pages, A.L.G. (Anthony) RAPPORTEUR" w:date="2025-11-26T15:16:00Z"/>
        </w:trPr>
        <w:tc>
          <w:tcPr>
            <w:tcW w:w="2880" w:type="dxa"/>
            <w:tcBorders>
              <w:top w:val="single" w:sz="4" w:space="0" w:color="000000"/>
              <w:left w:val="single" w:sz="4" w:space="0" w:color="000000"/>
              <w:bottom w:val="single" w:sz="4" w:space="0" w:color="000000"/>
              <w:right w:val="nil"/>
            </w:tcBorders>
            <w:hideMark/>
          </w:tcPr>
          <w:p w14:paraId="594E03A3" w14:textId="77777777" w:rsidR="00401EE9" w:rsidRDefault="00401EE9" w:rsidP="00877E08">
            <w:pPr>
              <w:pStyle w:val="TAL"/>
              <w:rPr>
                <w:ins w:id="559" w:author="Pages, A.L.G. (Anthony) RAPPORTEUR" w:date="2025-11-26T15:16:00Z" w16du:dateUtc="2025-11-26T14:16:00Z"/>
                <w:lang w:eastAsia="zh-CN"/>
              </w:rPr>
            </w:pPr>
            <w:ins w:id="560" w:author="Pages, A.L.G. (Anthony) RAPPORTEUR" w:date="2025-11-26T15:16:00Z" w16du:dateUtc="2025-11-26T14:16: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20EE7D00" w14:textId="77777777" w:rsidR="00401EE9" w:rsidRDefault="00401EE9" w:rsidP="00877E08">
            <w:pPr>
              <w:pStyle w:val="TAC"/>
              <w:rPr>
                <w:ins w:id="561" w:author="Pages, A.L.G. (Anthony) RAPPORTEUR" w:date="2025-11-26T15:16:00Z" w16du:dateUtc="2025-11-26T14:16:00Z"/>
                <w:lang w:eastAsia="zh-CN"/>
              </w:rPr>
            </w:pPr>
            <w:ins w:id="562" w:author="Pages, A.L.G. (Anthony) RAPPORTEUR" w:date="2025-11-26T15:16:00Z" w16du:dateUtc="2025-11-26T14:1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83E3B58" w14:textId="77777777" w:rsidR="00401EE9" w:rsidRDefault="00401EE9" w:rsidP="00877E08">
            <w:pPr>
              <w:pStyle w:val="TAL"/>
              <w:rPr>
                <w:ins w:id="563" w:author="Pages, A.L.G. (Anthony) RAPPORTEUR" w:date="2025-11-26T15:16:00Z" w16du:dateUtc="2025-11-26T14:16:00Z"/>
                <w:lang w:eastAsia="zh-CN"/>
              </w:rPr>
            </w:pPr>
            <w:ins w:id="564" w:author="Pages, A.L.G. (Anthony) RAPPORTEUR" w:date="2025-11-26T15:16:00Z" w16du:dateUtc="2025-11-26T14:16:00Z">
              <w:r>
                <w:rPr>
                  <w:lang w:eastAsia="zh-CN"/>
                </w:rPr>
                <w:t>Identity of the VAL server</w:t>
              </w:r>
            </w:ins>
          </w:p>
        </w:tc>
      </w:tr>
      <w:tr w:rsidR="00401EE9" w14:paraId="2BDE37D0" w14:textId="77777777" w:rsidTr="00877E08">
        <w:trPr>
          <w:jc w:val="center"/>
          <w:ins w:id="565" w:author="Pages, A.L.G. (Anthony) RAPPORTEUR" w:date="2025-11-26T15:16:00Z"/>
        </w:trPr>
        <w:tc>
          <w:tcPr>
            <w:tcW w:w="2880" w:type="dxa"/>
            <w:tcBorders>
              <w:top w:val="single" w:sz="4" w:space="0" w:color="000000"/>
              <w:left w:val="single" w:sz="4" w:space="0" w:color="000000"/>
              <w:bottom w:val="single" w:sz="4" w:space="0" w:color="000000"/>
              <w:right w:val="nil"/>
            </w:tcBorders>
            <w:hideMark/>
          </w:tcPr>
          <w:p w14:paraId="33F765C4" w14:textId="77777777" w:rsidR="00401EE9" w:rsidRDefault="00401EE9" w:rsidP="00877E08">
            <w:pPr>
              <w:pStyle w:val="TAL"/>
              <w:rPr>
                <w:ins w:id="566" w:author="Pages, A.L.G. (Anthony) RAPPORTEUR" w:date="2025-11-26T15:16:00Z" w16du:dateUtc="2025-11-26T14:16:00Z"/>
                <w:lang w:eastAsia="zh-CN"/>
              </w:rPr>
            </w:pPr>
            <w:ins w:id="567" w:author="Pages, A.L.G. (Anthony) RAPPORTEUR" w:date="2025-11-26T15:16:00Z" w16du:dateUtc="2025-11-26T14:16: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3507ED44" w14:textId="77777777" w:rsidR="00401EE9" w:rsidRDefault="00401EE9" w:rsidP="00877E08">
            <w:pPr>
              <w:pStyle w:val="TAC"/>
              <w:rPr>
                <w:ins w:id="568" w:author="Pages, A.L.G. (Anthony) RAPPORTEUR" w:date="2025-11-26T15:16:00Z" w16du:dateUtc="2025-11-26T14:16:00Z"/>
                <w:lang w:eastAsia="zh-CN"/>
              </w:rPr>
            </w:pPr>
            <w:ins w:id="569" w:author="Pages, A.L.G. (Anthony) RAPPORTEUR" w:date="2025-11-26T15:16:00Z" w16du:dateUtc="2025-11-26T14:1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C26141C" w14:textId="77777777" w:rsidR="00401EE9" w:rsidRDefault="00401EE9" w:rsidP="00877E08">
            <w:pPr>
              <w:pStyle w:val="TAL"/>
              <w:rPr>
                <w:ins w:id="570" w:author="Pages, A.L.G. (Anthony) RAPPORTEUR" w:date="2025-11-26T15:16:00Z" w16du:dateUtc="2025-11-26T14:16:00Z"/>
                <w:lang w:eastAsia="zh-CN"/>
              </w:rPr>
            </w:pPr>
            <w:ins w:id="571" w:author="Pages, A.L.G. (Anthony) RAPPORTEUR" w:date="2025-11-26T15:16:00Z" w16du:dateUtc="2025-11-26T14:16:00Z">
              <w:r>
                <w:rPr>
                  <w:lang w:eastAsia="zh-CN"/>
                </w:rPr>
                <w:t>Identity of the VAL service</w:t>
              </w:r>
            </w:ins>
          </w:p>
        </w:tc>
      </w:tr>
      <w:tr w:rsidR="00401EE9" w14:paraId="4FF519F6" w14:textId="77777777" w:rsidTr="00877E08">
        <w:trPr>
          <w:jc w:val="center"/>
          <w:ins w:id="572" w:author="Pages, A.L.G. (Anthony) RAPPORTEUR" w:date="2025-11-26T15:16:00Z"/>
        </w:trPr>
        <w:tc>
          <w:tcPr>
            <w:tcW w:w="2880" w:type="dxa"/>
            <w:tcBorders>
              <w:top w:val="single" w:sz="4" w:space="0" w:color="000000"/>
              <w:left w:val="single" w:sz="4" w:space="0" w:color="000000"/>
              <w:bottom w:val="single" w:sz="4" w:space="0" w:color="000000"/>
              <w:right w:val="nil"/>
            </w:tcBorders>
            <w:hideMark/>
          </w:tcPr>
          <w:p w14:paraId="070FDE8A" w14:textId="77777777" w:rsidR="00401EE9" w:rsidRDefault="00401EE9" w:rsidP="00877E08">
            <w:pPr>
              <w:pStyle w:val="TAL"/>
              <w:rPr>
                <w:ins w:id="573" w:author="Pages, A.L.G. (Anthony) RAPPORTEUR" w:date="2025-11-26T15:16:00Z" w16du:dateUtc="2025-11-26T14:16:00Z"/>
                <w:lang w:eastAsia="zh-CN"/>
              </w:rPr>
            </w:pPr>
            <w:ins w:id="574" w:author="Pages, A.L.G. (Anthony) RAPPORTEUR" w:date="2025-11-26T15:16:00Z" w16du:dateUtc="2025-11-26T14:16:00Z">
              <w:r>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06D8FB8D" w14:textId="77777777" w:rsidR="00401EE9" w:rsidRDefault="00401EE9" w:rsidP="00877E08">
            <w:pPr>
              <w:pStyle w:val="TAC"/>
              <w:rPr>
                <w:ins w:id="575" w:author="Pages, A.L.G. (Anthony) RAPPORTEUR" w:date="2025-11-26T15:16:00Z" w16du:dateUtc="2025-11-26T14:16:00Z"/>
                <w:lang w:eastAsia="zh-CN"/>
              </w:rPr>
            </w:pPr>
            <w:ins w:id="576" w:author="Pages, A.L.G. (Anthony) RAPPORTEUR" w:date="2025-11-26T15:16:00Z" w16du:dateUtc="2025-11-26T14:1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D36F22A" w14:textId="77777777" w:rsidR="00401EE9" w:rsidRDefault="00401EE9" w:rsidP="00877E08">
            <w:pPr>
              <w:pStyle w:val="TAL"/>
              <w:rPr>
                <w:ins w:id="577" w:author="Pages, A.L.G. (Anthony) RAPPORTEUR" w:date="2025-11-26T15:16:00Z" w16du:dateUtc="2025-11-26T14:16:00Z"/>
                <w:lang w:eastAsia="zh-CN"/>
              </w:rPr>
            </w:pPr>
            <w:ins w:id="578" w:author="Pages, A.L.G. (Anthony) RAPPORTEUR" w:date="2025-11-26T15:16:00Z" w16du:dateUtc="2025-11-26T14:16:00Z">
              <w:r>
                <w:rPr>
                  <w:lang w:eastAsia="zh-CN"/>
                </w:rPr>
                <w:t>Identifier of specific UE or VAL user</w:t>
              </w:r>
            </w:ins>
          </w:p>
        </w:tc>
      </w:tr>
      <w:tr w:rsidR="00401EE9" w14:paraId="0932AD9E" w14:textId="77777777" w:rsidTr="00877E08">
        <w:trPr>
          <w:jc w:val="center"/>
          <w:ins w:id="579" w:author="Pages, A.L.G. (Anthony) RAPPORTEUR" w:date="2025-11-26T15:16:00Z"/>
        </w:trPr>
        <w:tc>
          <w:tcPr>
            <w:tcW w:w="2880" w:type="dxa"/>
            <w:tcBorders>
              <w:top w:val="single" w:sz="4" w:space="0" w:color="000000"/>
              <w:left w:val="single" w:sz="4" w:space="0" w:color="000000"/>
              <w:bottom w:val="single" w:sz="4" w:space="0" w:color="000000"/>
              <w:right w:val="nil"/>
            </w:tcBorders>
            <w:hideMark/>
          </w:tcPr>
          <w:p w14:paraId="08F1D101" w14:textId="6F85DCB1" w:rsidR="00401EE9" w:rsidRDefault="00401EE9" w:rsidP="00877E08">
            <w:pPr>
              <w:pStyle w:val="TAL"/>
              <w:rPr>
                <w:ins w:id="580" w:author="Pages, A.L.G. (Anthony) RAPPORTEUR" w:date="2025-11-26T15:16:00Z" w16du:dateUtc="2025-11-26T14:16:00Z"/>
                <w:lang w:eastAsia="zh-CN"/>
              </w:rPr>
            </w:pPr>
            <w:ins w:id="581" w:author="Pages, A.L.G. (Anthony) RAPPORTEUR" w:date="2025-11-26T15:16:00Z" w16du:dateUtc="2025-11-26T14:16:00Z">
              <w:r>
                <w:rPr>
                  <w:lang w:eastAsia="zh-CN"/>
                </w:rPr>
                <w:t>SEALDD-S endpoint information</w:t>
              </w:r>
            </w:ins>
          </w:p>
        </w:tc>
        <w:tc>
          <w:tcPr>
            <w:tcW w:w="1440" w:type="dxa"/>
            <w:tcBorders>
              <w:top w:val="single" w:sz="4" w:space="0" w:color="000000"/>
              <w:left w:val="single" w:sz="4" w:space="0" w:color="000000"/>
              <w:bottom w:val="single" w:sz="4" w:space="0" w:color="000000"/>
              <w:right w:val="nil"/>
            </w:tcBorders>
            <w:hideMark/>
          </w:tcPr>
          <w:p w14:paraId="3FEBD6A6" w14:textId="77777777" w:rsidR="00401EE9" w:rsidRDefault="00401EE9" w:rsidP="00877E08">
            <w:pPr>
              <w:pStyle w:val="TAC"/>
              <w:rPr>
                <w:ins w:id="582" w:author="Pages, A.L.G. (Anthony) RAPPORTEUR" w:date="2025-11-26T15:16:00Z" w16du:dateUtc="2025-11-26T14:16:00Z"/>
                <w:lang w:eastAsia="zh-CN"/>
              </w:rPr>
            </w:pPr>
            <w:ins w:id="583" w:author="Pages, A.L.G. (Anthony) RAPPORTEUR" w:date="2025-11-26T15:16:00Z" w16du:dateUtc="2025-11-26T14:1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5967C7D" w14:textId="77777777" w:rsidR="00401EE9" w:rsidRDefault="00401EE9" w:rsidP="00877E08">
            <w:pPr>
              <w:pStyle w:val="TAL"/>
              <w:rPr>
                <w:ins w:id="584" w:author="Pages, A.L.G. (Anthony) RAPPORTEUR" w:date="2025-11-26T15:16:00Z" w16du:dateUtc="2025-11-26T14:16:00Z"/>
                <w:lang w:eastAsia="zh-CN"/>
              </w:rPr>
            </w:pPr>
            <w:ins w:id="585" w:author="Pages, A.L.G. (Anthony) RAPPORTEUR" w:date="2025-11-26T15:16:00Z" w16du:dateUtc="2025-11-26T14:16:00Z">
              <w:r>
                <w:rPr>
                  <w:lang w:eastAsia="zh-CN"/>
                </w:rPr>
                <w:t>Address/port and/or URL of the VAL server to receive the application packets from the SEALDD server.</w:t>
              </w:r>
            </w:ins>
          </w:p>
        </w:tc>
      </w:tr>
      <w:tr w:rsidR="00401EE9" w14:paraId="0F3B4394" w14:textId="77777777" w:rsidTr="00877E08">
        <w:trPr>
          <w:jc w:val="center"/>
          <w:ins w:id="586" w:author="Pages, A.L.G. (Anthony) RAPPORTEUR" w:date="2025-11-26T15:16:00Z"/>
        </w:trPr>
        <w:tc>
          <w:tcPr>
            <w:tcW w:w="2880" w:type="dxa"/>
            <w:tcBorders>
              <w:top w:val="single" w:sz="4" w:space="0" w:color="000000"/>
              <w:left w:val="single" w:sz="4" w:space="0" w:color="000000"/>
              <w:bottom w:val="single" w:sz="4" w:space="0" w:color="000000"/>
              <w:right w:val="nil"/>
            </w:tcBorders>
          </w:tcPr>
          <w:p w14:paraId="783B3094" w14:textId="77777777" w:rsidR="00401EE9" w:rsidRPr="004A70AB" w:rsidRDefault="00401EE9" w:rsidP="00877E08">
            <w:pPr>
              <w:pStyle w:val="TAL"/>
              <w:rPr>
                <w:ins w:id="587" w:author="Pages, A.L.G. (Anthony) RAPPORTEUR" w:date="2025-11-26T15:16:00Z" w16du:dateUtc="2025-11-26T14:16:00Z"/>
                <w:lang w:eastAsia="zh-CN"/>
              </w:rPr>
            </w:pPr>
            <w:ins w:id="588" w:author="Pages, A.L.G. (Anthony) RAPPORTEUR" w:date="2025-11-26T15:16:00Z" w16du:dateUtc="2025-11-26T14:16:00Z">
              <w:r>
                <w:rPr>
                  <w:lang w:eastAsia="zh-CN"/>
                </w:rPr>
                <w:t>ECD requirement</w:t>
              </w:r>
            </w:ins>
          </w:p>
        </w:tc>
        <w:tc>
          <w:tcPr>
            <w:tcW w:w="1440" w:type="dxa"/>
            <w:tcBorders>
              <w:top w:val="single" w:sz="4" w:space="0" w:color="000000"/>
              <w:left w:val="single" w:sz="4" w:space="0" w:color="000000"/>
              <w:bottom w:val="single" w:sz="4" w:space="0" w:color="000000"/>
              <w:right w:val="nil"/>
            </w:tcBorders>
          </w:tcPr>
          <w:p w14:paraId="11C3A816" w14:textId="77777777" w:rsidR="00401EE9" w:rsidRDefault="00401EE9" w:rsidP="00877E08">
            <w:pPr>
              <w:pStyle w:val="TAC"/>
              <w:rPr>
                <w:ins w:id="589" w:author="Pages, A.L.G. (Anthony) RAPPORTEUR" w:date="2025-11-26T15:16:00Z" w16du:dateUtc="2025-11-26T14:16:00Z"/>
                <w:rFonts w:eastAsia="SimSun"/>
                <w:lang w:eastAsia="zh-CN"/>
              </w:rPr>
            </w:pPr>
            <w:ins w:id="590" w:author="Pages, A.L.G. (Anthony) RAPPORTEUR" w:date="2025-11-26T15:16:00Z" w16du:dateUtc="2025-11-26T14:16:00Z">
              <w:r>
                <w:rPr>
                  <w:rFonts w:eastAsia="SimSun"/>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A141376" w14:textId="77777777" w:rsidR="00401EE9" w:rsidRDefault="00401EE9" w:rsidP="00877E08">
            <w:pPr>
              <w:pStyle w:val="TAL"/>
              <w:rPr>
                <w:ins w:id="591" w:author="Pages, A.L.G. (Anthony) RAPPORTEUR" w:date="2025-11-26T15:16:00Z" w16du:dateUtc="2025-11-26T14:16:00Z"/>
                <w:rFonts w:eastAsia="SimSun"/>
                <w:lang w:eastAsia="zh-CN"/>
              </w:rPr>
            </w:pPr>
            <w:ins w:id="592" w:author="Pages, A.L.G. (Anthony) RAPPORTEUR" w:date="2025-11-26T15:16:00Z" w16du:dateUtc="2025-11-26T14:16:00Z">
              <w:r>
                <w:rPr>
                  <w:rFonts w:eastAsia="SimSun"/>
                  <w:lang w:eastAsia="zh-CN"/>
                </w:rPr>
                <w:t>ECD requirement for satellite access (e.g., support indication, max storage size).</w:t>
              </w:r>
            </w:ins>
          </w:p>
        </w:tc>
      </w:tr>
      <w:tr w:rsidR="00401EE9" w14:paraId="02DCD022" w14:textId="77777777" w:rsidTr="00877E08">
        <w:trPr>
          <w:jc w:val="center"/>
          <w:ins w:id="593" w:author="Pages, A.L.G. (Anthony) RAPPORTEUR" w:date="2025-11-26T15:16:00Z"/>
        </w:trPr>
        <w:tc>
          <w:tcPr>
            <w:tcW w:w="2880" w:type="dxa"/>
            <w:tcBorders>
              <w:top w:val="single" w:sz="4" w:space="0" w:color="000000"/>
              <w:left w:val="single" w:sz="4" w:space="0" w:color="000000"/>
              <w:bottom w:val="single" w:sz="4" w:space="0" w:color="000000"/>
              <w:right w:val="nil"/>
            </w:tcBorders>
          </w:tcPr>
          <w:p w14:paraId="6F9C3099" w14:textId="77777777" w:rsidR="00401EE9" w:rsidRDefault="00401EE9" w:rsidP="00877E08">
            <w:pPr>
              <w:pStyle w:val="TAL"/>
              <w:rPr>
                <w:ins w:id="594" w:author="Pages, A.L.G. (Anthony) RAPPORTEUR" w:date="2025-11-26T15:16:00Z" w16du:dateUtc="2025-11-26T14:16:00Z"/>
                <w:lang w:eastAsia="zh-CN"/>
              </w:rPr>
            </w:pPr>
            <w:ins w:id="595" w:author="Pages, A.L.G. (Anthony) RAPPORTEUR" w:date="2025-11-26T15:16:00Z" w16du:dateUtc="2025-11-26T14:16:00Z">
              <w:r w:rsidRPr="004A70AB">
                <w:rPr>
                  <w:lang w:eastAsia="zh-CN"/>
                </w:rPr>
                <w:t>DL data delivery</w:t>
              </w:r>
              <w:r>
                <w:rPr>
                  <w:lang w:eastAsia="zh-CN"/>
                </w:rPr>
                <w:t xml:space="preserve"> </w:t>
              </w:r>
              <w:r w:rsidRPr="00917E42">
                <w:rPr>
                  <w:lang w:eastAsia="zh-CN"/>
                </w:rPr>
                <w:t>status</w:t>
              </w:r>
              <w:r>
                <w:rPr>
                  <w:lang w:eastAsia="zh-CN"/>
                </w:rPr>
                <w:t xml:space="preserve"> subscription indication</w:t>
              </w:r>
            </w:ins>
          </w:p>
        </w:tc>
        <w:tc>
          <w:tcPr>
            <w:tcW w:w="1440" w:type="dxa"/>
            <w:tcBorders>
              <w:top w:val="single" w:sz="4" w:space="0" w:color="000000"/>
              <w:left w:val="single" w:sz="4" w:space="0" w:color="000000"/>
              <w:bottom w:val="single" w:sz="4" w:space="0" w:color="000000"/>
              <w:right w:val="nil"/>
            </w:tcBorders>
          </w:tcPr>
          <w:p w14:paraId="56014163" w14:textId="77777777" w:rsidR="00401EE9" w:rsidRPr="00917E42" w:rsidRDefault="00401EE9" w:rsidP="00877E08">
            <w:pPr>
              <w:pStyle w:val="TAC"/>
              <w:rPr>
                <w:ins w:id="596" w:author="Pages, A.L.G. (Anthony) RAPPORTEUR" w:date="2025-11-26T15:16:00Z" w16du:dateUtc="2025-11-26T14:16:00Z"/>
                <w:rFonts w:eastAsia="SimSun"/>
                <w:lang w:eastAsia="zh-CN"/>
              </w:rPr>
            </w:pPr>
            <w:ins w:id="597" w:author="Pages, A.L.G. (Anthony) RAPPORTEUR" w:date="2025-11-26T15:16:00Z" w16du:dateUtc="2025-11-26T14:16:00Z">
              <w:r>
                <w:rPr>
                  <w:rFonts w:eastAsia="SimSun"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9364AB6" w14:textId="77777777" w:rsidR="00401EE9" w:rsidRPr="00917E42" w:rsidRDefault="00401EE9" w:rsidP="00877E08">
            <w:pPr>
              <w:pStyle w:val="TAL"/>
              <w:rPr>
                <w:ins w:id="598" w:author="Pages, A.L.G. (Anthony) RAPPORTEUR" w:date="2025-11-26T15:16:00Z" w16du:dateUtc="2025-11-26T14:16:00Z"/>
                <w:rFonts w:eastAsia="SimSun"/>
                <w:lang w:eastAsia="zh-CN"/>
              </w:rPr>
            </w:pPr>
            <w:ins w:id="599" w:author="Pages, A.L.G. (Anthony) RAPPORTEUR" w:date="2025-11-26T15:16:00Z" w16du:dateUtc="2025-11-26T14:16:00Z">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delivery </w:t>
              </w:r>
              <w:r>
                <w:rPr>
                  <w:rFonts w:eastAsia="SimSun"/>
                  <w:lang w:eastAsia="zh-CN"/>
                </w:rPr>
                <w:t>status notification</w:t>
              </w:r>
            </w:ins>
          </w:p>
        </w:tc>
      </w:tr>
    </w:tbl>
    <w:p w14:paraId="6C295BAD" w14:textId="77777777" w:rsidR="00401EE9" w:rsidRPr="00EC5F86" w:rsidRDefault="00401EE9" w:rsidP="00401EE9">
      <w:pPr>
        <w:rPr>
          <w:ins w:id="600" w:author="Pages, A.L.G. (Anthony) RAPPORTEUR" w:date="2025-11-26T15:16:00Z" w16du:dateUtc="2025-11-26T14:16:00Z"/>
        </w:rPr>
      </w:pPr>
    </w:p>
    <w:p w14:paraId="09AEE5F4" w14:textId="5544CD68" w:rsidR="00401EE9" w:rsidRDefault="00401EE9" w:rsidP="004C0EAA">
      <w:pPr>
        <w:pStyle w:val="Heading5"/>
        <w:rPr>
          <w:ins w:id="601" w:author="Pages, A.L.G. (Anthony) RAPPORTEUR" w:date="2025-11-26T15:16:00Z" w16du:dateUtc="2025-11-26T14:16:00Z"/>
          <w:lang w:val="en-US"/>
        </w:rPr>
      </w:pPr>
      <w:bookmarkStart w:id="602" w:name="_Toc215063250"/>
      <w:ins w:id="603" w:author="Pages, A.L.G. (Anthony) RAPPORTEUR" w:date="2025-11-26T15:16:00Z" w16du:dateUtc="2025-11-26T14:16:00Z">
        <w:r w:rsidRPr="0005661E">
          <w:rPr>
            <w:lang w:val="en-US"/>
          </w:rPr>
          <w:t>5.</w:t>
        </w:r>
        <w:r w:rsidR="00E449E4">
          <w:rPr>
            <w:lang w:val="en-US"/>
          </w:rPr>
          <w:t>5</w:t>
        </w:r>
        <w:r w:rsidRPr="0005661E">
          <w:rPr>
            <w:lang w:val="en-US"/>
          </w:rPr>
          <w:t>.2.</w:t>
        </w:r>
        <w:r>
          <w:rPr>
            <w:lang w:val="en-US"/>
          </w:rPr>
          <w:t>2.2</w:t>
        </w:r>
        <w:r w:rsidRPr="0005661E">
          <w:rPr>
            <w:lang w:val="en-US"/>
          </w:rPr>
          <w:tab/>
        </w:r>
        <w:r>
          <w:rPr>
            <w:lang w:val="en-US"/>
          </w:rPr>
          <w:t>SEALDD enabled ECDforSatAccess transmission response</w:t>
        </w:r>
        <w:bookmarkEnd w:id="602"/>
      </w:ins>
    </w:p>
    <w:p w14:paraId="15B86DA0" w14:textId="00BA96F5" w:rsidR="00401EE9" w:rsidRDefault="00401EE9" w:rsidP="00401EE9">
      <w:pPr>
        <w:rPr>
          <w:ins w:id="604" w:author="Pages, A.L.G. (Anthony) RAPPORTEUR" w:date="2025-11-26T15:16:00Z" w16du:dateUtc="2025-11-26T14:16:00Z"/>
        </w:rPr>
      </w:pPr>
      <w:ins w:id="605" w:author="Pages, A.L.G. (Anthony) RAPPORTEUR" w:date="2025-11-26T15:16:00Z" w16du:dateUtc="2025-11-26T14:16:00Z">
        <w:r>
          <w:t>Table 5.</w:t>
        </w:r>
        <w:r w:rsidR="00E449E4">
          <w:t>5</w:t>
        </w:r>
        <w:r>
          <w:t>.2.2.2-1 describes the information flow from the SEALDD server to the VAL server to respond to the efficient content delivery (ECD) for satellite access transmission service.</w:t>
        </w:r>
      </w:ins>
    </w:p>
    <w:p w14:paraId="5F525E80" w14:textId="260EE37F" w:rsidR="00401EE9" w:rsidRDefault="00401EE9" w:rsidP="00401EE9">
      <w:pPr>
        <w:pStyle w:val="TH"/>
        <w:rPr>
          <w:ins w:id="606" w:author="Pages, A.L.G. (Anthony) RAPPORTEUR" w:date="2025-11-26T15:16:00Z" w16du:dateUtc="2025-11-26T14:16:00Z"/>
        </w:rPr>
      </w:pPr>
      <w:ins w:id="607" w:author="Pages, A.L.G. (Anthony) RAPPORTEUR" w:date="2025-11-26T15:16:00Z" w16du:dateUtc="2025-11-26T14:16:00Z">
        <w:r>
          <w:t>Table </w:t>
        </w:r>
        <w:r>
          <w:rPr>
            <w:rFonts w:hint="eastAsia"/>
            <w:lang w:eastAsia="zh-CN"/>
          </w:rPr>
          <w:t>5</w:t>
        </w:r>
        <w:r>
          <w:t>.</w:t>
        </w:r>
        <w:r w:rsidR="00E449E4">
          <w:rPr>
            <w:lang w:eastAsia="zh-CN"/>
          </w:rPr>
          <w:t>5</w:t>
        </w:r>
        <w:r>
          <w:rPr>
            <w:lang w:eastAsia="zh-CN"/>
          </w:rPr>
          <w:t>.</w:t>
        </w:r>
        <w:r>
          <w:rPr>
            <w:rFonts w:hint="eastAsia"/>
            <w:lang w:eastAsia="zh-CN"/>
          </w:rPr>
          <w:t>2</w:t>
        </w:r>
        <w:r>
          <w:t>.2.2-1: SEALDD enabled ECDforSatAccess transmission response</w:t>
        </w:r>
      </w:ins>
    </w:p>
    <w:tbl>
      <w:tblPr>
        <w:tblW w:w="8640" w:type="dxa"/>
        <w:jc w:val="center"/>
        <w:tblLayout w:type="fixed"/>
        <w:tblLook w:val="04A0" w:firstRow="1" w:lastRow="0" w:firstColumn="1" w:lastColumn="0" w:noHBand="0" w:noVBand="1"/>
      </w:tblPr>
      <w:tblGrid>
        <w:gridCol w:w="2880"/>
        <w:gridCol w:w="1440"/>
        <w:gridCol w:w="4320"/>
      </w:tblGrid>
      <w:tr w:rsidR="00401EE9" w14:paraId="5F944722" w14:textId="77777777" w:rsidTr="00877E08">
        <w:trPr>
          <w:jc w:val="center"/>
          <w:ins w:id="608" w:author="Pages, A.L.G. (Anthony) RAPPORTEUR" w:date="2025-11-26T15:16:00Z"/>
        </w:trPr>
        <w:tc>
          <w:tcPr>
            <w:tcW w:w="2880" w:type="dxa"/>
            <w:tcBorders>
              <w:top w:val="single" w:sz="4" w:space="0" w:color="000000"/>
              <w:left w:val="single" w:sz="4" w:space="0" w:color="000000"/>
              <w:bottom w:val="single" w:sz="4" w:space="0" w:color="000000"/>
              <w:right w:val="nil"/>
            </w:tcBorders>
            <w:hideMark/>
          </w:tcPr>
          <w:p w14:paraId="76004A5C" w14:textId="77777777" w:rsidR="00401EE9" w:rsidRDefault="00401EE9" w:rsidP="00877E08">
            <w:pPr>
              <w:pStyle w:val="TAH"/>
              <w:rPr>
                <w:ins w:id="609" w:author="Pages, A.L.G. (Anthony) RAPPORTEUR" w:date="2025-11-26T15:16:00Z" w16du:dateUtc="2025-11-26T14:16:00Z"/>
              </w:rPr>
            </w:pPr>
            <w:ins w:id="610" w:author="Pages, A.L.G. (Anthony) RAPPORTEUR" w:date="2025-11-26T15:16:00Z" w16du:dateUtc="2025-11-26T14:16:00Z">
              <w:r>
                <w:t>Information element</w:t>
              </w:r>
            </w:ins>
          </w:p>
        </w:tc>
        <w:tc>
          <w:tcPr>
            <w:tcW w:w="1440" w:type="dxa"/>
            <w:tcBorders>
              <w:top w:val="single" w:sz="4" w:space="0" w:color="000000"/>
              <w:left w:val="single" w:sz="4" w:space="0" w:color="000000"/>
              <w:bottom w:val="single" w:sz="4" w:space="0" w:color="000000"/>
              <w:right w:val="nil"/>
            </w:tcBorders>
            <w:hideMark/>
          </w:tcPr>
          <w:p w14:paraId="0431A0EA" w14:textId="77777777" w:rsidR="00401EE9" w:rsidRDefault="00401EE9" w:rsidP="00877E08">
            <w:pPr>
              <w:pStyle w:val="TAH"/>
              <w:rPr>
                <w:ins w:id="611" w:author="Pages, A.L.G. (Anthony) RAPPORTEUR" w:date="2025-11-26T15:16:00Z" w16du:dateUtc="2025-11-26T14:16:00Z"/>
              </w:rPr>
            </w:pPr>
            <w:ins w:id="612" w:author="Pages, A.L.G. (Anthony) RAPPORTEUR" w:date="2025-11-26T15:16:00Z" w16du:dateUtc="2025-11-26T14:16: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EF6DD49" w14:textId="77777777" w:rsidR="00401EE9" w:rsidRDefault="00401EE9" w:rsidP="00877E08">
            <w:pPr>
              <w:pStyle w:val="TAH"/>
              <w:rPr>
                <w:ins w:id="613" w:author="Pages, A.L.G. (Anthony) RAPPORTEUR" w:date="2025-11-26T15:16:00Z" w16du:dateUtc="2025-11-26T14:16:00Z"/>
              </w:rPr>
            </w:pPr>
            <w:ins w:id="614" w:author="Pages, A.L.G. (Anthony) RAPPORTEUR" w:date="2025-11-26T15:16:00Z" w16du:dateUtc="2025-11-26T14:16:00Z">
              <w:r>
                <w:t>Description</w:t>
              </w:r>
            </w:ins>
          </w:p>
        </w:tc>
      </w:tr>
      <w:tr w:rsidR="00401EE9" w14:paraId="60401530" w14:textId="77777777" w:rsidTr="00877E08">
        <w:trPr>
          <w:jc w:val="center"/>
          <w:ins w:id="615" w:author="Pages, A.L.G. (Anthony) RAPPORTEUR" w:date="2025-11-26T15:16:00Z"/>
        </w:trPr>
        <w:tc>
          <w:tcPr>
            <w:tcW w:w="2880" w:type="dxa"/>
            <w:tcBorders>
              <w:top w:val="single" w:sz="4" w:space="0" w:color="000000"/>
              <w:left w:val="single" w:sz="4" w:space="0" w:color="000000"/>
              <w:bottom w:val="single" w:sz="4" w:space="0" w:color="000000"/>
              <w:right w:val="nil"/>
            </w:tcBorders>
            <w:hideMark/>
          </w:tcPr>
          <w:p w14:paraId="5679C8E1" w14:textId="77777777" w:rsidR="00401EE9" w:rsidRDefault="00401EE9" w:rsidP="00877E08">
            <w:pPr>
              <w:pStyle w:val="TAL"/>
              <w:rPr>
                <w:ins w:id="616" w:author="Pages, A.L.G. (Anthony) RAPPORTEUR" w:date="2025-11-26T15:16:00Z" w16du:dateUtc="2025-11-26T14:16:00Z"/>
                <w:lang w:eastAsia="zh-CN"/>
              </w:rPr>
            </w:pPr>
            <w:ins w:id="617" w:author="Pages, A.L.G. (Anthony) RAPPORTEUR" w:date="2025-11-26T15:16:00Z" w16du:dateUtc="2025-11-26T14:16:00Z">
              <w:r>
                <w:rPr>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191C3E4D" w14:textId="77777777" w:rsidR="00401EE9" w:rsidRDefault="00401EE9" w:rsidP="00877E08">
            <w:pPr>
              <w:pStyle w:val="TAC"/>
              <w:rPr>
                <w:ins w:id="618" w:author="Pages, A.L.G. (Anthony) RAPPORTEUR" w:date="2025-11-26T15:16:00Z" w16du:dateUtc="2025-11-26T14:16:00Z"/>
                <w:lang w:eastAsia="zh-CN"/>
              </w:rPr>
            </w:pPr>
            <w:ins w:id="619" w:author="Pages, A.L.G. (Anthony) RAPPORTEUR" w:date="2025-11-26T15:16:00Z" w16du:dateUtc="2025-11-26T14:1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B8ECC4A" w14:textId="77777777" w:rsidR="00401EE9" w:rsidRDefault="00401EE9" w:rsidP="00877E08">
            <w:pPr>
              <w:pStyle w:val="TAL"/>
              <w:rPr>
                <w:ins w:id="620" w:author="Pages, A.L.G. (Anthony) RAPPORTEUR" w:date="2025-11-26T15:16:00Z" w16du:dateUtc="2025-11-26T14:16:00Z"/>
                <w:lang w:eastAsia="zh-CN"/>
              </w:rPr>
            </w:pPr>
            <w:ins w:id="621" w:author="Pages, A.L.G. (Anthony) RAPPORTEUR" w:date="2025-11-26T15:16:00Z" w16du:dateUtc="2025-11-26T14:16:00Z">
              <w:r>
                <w:rPr>
                  <w:lang w:eastAsia="zh-CN"/>
                </w:rPr>
                <w:t>Success or failure.</w:t>
              </w:r>
            </w:ins>
          </w:p>
        </w:tc>
      </w:tr>
      <w:tr w:rsidR="00401EE9" w14:paraId="325C3181" w14:textId="77777777" w:rsidTr="00877E08">
        <w:trPr>
          <w:jc w:val="center"/>
          <w:ins w:id="622" w:author="Pages, A.L.G. (Anthony) RAPPORTEUR" w:date="2025-11-26T15:16:00Z"/>
        </w:trPr>
        <w:tc>
          <w:tcPr>
            <w:tcW w:w="2880" w:type="dxa"/>
            <w:tcBorders>
              <w:top w:val="single" w:sz="4" w:space="0" w:color="000000"/>
              <w:left w:val="single" w:sz="4" w:space="0" w:color="000000"/>
              <w:bottom w:val="single" w:sz="4" w:space="0" w:color="000000"/>
              <w:right w:val="nil"/>
            </w:tcBorders>
            <w:hideMark/>
          </w:tcPr>
          <w:p w14:paraId="1579B845" w14:textId="746750E8" w:rsidR="00401EE9" w:rsidRDefault="00401EE9" w:rsidP="00877E08">
            <w:pPr>
              <w:pStyle w:val="TAL"/>
              <w:rPr>
                <w:ins w:id="623" w:author="Pages, A.L.G. (Anthony) RAPPORTEUR" w:date="2025-11-26T15:16:00Z" w16du:dateUtc="2025-11-26T14:16:00Z"/>
                <w:lang w:eastAsia="zh-CN"/>
              </w:rPr>
            </w:pPr>
            <w:ins w:id="624" w:author="Pages, A.L.G. (Anthony) RAPPORTEUR" w:date="2025-11-26T15:16:00Z" w16du:dateUtc="2025-11-26T14:16:00Z">
              <w:r>
                <w:rPr>
                  <w:lang w:eastAsia="zh-CN"/>
                </w:rPr>
                <w:t xml:space="preserve">SEALDD-S endpoint information </w:t>
              </w:r>
            </w:ins>
          </w:p>
        </w:tc>
        <w:tc>
          <w:tcPr>
            <w:tcW w:w="1440" w:type="dxa"/>
            <w:tcBorders>
              <w:top w:val="single" w:sz="4" w:space="0" w:color="000000"/>
              <w:left w:val="single" w:sz="4" w:space="0" w:color="000000"/>
              <w:bottom w:val="single" w:sz="4" w:space="0" w:color="000000"/>
              <w:right w:val="nil"/>
            </w:tcBorders>
            <w:hideMark/>
          </w:tcPr>
          <w:p w14:paraId="799EDCC5" w14:textId="77777777" w:rsidR="00401EE9" w:rsidRDefault="00401EE9" w:rsidP="00877E08">
            <w:pPr>
              <w:pStyle w:val="TAC"/>
              <w:rPr>
                <w:ins w:id="625" w:author="Pages, A.L.G. (Anthony) RAPPORTEUR" w:date="2025-11-26T15:16:00Z" w16du:dateUtc="2025-11-26T14:16:00Z"/>
                <w:lang w:eastAsia="zh-CN"/>
              </w:rPr>
            </w:pPr>
            <w:ins w:id="626" w:author="Pages, A.L.G. (Anthony) RAPPORTEUR" w:date="2025-11-26T15:16:00Z" w16du:dateUtc="2025-11-26T14:1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E886A20" w14:textId="77777777" w:rsidR="00401EE9" w:rsidRDefault="00401EE9" w:rsidP="00877E08">
            <w:pPr>
              <w:pStyle w:val="TAL"/>
              <w:rPr>
                <w:ins w:id="627" w:author="Pages, A.L.G. (Anthony) RAPPORTEUR" w:date="2025-11-26T15:16:00Z" w16du:dateUtc="2025-11-26T14:16:00Z"/>
                <w:lang w:eastAsia="zh-CN"/>
              </w:rPr>
            </w:pPr>
            <w:ins w:id="628" w:author="Pages, A.L.G. (Anthony) RAPPORTEUR" w:date="2025-11-26T15:16:00Z" w16du:dateUtc="2025-11-26T14:16:00Z">
              <w:r>
                <w:rPr>
                  <w:lang w:eastAsia="zh-CN"/>
                </w:rPr>
                <w:t>Address/port and/or URL of the SEALDD server to receive the packets from the VAL server for application traffic transfer</w:t>
              </w:r>
            </w:ins>
          </w:p>
        </w:tc>
      </w:tr>
      <w:tr w:rsidR="00401EE9" w14:paraId="1C02234C" w14:textId="77777777" w:rsidTr="00877E08">
        <w:trPr>
          <w:jc w:val="center"/>
          <w:ins w:id="629" w:author="Pages, A.L.G. (Anthony) RAPPORTEUR" w:date="2025-11-26T15:16:00Z"/>
        </w:trPr>
        <w:tc>
          <w:tcPr>
            <w:tcW w:w="2880" w:type="dxa"/>
            <w:tcBorders>
              <w:top w:val="single" w:sz="4" w:space="0" w:color="000000"/>
              <w:left w:val="single" w:sz="4" w:space="0" w:color="000000"/>
              <w:bottom w:val="single" w:sz="4" w:space="0" w:color="000000"/>
              <w:right w:val="nil"/>
            </w:tcBorders>
            <w:hideMark/>
          </w:tcPr>
          <w:p w14:paraId="15E40093" w14:textId="77777777" w:rsidR="00401EE9" w:rsidRDefault="00401EE9" w:rsidP="00877E08">
            <w:pPr>
              <w:pStyle w:val="TAL"/>
              <w:rPr>
                <w:ins w:id="630" w:author="Pages, A.L.G. (Anthony) RAPPORTEUR" w:date="2025-11-26T15:16:00Z" w16du:dateUtc="2025-11-26T14:16:00Z"/>
                <w:lang w:eastAsia="zh-CN"/>
              </w:rPr>
            </w:pPr>
            <w:ins w:id="631" w:author="Pages, A.L.G. (Anthony) RAPPORTEUR" w:date="2025-11-26T15:16:00Z" w16du:dateUtc="2025-11-26T14:16:00Z">
              <w:r>
                <w:rPr>
                  <w:lang w:eastAsia="zh-CN"/>
                </w:rPr>
                <w:t>Cause</w:t>
              </w:r>
            </w:ins>
          </w:p>
        </w:tc>
        <w:tc>
          <w:tcPr>
            <w:tcW w:w="1440" w:type="dxa"/>
            <w:tcBorders>
              <w:top w:val="single" w:sz="4" w:space="0" w:color="000000"/>
              <w:left w:val="single" w:sz="4" w:space="0" w:color="000000"/>
              <w:bottom w:val="single" w:sz="4" w:space="0" w:color="000000"/>
              <w:right w:val="nil"/>
            </w:tcBorders>
            <w:hideMark/>
          </w:tcPr>
          <w:p w14:paraId="66F6D1A7" w14:textId="77777777" w:rsidR="00401EE9" w:rsidRDefault="00401EE9" w:rsidP="00877E08">
            <w:pPr>
              <w:pStyle w:val="TAC"/>
              <w:rPr>
                <w:ins w:id="632" w:author="Pages, A.L.G. (Anthony) RAPPORTEUR" w:date="2025-11-26T15:16:00Z" w16du:dateUtc="2025-11-26T14:16:00Z"/>
                <w:lang w:eastAsia="zh-CN"/>
              </w:rPr>
            </w:pPr>
            <w:ins w:id="633" w:author="Pages, A.L.G. (Anthony) RAPPORTEUR" w:date="2025-11-26T15:16:00Z" w16du:dateUtc="2025-11-26T14:16:00Z">
              <w:r>
                <w:rPr>
                  <w:lang w:eastAsia="zh-CN"/>
                </w:rPr>
                <w:t>O</w:t>
              </w:r>
              <w:r>
                <w:rPr>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25D5F419" w14:textId="77777777" w:rsidR="00401EE9" w:rsidRDefault="00401EE9" w:rsidP="00877E08">
            <w:pPr>
              <w:pStyle w:val="TAL"/>
              <w:rPr>
                <w:ins w:id="634" w:author="Pages, A.L.G. (Anthony) RAPPORTEUR" w:date="2025-11-26T15:16:00Z" w16du:dateUtc="2025-11-26T14:16:00Z"/>
                <w:lang w:eastAsia="zh-CN"/>
              </w:rPr>
            </w:pPr>
            <w:ins w:id="635" w:author="Pages, A.L.G. (Anthony) RAPPORTEUR" w:date="2025-11-26T15:16:00Z" w16du:dateUtc="2025-11-26T14:16:00Z">
              <w:r>
                <w:rPr>
                  <w:lang w:eastAsia="zh-CN"/>
                </w:rPr>
                <w:t>Indicates the reason for the failure, e.g. SEALDD policy mismatch, ECD not support.</w:t>
              </w:r>
            </w:ins>
          </w:p>
        </w:tc>
      </w:tr>
      <w:tr w:rsidR="00401EE9" w14:paraId="38932791" w14:textId="77777777" w:rsidTr="00877E08">
        <w:trPr>
          <w:jc w:val="center"/>
          <w:ins w:id="636" w:author="Pages, A.L.G. (Anthony) RAPPORTEUR" w:date="2025-11-26T15:1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910E7A3" w14:textId="77777777" w:rsidR="00401EE9" w:rsidRDefault="00401EE9" w:rsidP="00877E08">
            <w:pPr>
              <w:pStyle w:val="TAN"/>
              <w:rPr>
                <w:ins w:id="637" w:author="Pages, A.L.G. (Anthony) RAPPORTEUR" w:date="2025-11-26T15:16:00Z" w16du:dateUtc="2025-11-26T14:16:00Z"/>
                <w:lang w:eastAsia="zh-CN"/>
              </w:rPr>
            </w:pPr>
            <w:ins w:id="638" w:author="Pages, A.L.G. (Anthony) RAPPORTEUR" w:date="2025-11-26T15:16:00Z" w16du:dateUtc="2025-11-26T14:16:00Z">
              <w:r>
                <w:rPr>
                  <w:lang w:eastAsia="zh-CN"/>
                </w:rPr>
                <w:t>NOTE:</w:t>
              </w:r>
              <w:r>
                <w:rPr>
                  <w:lang w:eastAsia="zh-CN"/>
                </w:rPr>
                <w:tab/>
                <w:t>The IE is only present if the Result is failure.</w:t>
              </w:r>
            </w:ins>
          </w:p>
        </w:tc>
      </w:tr>
    </w:tbl>
    <w:p w14:paraId="0061A6DE" w14:textId="77777777" w:rsidR="00401EE9" w:rsidRDefault="00401EE9" w:rsidP="00401EE9">
      <w:pPr>
        <w:rPr>
          <w:ins w:id="639" w:author="Pages, A.L.G. (Anthony) RAPPORTEUR" w:date="2025-11-26T15:16:00Z" w16du:dateUtc="2025-11-26T14:16:00Z"/>
        </w:rPr>
      </w:pPr>
    </w:p>
    <w:p w14:paraId="3D4B472C" w14:textId="7725F641" w:rsidR="00401EE9" w:rsidRDefault="00401EE9" w:rsidP="0038015A">
      <w:pPr>
        <w:pStyle w:val="Heading5"/>
        <w:rPr>
          <w:ins w:id="640" w:author="Pages, A.L.G. (Anthony) RAPPORTEUR" w:date="2025-11-26T15:16:00Z" w16du:dateUtc="2025-11-26T14:16:00Z"/>
          <w:lang w:val="en-US"/>
        </w:rPr>
      </w:pPr>
      <w:bookmarkStart w:id="641" w:name="_Toc215063251"/>
      <w:ins w:id="642" w:author="Pages, A.L.G. (Anthony) RAPPORTEUR" w:date="2025-11-26T15:16:00Z" w16du:dateUtc="2025-11-26T14:16:00Z">
        <w:r w:rsidRPr="0005661E">
          <w:rPr>
            <w:lang w:val="en-US"/>
          </w:rPr>
          <w:t>5.</w:t>
        </w:r>
      </w:ins>
      <w:ins w:id="643" w:author="Pages, A.L.G. (Anthony) RAPPORTEUR" w:date="2025-11-26T15:17:00Z" w16du:dateUtc="2025-11-26T14:17:00Z">
        <w:r w:rsidR="00E449E4">
          <w:rPr>
            <w:lang w:val="en-US"/>
          </w:rPr>
          <w:t>5</w:t>
        </w:r>
      </w:ins>
      <w:ins w:id="644" w:author="Pages, A.L.G. (Anthony) RAPPORTEUR" w:date="2025-11-26T15:16:00Z" w16du:dateUtc="2025-11-26T14:16:00Z">
        <w:r w:rsidRPr="0005661E">
          <w:rPr>
            <w:lang w:val="en-US"/>
          </w:rPr>
          <w:t>.2.</w:t>
        </w:r>
        <w:r>
          <w:rPr>
            <w:lang w:val="en-US"/>
          </w:rPr>
          <w:t>2.3</w:t>
        </w:r>
        <w:r w:rsidRPr="0005661E">
          <w:rPr>
            <w:lang w:val="en-US"/>
          </w:rPr>
          <w:tab/>
        </w:r>
        <w:r>
          <w:rPr>
            <w:lang w:val="en-US"/>
          </w:rPr>
          <w:t>SEALDD enabled ECDforSatAccess transmission notification</w:t>
        </w:r>
        <w:bookmarkEnd w:id="641"/>
      </w:ins>
    </w:p>
    <w:p w14:paraId="0BF6497E" w14:textId="00BF2816" w:rsidR="00401EE9" w:rsidRDefault="00401EE9" w:rsidP="00401EE9">
      <w:pPr>
        <w:rPr>
          <w:ins w:id="645" w:author="Pages, A.L.G. (Anthony) RAPPORTEUR" w:date="2025-11-26T15:16:00Z" w16du:dateUtc="2025-11-26T14:16:00Z"/>
        </w:rPr>
      </w:pPr>
      <w:ins w:id="646" w:author="Pages, A.L.G. (Anthony) RAPPORTEUR" w:date="2025-11-26T15:16:00Z" w16du:dateUtc="2025-11-26T14:16:00Z">
        <w:r>
          <w:t>Table 5.</w:t>
        </w:r>
      </w:ins>
      <w:ins w:id="647" w:author="Pages, A.L.G. (Anthony) RAPPORTEUR" w:date="2025-11-26T15:17:00Z" w16du:dateUtc="2025-11-26T14:17:00Z">
        <w:r w:rsidR="00E449E4">
          <w:t>5</w:t>
        </w:r>
      </w:ins>
      <w:ins w:id="648" w:author="Pages, A.L.G. (Anthony) RAPPORTEUR" w:date="2025-11-26T15:16:00Z" w16du:dateUtc="2025-11-26T14:16:00Z">
        <w:r>
          <w:t>.2.2.3-1 describes the information flow from the SEALDD server to the VAL server to notify the events related to the efficient content delivery (ECD) for satellite access transmission service.</w:t>
        </w:r>
      </w:ins>
    </w:p>
    <w:p w14:paraId="073E2E58" w14:textId="76B61ACE" w:rsidR="00FE5FC6" w:rsidRDefault="00FE5FC6" w:rsidP="00FE5FC6">
      <w:pPr>
        <w:pStyle w:val="TH"/>
        <w:rPr>
          <w:ins w:id="649" w:author="Pages, A.L.G. (Anthony) RAPPORTEUR" w:date="2025-11-26T15:17:00Z" w16du:dateUtc="2025-11-26T14:17:00Z"/>
        </w:rPr>
      </w:pPr>
      <w:ins w:id="650" w:author="Pages, A.L.G. (Anthony) RAPPORTEUR" w:date="2025-11-26T15:17:00Z" w16du:dateUtc="2025-11-26T14:17:00Z">
        <w:r>
          <w:lastRenderedPageBreak/>
          <w:t>Table </w:t>
        </w:r>
        <w:r>
          <w:rPr>
            <w:rFonts w:hint="eastAsia"/>
            <w:lang w:eastAsia="zh-CN"/>
          </w:rPr>
          <w:t>5</w:t>
        </w:r>
        <w:r>
          <w:t>.5</w:t>
        </w:r>
        <w:r>
          <w:rPr>
            <w:lang w:eastAsia="zh-CN"/>
          </w:rPr>
          <w:t>.</w:t>
        </w:r>
        <w:r>
          <w:rPr>
            <w:rFonts w:hint="eastAsia"/>
            <w:lang w:eastAsia="zh-CN"/>
          </w:rPr>
          <w:t>2</w:t>
        </w:r>
        <w:r>
          <w:t>.2.3-1: SEALDD enabled ECDforSatAccess transmission notification</w:t>
        </w:r>
      </w:ins>
    </w:p>
    <w:tbl>
      <w:tblPr>
        <w:tblW w:w="8640" w:type="dxa"/>
        <w:jc w:val="center"/>
        <w:tblLayout w:type="fixed"/>
        <w:tblLook w:val="04A0" w:firstRow="1" w:lastRow="0" w:firstColumn="1" w:lastColumn="0" w:noHBand="0" w:noVBand="1"/>
      </w:tblPr>
      <w:tblGrid>
        <w:gridCol w:w="2880"/>
        <w:gridCol w:w="1440"/>
        <w:gridCol w:w="4320"/>
      </w:tblGrid>
      <w:tr w:rsidR="00FE5FC6" w14:paraId="1D1772D4" w14:textId="77777777" w:rsidTr="00877E08">
        <w:trPr>
          <w:jc w:val="center"/>
          <w:ins w:id="651" w:author="Pages, A.L.G. (Anthony) RAPPORTEUR" w:date="2025-11-26T15:17:00Z"/>
        </w:trPr>
        <w:tc>
          <w:tcPr>
            <w:tcW w:w="2880" w:type="dxa"/>
            <w:tcBorders>
              <w:top w:val="single" w:sz="4" w:space="0" w:color="000000"/>
              <w:left w:val="single" w:sz="4" w:space="0" w:color="000000"/>
              <w:bottom w:val="single" w:sz="4" w:space="0" w:color="000000"/>
              <w:right w:val="nil"/>
            </w:tcBorders>
            <w:hideMark/>
          </w:tcPr>
          <w:p w14:paraId="7784A25C" w14:textId="77777777" w:rsidR="00FE5FC6" w:rsidRDefault="00FE5FC6" w:rsidP="00877E08">
            <w:pPr>
              <w:keepNext/>
              <w:keepLines/>
              <w:spacing w:after="0"/>
              <w:jc w:val="center"/>
              <w:rPr>
                <w:ins w:id="652" w:author="Pages, A.L.G. (Anthony) RAPPORTEUR" w:date="2025-11-26T15:17:00Z" w16du:dateUtc="2025-11-26T14:17:00Z"/>
                <w:rFonts w:ascii="Arial" w:hAnsi="Arial"/>
                <w:b/>
                <w:sz w:val="18"/>
              </w:rPr>
            </w:pPr>
            <w:ins w:id="653" w:author="Pages, A.L.G. (Anthony) RAPPORTEUR" w:date="2025-11-26T15:17:00Z" w16du:dateUtc="2025-11-26T14:17: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36558CB2" w14:textId="77777777" w:rsidR="00FE5FC6" w:rsidRDefault="00FE5FC6" w:rsidP="00877E08">
            <w:pPr>
              <w:keepNext/>
              <w:keepLines/>
              <w:spacing w:after="0"/>
              <w:jc w:val="center"/>
              <w:rPr>
                <w:ins w:id="654" w:author="Pages, A.L.G. (Anthony) RAPPORTEUR" w:date="2025-11-26T15:17:00Z" w16du:dateUtc="2025-11-26T14:17:00Z"/>
                <w:rFonts w:ascii="Arial" w:hAnsi="Arial"/>
                <w:b/>
                <w:sz w:val="18"/>
              </w:rPr>
            </w:pPr>
            <w:ins w:id="655" w:author="Pages, A.L.G. (Anthony) RAPPORTEUR" w:date="2025-11-26T15:17:00Z" w16du:dateUtc="2025-11-26T14:17: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B036A73" w14:textId="77777777" w:rsidR="00FE5FC6" w:rsidRDefault="00FE5FC6" w:rsidP="00877E08">
            <w:pPr>
              <w:keepNext/>
              <w:keepLines/>
              <w:spacing w:after="0"/>
              <w:jc w:val="center"/>
              <w:rPr>
                <w:ins w:id="656" w:author="Pages, A.L.G. (Anthony) RAPPORTEUR" w:date="2025-11-26T15:17:00Z" w16du:dateUtc="2025-11-26T14:17:00Z"/>
                <w:rFonts w:ascii="Arial" w:hAnsi="Arial"/>
                <w:b/>
                <w:sz w:val="18"/>
              </w:rPr>
            </w:pPr>
            <w:ins w:id="657" w:author="Pages, A.L.G. (Anthony) RAPPORTEUR" w:date="2025-11-26T15:17:00Z" w16du:dateUtc="2025-11-26T14:17:00Z">
              <w:r>
                <w:rPr>
                  <w:rFonts w:ascii="Arial" w:hAnsi="Arial"/>
                  <w:b/>
                  <w:sz w:val="18"/>
                </w:rPr>
                <w:t>Description</w:t>
              </w:r>
            </w:ins>
          </w:p>
        </w:tc>
      </w:tr>
      <w:tr w:rsidR="00FE5FC6" w14:paraId="6ECD0737" w14:textId="77777777" w:rsidTr="00877E08">
        <w:trPr>
          <w:jc w:val="center"/>
          <w:ins w:id="658" w:author="Pages, A.L.G. (Anthony) RAPPORTEUR" w:date="2025-11-26T15:17:00Z"/>
        </w:trPr>
        <w:tc>
          <w:tcPr>
            <w:tcW w:w="2880" w:type="dxa"/>
            <w:tcBorders>
              <w:top w:val="single" w:sz="4" w:space="0" w:color="000000"/>
              <w:left w:val="single" w:sz="4" w:space="0" w:color="000000"/>
              <w:bottom w:val="single" w:sz="4" w:space="0" w:color="000000"/>
              <w:right w:val="nil"/>
            </w:tcBorders>
            <w:hideMark/>
          </w:tcPr>
          <w:p w14:paraId="279CF992" w14:textId="77777777" w:rsidR="00FE5FC6" w:rsidRDefault="00FE5FC6" w:rsidP="00877E08">
            <w:pPr>
              <w:pStyle w:val="TAL"/>
              <w:rPr>
                <w:ins w:id="659" w:author="Pages, A.L.G. (Anthony) RAPPORTEUR" w:date="2025-11-26T15:17:00Z" w16du:dateUtc="2025-11-26T14:17:00Z"/>
                <w:lang w:eastAsia="zh-CN"/>
              </w:rPr>
            </w:pPr>
            <w:ins w:id="660" w:author="Pages, A.L.G. (Anthony) RAPPORTEUR" w:date="2025-11-26T15:17:00Z" w16du:dateUtc="2025-11-26T14:17:00Z">
              <w:r>
                <w:rPr>
                  <w:lang w:eastAsia="zh-CN"/>
                </w:rPr>
                <w:t>Event ID</w:t>
              </w:r>
            </w:ins>
          </w:p>
        </w:tc>
        <w:tc>
          <w:tcPr>
            <w:tcW w:w="1440" w:type="dxa"/>
            <w:tcBorders>
              <w:top w:val="single" w:sz="4" w:space="0" w:color="000000"/>
              <w:left w:val="single" w:sz="4" w:space="0" w:color="000000"/>
              <w:bottom w:val="single" w:sz="4" w:space="0" w:color="000000"/>
              <w:right w:val="nil"/>
            </w:tcBorders>
            <w:hideMark/>
          </w:tcPr>
          <w:p w14:paraId="4C1F259D" w14:textId="77777777" w:rsidR="00FE5FC6" w:rsidRDefault="00FE5FC6" w:rsidP="00877E08">
            <w:pPr>
              <w:pStyle w:val="TAC"/>
              <w:rPr>
                <w:ins w:id="661" w:author="Pages, A.L.G. (Anthony) RAPPORTEUR" w:date="2025-11-26T15:17:00Z" w16du:dateUtc="2025-11-26T14:17:00Z"/>
                <w:lang w:eastAsia="zh-CN"/>
              </w:rPr>
            </w:pPr>
            <w:ins w:id="662" w:author="Pages, A.L.G. (Anthony) RAPPORTEUR" w:date="2025-11-26T15:17:00Z" w16du:dateUtc="2025-11-26T14:17:00Z">
              <w:r>
                <w:rPr>
                  <w:lang w:eastAsia="zh-CN"/>
                </w:rPr>
                <w:t>O</w:t>
              </w:r>
            </w:ins>
          </w:p>
          <w:p w14:paraId="61F2CE20" w14:textId="77777777" w:rsidR="00FE5FC6" w:rsidRDefault="00FE5FC6" w:rsidP="00877E08">
            <w:pPr>
              <w:pStyle w:val="TAC"/>
              <w:rPr>
                <w:ins w:id="663" w:author="Pages, A.L.G. (Anthony) RAPPORTEUR" w:date="2025-11-26T15:17:00Z" w16du:dateUtc="2025-11-26T14:17:00Z"/>
                <w:lang w:eastAsia="zh-CN"/>
              </w:rPr>
            </w:pPr>
            <w:ins w:id="664" w:author="Pages, A.L.G. (Anthony) RAPPORTEUR" w:date="2025-11-26T15:17:00Z" w16du:dateUtc="2025-11-26T14:17: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3ADA9684" w14:textId="77777777" w:rsidR="00FE5FC6" w:rsidRDefault="00FE5FC6" w:rsidP="00877E08">
            <w:pPr>
              <w:pStyle w:val="TAL"/>
              <w:rPr>
                <w:ins w:id="665" w:author="Pages, A.L.G. (Anthony) RAPPORTEUR" w:date="2025-11-26T15:17:00Z" w16du:dateUtc="2025-11-26T14:17:00Z"/>
                <w:lang w:eastAsia="zh-CN"/>
              </w:rPr>
            </w:pPr>
            <w:ins w:id="666" w:author="Pages, A.L.G. (Anthony) RAPPORTEUR" w:date="2025-11-26T15:17:00Z" w16du:dateUtc="2025-11-26T14:17:00Z">
              <w:r>
                <w:rPr>
                  <w:lang w:eastAsia="zh-CN"/>
                </w:rPr>
                <w:t xml:space="preserve">Identifies event SEALDD client connection status </w:t>
              </w:r>
              <w:r w:rsidRPr="004A70AB">
                <w:rPr>
                  <w:lang w:eastAsia="zh-CN"/>
                </w:rPr>
                <w:t xml:space="preserve">for DL </w:t>
              </w:r>
              <w:r>
                <w:rPr>
                  <w:lang w:eastAsia="zh-CN"/>
                </w:rPr>
                <w:t>ECD</w:t>
              </w:r>
              <w:r w:rsidRPr="004A70AB">
                <w:rPr>
                  <w:lang w:eastAsia="zh-CN"/>
                </w:rPr>
                <w:t xml:space="preserve"> </w:t>
              </w:r>
              <w:r>
                <w:rPr>
                  <w:lang w:eastAsia="zh-CN"/>
                </w:rPr>
                <w:t>e.g., reachable, unreachable, cache near capacity.</w:t>
              </w:r>
            </w:ins>
          </w:p>
        </w:tc>
      </w:tr>
      <w:tr w:rsidR="00FE5FC6" w14:paraId="62EED32D" w14:textId="77777777" w:rsidTr="00877E08">
        <w:trPr>
          <w:jc w:val="center"/>
          <w:ins w:id="667" w:author="Pages, A.L.G. (Anthony) RAPPORTEUR" w:date="2025-11-26T15:17:00Z"/>
        </w:trPr>
        <w:tc>
          <w:tcPr>
            <w:tcW w:w="2880" w:type="dxa"/>
            <w:tcBorders>
              <w:top w:val="single" w:sz="4" w:space="0" w:color="000000"/>
              <w:left w:val="single" w:sz="4" w:space="0" w:color="000000"/>
              <w:bottom w:val="single" w:sz="4" w:space="0" w:color="000000"/>
              <w:right w:val="nil"/>
            </w:tcBorders>
            <w:hideMark/>
          </w:tcPr>
          <w:p w14:paraId="4A9AAAD6" w14:textId="77777777" w:rsidR="00FE5FC6" w:rsidRDefault="00FE5FC6" w:rsidP="00877E08">
            <w:pPr>
              <w:pStyle w:val="TAL"/>
              <w:rPr>
                <w:ins w:id="668" w:author="Pages, A.L.G. (Anthony) RAPPORTEUR" w:date="2025-11-26T15:17:00Z" w16du:dateUtc="2025-11-26T14:17:00Z"/>
                <w:lang w:eastAsia="zh-CN"/>
              </w:rPr>
            </w:pPr>
            <w:ins w:id="669" w:author="Pages, A.L.G. (Anthony) RAPPORTEUR" w:date="2025-11-26T15:17:00Z" w16du:dateUtc="2025-11-26T14:17:00Z">
              <w:r>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2A98B646" w14:textId="77777777" w:rsidR="00FE5FC6" w:rsidRDefault="00FE5FC6" w:rsidP="00877E08">
            <w:pPr>
              <w:pStyle w:val="TAC"/>
              <w:rPr>
                <w:ins w:id="670" w:author="Pages, A.L.G. (Anthony) RAPPORTEUR" w:date="2025-11-26T15:17:00Z" w16du:dateUtc="2025-11-26T14:17:00Z"/>
                <w:lang w:eastAsia="zh-CN"/>
              </w:rPr>
            </w:pPr>
            <w:ins w:id="671" w:author="Pages, A.L.G. (Anthony) RAPPORTEUR" w:date="2025-11-26T15:17:00Z" w16du:dateUtc="2025-11-26T14:1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F956FCD" w14:textId="77777777" w:rsidR="00FE5FC6" w:rsidRDefault="00FE5FC6" w:rsidP="00877E08">
            <w:pPr>
              <w:pStyle w:val="TAL"/>
              <w:rPr>
                <w:ins w:id="672" w:author="Pages, A.L.G. (Anthony) RAPPORTEUR" w:date="2025-11-26T15:17:00Z" w16du:dateUtc="2025-11-26T14:17:00Z"/>
                <w:lang w:eastAsia="zh-CN"/>
              </w:rPr>
            </w:pPr>
            <w:ins w:id="673" w:author="Pages, A.L.G. (Anthony) RAPPORTEUR" w:date="2025-11-26T15:17:00Z" w16du:dateUtc="2025-11-26T14:17:00Z">
              <w:r>
                <w:rPr>
                  <w:lang w:eastAsia="zh-CN"/>
                </w:rPr>
                <w:t>Identifier of VAL UE or VAL user.</w:t>
              </w:r>
            </w:ins>
          </w:p>
        </w:tc>
      </w:tr>
      <w:tr w:rsidR="00FE5FC6" w14:paraId="1197FD96" w14:textId="77777777" w:rsidTr="00877E08">
        <w:trPr>
          <w:jc w:val="center"/>
          <w:ins w:id="674" w:author="Pages, A.L.G. (Anthony) RAPPORTEUR" w:date="2025-11-26T15:17:00Z"/>
        </w:trPr>
        <w:tc>
          <w:tcPr>
            <w:tcW w:w="2880" w:type="dxa"/>
            <w:tcBorders>
              <w:top w:val="single" w:sz="4" w:space="0" w:color="000000"/>
              <w:left w:val="single" w:sz="4" w:space="0" w:color="000000"/>
              <w:bottom w:val="single" w:sz="4" w:space="0" w:color="000000"/>
              <w:right w:val="nil"/>
            </w:tcBorders>
            <w:hideMark/>
          </w:tcPr>
          <w:p w14:paraId="7F285F07" w14:textId="77777777" w:rsidR="00FE5FC6" w:rsidRDefault="00FE5FC6" w:rsidP="00877E08">
            <w:pPr>
              <w:pStyle w:val="TAL"/>
              <w:rPr>
                <w:ins w:id="675" w:author="Pages, A.L.G. (Anthony) RAPPORTEUR" w:date="2025-11-26T15:17:00Z" w16du:dateUtc="2025-11-26T14:17:00Z"/>
                <w:lang w:eastAsia="zh-CN"/>
              </w:rPr>
            </w:pPr>
            <w:ins w:id="676" w:author="Pages, A.L.G. (Anthony) RAPPORTEUR" w:date="2025-11-26T15:17:00Z" w16du:dateUtc="2025-11-26T14:17: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4AD28F25" w14:textId="77777777" w:rsidR="00FE5FC6" w:rsidRDefault="00FE5FC6" w:rsidP="00877E08">
            <w:pPr>
              <w:pStyle w:val="TAC"/>
              <w:rPr>
                <w:ins w:id="677" w:author="Pages, A.L.G. (Anthony) RAPPORTEUR" w:date="2025-11-26T15:17:00Z" w16du:dateUtc="2025-11-26T14:17:00Z"/>
                <w:lang w:eastAsia="zh-CN"/>
              </w:rPr>
            </w:pPr>
            <w:ins w:id="678" w:author="Pages, A.L.G. (Anthony) RAPPORTEUR" w:date="2025-11-26T15:17:00Z" w16du:dateUtc="2025-11-26T14:1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ACA652C" w14:textId="77777777" w:rsidR="00FE5FC6" w:rsidRDefault="00FE5FC6" w:rsidP="00877E08">
            <w:pPr>
              <w:pStyle w:val="TAL"/>
              <w:rPr>
                <w:ins w:id="679" w:author="Pages, A.L.G. (Anthony) RAPPORTEUR" w:date="2025-11-26T15:17:00Z" w16du:dateUtc="2025-11-26T14:17:00Z"/>
                <w:lang w:eastAsia="zh-CN"/>
              </w:rPr>
            </w:pPr>
            <w:ins w:id="680" w:author="Pages, A.L.G. (Anthony) RAPPORTEUR" w:date="2025-11-26T15:17:00Z" w16du:dateUtc="2025-11-26T14:17:00Z">
              <w:r>
                <w:rPr>
                  <w:lang w:eastAsia="zh-CN"/>
                </w:rPr>
                <w:t>Identity of the VAL service.</w:t>
              </w:r>
            </w:ins>
          </w:p>
        </w:tc>
      </w:tr>
      <w:tr w:rsidR="00FE5FC6" w14:paraId="10AC21B8" w14:textId="77777777" w:rsidTr="00877E08">
        <w:trPr>
          <w:jc w:val="center"/>
          <w:ins w:id="681" w:author="Pages, A.L.G. (Anthony) RAPPORTEUR" w:date="2025-11-26T15:17:00Z"/>
        </w:trPr>
        <w:tc>
          <w:tcPr>
            <w:tcW w:w="2880" w:type="dxa"/>
            <w:tcBorders>
              <w:top w:val="single" w:sz="4" w:space="0" w:color="000000"/>
              <w:left w:val="single" w:sz="4" w:space="0" w:color="000000"/>
              <w:bottom w:val="single" w:sz="4" w:space="0" w:color="000000"/>
              <w:right w:val="nil"/>
            </w:tcBorders>
          </w:tcPr>
          <w:p w14:paraId="0EE82A9A" w14:textId="77777777" w:rsidR="00FE5FC6" w:rsidRDefault="00FE5FC6" w:rsidP="00877E08">
            <w:pPr>
              <w:pStyle w:val="TAL"/>
              <w:rPr>
                <w:ins w:id="682" w:author="Pages, A.L.G. (Anthony) RAPPORTEUR" w:date="2025-11-26T15:17:00Z" w16du:dateUtc="2025-11-26T14:17:00Z"/>
                <w:lang w:eastAsia="zh-CN"/>
              </w:rPr>
            </w:pPr>
            <w:ins w:id="683" w:author="Pages, A.L.G. (Anthony) RAPPORTEUR" w:date="2025-11-26T15:17:00Z" w16du:dateUtc="2025-11-26T14:17:00Z">
              <w:r>
                <w:rPr>
                  <w:rFonts w:hint="eastAsia"/>
                  <w:lang w:eastAsia="zh-CN"/>
                </w:rPr>
                <w:t>D</w:t>
              </w:r>
              <w:r>
                <w:rPr>
                  <w:lang w:eastAsia="zh-CN"/>
                </w:rPr>
                <w:t xml:space="preserve">L data delivery </w:t>
              </w:r>
              <w:r w:rsidRPr="006C513E">
                <w:rPr>
                  <w:lang w:eastAsia="zh-CN"/>
                </w:rPr>
                <w:t>instruction</w:t>
              </w:r>
              <w:r>
                <w:rPr>
                  <w:lang w:eastAsia="zh-CN"/>
                </w:rPr>
                <w:t>s</w:t>
              </w:r>
            </w:ins>
          </w:p>
        </w:tc>
        <w:tc>
          <w:tcPr>
            <w:tcW w:w="1440" w:type="dxa"/>
            <w:tcBorders>
              <w:top w:val="single" w:sz="4" w:space="0" w:color="000000"/>
              <w:left w:val="single" w:sz="4" w:space="0" w:color="000000"/>
              <w:bottom w:val="single" w:sz="4" w:space="0" w:color="000000"/>
              <w:right w:val="nil"/>
            </w:tcBorders>
          </w:tcPr>
          <w:p w14:paraId="7BB717E1" w14:textId="77777777" w:rsidR="00FE5FC6" w:rsidRDefault="00FE5FC6" w:rsidP="00877E08">
            <w:pPr>
              <w:pStyle w:val="TAC"/>
              <w:rPr>
                <w:ins w:id="684" w:author="Pages, A.L.G. (Anthony) RAPPORTEUR" w:date="2025-11-26T15:17:00Z" w16du:dateUtc="2025-11-26T14:17:00Z"/>
                <w:lang w:eastAsia="zh-CN"/>
              </w:rPr>
            </w:pPr>
            <w:ins w:id="685" w:author="Pages, A.L.G. (Anthony) RAPPORTEUR" w:date="2025-11-26T15:17:00Z" w16du:dateUtc="2025-11-26T14:17:00Z">
              <w:r>
                <w:rPr>
                  <w:rFonts w:hint="eastAsia"/>
                  <w:lang w:eastAsia="zh-CN"/>
                </w:rPr>
                <w:t>O</w:t>
              </w:r>
            </w:ins>
          </w:p>
          <w:p w14:paraId="3A1C0CF2" w14:textId="77777777" w:rsidR="00FE5FC6" w:rsidRDefault="00FE5FC6" w:rsidP="00877E08">
            <w:pPr>
              <w:pStyle w:val="TAC"/>
              <w:rPr>
                <w:ins w:id="686" w:author="Pages, A.L.G. (Anthony) RAPPORTEUR" w:date="2025-11-26T15:17:00Z" w16du:dateUtc="2025-11-26T14:17:00Z"/>
                <w:lang w:eastAsia="zh-CN"/>
              </w:rPr>
            </w:pPr>
            <w:ins w:id="687" w:author="Pages, A.L.G. (Anthony) RAPPORTEUR" w:date="2025-11-26T15:17:00Z" w16du:dateUtc="2025-11-26T14:17: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612983A4" w14:textId="77777777" w:rsidR="00FE5FC6" w:rsidRDefault="00FE5FC6" w:rsidP="00877E08">
            <w:pPr>
              <w:pStyle w:val="TAL"/>
              <w:rPr>
                <w:ins w:id="688" w:author="Pages, A.L.G. (Anthony) RAPPORTEUR" w:date="2025-11-26T15:17:00Z" w16du:dateUtc="2025-11-26T14:17:00Z"/>
                <w:lang w:eastAsia="zh-CN"/>
              </w:rPr>
            </w:pPr>
            <w:ins w:id="689" w:author="Pages, A.L.G. (Anthony) RAPPORTEUR" w:date="2025-11-26T15:17:00Z" w16du:dateUtc="2025-11-26T14:17:00Z">
              <w:r>
                <w:rPr>
                  <w:lang w:eastAsia="zh-CN"/>
                </w:rPr>
                <w:t xml:space="preserve">Indicates the instructions to the VAL server regarding the </w:t>
              </w:r>
              <w:r>
                <w:rPr>
                  <w:rFonts w:hint="eastAsia"/>
                  <w:lang w:eastAsia="zh-CN"/>
                </w:rPr>
                <w:t>D</w:t>
              </w:r>
              <w:r>
                <w:rPr>
                  <w:lang w:eastAsia="zh-CN"/>
                </w:rPr>
                <w:t>L efficient data delivery</w:t>
              </w:r>
            </w:ins>
          </w:p>
        </w:tc>
      </w:tr>
      <w:tr w:rsidR="00FE5FC6" w14:paraId="5D13E854" w14:textId="77777777" w:rsidTr="00877E08">
        <w:trPr>
          <w:jc w:val="center"/>
          <w:ins w:id="690" w:author="Pages, A.L.G. (Anthony) RAPPORTEUR" w:date="2025-11-26T15:17:00Z"/>
        </w:trPr>
        <w:tc>
          <w:tcPr>
            <w:tcW w:w="2880" w:type="dxa"/>
            <w:tcBorders>
              <w:top w:val="single" w:sz="4" w:space="0" w:color="000000"/>
              <w:left w:val="single" w:sz="4" w:space="0" w:color="000000"/>
              <w:bottom w:val="single" w:sz="4" w:space="0" w:color="000000"/>
              <w:right w:val="nil"/>
            </w:tcBorders>
          </w:tcPr>
          <w:p w14:paraId="36963BFA" w14:textId="77777777" w:rsidR="00FE5FC6" w:rsidRDefault="00FE5FC6" w:rsidP="00877E08">
            <w:pPr>
              <w:pStyle w:val="TAL"/>
              <w:rPr>
                <w:ins w:id="691" w:author="Pages, A.L.G. (Anthony) RAPPORTEUR" w:date="2025-11-26T15:17:00Z" w16du:dateUtc="2025-11-26T14:17:00Z"/>
                <w:lang w:eastAsia="zh-CN"/>
              </w:rPr>
            </w:pPr>
            <w:ins w:id="692" w:author="Pages, A.L.G. (Anthony) RAPPORTEUR" w:date="2025-11-26T15:17:00Z" w16du:dateUtc="2025-11-26T14:17:00Z">
              <w:r>
                <w:rPr>
                  <w:rFonts w:hint="eastAsia"/>
                  <w:lang w:eastAsia="zh-CN"/>
                </w:rPr>
                <w:t>&gt;</w:t>
              </w:r>
              <w:r>
                <w:rPr>
                  <w:lang w:eastAsia="zh-CN"/>
                </w:rPr>
                <w:t xml:space="preserve"> A</w:t>
              </w:r>
              <w:r>
                <w:rPr>
                  <w:rFonts w:hint="eastAsia"/>
                  <w:lang w:eastAsia="zh-CN"/>
                </w:rPr>
                <w:t>djust DL data volume</w:t>
              </w:r>
            </w:ins>
          </w:p>
        </w:tc>
        <w:tc>
          <w:tcPr>
            <w:tcW w:w="1440" w:type="dxa"/>
            <w:tcBorders>
              <w:top w:val="single" w:sz="4" w:space="0" w:color="000000"/>
              <w:left w:val="single" w:sz="4" w:space="0" w:color="000000"/>
              <w:bottom w:val="single" w:sz="4" w:space="0" w:color="000000"/>
              <w:right w:val="nil"/>
            </w:tcBorders>
          </w:tcPr>
          <w:p w14:paraId="3C87BF23" w14:textId="77777777" w:rsidR="00FE5FC6" w:rsidRDefault="00FE5FC6" w:rsidP="00877E08">
            <w:pPr>
              <w:pStyle w:val="TAC"/>
              <w:rPr>
                <w:ins w:id="693" w:author="Pages, A.L.G. (Anthony) RAPPORTEUR" w:date="2025-11-26T15:17:00Z" w16du:dateUtc="2025-11-26T14:17:00Z"/>
                <w:lang w:eastAsia="zh-CN"/>
              </w:rPr>
            </w:pPr>
            <w:ins w:id="694" w:author="Pages, A.L.G. (Anthony) RAPPORTEUR" w:date="2025-11-26T15:17:00Z" w16du:dateUtc="2025-11-26T14:1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EBC68F9" w14:textId="77777777" w:rsidR="00FE5FC6" w:rsidRDefault="00FE5FC6" w:rsidP="00877E08">
            <w:pPr>
              <w:pStyle w:val="TAL"/>
              <w:rPr>
                <w:ins w:id="695" w:author="Pages, A.L.G. (Anthony) RAPPORTEUR" w:date="2025-11-26T15:17:00Z" w16du:dateUtc="2025-11-26T14:17:00Z"/>
                <w:lang w:eastAsia="zh-CN"/>
              </w:rPr>
            </w:pPr>
            <w:ins w:id="696" w:author="Pages, A.L.G. (Anthony) RAPPORTEUR" w:date="2025-11-26T15:17:00Z" w16du:dateUtc="2025-11-26T14:17:00Z">
              <w:r>
                <w:rPr>
                  <w:lang w:eastAsia="zh-CN"/>
                </w:rPr>
                <w:t>Indicates a</w:t>
              </w:r>
              <w:r>
                <w:rPr>
                  <w:rFonts w:hint="eastAsia"/>
                  <w:lang w:eastAsia="zh-CN"/>
                </w:rPr>
                <w:t>djust</w:t>
              </w:r>
              <w:r>
                <w:rPr>
                  <w:lang w:eastAsia="zh-CN"/>
                </w:rPr>
                <w:t>ing</w:t>
              </w:r>
              <w:r>
                <w:rPr>
                  <w:rFonts w:hint="eastAsia"/>
                  <w:lang w:eastAsia="zh-CN"/>
                </w:rPr>
                <w:t xml:space="preserve"> DL data volume</w:t>
              </w:r>
              <w:r>
                <w:rPr>
                  <w:lang w:eastAsia="zh-CN"/>
                </w:rPr>
                <w:t xml:space="preserve"> with suggested data</w:t>
              </w:r>
              <w:r>
                <w:rPr>
                  <w:rFonts w:hint="eastAsia"/>
                  <w:lang w:eastAsia="zh-CN"/>
                </w:rPr>
                <w:t xml:space="preserve"> volume</w:t>
              </w:r>
            </w:ins>
          </w:p>
        </w:tc>
      </w:tr>
      <w:tr w:rsidR="00FE5FC6" w14:paraId="4209CEAB" w14:textId="77777777" w:rsidTr="00877E08">
        <w:trPr>
          <w:jc w:val="center"/>
          <w:ins w:id="697" w:author="Pages, A.L.G. (Anthony) RAPPORTEUR" w:date="2025-11-26T15:17:00Z"/>
        </w:trPr>
        <w:tc>
          <w:tcPr>
            <w:tcW w:w="2880" w:type="dxa"/>
            <w:tcBorders>
              <w:top w:val="single" w:sz="4" w:space="0" w:color="000000"/>
              <w:left w:val="single" w:sz="4" w:space="0" w:color="000000"/>
              <w:bottom w:val="single" w:sz="4" w:space="0" w:color="000000"/>
              <w:right w:val="nil"/>
            </w:tcBorders>
          </w:tcPr>
          <w:p w14:paraId="5FC4D07B" w14:textId="77777777" w:rsidR="00FE5FC6" w:rsidRDefault="00FE5FC6" w:rsidP="00877E08">
            <w:pPr>
              <w:pStyle w:val="TAL"/>
              <w:rPr>
                <w:ins w:id="698" w:author="Pages, A.L.G. (Anthony) RAPPORTEUR" w:date="2025-11-26T15:17:00Z" w16du:dateUtc="2025-11-26T14:17:00Z"/>
                <w:lang w:eastAsia="zh-CN"/>
              </w:rPr>
            </w:pPr>
            <w:ins w:id="699" w:author="Pages, A.L.G. (Anthony) RAPPORTEUR" w:date="2025-11-26T15:17:00Z" w16du:dateUtc="2025-11-26T14:17:00Z">
              <w:r>
                <w:rPr>
                  <w:lang w:eastAsia="zh-CN"/>
                </w:rPr>
                <w:t>&gt; Pause</w:t>
              </w:r>
              <w:r>
                <w:rPr>
                  <w:rFonts w:hint="eastAsia"/>
                  <w:lang w:eastAsia="zh-CN"/>
                </w:rPr>
                <w:t xml:space="preserve"> DL </w:t>
              </w:r>
              <w:r>
                <w:rPr>
                  <w:lang w:eastAsia="zh-CN"/>
                </w:rPr>
                <w:t>ECD</w:t>
              </w:r>
            </w:ins>
          </w:p>
        </w:tc>
        <w:tc>
          <w:tcPr>
            <w:tcW w:w="1440" w:type="dxa"/>
            <w:tcBorders>
              <w:top w:val="single" w:sz="4" w:space="0" w:color="000000"/>
              <w:left w:val="single" w:sz="4" w:space="0" w:color="000000"/>
              <w:bottom w:val="single" w:sz="4" w:space="0" w:color="000000"/>
              <w:right w:val="nil"/>
            </w:tcBorders>
          </w:tcPr>
          <w:p w14:paraId="1C7EE317" w14:textId="77777777" w:rsidR="00FE5FC6" w:rsidRDefault="00FE5FC6" w:rsidP="00877E08">
            <w:pPr>
              <w:pStyle w:val="TAC"/>
              <w:rPr>
                <w:ins w:id="700" w:author="Pages, A.L.G. (Anthony) RAPPORTEUR" w:date="2025-11-26T15:17:00Z" w16du:dateUtc="2025-11-26T14:17:00Z"/>
                <w:lang w:eastAsia="zh-CN"/>
              </w:rPr>
            </w:pPr>
            <w:ins w:id="701" w:author="Pages, A.L.G. (Anthony) RAPPORTEUR" w:date="2025-11-26T15:17:00Z" w16du:dateUtc="2025-11-26T14:1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ADAAC1E" w14:textId="77777777" w:rsidR="00FE5FC6" w:rsidRDefault="00FE5FC6" w:rsidP="00877E08">
            <w:pPr>
              <w:pStyle w:val="TAL"/>
              <w:rPr>
                <w:ins w:id="702" w:author="Pages, A.L.G. (Anthony) RAPPORTEUR" w:date="2025-11-26T15:17:00Z" w16du:dateUtc="2025-11-26T14:17:00Z"/>
                <w:lang w:eastAsia="zh-CN"/>
              </w:rPr>
            </w:pPr>
            <w:ins w:id="703" w:author="Pages, A.L.G. (Anthony) RAPPORTEUR" w:date="2025-11-26T15:17:00Z" w16du:dateUtc="2025-11-26T14:17:00Z">
              <w:r>
                <w:rPr>
                  <w:lang w:eastAsia="zh-CN"/>
                </w:rPr>
                <w:t>Indicates pausing</w:t>
              </w:r>
              <w:r>
                <w:rPr>
                  <w:rFonts w:hint="eastAsia"/>
                  <w:lang w:eastAsia="zh-CN"/>
                </w:rPr>
                <w:t xml:space="preserve"> DL </w:t>
              </w:r>
              <w:r>
                <w:rPr>
                  <w:lang w:eastAsia="zh-CN"/>
                </w:rPr>
                <w:t>ECD due to e.g., cache near capacity</w:t>
              </w:r>
            </w:ins>
          </w:p>
        </w:tc>
      </w:tr>
      <w:tr w:rsidR="00FE5FC6" w14:paraId="142EE330" w14:textId="77777777" w:rsidTr="00877E08">
        <w:trPr>
          <w:jc w:val="center"/>
          <w:ins w:id="704" w:author="Pages, A.L.G. (Anthony) RAPPORTEUR" w:date="2025-11-26T15:17:00Z"/>
        </w:trPr>
        <w:tc>
          <w:tcPr>
            <w:tcW w:w="2880" w:type="dxa"/>
            <w:tcBorders>
              <w:top w:val="single" w:sz="4" w:space="0" w:color="000000"/>
              <w:left w:val="single" w:sz="4" w:space="0" w:color="000000"/>
              <w:bottom w:val="single" w:sz="4" w:space="0" w:color="000000"/>
              <w:right w:val="nil"/>
            </w:tcBorders>
          </w:tcPr>
          <w:p w14:paraId="0D4A52D0" w14:textId="77777777" w:rsidR="00FE5FC6" w:rsidRDefault="00FE5FC6" w:rsidP="00877E08">
            <w:pPr>
              <w:pStyle w:val="TAL"/>
              <w:rPr>
                <w:ins w:id="705" w:author="Pages, A.L.G. (Anthony) RAPPORTEUR" w:date="2025-11-26T15:17:00Z" w16du:dateUtc="2025-11-26T14:17:00Z"/>
                <w:lang w:eastAsia="zh-CN"/>
              </w:rPr>
            </w:pPr>
            <w:ins w:id="706" w:author="Pages, A.L.G. (Anthony) RAPPORTEUR" w:date="2025-11-26T15:17:00Z" w16du:dateUtc="2025-11-26T14:17:00Z">
              <w:r>
                <w:rPr>
                  <w:lang w:eastAsia="zh-CN"/>
                </w:rPr>
                <w:t>&gt; Resume</w:t>
              </w:r>
              <w:r>
                <w:rPr>
                  <w:rFonts w:hint="eastAsia"/>
                  <w:lang w:eastAsia="zh-CN"/>
                </w:rPr>
                <w:t xml:space="preserve"> DL </w:t>
              </w:r>
              <w:r>
                <w:rPr>
                  <w:lang w:eastAsia="zh-CN"/>
                </w:rPr>
                <w:t>ECD</w:t>
              </w:r>
            </w:ins>
          </w:p>
        </w:tc>
        <w:tc>
          <w:tcPr>
            <w:tcW w:w="1440" w:type="dxa"/>
            <w:tcBorders>
              <w:top w:val="single" w:sz="4" w:space="0" w:color="000000"/>
              <w:left w:val="single" w:sz="4" w:space="0" w:color="000000"/>
              <w:bottom w:val="single" w:sz="4" w:space="0" w:color="000000"/>
              <w:right w:val="nil"/>
            </w:tcBorders>
          </w:tcPr>
          <w:p w14:paraId="77579D1F" w14:textId="77777777" w:rsidR="00FE5FC6" w:rsidRDefault="00FE5FC6" w:rsidP="00877E08">
            <w:pPr>
              <w:pStyle w:val="TAC"/>
              <w:rPr>
                <w:ins w:id="707" w:author="Pages, A.L.G. (Anthony) RAPPORTEUR" w:date="2025-11-26T15:17:00Z" w16du:dateUtc="2025-11-26T14:17:00Z"/>
                <w:lang w:eastAsia="zh-CN"/>
              </w:rPr>
            </w:pPr>
            <w:ins w:id="708" w:author="Pages, A.L.G. (Anthony) RAPPORTEUR" w:date="2025-11-26T15:17:00Z" w16du:dateUtc="2025-11-26T14:1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733AADD" w14:textId="77777777" w:rsidR="00FE5FC6" w:rsidRDefault="00FE5FC6" w:rsidP="00877E08">
            <w:pPr>
              <w:pStyle w:val="TAL"/>
              <w:rPr>
                <w:ins w:id="709" w:author="Pages, A.L.G. (Anthony) RAPPORTEUR" w:date="2025-11-26T15:17:00Z" w16du:dateUtc="2025-11-26T14:17:00Z"/>
                <w:lang w:eastAsia="zh-CN"/>
              </w:rPr>
            </w:pPr>
            <w:ins w:id="710" w:author="Pages, A.L.G. (Anthony) RAPPORTEUR" w:date="2025-11-26T15:17:00Z" w16du:dateUtc="2025-11-26T14:17:00Z">
              <w:r>
                <w:rPr>
                  <w:lang w:eastAsia="zh-CN"/>
                </w:rPr>
                <w:t>Indicates enforcing</w:t>
              </w:r>
              <w:r>
                <w:rPr>
                  <w:rFonts w:hint="eastAsia"/>
                  <w:lang w:eastAsia="zh-CN"/>
                </w:rPr>
                <w:t xml:space="preserve"> DL </w:t>
              </w:r>
              <w:r>
                <w:rPr>
                  <w:lang w:eastAsia="zh-CN"/>
                </w:rPr>
                <w:t>ECD due to e.g., more capacity available</w:t>
              </w:r>
            </w:ins>
          </w:p>
        </w:tc>
      </w:tr>
      <w:tr w:rsidR="00FE5FC6" w14:paraId="3A8BDBF4" w14:textId="77777777" w:rsidTr="00877E08">
        <w:trPr>
          <w:jc w:val="center"/>
          <w:ins w:id="711" w:author="Pages, A.L.G. (Anthony) RAPPORTEUR" w:date="2025-11-26T15:1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5CE6880" w14:textId="77777777" w:rsidR="00FE5FC6" w:rsidRDefault="00FE5FC6" w:rsidP="00877E08">
            <w:pPr>
              <w:pStyle w:val="TAN"/>
              <w:rPr>
                <w:ins w:id="712" w:author="Pages, A.L.G. (Anthony) RAPPORTEUR" w:date="2025-11-26T15:17:00Z" w16du:dateUtc="2025-11-26T14:17:00Z"/>
                <w:lang w:eastAsia="zh-CN"/>
              </w:rPr>
            </w:pPr>
            <w:ins w:id="713" w:author="Pages, A.L.G. (Anthony) RAPPORTEUR" w:date="2025-11-26T15:17:00Z" w16du:dateUtc="2025-11-26T14:17:00Z">
              <w:r>
                <w:rPr>
                  <w:lang w:eastAsia="zh-CN"/>
                </w:rPr>
                <w:t>NOTE:</w:t>
              </w:r>
              <w:r>
                <w:rPr>
                  <w:lang w:eastAsia="zh-CN"/>
                </w:rPr>
                <w:tab/>
                <w:t>Either Event ID IE or the DL data delivery instruction ID is present.</w:t>
              </w:r>
            </w:ins>
          </w:p>
        </w:tc>
      </w:tr>
    </w:tbl>
    <w:p w14:paraId="66137C54" w14:textId="77777777" w:rsidR="00D85E6F" w:rsidRDefault="00D85E6F" w:rsidP="00D85E6F">
      <w:pPr>
        <w:rPr>
          <w:ins w:id="714" w:author="Pages, A.L.G. (Anthony) RAPPORTEUR" w:date="2025-11-26T15:17:00Z" w16du:dateUtc="2025-11-26T14:17:00Z"/>
          <w:lang w:eastAsia="zh-CN"/>
        </w:rPr>
      </w:pPr>
    </w:p>
    <w:p w14:paraId="1F2EAF85" w14:textId="4185147F" w:rsidR="00934522" w:rsidRPr="0038015A" w:rsidRDefault="00934522" w:rsidP="0038015A">
      <w:pPr>
        <w:pStyle w:val="Heading3"/>
        <w:rPr>
          <w:ins w:id="715" w:author="Pages, A.L.G. (Anthony) RAPPORTEUR" w:date="2025-11-26T15:17:00Z" w16du:dateUtc="2025-11-26T14:17:00Z"/>
        </w:rPr>
      </w:pPr>
      <w:bookmarkStart w:id="716" w:name="_Toc215063252"/>
      <w:ins w:id="717" w:author="Pages, A.L.G. (Anthony) RAPPORTEUR" w:date="2025-11-26T15:17:00Z" w16du:dateUtc="2025-11-26T14:17:00Z">
        <w:r w:rsidRPr="0038015A">
          <w:rPr>
            <w:rFonts w:hint="eastAsia"/>
          </w:rPr>
          <w:t>5</w:t>
        </w:r>
        <w:r w:rsidRPr="0038015A">
          <w:t>.5.</w:t>
        </w:r>
        <w:r w:rsidRPr="0038015A">
          <w:rPr>
            <w:rFonts w:hint="eastAsia"/>
          </w:rPr>
          <w:t>2</w:t>
        </w:r>
        <w:r w:rsidRPr="0038015A">
          <w:tab/>
          <w:t>Architecture Impacts</w:t>
        </w:r>
        <w:bookmarkEnd w:id="716"/>
      </w:ins>
    </w:p>
    <w:p w14:paraId="5D103DEF" w14:textId="77777777" w:rsidR="00934522" w:rsidRDefault="00934522" w:rsidP="00934522">
      <w:pPr>
        <w:pStyle w:val="Guidance"/>
        <w:rPr>
          <w:ins w:id="718" w:author="Pages, A.L.G. (Anthony) RAPPORTEUR" w:date="2025-11-26T15:17:00Z" w16du:dateUtc="2025-11-26T14:17:00Z"/>
          <w:lang w:eastAsia="zh-CN"/>
        </w:rPr>
      </w:pPr>
      <w:ins w:id="719" w:author="Pages, A.L.G. (Anthony) RAPPORTEUR" w:date="2025-11-26T15:17:00Z" w16du:dateUtc="2025-11-26T14:17:00Z">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5324D1A4" w14:textId="1F515DAF" w:rsidR="00934522" w:rsidRPr="0038015A" w:rsidRDefault="00934522" w:rsidP="0038015A">
      <w:pPr>
        <w:pStyle w:val="Heading3"/>
        <w:rPr>
          <w:ins w:id="720" w:author="Pages, A.L.G. (Anthony) RAPPORTEUR" w:date="2025-11-26T15:17:00Z" w16du:dateUtc="2025-11-26T14:17:00Z"/>
        </w:rPr>
      </w:pPr>
      <w:bookmarkStart w:id="721" w:name="_Toc215063253"/>
      <w:ins w:id="722" w:author="Pages, A.L.G. (Anthony) RAPPORTEUR" w:date="2025-11-26T15:17:00Z" w16du:dateUtc="2025-11-26T14:17:00Z">
        <w:r w:rsidRPr="0038015A">
          <w:rPr>
            <w:rFonts w:hint="eastAsia"/>
          </w:rPr>
          <w:t>5</w:t>
        </w:r>
        <w:r w:rsidRPr="0038015A">
          <w:t>.5.3</w:t>
        </w:r>
        <w:r w:rsidRPr="0038015A">
          <w:tab/>
          <w:t>Corresponding APIs</w:t>
        </w:r>
        <w:bookmarkEnd w:id="721"/>
      </w:ins>
    </w:p>
    <w:p w14:paraId="468B55EC" w14:textId="77777777" w:rsidR="00934522" w:rsidRDefault="00934522" w:rsidP="00934522">
      <w:pPr>
        <w:pStyle w:val="Guidance"/>
        <w:rPr>
          <w:ins w:id="723" w:author="Pages, A.L.G. (Anthony) RAPPORTEUR" w:date="2025-11-26T15:17:00Z" w16du:dateUtc="2025-11-26T14:17:00Z"/>
          <w:lang w:eastAsia="zh-CN"/>
        </w:rPr>
      </w:pPr>
      <w:ins w:id="724" w:author="Pages, A.L.G. (Anthony) RAPPORTEUR" w:date="2025-11-26T15:17:00Z" w16du:dateUtc="2025-11-26T14:17:00Z">
        <w:r w:rsidRPr="00D7706D">
          <w:rPr>
            <w:lang w:eastAsia="ja-JP"/>
          </w:rPr>
          <w:t xml:space="preserve">This clause provides </w:t>
        </w:r>
        <w:r>
          <w:rPr>
            <w:lang w:eastAsia="ja-JP"/>
          </w:rPr>
          <w:t>the corresponding APIs for supporting the solution</w:t>
        </w:r>
        <w:r>
          <w:rPr>
            <w:rFonts w:hint="eastAsia"/>
            <w:lang w:eastAsia="zh-CN"/>
          </w:rPr>
          <w:t>.</w:t>
        </w:r>
      </w:ins>
    </w:p>
    <w:p w14:paraId="6A6C144D" w14:textId="76BCC9EE" w:rsidR="00934522" w:rsidRPr="0038015A" w:rsidRDefault="00934522" w:rsidP="0038015A">
      <w:pPr>
        <w:pStyle w:val="Heading3"/>
        <w:rPr>
          <w:ins w:id="725" w:author="Pages, A.L.G. (Anthony) RAPPORTEUR" w:date="2025-11-26T15:17:00Z" w16du:dateUtc="2025-11-26T14:17:00Z"/>
        </w:rPr>
      </w:pPr>
      <w:bookmarkStart w:id="726" w:name="_Toc215063254"/>
      <w:ins w:id="727" w:author="Pages, A.L.G. (Anthony) RAPPORTEUR" w:date="2025-11-26T15:17:00Z" w16du:dateUtc="2025-11-26T14:17:00Z">
        <w:r w:rsidRPr="0038015A">
          <w:rPr>
            <w:rFonts w:hint="eastAsia"/>
          </w:rPr>
          <w:t>5</w:t>
        </w:r>
        <w:r w:rsidRPr="0038015A">
          <w:t>.5.4</w:t>
        </w:r>
        <w:r w:rsidRPr="0038015A">
          <w:tab/>
        </w:r>
        <w:r w:rsidRPr="0038015A">
          <w:rPr>
            <w:rFonts w:hint="eastAsia"/>
          </w:rPr>
          <w:t>Solution e</w:t>
        </w:r>
        <w:r w:rsidRPr="0038015A">
          <w:t>valuation</w:t>
        </w:r>
        <w:bookmarkEnd w:id="726"/>
      </w:ins>
    </w:p>
    <w:p w14:paraId="4A2BEF75" w14:textId="748059CD" w:rsidR="00D85E6F" w:rsidRDefault="00934522" w:rsidP="000A7DC8">
      <w:pPr>
        <w:pStyle w:val="Guidance"/>
        <w:rPr>
          <w:ins w:id="728" w:author="Pages, A.L.G. (Anthony) RAPPORTEUR" w:date="2025-11-26T15:05:00Z" w16du:dateUtc="2025-11-26T14:05:00Z"/>
          <w:lang w:eastAsia="zh-CN"/>
        </w:rPr>
      </w:pPr>
      <w:ins w:id="729" w:author="Pages, A.L.G. (Anthony) RAPPORTEUR" w:date="2025-11-26T15:17:00Z" w16du:dateUtc="2025-11-26T14:17:00Z">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5CCF2FE5" w14:textId="3D2832A6" w:rsidR="00F83641" w:rsidRPr="0064781D" w:rsidRDefault="00DC5A17" w:rsidP="00F83641">
      <w:pPr>
        <w:pStyle w:val="Heading2"/>
      </w:pPr>
      <w:bookmarkStart w:id="730" w:name="_Toc215063255"/>
      <w:r>
        <w:rPr>
          <w:rFonts w:hint="eastAsia"/>
          <w:lang w:eastAsia="zh-CN"/>
        </w:rPr>
        <w:t>5</w:t>
      </w:r>
      <w:r w:rsidR="00F83641">
        <w:t>.x</w:t>
      </w:r>
      <w:r w:rsidR="00F83641">
        <w:tab/>
      </w:r>
      <w:r w:rsidR="00F83641">
        <w:rPr>
          <w:lang w:val="en-US"/>
        </w:rPr>
        <w:t xml:space="preserve">Solution #x: </w:t>
      </w:r>
      <w:bookmarkEnd w:id="77"/>
      <w:r w:rsidR="00F83641">
        <w:t>&lt;title&gt;</w:t>
      </w:r>
      <w:bookmarkEnd w:id="78"/>
      <w:bookmarkEnd w:id="79"/>
      <w:bookmarkEnd w:id="80"/>
      <w:bookmarkEnd w:id="81"/>
      <w:bookmarkEnd w:id="730"/>
    </w:p>
    <w:p w14:paraId="63500F4A" w14:textId="1B8CE056" w:rsidR="00F83641" w:rsidRPr="00DE378C" w:rsidRDefault="00F83641" w:rsidP="00617B47">
      <w:pPr>
        <w:pStyle w:val="Guidance"/>
        <w:rPr>
          <w:lang w:eastAsia="zh-CN"/>
        </w:rPr>
      </w:pPr>
      <w:bookmarkStart w:id="731" w:name="_Toc464463366"/>
      <w:r>
        <w:t>Provide a suitable title for the solution.</w:t>
      </w:r>
    </w:p>
    <w:p w14:paraId="11677017" w14:textId="69E89C71" w:rsidR="00F83641" w:rsidRDefault="00DC5A17" w:rsidP="00F83641">
      <w:pPr>
        <w:pStyle w:val="Heading3"/>
      </w:pPr>
      <w:bookmarkStart w:id="732" w:name="_Toc475064960"/>
      <w:bookmarkStart w:id="733" w:name="_Toc478400631"/>
      <w:bookmarkStart w:id="734" w:name="_Toc7485786"/>
      <w:bookmarkStart w:id="735" w:name="_Toc78314760"/>
      <w:bookmarkStart w:id="736" w:name="_Toc215063256"/>
      <w:r>
        <w:rPr>
          <w:rFonts w:hint="eastAsia"/>
          <w:lang w:eastAsia="zh-CN"/>
        </w:rPr>
        <w:t>5</w:t>
      </w:r>
      <w:r w:rsidR="00F83641">
        <w:t>.x.1</w:t>
      </w:r>
      <w:r w:rsidR="00F83641">
        <w:tab/>
      </w:r>
      <w:bookmarkEnd w:id="731"/>
      <w:r w:rsidR="00F83641">
        <w:t>Solution description</w:t>
      </w:r>
      <w:bookmarkEnd w:id="732"/>
      <w:bookmarkEnd w:id="733"/>
      <w:bookmarkEnd w:id="734"/>
      <w:bookmarkEnd w:id="735"/>
      <w:bookmarkEnd w:id="736"/>
    </w:p>
    <w:p w14:paraId="717AF1C8" w14:textId="578D1A62" w:rsidR="00896D6B" w:rsidRPr="00EC545C" w:rsidRDefault="00F83641" w:rsidP="00617B47">
      <w:pPr>
        <w:pStyle w:val="Guidance"/>
        <w:rPr>
          <w:b/>
          <w:bCs/>
          <w:lang w:eastAsia="zh-CN"/>
        </w:rPr>
      </w:pPr>
      <w:r>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766601C" w14:textId="60BD4A02" w:rsidR="00293D74" w:rsidRPr="00D7706D" w:rsidRDefault="00DC5A17" w:rsidP="00293D74">
      <w:pPr>
        <w:pStyle w:val="Heading3"/>
      </w:pPr>
      <w:bookmarkStart w:id="737" w:name="_Toc215063257"/>
      <w:r>
        <w:rPr>
          <w:rFonts w:hint="eastAsia"/>
          <w:lang w:eastAsia="zh-CN"/>
        </w:rPr>
        <w:t>5</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737"/>
    </w:p>
    <w:p w14:paraId="6C0AAE16" w14:textId="7747F4D0" w:rsidR="00F83641" w:rsidRDefault="00293D74" w:rsidP="00617B47">
      <w:pPr>
        <w:pStyle w:val="Guidance"/>
        <w:rPr>
          <w:lang w:eastAsia="zh-CN"/>
        </w:rPr>
      </w:pPr>
      <w:r w:rsidRPr="00D7706D">
        <w:rPr>
          <w:lang w:eastAsia="ja-JP"/>
        </w:rPr>
        <w:t xml:space="preserve">This clause provides </w:t>
      </w:r>
      <w:r w:rsidR="00EA2B29">
        <w:rPr>
          <w:lang w:eastAsia="ja-JP"/>
        </w:rPr>
        <w:t>the architecture impacts</w:t>
      </w:r>
      <w:r w:rsidRPr="00D7706D">
        <w:rPr>
          <w:lang w:eastAsia="ja-JP"/>
        </w:rPr>
        <w:t xml:space="preserve"> of the solution</w:t>
      </w:r>
      <w:r w:rsidR="00EA2B29">
        <w:rPr>
          <w:lang w:eastAsia="ja-JP"/>
        </w:rPr>
        <w:t xml:space="preserve"> and possible new SA6 capabilities and interfaces.</w:t>
      </w:r>
    </w:p>
    <w:p w14:paraId="3D0B5598" w14:textId="0343F9F8" w:rsidR="00293D74" w:rsidRPr="00D7706D" w:rsidRDefault="00DC5A17" w:rsidP="00293D74">
      <w:pPr>
        <w:pStyle w:val="Heading3"/>
      </w:pPr>
      <w:bookmarkStart w:id="738" w:name="_Toc215063258"/>
      <w:r>
        <w:rPr>
          <w:rFonts w:hint="eastAsia"/>
          <w:lang w:eastAsia="zh-CN"/>
        </w:rPr>
        <w:t>5</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738"/>
    </w:p>
    <w:p w14:paraId="7C1068C4" w14:textId="4DF60DE1" w:rsidR="00293D74" w:rsidRDefault="00293D74" w:rsidP="00617B47">
      <w:pPr>
        <w:pStyle w:val="Guidance"/>
        <w:rPr>
          <w:lang w:eastAsia="zh-CN"/>
        </w:rPr>
      </w:pPr>
      <w:r w:rsidRPr="00D7706D">
        <w:rPr>
          <w:lang w:eastAsia="ja-JP"/>
        </w:rPr>
        <w:t xml:space="preserve">This clause provides </w:t>
      </w:r>
      <w:r w:rsidR="00EA2B29">
        <w:rPr>
          <w:lang w:eastAsia="ja-JP"/>
        </w:rPr>
        <w:t>the corresponding APIs for supporting the solution</w:t>
      </w:r>
      <w:r>
        <w:rPr>
          <w:rFonts w:hint="eastAsia"/>
          <w:lang w:eastAsia="zh-CN"/>
        </w:rPr>
        <w:t>.</w:t>
      </w:r>
    </w:p>
    <w:p w14:paraId="70C567AB" w14:textId="42DB4DB0" w:rsidR="00F83641" w:rsidRPr="00D7706D" w:rsidRDefault="00DC5A17" w:rsidP="00F83641">
      <w:pPr>
        <w:pStyle w:val="Heading3"/>
      </w:pPr>
      <w:bookmarkStart w:id="739" w:name="_Toc532993748"/>
      <w:bookmarkStart w:id="740" w:name="_Toc78314761"/>
      <w:bookmarkStart w:id="741" w:name="_Toc215063259"/>
      <w:r>
        <w:rPr>
          <w:rFonts w:hint="eastAsia"/>
          <w:lang w:eastAsia="zh-CN"/>
        </w:rPr>
        <w:t>5</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739"/>
      <w:bookmarkEnd w:id="740"/>
      <w:bookmarkEnd w:id="741"/>
    </w:p>
    <w:p w14:paraId="45339F4E" w14:textId="0EE8F2A9" w:rsidR="00D85B8A" w:rsidRPr="00DE0D54" w:rsidRDefault="00F83641" w:rsidP="00617B47">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506B16DF" w:rsidR="00D85B8A" w:rsidRPr="00DE0D54" w:rsidRDefault="00DC5A17" w:rsidP="00D85B8A">
      <w:pPr>
        <w:pStyle w:val="Heading1"/>
        <w:rPr>
          <w:lang w:val="en-IN"/>
        </w:rPr>
      </w:pPr>
      <w:bookmarkStart w:id="742" w:name="_Toc82472215"/>
      <w:bookmarkStart w:id="743" w:name="_Toc82473760"/>
      <w:bookmarkStart w:id="744" w:name="_Toc82473822"/>
      <w:bookmarkStart w:id="745" w:name="_Toc215063260"/>
      <w:r>
        <w:rPr>
          <w:rFonts w:hint="eastAsia"/>
          <w:lang w:val="en-IN" w:eastAsia="zh-CN"/>
        </w:rPr>
        <w:lastRenderedPageBreak/>
        <w:t>6</w:t>
      </w:r>
      <w:r w:rsidR="00D85B8A" w:rsidRPr="00DE0D54">
        <w:rPr>
          <w:lang w:val="en-IN"/>
        </w:rPr>
        <w:tab/>
        <w:t xml:space="preserve">Deployment </w:t>
      </w:r>
      <w:bookmarkEnd w:id="742"/>
      <w:bookmarkEnd w:id="743"/>
      <w:bookmarkEnd w:id="744"/>
      <w:r w:rsidR="00B96D12">
        <w:rPr>
          <w:lang w:val="en-IN"/>
        </w:rPr>
        <w:t>scenarios</w:t>
      </w:r>
      <w:bookmarkEnd w:id="745"/>
    </w:p>
    <w:p w14:paraId="256BC315" w14:textId="05D0CC87" w:rsidR="00D85B8A" w:rsidRPr="00DE0D54" w:rsidRDefault="00DC5A17" w:rsidP="00D85B8A">
      <w:pPr>
        <w:pStyle w:val="Heading2"/>
        <w:rPr>
          <w:lang w:val="en-IN"/>
        </w:rPr>
      </w:pPr>
      <w:bookmarkStart w:id="746" w:name="_Toc215063261"/>
      <w:bookmarkStart w:id="747" w:name="_Toc82472216"/>
      <w:bookmarkStart w:id="748" w:name="_Toc82473761"/>
      <w:bookmarkStart w:id="749" w:name="_Toc82473823"/>
      <w:r>
        <w:rPr>
          <w:rFonts w:hint="eastAsia"/>
          <w:lang w:val="en-IN" w:eastAsia="zh-CN"/>
        </w:rPr>
        <w:t>6</w:t>
      </w:r>
      <w:r w:rsidR="00D85B8A" w:rsidRPr="00DE0D54">
        <w:rPr>
          <w:lang w:val="en-IN"/>
        </w:rPr>
        <w:t>.</w:t>
      </w:r>
      <w:r w:rsidR="00D85B8A">
        <w:rPr>
          <w:lang w:val="en-IN"/>
        </w:rPr>
        <w:t>1</w:t>
      </w:r>
      <w:r w:rsidR="00D85B8A" w:rsidRPr="00DE0D54">
        <w:rPr>
          <w:lang w:val="en-IN"/>
        </w:rPr>
        <w:tab/>
      </w:r>
      <w:r w:rsidR="00D85B8A">
        <w:rPr>
          <w:lang w:val="en-IN"/>
        </w:rPr>
        <w:t>General</w:t>
      </w:r>
      <w:bookmarkEnd w:id="746"/>
    </w:p>
    <w:p w14:paraId="631B564E" w14:textId="316EC555" w:rsidR="00401663" w:rsidRPr="00F83641" w:rsidRDefault="00F83641" w:rsidP="00617B47">
      <w:pPr>
        <w:pStyle w:val="Guidance"/>
      </w:pPr>
      <w:r w:rsidRPr="00F83641">
        <w:t xml:space="preserve">This clause will </w:t>
      </w:r>
      <w:r w:rsidR="00401663" w:rsidRPr="00F83641">
        <w:t xml:space="preserve">provide a general description of the deployment </w:t>
      </w:r>
      <w:r w:rsidR="00B96D12">
        <w:t>scenarios</w:t>
      </w:r>
      <w:r w:rsidR="00401663" w:rsidRPr="00F83641">
        <w:t>.</w:t>
      </w:r>
    </w:p>
    <w:p w14:paraId="4599B762" w14:textId="005BEAD4" w:rsidR="00293D74" w:rsidRPr="00DE0D54" w:rsidRDefault="00DC5A17" w:rsidP="00293D74">
      <w:pPr>
        <w:pStyle w:val="Heading1"/>
        <w:rPr>
          <w:lang w:val="en-IN"/>
        </w:rPr>
      </w:pPr>
      <w:bookmarkStart w:id="750" w:name="_Toc215063262"/>
      <w:bookmarkEnd w:id="747"/>
      <w:bookmarkEnd w:id="748"/>
      <w:bookmarkEnd w:id="749"/>
      <w:r>
        <w:rPr>
          <w:rFonts w:hint="eastAsia"/>
          <w:lang w:val="en-IN" w:eastAsia="zh-CN"/>
        </w:rPr>
        <w:t>7</w:t>
      </w:r>
      <w:r w:rsidR="00293D74" w:rsidRPr="00DE0D54">
        <w:rPr>
          <w:lang w:val="en-IN"/>
        </w:rPr>
        <w:tab/>
      </w:r>
      <w:r w:rsidR="00293D74">
        <w:rPr>
          <w:lang w:val="en-IN"/>
        </w:rPr>
        <w:t>Business Relationships</w:t>
      </w:r>
      <w:bookmarkEnd w:id="750"/>
    </w:p>
    <w:p w14:paraId="59BC718B" w14:textId="4F5396F7" w:rsidR="00EA2B29" w:rsidRDefault="00EA2B29" w:rsidP="00617B47">
      <w:pPr>
        <w:pStyle w:val="Guidance"/>
      </w:pPr>
      <w:r w:rsidRPr="00F83641">
        <w:t xml:space="preserve">Provide a description of the </w:t>
      </w:r>
      <w:r>
        <w:t>involved business relationships</w:t>
      </w:r>
      <w:r w:rsidRPr="00F83641">
        <w:t>.</w:t>
      </w:r>
    </w:p>
    <w:p w14:paraId="516F6F28" w14:textId="7E3E022A" w:rsidR="00F83641" w:rsidRDefault="00F83641" w:rsidP="00F83641">
      <w:pPr>
        <w:pStyle w:val="Guidance"/>
        <w:ind w:firstLine="284"/>
        <w:rPr>
          <w:i w:val="0"/>
          <w:iCs/>
          <w:color w:val="FF0000"/>
        </w:rPr>
      </w:pPr>
    </w:p>
    <w:p w14:paraId="1DCBA0CF" w14:textId="7E16967C" w:rsidR="00F83641" w:rsidRDefault="00DC5A17" w:rsidP="00F83641">
      <w:pPr>
        <w:pStyle w:val="Heading1"/>
      </w:pPr>
      <w:bookmarkStart w:id="751" w:name="_Toc464463369"/>
      <w:bookmarkStart w:id="752" w:name="_Toc475064963"/>
      <w:bookmarkStart w:id="753" w:name="_Toc478400633"/>
      <w:bookmarkStart w:id="754" w:name="_Toc83813088"/>
      <w:bookmarkStart w:id="755" w:name="_Toc215063263"/>
      <w:r>
        <w:rPr>
          <w:rFonts w:hint="eastAsia"/>
          <w:lang w:eastAsia="zh-CN"/>
        </w:rPr>
        <w:t>8</w:t>
      </w:r>
      <w:r w:rsidR="00F83641">
        <w:tab/>
        <w:t>Overall evaluation</w:t>
      </w:r>
      <w:bookmarkEnd w:id="751"/>
      <w:bookmarkEnd w:id="752"/>
      <w:bookmarkEnd w:id="753"/>
      <w:bookmarkEnd w:id="754"/>
      <w:bookmarkEnd w:id="755"/>
    </w:p>
    <w:p w14:paraId="27E4E7F6" w14:textId="63FBF2B8" w:rsidR="00F83641" w:rsidRDefault="00F83641" w:rsidP="00617B47">
      <w:pPr>
        <w:pStyle w:val="Guidance"/>
      </w:pPr>
      <w:r>
        <w:t>This clause will provide evaluation of different solutions.</w:t>
      </w:r>
    </w:p>
    <w:p w14:paraId="13A39C24" w14:textId="77777777" w:rsidR="00F83641" w:rsidRDefault="00F83641" w:rsidP="00F83641"/>
    <w:p w14:paraId="06A9C768" w14:textId="01393A1D" w:rsidR="00F83641" w:rsidRDefault="00DC5A17" w:rsidP="00F83641">
      <w:pPr>
        <w:pStyle w:val="Heading1"/>
      </w:pPr>
      <w:bookmarkStart w:id="756" w:name="_Toc464463370"/>
      <w:bookmarkStart w:id="757" w:name="_Toc475064964"/>
      <w:bookmarkStart w:id="758" w:name="_Toc478400634"/>
      <w:bookmarkStart w:id="759" w:name="_Toc83813089"/>
      <w:bookmarkStart w:id="760" w:name="_Toc215063264"/>
      <w:r>
        <w:rPr>
          <w:rFonts w:hint="eastAsia"/>
          <w:lang w:eastAsia="zh-CN"/>
        </w:rPr>
        <w:t>9</w:t>
      </w:r>
      <w:r w:rsidR="00F83641">
        <w:tab/>
        <w:t>Conclusions</w:t>
      </w:r>
      <w:bookmarkEnd w:id="756"/>
      <w:bookmarkEnd w:id="757"/>
      <w:bookmarkEnd w:id="758"/>
      <w:bookmarkEnd w:id="759"/>
      <w:bookmarkEnd w:id="760"/>
    </w:p>
    <w:p w14:paraId="265DD646" w14:textId="45FC66E0" w:rsidR="003B72C5" w:rsidRPr="00D7706D" w:rsidRDefault="00DC5A17" w:rsidP="003B72C5">
      <w:pPr>
        <w:pStyle w:val="Heading2"/>
        <w:rPr>
          <w:lang w:eastAsia="zh-CN"/>
        </w:rPr>
      </w:pPr>
      <w:bookmarkStart w:id="761" w:name="_Toc532994046"/>
      <w:bookmarkStart w:id="762" w:name="_Toc78314764"/>
      <w:bookmarkStart w:id="763" w:name="_Toc215063265"/>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761"/>
      <w:bookmarkEnd w:id="762"/>
      <w:bookmarkEnd w:id="763"/>
    </w:p>
    <w:p w14:paraId="78BF79E7" w14:textId="0FC67EAA" w:rsidR="003B72C5" w:rsidRPr="00D7706D" w:rsidRDefault="003B72C5" w:rsidP="00617B47">
      <w:pPr>
        <w:pStyle w:val="Guidance"/>
        <w:rPr>
          <w:lang w:eastAsia="zh-CN"/>
        </w:rPr>
      </w:pPr>
      <w:bookmarkStart w:id="764" w:name="_Toc532994047"/>
      <w:r w:rsidRPr="00D7706D">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024CCE2C" w:rsidR="003B72C5" w:rsidRPr="00D7706D" w:rsidRDefault="00DC5A17" w:rsidP="003B72C5">
      <w:pPr>
        <w:pStyle w:val="Heading2"/>
        <w:rPr>
          <w:lang w:eastAsia="zh-CN"/>
        </w:rPr>
      </w:pPr>
      <w:bookmarkStart w:id="765" w:name="_Toc78314765"/>
      <w:bookmarkStart w:id="766" w:name="_Toc215063266"/>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764"/>
      <w:r w:rsidR="003B72C5">
        <w:rPr>
          <w:rFonts w:hint="eastAsia"/>
          <w:lang w:eastAsia="zh-CN"/>
        </w:rPr>
        <w:t>#</w:t>
      </w:r>
      <w:r w:rsidR="003B72C5">
        <w:rPr>
          <w:lang w:eastAsia="zh-CN"/>
        </w:rPr>
        <w:t>x</w:t>
      </w:r>
      <w:bookmarkEnd w:id="765"/>
      <w:bookmarkEnd w:id="766"/>
    </w:p>
    <w:p w14:paraId="7B24448B" w14:textId="46338A2C" w:rsidR="003B72C5" w:rsidRDefault="003B72C5" w:rsidP="00617B47">
      <w:pPr>
        <w:pStyle w:val="Guidance"/>
      </w:pPr>
      <w:r>
        <w:t xml:space="preserve">This clause will </w:t>
      </w:r>
      <w:r>
        <w:rPr>
          <w:rFonts w:hint="eastAsia"/>
          <w:lang w:eastAsia="zh-CN"/>
        </w:rPr>
        <w:t>provide conclusions for the specific key issue</w:t>
      </w:r>
      <w:r>
        <w:t>.</w:t>
      </w:r>
      <w:bookmarkStart w:id="767" w:name="tsgNames"/>
      <w:bookmarkEnd w:id="767"/>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74D11134" w:rsidR="00054A22" w:rsidRPr="00235394" w:rsidRDefault="00080512" w:rsidP="0062442F">
      <w:pPr>
        <w:pStyle w:val="Heading9"/>
      </w:pPr>
      <w:bookmarkStart w:id="768" w:name="_Toc215063267"/>
      <w:r w:rsidRPr="004D3578">
        <w:lastRenderedPageBreak/>
        <w:t xml:space="preserve">Annex </w:t>
      </w:r>
      <w:r w:rsidR="00EE7817">
        <w:t>A</w:t>
      </w:r>
      <w:r w:rsidRPr="004D3578">
        <w:t>:</w:t>
      </w:r>
      <w:r w:rsidRPr="004D3578">
        <w:br/>
        <w:t>Change history</w:t>
      </w:r>
      <w:bookmarkStart w:id="769" w:name="historyclause"/>
      <w:bookmarkEnd w:id="768"/>
      <w:bookmarkEnd w:id="7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B585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B585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994480" w:rsidRPr="006B0D02" w14:paraId="7AE2D8EC" w14:textId="77777777" w:rsidTr="000B585E">
        <w:tc>
          <w:tcPr>
            <w:tcW w:w="800" w:type="dxa"/>
            <w:shd w:val="solid" w:color="FFFFFF" w:fill="auto"/>
          </w:tcPr>
          <w:p w14:paraId="433EA83C" w14:textId="5543FA42" w:rsidR="00994480" w:rsidRPr="006B0D02" w:rsidRDefault="00994480" w:rsidP="00994480">
            <w:pPr>
              <w:pStyle w:val="TAC"/>
              <w:rPr>
                <w:sz w:val="16"/>
                <w:szCs w:val="16"/>
              </w:rPr>
            </w:pPr>
            <w:r>
              <w:rPr>
                <w:sz w:val="16"/>
                <w:szCs w:val="16"/>
              </w:rPr>
              <w:t>2025-09</w:t>
            </w:r>
          </w:p>
        </w:tc>
        <w:tc>
          <w:tcPr>
            <w:tcW w:w="800" w:type="dxa"/>
            <w:shd w:val="solid" w:color="FFFFFF" w:fill="auto"/>
          </w:tcPr>
          <w:p w14:paraId="55C8CC01" w14:textId="2BE49B5B" w:rsidR="00994480" w:rsidRPr="006B0D02" w:rsidRDefault="00994480" w:rsidP="00994480">
            <w:pPr>
              <w:pStyle w:val="TAC"/>
              <w:rPr>
                <w:sz w:val="16"/>
                <w:szCs w:val="16"/>
              </w:rPr>
            </w:pPr>
            <w:r>
              <w:rPr>
                <w:sz w:val="16"/>
                <w:szCs w:val="16"/>
              </w:rPr>
              <w:t>SA6#68</w:t>
            </w:r>
          </w:p>
        </w:tc>
        <w:tc>
          <w:tcPr>
            <w:tcW w:w="1094" w:type="dxa"/>
            <w:shd w:val="solid" w:color="FFFFFF" w:fill="auto"/>
          </w:tcPr>
          <w:p w14:paraId="134723C6" w14:textId="7A4D9044" w:rsidR="00994480" w:rsidRPr="006B0D02" w:rsidRDefault="00994480" w:rsidP="00994480">
            <w:pPr>
              <w:pStyle w:val="TAC"/>
              <w:rPr>
                <w:sz w:val="16"/>
                <w:szCs w:val="16"/>
              </w:rPr>
            </w:pPr>
            <w:r w:rsidRPr="00994480">
              <w:rPr>
                <w:sz w:val="16"/>
                <w:szCs w:val="16"/>
              </w:rPr>
              <w:t>S6-253656</w:t>
            </w:r>
          </w:p>
        </w:tc>
        <w:tc>
          <w:tcPr>
            <w:tcW w:w="425" w:type="dxa"/>
            <w:shd w:val="solid" w:color="FFFFFF" w:fill="auto"/>
          </w:tcPr>
          <w:p w14:paraId="2B341B81" w14:textId="77777777" w:rsidR="00994480" w:rsidRPr="006B0D02" w:rsidRDefault="00994480" w:rsidP="00994480">
            <w:pPr>
              <w:pStyle w:val="TAL"/>
              <w:rPr>
                <w:sz w:val="16"/>
                <w:szCs w:val="16"/>
              </w:rPr>
            </w:pPr>
          </w:p>
        </w:tc>
        <w:tc>
          <w:tcPr>
            <w:tcW w:w="425" w:type="dxa"/>
            <w:shd w:val="solid" w:color="FFFFFF" w:fill="auto"/>
          </w:tcPr>
          <w:p w14:paraId="090FDCAA" w14:textId="77777777" w:rsidR="00994480" w:rsidRPr="006B0D02" w:rsidRDefault="00994480" w:rsidP="00994480">
            <w:pPr>
              <w:pStyle w:val="TAR"/>
              <w:rPr>
                <w:sz w:val="16"/>
                <w:szCs w:val="16"/>
              </w:rPr>
            </w:pPr>
          </w:p>
        </w:tc>
        <w:tc>
          <w:tcPr>
            <w:tcW w:w="425" w:type="dxa"/>
            <w:shd w:val="solid" w:color="FFFFFF" w:fill="auto"/>
          </w:tcPr>
          <w:p w14:paraId="40910D18" w14:textId="77777777" w:rsidR="00994480" w:rsidRPr="006B0D02" w:rsidRDefault="00994480" w:rsidP="00994480">
            <w:pPr>
              <w:pStyle w:val="TAC"/>
              <w:rPr>
                <w:sz w:val="16"/>
                <w:szCs w:val="16"/>
              </w:rPr>
            </w:pPr>
          </w:p>
        </w:tc>
        <w:tc>
          <w:tcPr>
            <w:tcW w:w="4962" w:type="dxa"/>
            <w:shd w:val="solid" w:color="FFFFFF" w:fill="auto"/>
          </w:tcPr>
          <w:p w14:paraId="17B0396C" w14:textId="7DE639D5" w:rsidR="00994480" w:rsidRPr="006B0D02" w:rsidRDefault="00B66489" w:rsidP="00994480">
            <w:pPr>
              <w:pStyle w:val="TAL"/>
              <w:rPr>
                <w:sz w:val="16"/>
                <w:szCs w:val="16"/>
              </w:rPr>
            </w:pPr>
            <w:r w:rsidRPr="00B66489">
              <w:rPr>
                <w:sz w:val="16"/>
                <w:szCs w:val="16"/>
              </w:rPr>
              <w:t>Skeleton for TR 23.700-02</w:t>
            </w:r>
          </w:p>
        </w:tc>
        <w:tc>
          <w:tcPr>
            <w:tcW w:w="708" w:type="dxa"/>
            <w:shd w:val="solid" w:color="FFFFFF" w:fill="auto"/>
          </w:tcPr>
          <w:p w14:paraId="5E97A6B2" w14:textId="649842CD" w:rsidR="00994480" w:rsidRPr="007D6048" w:rsidRDefault="00994480" w:rsidP="00994480">
            <w:pPr>
              <w:pStyle w:val="TAC"/>
              <w:rPr>
                <w:sz w:val="16"/>
                <w:szCs w:val="16"/>
              </w:rPr>
            </w:pPr>
            <w:r>
              <w:rPr>
                <w:sz w:val="16"/>
                <w:szCs w:val="16"/>
              </w:rPr>
              <w:t>0.0.0</w:t>
            </w:r>
          </w:p>
        </w:tc>
      </w:tr>
      <w:tr w:rsidR="00994480" w:rsidRPr="006B0D02" w14:paraId="3AC283E9" w14:textId="77777777" w:rsidTr="000B585E">
        <w:tc>
          <w:tcPr>
            <w:tcW w:w="800" w:type="dxa"/>
            <w:shd w:val="solid" w:color="FFFFFF" w:fill="auto"/>
          </w:tcPr>
          <w:p w14:paraId="0DD080DD" w14:textId="48374C1E" w:rsidR="00994480" w:rsidRPr="006B0D02" w:rsidRDefault="00994480" w:rsidP="00994480">
            <w:pPr>
              <w:pStyle w:val="TAC"/>
              <w:rPr>
                <w:sz w:val="16"/>
                <w:szCs w:val="16"/>
              </w:rPr>
            </w:pPr>
            <w:r>
              <w:rPr>
                <w:sz w:val="16"/>
                <w:szCs w:val="16"/>
              </w:rPr>
              <w:t>2025-09</w:t>
            </w:r>
          </w:p>
        </w:tc>
        <w:tc>
          <w:tcPr>
            <w:tcW w:w="800" w:type="dxa"/>
            <w:shd w:val="solid" w:color="FFFFFF" w:fill="auto"/>
          </w:tcPr>
          <w:p w14:paraId="12EC44CD" w14:textId="01A2B35A" w:rsidR="00994480" w:rsidRPr="006B0D02" w:rsidRDefault="00994480" w:rsidP="00994480">
            <w:pPr>
              <w:pStyle w:val="TAC"/>
              <w:rPr>
                <w:sz w:val="16"/>
                <w:szCs w:val="16"/>
              </w:rPr>
            </w:pPr>
            <w:r>
              <w:rPr>
                <w:sz w:val="16"/>
                <w:szCs w:val="16"/>
              </w:rPr>
              <w:t>SA6#68</w:t>
            </w:r>
          </w:p>
        </w:tc>
        <w:tc>
          <w:tcPr>
            <w:tcW w:w="1094" w:type="dxa"/>
            <w:shd w:val="solid" w:color="FFFFFF" w:fill="auto"/>
          </w:tcPr>
          <w:p w14:paraId="0D182DE3" w14:textId="16F5231A" w:rsidR="00994480" w:rsidRPr="006B0D02" w:rsidRDefault="00994480" w:rsidP="00994480">
            <w:pPr>
              <w:pStyle w:val="TAC"/>
              <w:rPr>
                <w:sz w:val="16"/>
                <w:szCs w:val="16"/>
              </w:rPr>
            </w:pPr>
            <w:r w:rsidRPr="00FB44F9">
              <w:rPr>
                <w:sz w:val="16"/>
                <w:szCs w:val="16"/>
              </w:rPr>
              <w:t>S6-253655</w:t>
            </w:r>
          </w:p>
        </w:tc>
        <w:tc>
          <w:tcPr>
            <w:tcW w:w="425" w:type="dxa"/>
            <w:shd w:val="solid" w:color="FFFFFF" w:fill="auto"/>
          </w:tcPr>
          <w:p w14:paraId="73A526E4" w14:textId="77777777" w:rsidR="00994480" w:rsidRPr="006B0D02" w:rsidRDefault="00994480" w:rsidP="00994480">
            <w:pPr>
              <w:pStyle w:val="TAL"/>
              <w:rPr>
                <w:sz w:val="16"/>
                <w:szCs w:val="16"/>
              </w:rPr>
            </w:pPr>
          </w:p>
        </w:tc>
        <w:tc>
          <w:tcPr>
            <w:tcW w:w="425" w:type="dxa"/>
            <w:shd w:val="solid" w:color="FFFFFF" w:fill="auto"/>
          </w:tcPr>
          <w:p w14:paraId="21D1F955" w14:textId="77777777" w:rsidR="00994480" w:rsidRPr="006B0D02" w:rsidRDefault="00994480" w:rsidP="00994480">
            <w:pPr>
              <w:pStyle w:val="TAR"/>
              <w:rPr>
                <w:sz w:val="16"/>
                <w:szCs w:val="16"/>
              </w:rPr>
            </w:pPr>
          </w:p>
        </w:tc>
        <w:tc>
          <w:tcPr>
            <w:tcW w:w="425" w:type="dxa"/>
            <w:shd w:val="solid" w:color="FFFFFF" w:fill="auto"/>
          </w:tcPr>
          <w:p w14:paraId="0F56F924" w14:textId="77777777" w:rsidR="00994480" w:rsidRPr="006B0D02" w:rsidRDefault="00994480" w:rsidP="00994480">
            <w:pPr>
              <w:pStyle w:val="TAC"/>
              <w:rPr>
                <w:sz w:val="16"/>
                <w:szCs w:val="16"/>
              </w:rPr>
            </w:pPr>
          </w:p>
        </w:tc>
        <w:tc>
          <w:tcPr>
            <w:tcW w:w="4962" w:type="dxa"/>
            <w:shd w:val="solid" w:color="FFFFFF" w:fill="auto"/>
          </w:tcPr>
          <w:p w14:paraId="16A08397" w14:textId="2CB4D21F" w:rsidR="00994480" w:rsidRPr="006B0D02" w:rsidRDefault="00994480" w:rsidP="00994480">
            <w:pPr>
              <w:pStyle w:val="TAL"/>
              <w:rPr>
                <w:sz w:val="16"/>
                <w:szCs w:val="16"/>
              </w:rPr>
            </w:pPr>
            <w:r w:rsidRPr="00672F5A">
              <w:rPr>
                <w:sz w:val="16"/>
                <w:szCs w:val="16"/>
              </w:rPr>
              <w:t>Key Issue on AIML model storage and deployment on satellite</w:t>
            </w:r>
          </w:p>
        </w:tc>
        <w:tc>
          <w:tcPr>
            <w:tcW w:w="708" w:type="dxa"/>
            <w:shd w:val="solid" w:color="FFFFFF" w:fill="auto"/>
          </w:tcPr>
          <w:p w14:paraId="26E50376" w14:textId="4E7079BC" w:rsidR="00994480" w:rsidRPr="007D6048" w:rsidRDefault="00994480" w:rsidP="00994480">
            <w:pPr>
              <w:pStyle w:val="TAC"/>
              <w:rPr>
                <w:sz w:val="16"/>
                <w:szCs w:val="16"/>
              </w:rPr>
            </w:pPr>
            <w:r>
              <w:rPr>
                <w:sz w:val="16"/>
                <w:szCs w:val="16"/>
              </w:rPr>
              <w:t>0.1.0</w:t>
            </w:r>
          </w:p>
        </w:tc>
      </w:tr>
      <w:tr w:rsidR="00994480" w:rsidRPr="006B0D02" w14:paraId="1F1BF90C" w14:textId="77777777" w:rsidTr="000B585E">
        <w:tc>
          <w:tcPr>
            <w:tcW w:w="800" w:type="dxa"/>
            <w:shd w:val="solid" w:color="FFFFFF" w:fill="auto"/>
          </w:tcPr>
          <w:p w14:paraId="434F3484" w14:textId="4827CFA0" w:rsidR="00994480" w:rsidRDefault="00994480" w:rsidP="00994480">
            <w:pPr>
              <w:pStyle w:val="TAC"/>
              <w:rPr>
                <w:sz w:val="16"/>
                <w:szCs w:val="16"/>
              </w:rPr>
            </w:pPr>
            <w:r>
              <w:rPr>
                <w:sz w:val="16"/>
                <w:szCs w:val="16"/>
              </w:rPr>
              <w:t>2025-09</w:t>
            </w:r>
          </w:p>
        </w:tc>
        <w:tc>
          <w:tcPr>
            <w:tcW w:w="800" w:type="dxa"/>
            <w:shd w:val="solid" w:color="FFFFFF" w:fill="auto"/>
          </w:tcPr>
          <w:p w14:paraId="509E93F4" w14:textId="6511938F" w:rsidR="00994480" w:rsidRDefault="00994480" w:rsidP="00994480">
            <w:pPr>
              <w:pStyle w:val="TAC"/>
              <w:rPr>
                <w:sz w:val="16"/>
                <w:szCs w:val="16"/>
              </w:rPr>
            </w:pPr>
            <w:r>
              <w:rPr>
                <w:sz w:val="16"/>
                <w:szCs w:val="16"/>
              </w:rPr>
              <w:t>SA6#68</w:t>
            </w:r>
          </w:p>
        </w:tc>
        <w:tc>
          <w:tcPr>
            <w:tcW w:w="1094" w:type="dxa"/>
            <w:shd w:val="solid" w:color="FFFFFF" w:fill="auto"/>
          </w:tcPr>
          <w:p w14:paraId="6E9ED5F9" w14:textId="38EF5415" w:rsidR="00994480" w:rsidRPr="00FB44F9" w:rsidRDefault="00994480" w:rsidP="00994480">
            <w:pPr>
              <w:pStyle w:val="TAC"/>
              <w:rPr>
                <w:sz w:val="16"/>
                <w:szCs w:val="16"/>
              </w:rPr>
            </w:pPr>
            <w:r w:rsidRPr="00AB0FBE">
              <w:rPr>
                <w:sz w:val="16"/>
                <w:szCs w:val="16"/>
              </w:rPr>
              <w:t>S6-253657</w:t>
            </w:r>
          </w:p>
        </w:tc>
        <w:tc>
          <w:tcPr>
            <w:tcW w:w="425" w:type="dxa"/>
            <w:shd w:val="solid" w:color="FFFFFF" w:fill="auto"/>
          </w:tcPr>
          <w:p w14:paraId="5E83A598" w14:textId="77777777" w:rsidR="00994480" w:rsidRPr="006B0D02" w:rsidRDefault="00994480" w:rsidP="00994480">
            <w:pPr>
              <w:pStyle w:val="TAL"/>
              <w:rPr>
                <w:sz w:val="16"/>
                <w:szCs w:val="16"/>
              </w:rPr>
            </w:pPr>
          </w:p>
        </w:tc>
        <w:tc>
          <w:tcPr>
            <w:tcW w:w="425" w:type="dxa"/>
            <w:shd w:val="solid" w:color="FFFFFF" w:fill="auto"/>
          </w:tcPr>
          <w:p w14:paraId="7B74A709" w14:textId="77777777" w:rsidR="00994480" w:rsidRPr="006B0D02" w:rsidRDefault="00994480" w:rsidP="00994480">
            <w:pPr>
              <w:pStyle w:val="TAR"/>
              <w:rPr>
                <w:sz w:val="16"/>
                <w:szCs w:val="16"/>
              </w:rPr>
            </w:pPr>
          </w:p>
        </w:tc>
        <w:tc>
          <w:tcPr>
            <w:tcW w:w="425" w:type="dxa"/>
            <w:shd w:val="solid" w:color="FFFFFF" w:fill="auto"/>
          </w:tcPr>
          <w:p w14:paraId="4538F6E9" w14:textId="77777777" w:rsidR="00994480" w:rsidRPr="006B0D02" w:rsidRDefault="00994480" w:rsidP="00994480">
            <w:pPr>
              <w:pStyle w:val="TAC"/>
              <w:rPr>
                <w:sz w:val="16"/>
                <w:szCs w:val="16"/>
              </w:rPr>
            </w:pPr>
          </w:p>
        </w:tc>
        <w:tc>
          <w:tcPr>
            <w:tcW w:w="4962" w:type="dxa"/>
            <w:shd w:val="solid" w:color="FFFFFF" w:fill="auto"/>
          </w:tcPr>
          <w:p w14:paraId="35651F30" w14:textId="7B9F7162" w:rsidR="00994480" w:rsidRPr="00672F5A" w:rsidRDefault="00994480" w:rsidP="00994480">
            <w:pPr>
              <w:pStyle w:val="TAL"/>
              <w:rPr>
                <w:sz w:val="16"/>
                <w:szCs w:val="16"/>
              </w:rPr>
            </w:pPr>
            <w:r w:rsidRPr="00BA582C">
              <w:rPr>
                <w:sz w:val="16"/>
                <w:szCs w:val="16"/>
              </w:rPr>
              <w:t>Key Issue on Satellite based AIML service maintenance while losing connection with terrestrial network</w:t>
            </w:r>
          </w:p>
        </w:tc>
        <w:tc>
          <w:tcPr>
            <w:tcW w:w="708" w:type="dxa"/>
            <w:shd w:val="solid" w:color="FFFFFF" w:fill="auto"/>
          </w:tcPr>
          <w:p w14:paraId="036A466A" w14:textId="0BD9A5F9" w:rsidR="00994480" w:rsidRDefault="00994480" w:rsidP="00994480">
            <w:pPr>
              <w:pStyle w:val="TAC"/>
              <w:rPr>
                <w:sz w:val="16"/>
                <w:szCs w:val="16"/>
              </w:rPr>
            </w:pPr>
            <w:r>
              <w:rPr>
                <w:sz w:val="16"/>
                <w:szCs w:val="16"/>
              </w:rPr>
              <w:t>0.1.0</w:t>
            </w:r>
          </w:p>
        </w:tc>
      </w:tr>
      <w:tr w:rsidR="00994480" w:rsidRPr="006B0D02" w14:paraId="6ADFB238" w14:textId="77777777" w:rsidTr="000B585E">
        <w:tc>
          <w:tcPr>
            <w:tcW w:w="800" w:type="dxa"/>
            <w:shd w:val="solid" w:color="FFFFFF" w:fill="auto"/>
          </w:tcPr>
          <w:p w14:paraId="10C47707" w14:textId="5722D7A9" w:rsidR="00994480" w:rsidRDefault="00994480" w:rsidP="00994480">
            <w:pPr>
              <w:pStyle w:val="TAC"/>
              <w:rPr>
                <w:sz w:val="16"/>
                <w:szCs w:val="16"/>
              </w:rPr>
            </w:pPr>
            <w:r>
              <w:rPr>
                <w:sz w:val="16"/>
                <w:szCs w:val="16"/>
              </w:rPr>
              <w:t>2025-09</w:t>
            </w:r>
          </w:p>
        </w:tc>
        <w:tc>
          <w:tcPr>
            <w:tcW w:w="800" w:type="dxa"/>
            <w:shd w:val="solid" w:color="FFFFFF" w:fill="auto"/>
          </w:tcPr>
          <w:p w14:paraId="5C16F9AB" w14:textId="6EB84010" w:rsidR="00994480" w:rsidRDefault="00994480" w:rsidP="00994480">
            <w:pPr>
              <w:pStyle w:val="TAC"/>
              <w:rPr>
                <w:sz w:val="16"/>
                <w:szCs w:val="16"/>
              </w:rPr>
            </w:pPr>
            <w:r>
              <w:rPr>
                <w:sz w:val="16"/>
                <w:szCs w:val="16"/>
              </w:rPr>
              <w:t>SA6#68</w:t>
            </w:r>
          </w:p>
        </w:tc>
        <w:tc>
          <w:tcPr>
            <w:tcW w:w="1094" w:type="dxa"/>
            <w:shd w:val="solid" w:color="FFFFFF" w:fill="auto"/>
          </w:tcPr>
          <w:p w14:paraId="787502D0" w14:textId="0E1383F2" w:rsidR="00994480" w:rsidRPr="00FB44F9" w:rsidRDefault="00994480" w:rsidP="00994480">
            <w:pPr>
              <w:pStyle w:val="TAC"/>
              <w:rPr>
                <w:sz w:val="16"/>
                <w:szCs w:val="16"/>
              </w:rPr>
            </w:pPr>
            <w:r w:rsidRPr="00DD09C6">
              <w:rPr>
                <w:sz w:val="16"/>
                <w:szCs w:val="16"/>
              </w:rPr>
              <w:t>S6-253</w:t>
            </w:r>
            <w:r>
              <w:rPr>
                <w:sz w:val="16"/>
                <w:szCs w:val="16"/>
              </w:rPr>
              <w:t>660</w:t>
            </w:r>
          </w:p>
        </w:tc>
        <w:tc>
          <w:tcPr>
            <w:tcW w:w="425" w:type="dxa"/>
            <w:shd w:val="solid" w:color="FFFFFF" w:fill="auto"/>
          </w:tcPr>
          <w:p w14:paraId="3BF9E2C5" w14:textId="77777777" w:rsidR="00994480" w:rsidRPr="006B0D02" w:rsidRDefault="00994480" w:rsidP="00994480">
            <w:pPr>
              <w:pStyle w:val="TAL"/>
              <w:rPr>
                <w:sz w:val="16"/>
                <w:szCs w:val="16"/>
              </w:rPr>
            </w:pPr>
          </w:p>
        </w:tc>
        <w:tc>
          <w:tcPr>
            <w:tcW w:w="425" w:type="dxa"/>
            <w:shd w:val="solid" w:color="FFFFFF" w:fill="auto"/>
          </w:tcPr>
          <w:p w14:paraId="7C7D671F" w14:textId="77777777" w:rsidR="00994480" w:rsidRPr="006B0D02" w:rsidRDefault="00994480" w:rsidP="00994480">
            <w:pPr>
              <w:pStyle w:val="TAR"/>
              <w:rPr>
                <w:sz w:val="16"/>
                <w:szCs w:val="16"/>
              </w:rPr>
            </w:pPr>
          </w:p>
        </w:tc>
        <w:tc>
          <w:tcPr>
            <w:tcW w:w="425" w:type="dxa"/>
            <w:shd w:val="solid" w:color="FFFFFF" w:fill="auto"/>
          </w:tcPr>
          <w:p w14:paraId="71E9FC02" w14:textId="77777777" w:rsidR="00994480" w:rsidRPr="006B0D02" w:rsidRDefault="00994480" w:rsidP="00994480">
            <w:pPr>
              <w:pStyle w:val="TAC"/>
              <w:rPr>
                <w:sz w:val="16"/>
                <w:szCs w:val="16"/>
              </w:rPr>
            </w:pPr>
          </w:p>
        </w:tc>
        <w:tc>
          <w:tcPr>
            <w:tcW w:w="4962" w:type="dxa"/>
            <w:shd w:val="solid" w:color="FFFFFF" w:fill="auto"/>
          </w:tcPr>
          <w:p w14:paraId="3875BA5C" w14:textId="5AD16CE6" w:rsidR="00994480" w:rsidRPr="00672F5A" w:rsidRDefault="00994480" w:rsidP="00994480">
            <w:pPr>
              <w:pStyle w:val="TAL"/>
              <w:rPr>
                <w:sz w:val="16"/>
                <w:szCs w:val="16"/>
              </w:rPr>
            </w:pPr>
            <w:r w:rsidRPr="00B46466">
              <w:rPr>
                <w:sz w:val="16"/>
                <w:szCs w:val="16"/>
              </w:rPr>
              <w:t>Key Issue on Support satellite switch selection in data delivery</w:t>
            </w:r>
          </w:p>
        </w:tc>
        <w:tc>
          <w:tcPr>
            <w:tcW w:w="708" w:type="dxa"/>
            <w:shd w:val="solid" w:color="FFFFFF" w:fill="auto"/>
          </w:tcPr>
          <w:p w14:paraId="177B28FA" w14:textId="586D404A" w:rsidR="00994480" w:rsidRDefault="00994480" w:rsidP="00994480">
            <w:pPr>
              <w:pStyle w:val="TAC"/>
              <w:rPr>
                <w:sz w:val="16"/>
                <w:szCs w:val="16"/>
              </w:rPr>
            </w:pPr>
            <w:r>
              <w:rPr>
                <w:sz w:val="16"/>
                <w:szCs w:val="16"/>
              </w:rPr>
              <w:t>0.1.0</w:t>
            </w:r>
          </w:p>
        </w:tc>
      </w:tr>
      <w:tr w:rsidR="00994480" w:rsidRPr="006B0D02" w14:paraId="2C0EC6CE" w14:textId="77777777" w:rsidTr="000B585E">
        <w:tc>
          <w:tcPr>
            <w:tcW w:w="800" w:type="dxa"/>
            <w:shd w:val="solid" w:color="FFFFFF" w:fill="auto"/>
          </w:tcPr>
          <w:p w14:paraId="2AFED479" w14:textId="55DD8B1C" w:rsidR="00994480" w:rsidRDefault="00994480" w:rsidP="00994480">
            <w:pPr>
              <w:pStyle w:val="TAC"/>
              <w:rPr>
                <w:sz w:val="16"/>
                <w:szCs w:val="16"/>
              </w:rPr>
            </w:pPr>
            <w:r>
              <w:rPr>
                <w:sz w:val="16"/>
                <w:szCs w:val="16"/>
              </w:rPr>
              <w:t>2025-09</w:t>
            </w:r>
          </w:p>
        </w:tc>
        <w:tc>
          <w:tcPr>
            <w:tcW w:w="800" w:type="dxa"/>
            <w:shd w:val="solid" w:color="FFFFFF" w:fill="auto"/>
          </w:tcPr>
          <w:p w14:paraId="0D2A01E6" w14:textId="2F2EA1A4" w:rsidR="00994480" w:rsidRDefault="00994480" w:rsidP="00994480">
            <w:pPr>
              <w:pStyle w:val="TAC"/>
              <w:rPr>
                <w:sz w:val="16"/>
                <w:szCs w:val="16"/>
              </w:rPr>
            </w:pPr>
            <w:r>
              <w:rPr>
                <w:sz w:val="16"/>
                <w:szCs w:val="16"/>
              </w:rPr>
              <w:t>SA6#68</w:t>
            </w:r>
          </w:p>
        </w:tc>
        <w:tc>
          <w:tcPr>
            <w:tcW w:w="1094" w:type="dxa"/>
            <w:shd w:val="solid" w:color="FFFFFF" w:fill="auto"/>
          </w:tcPr>
          <w:p w14:paraId="1F97832A" w14:textId="499C1FB8" w:rsidR="00994480" w:rsidRPr="00DD09C6" w:rsidRDefault="00994480" w:rsidP="00994480">
            <w:pPr>
              <w:pStyle w:val="TAC"/>
              <w:rPr>
                <w:sz w:val="16"/>
                <w:szCs w:val="16"/>
              </w:rPr>
            </w:pPr>
            <w:r w:rsidRPr="00011C8F">
              <w:rPr>
                <w:sz w:val="16"/>
                <w:szCs w:val="16"/>
              </w:rPr>
              <w:t>S6-253722</w:t>
            </w:r>
          </w:p>
        </w:tc>
        <w:tc>
          <w:tcPr>
            <w:tcW w:w="425" w:type="dxa"/>
            <w:shd w:val="solid" w:color="FFFFFF" w:fill="auto"/>
          </w:tcPr>
          <w:p w14:paraId="128F94FD" w14:textId="77777777" w:rsidR="00994480" w:rsidRPr="006B0D02" w:rsidRDefault="00994480" w:rsidP="00994480">
            <w:pPr>
              <w:pStyle w:val="TAL"/>
              <w:rPr>
                <w:sz w:val="16"/>
                <w:szCs w:val="16"/>
              </w:rPr>
            </w:pPr>
          </w:p>
        </w:tc>
        <w:tc>
          <w:tcPr>
            <w:tcW w:w="425" w:type="dxa"/>
            <w:shd w:val="solid" w:color="FFFFFF" w:fill="auto"/>
          </w:tcPr>
          <w:p w14:paraId="29536044" w14:textId="77777777" w:rsidR="00994480" w:rsidRPr="006B0D02" w:rsidRDefault="00994480" w:rsidP="00994480">
            <w:pPr>
              <w:pStyle w:val="TAR"/>
              <w:rPr>
                <w:sz w:val="16"/>
                <w:szCs w:val="16"/>
              </w:rPr>
            </w:pPr>
          </w:p>
        </w:tc>
        <w:tc>
          <w:tcPr>
            <w:tcW w:w="425" w:type="dxa"/>
            <w:shd w:val="solid" w:color="FFFFFF" w:fill="auto"/>
          </w:tcPr>
          <w:p w14:paraId="7EA0C693" w14:textId="77777777" w:rsidR="00994480" w:rsidRPr="006B0D02" w:rsidRDefault="00994480" w:rsidP="00994480">
            <w:pPr>
              <w:pStyle w:val="TAC"/>
              <w:rPr>
                <w:sz w:val="16"/>
                <w:szCs w:val="16"/>
              </w:rPr>
            </w:pPr>
          </w:p>
        </w:tc>
        <w:tc>
          <w:tcPr>
            <w:tcW w:w="4962" w:type="dxa"/>
            <w:shd w:val="solid" w:color="FFFFFF" w:fill="auto"/>
          </w:tcPr>
          <w:p w14:paraId="78EEE63E" w14:textId="1B7AE627" w:rsidR="00994480" w:rsidRPr="00B46466" w:rsidRDefault="00994480" w:rsidP="00994480">
            <w:pPr>
              <w:pStyle w:val="TAL"/>
              <w:rPr>
                <w:sz w:val="16"/>
                <w:szCs w:val="16"/>
              </w:rPr>
            </w:pPr>
            <w:r w:rsidRPr="004B7D89">
              <w:rPr>
                <w:sz w:val="16"/>
                <w:szCs w:val="16"/>
              </w:rPr>
              <w:t>New KI on efficient content delivery over satellite access</w:t>
            </w:r>
          </w:p>
        </w:tc>
        <w:tc>
          <w:tcPr>
            <w:tcW w:w="708" w:type="dxa"/>
            <w:shd w:val="solid" w:color="FFFFFF" w:fill="auto"/>
          </w:tcPr>
          <w:p w14:paraId="0003C7A5" w14:textId="23E56DDD" w:rsidR="00994480" w:rsidRDefault="00994480" w:rsidP="00994480">
            <w:pPr>
              <w:pStyle w:val="TAC"/>
              <w:rPr>
                <w:sz w:val="16"/>
                <w:szCs w:val="16"/>
              </w:rPr>
            </w:pPr>
            <w:r>
              <w:rPr>
                <w:sz w:val="16"/>
                <w:szCs w:val="16"/>
              </w:rPr>
              <w:t>0.1.0</w:t>
            </w:r>
          </w:p>
        </w:tc>
      </w:tr>
      <w:tr w:rsidR="00994480" w:rsidRPr="00F65126" w14:paraId="35F1110D" w14:textId="77777777" w:rsidTr="000B585E">
        <w:tc>
          <w:tcPr>
            <w:tcW w:w="800" w:type="dxa"/>
            <w:shd w:val="solid" w:color="FFFFFF" w:fill="auto"/>
          </w:tcPr>
          <w:p w14:paraId="338B69DF" w14:textId="4413DAD9" w:rsidR="00994480" w:rsidRDefault="00994480" w:rsidP="00994480">
            <w:pPr>
              <w:pStyle w:val="TAC"/>
              <w:rPr>
                <w:sz w:val="16"/>
                <w:szCs w:val="16"/>
              </w:rPr>
            </w:pPr>
            <w:r>
              <w:rPr>
                <w:sz w:val="16"/>
                <w:szCs w:val="16"/>
              </w:rPr>
              <w:t>2025-09</w:t>
            </w:r>
          </w:p>
        </w:tc>
        <w:tc>
          <w:tcPr>
            <w:tcW w:w="800" w:type="dxa"/>
            <w:shd w:val="solid" w:color="FFFFFF" w:fill="auto"/>
          </w:tcPr>
          <w:p w14:paraId="06694FC8" w14:textId="48BF97A4" w:rsidR="00994480" w:rsidRDefault="00994480" w:rsidP="00994480">
            <w:pPr>
              <w:pStyle w:val="TAC"/>
              <w:rPr>
                <w:sz w:val="16"/>
                <w:szCs w:val="16"/>
              </w:rPr>
            </w:pPr>
            <w:r>
              <w:rPr>
                <w:sz w:val="16"/>
                <w:szCs w:val="16"/>
              </w:rPr>
              <w:t>SA6#68</w:t>
            </w:r>
          </w:p>
        </w:tc>
        <w:tc>
          <w:tcPr>
            <w:tcW w:w="1094" w:type="dxa"/>
            <w:shd w:val="solid" w:color="FFFFFF" w:fill="auto"/>
          </w:tcPr>
          <w:p w14:paraId="11264EE0" w14:textId="45F6B522" w:rsidR="00994480" w:rsidRPr="00011C8F" w:rsidRDefault="00994480" w:rsidP="00994480">
            <w:pPr>
              <w:pStyle w:val="TAC"/>
              <w:rPr>
                <w:sz w:val="16"/>
                <w:szCs w:val="16"/>
              </w:rPr>
            </w:pPr>
            <w:r w:rsidRPr="00CB5592">
              <w:rPr>
                <w:sz w:val="16"/>
                <w:szCs w:val="16"/>
              </w:rPr>
              <w:t>S6-253732</w:t>
            </w:r>
          </w:p>
        </w:tc>
        <w:tc>
          <w:tcPr>
            <w:tcW w:w="425" w:type="dxa"/>
            <w:shd w:val="solid" w:color="FFFFFF" w:fill="auto"/>
          </w:tcPr>
          <w:p w14:paraId="05ACA917" w14:textId="77777777" w:rsidR="00994480" w:rsidRPr="006B0D02" w:rsidRDefault="00994480" w:rsidP="00994480">
            <w:pPr>
              <w:pStyle w:val="TAL"/>
              <w:rPr>
                <w:sz w:val="16"/>
                <w:szCs w:val="16"/>
              </w:rPr>
            </w:pPr>
          </w:p>
        </w:tc>
        <w:tc>
          <w:tcPr>
            <w:tcW w:w="425" w:type="dxa"/>
            <w:shd w:val="solid" w:color="FFFFFF" w:fill="auto"/>
          </w:tcPr>
          <w:p w14:paraId="4BDF964B" w14:textId="77777777" w:rsidR="00994480" w:rsidRPr="006B0D02" w:rsidRDefault="00994480" w:rsidP="00994480">
            <w:pPr>
              <w:pStyle w:val="TAR"/>
              <w:rPr>
                <w:sz w:val="16"/>
                <w:szCs w:val="16"/>
              </w:rPr>
            </w:pPr>
          </w:p>
        </w:tc>
        <w:tc>
          <w:tcPr>
            <w:tcW w:w="425" w:type="dxa"/>
            <w:shd w:val="solid" w:color="FFFFFF" w:fill="auto"/>
          </w:tcPr>
          <w:p w14:paraId="5B95AB43" w14:textId="77777777" w:rsidR="00994480" w:rsidRPr="006B0D02" w:rsidRDefault="00994480" w:rsidP="00994480">
            <w:pPr>
              <w:pStyle w:val="TAC"/>
              <w:rPr>
                <w:sz w:val="16"/>
                <w:szCs w:val="16"/>
              </w:rPr>
            </w:pPr>
          </w:p>
        </w:tc>
        <w:tc>
          <w:tcPr>
            <w:tcW w:w="4962" w:type="dxa"/>
            <w:shd w:val="solid" w:color="FFFFFF" w:fill="auto"/>
          </w:tcPr>
          <w:p w14:paraId="17D81863" w14:textId="402D2742" w:rsidR="00994480" w:rsidRPr="00F65126" w:rsidRDefault="00994480" w:rsidP="00994480">
            <w:pPr>
              <w:pStyle w:val="TAL"/>
              <w:rPr>
                <w:sz w:val="16"/>
                <w:szCs w:val="16"/>
                <w:lang w:val="fr-FR"/>
              </w:rPr>
            </w:pPr>
            <w:r w:rsidRPr="00F65126">
              <w:rPr>
                <w:sz w:val="16"/>
                <w:szCs w:val="16"/>
                <w:lang w:val="fr-FR"/>
              </w:rPr>
              <w:t>Pseudo-CR KI on location service via satellite access</w:t>
            </w:r>
          </w:p>
        </w:tc>
        <w:tc>
          <w:tcPr>
            <w:tcW w:w="708" w:type="dxa"/>
            <w:shd w:val="solid" w:color="FFFFFF" w:fill="auto"/>
          </w:tcPr>
          <w:p w14:paraId="582C48C8" w14:textId="350A0019" w:rsidR="00994480" w:rsidRPr="00F65126" w:rsidRDefault="00994480" w:rsidP="00994480">
            <w:pPr>
              <w:pStyle w:val="TAC"/>
              <w:rPr>
                <w:sz w:val="16"/>
                <w:szCs w:val="16"/>
                <w:lang w:val="fr-FR"/>
              </w:rPr>
            </w:pPr>
            <w:r>
              <w:rPr>
                <w:sz w:val="16"/>
                <w:szCs w:val="16"/>
                <w:lang w:val="fr-FR"/>
              </w:rPr>
              <w:t>0.1.0</w:t>
            </w:r>
          </w:p>
        </w:tc>
      </w:tr>
      <w:tr w:rsidR="00994480" w:rsidRPr="00FF5EE3" w14:paraId="44D9DBE0" w14:textId="77777777" w:rsidTr="000B585E">
        <w:tc>
          <w:tcPr>
            <w:tcW w:w="800" w:type="dxa"/>
            <w:shd w:val="solid" w:color="FFFFFF" w:fill="auto"/>
          </w:tcPr>
          <w:p w14:paraId="15B34117" w14:textId="379AA143" w:rsidR="00994480" w:rsidRDefault="00994480" w:rsidP="00994480">
            <w:pPr>
              <w:pStyle w:val="TAC"/>
              <w:rPr>
                <w:sz w:val="16"/>
                <w:szCs w:val="16"/>
              </w:rPr>
            </w:pPr>
            <w:r>
              <w:rPr>
                <w:sz w:val="16"/>
                <w:szCs w:val="16"/>
              </w:rPr>
              <w:t>2025-09</w:t>
            </w:r>
          </w:p>
        </w:tc>
        <w:tc>
          <w:tcPr>
            <w:tcW w:w="800" w:type="dxa"/>
            <w:shd w:val="solid" w:color="FFFFFF" w:fill="auto"/>
          </w:tcPr>
          <w:p w14:paraId="18D4BA11" w14:textId="42294C93" w:rsidR="00994480" w:rsidRDefault="00994480" w:rsidP="00994480">
            <w:pPr>
              <w:pStyle w:val="TAC"/>
              <w:rPr>
                <w:sz w:val="16"/>
                <w:szCs w:val="16"/>
              </w:rPr>
            </w:pPr>
            <w:r>
              <w:rPr>
                <w:sz w:val="16"/>
                <w:szCs w:val="16"/>
              </w:rPr>
              <w:t>SA6#68</w:t>
            </w:r>
          </w:p>
        </w:tc>
        <w:tc>
          <w:tcPr>
            <w:tcW w:w="1094" w:type="dxa"/>
            <w:shd w:val="solid" w:color="FFFFFF" w:fill="auto"/>
          </w:tcPr>
          <w:p w14:paraId="33F2E62F" w14:textId="02E97C97" w:rsidR="00994480" w:rsidRPr="00CB5592" w:rsidRDefault="00994480" w:rsidP="00994480">
            <w:pPr>
              <w:pStyle w:val="TAC"/>
              <w:rPr>
                <w:sz w:val="16"/>
                <w:szCs w:val="16"/>
              </w:rPr>
            </w:pPr>
            <w:r w:rsidRPr="00FF5EE3">
              <w:rPr>
                <w:sz w:val="16"/>
                <w:szCs w:val="16"/>
              </w:rPr>
              <w:t>S6-253755</w:t>
            </w:r>
          </w:p>
        </w:tc>
        <w:tc>
          <w:tcPr>
            <w:tcW w:w="425" w:type="dxa"/>
            <w:shd w:val="solid" w:color="FFFFFF" w:fill="auto"/>
          </w:tcPr>
          <w:p w14:paraId="087561E9" w14:textId="77777777" w:rsidR="00994480" w:rsidRPr="006B0D02" w:rsidRDefault="00994480" w:rsidP="00994480">
            <w:pPr>
              <w:pStyle w:val="TAL"/>
              <w:rPr>
                <w:sz w:val="16"/>
                <w:szCs w:val="16"/>
              </w:rPr>
            </w:pPr>
          </w:p>
        </w:tc>
        <w:tc>
          <w:tcPr>
            <w:tcW w:w="425" w:type="dxa"/>
            <w:shd w:val="solid" w:color="FFFFFF" w:fill="auto"/>
          </w:tcPr>
          <w:p w14:paraId="1A39CA0A" w14:textId="77777777" w:rsidR="00994480" w:rsidRPr="006B0D02" w:rsidRDefault="00994480" w:rsidP="00994480">
            <w:pPr>
              <w:pStyle w:val="TAR"/>
              <w:rPr>
                <w:sz w:val="16"/>
                <w:szCs w:val="16"/>
              </w:rPr>
            </w:pPr>
          </w:p>
        </w:tc>
        <w:tc>
          <w:tcPr>
            <w:tcW w:w="425" w:type="dxa"/>
            <w:shd w:val="solid" w:color="FFFFFF" w:fill="auto"/>
          </w:tcPr>
          <w:p w14:paraId="3608A36C" w14:textId="77777777" w:rsidR="00994480" w:rsidRPr="006B0D02" w:rsidRDefault="00994480" w:rsidP="00994480">
            <w:pPr>
              <w:pStyle w:val="TAC"/>
              <w:rPr>
                <w:sz w:val="16"/>
                <w:szCs w:val="16"/>
              </w:rPr>
            </w:pPr>
          </w:p>
        </w:tc>
        <w:tc>
          <w:tcPr>
            <w:tcW w:w="4962" w:type="dxa"/>
            <w:shd w:val="solid" w:color="FFFFFF" w:fill="auto"/>
          </w:tcPr>
          <w:p w14:paraId="04722C25" w14:textId="3D7DB072" w:rsidR="00994480" w:rsidRPr="00F65126" w:rsidRDefault="00994480" w:rsidP="00994480">
            <w:pPr>
              <w:pStyle w:val="TAL"/>
              <w:rPr>
                <w:sz w:val="16"/>
                <w:szCs w:val="16"/>
              </w:rPr>
            </w:pPr>
            <w:r w:rsidRPr="00F65126">
              <w:rPr>
                <w:sz w:val="16"/>
                <w:szCs w:val="16"/>
              </w:rPr>
              <w:t>New KI on improving service performance over satellite access utilizing AI capabilities</w:t>
            </w:r>
          </w:p>
        </w:tc>
        <w:tc>
          <w:tcPr>
            <w:tcW w:w="708" w:type="dxa"/>
            <w:shd w:val="solid" w:color="FFFFFF" w:fill="auto"/>
          </w:tcPr>
          <w:p w14:paraId="2B144CFA" w14:textId="61AC28C8" w:rsidR="00994480" w:rsidRPr="00F65126" w:rsidRDefault="00994480" w:rsidP="00994480">
            <w:pPr>
              <w:pStyle w:val="TAC"/>
              <w:rPr>
                <w:sz w:val="16"/>
                <w:szCs w:val="16"/>
              </w:rPr>
            </w:pPr>
            <w:r w:rsidRPr="00F65126">
              <w:rPr>
                <w:sz w:val="16"/>
                <w:szCs w:val="16"/>
              </w:rPr>
              <w:t>0.1.0</w:t>
            </w:r>
          </w:p>
        </w:tc>
      </w:tr>
      <w:tr w:rsidR="00DB7885" w:rsidRPr="00FF5EE3" w14:paraId="643EA2C1" w14:textId="77777777" w:rsidTr="000B585E">
        <w:tc>
          <w:tcPr>
            <w:tcW w:w="800" w:type="dxa"/>
            <w:shd w:val="solid" w:color="FFFFFF" w:fill="auto"/>
          </w:tcPr>
          <w:p w14:paraId="26E720C4" w14:textId="183CCE74" w:rsidR="00DB7885" w:rsidRDefault="00DB7885" w:rsidP="00994480">
            <w:pPr>
              <w:pStyle w:val="TAC"/>
              <w:rPr>
                <w:sz w:val="16"/>
                <w:szCs w:val="16"/>
              </w:rPr>
            </w:pPr>
            <w:r>
              <w:rPr>
                <w:sz w:val="16"/>
                <w:szCs w:val="16"/>
              </w:rPr>
              <w:t>2025-10</w:t>
            </w:r>
          </w:p>
        </w:tc>
        <w:tc>
          <w:tcPr>
            <w:tcW w:w="800" w:type="dxa"/>
            <w:shd w:val="solid" w:color="FFFFFF" w:fill="auto"/>
          </w:tcPr>
          <w:p w14:paraId="0BE0B395" w14:textId="7E991FB9" w:rsidR="00DB7885" w:rsidRDefault="00DB7885" w:rsidP="00994480">
            <w:pPr>
              <w:pStyle w:val="TAC"/>
              <w:rPr>
                <w:sz w:val="16"/>
                <w:szCs w:val="16"/>
              </w:rPr>
            </w:pPr>
            <w:r>
              <w:rPr>
                <w:sz w:val="16"/>
                <w:szCs w:val="16"/>
              </w:rPr>
              <w:t>SA6</w:t>
            </w:r>
            <w:r w:rsidR="005136EB">
              <w:rPr>
                <w:sz w:val="16"/>
                <w:szCs w:val="16"/>
              </w:rPr>
              <w:t>#69</w:t>
            </w:r>
          </w:p>
        </w:tc>
        <w:tc>
          <w:tcPr>
            <w:tcW w:w="1094" w:type="dxa"/>
            <w:shd w:val="solid" w:color="FFFFFF" w:fill="auto"/>
          </w:tcPr>
          <w:p w14:paraId="46560D55" w14:textId="614CEC71" w:rsidR="00DB7885" w:rsidRPr="00FF5EE3" w:rsidRDefault="003C3B7E" w:rsidP="00994480">
            <w:pPr>
              <w:pStyle w:val="TAC"/>
              <w:rPr>
                <w:sz w:val="16"/>
                <w:szCs w:val="16"/>
              </w:rPr>
            </w:pPr>
            <w:r w:rsidRPr="003C3B7E">
              <w:rPr>
                <w:sz w:val="16"/>
                <w:szCs w:val="16"/>
              </w:rPr>
              <w:t>S6-254605</w:t>
            </w:r>
          </w:p>
        </w:tc>
        <w:tc>
          <w:tcPr>
            <w:tcW w:w="425" w:type="dxa"/>
            <w:shd w:val="solid" w:color="FFFFFF" w:fill="auto"/>
          </w:tcPr>
          <w:p w14:paraId="6E4A442D" w14:textId="77777777" w:rsidR="00DB7885" w:rsidRPr="006B0D02" w:rsidRDefault="00DB7885" w:rsidP="00994480">
            <w:pPr>
              <w:pStyle w:val="TAL"/>
              <w:rPr>
                <w:sz w:val="16"/>
                <w:szCs w:val="16"/>
              </w:rPr>
            </w:pPr>
          </w:p>
        </w:tc>
        <w:tc>
          <w:tcPr>
            <w:tcW w:w="425" w:type="dxa"/>
            <w:shd w:val="solid" w:color="FFFFFF" w:fill="auto"/>
          </w:tcPr>
          <w:p w14:paraId="32266B6F" w14:textId="77777777" w:rsidR="00DB7885" w:rsidRPr="006B0D02" w:rsidRDefault="00DB7885" w:rsidP="00994480">
            <w:pPr>
              <w:pStyle w:val="TAR"/>
              <w:rPr>
                <w:sz w:val="16"/>
                <w:szCs w:val="16"/>
              </w:rPr>
            </w:pPr>
          </w:p>
        </w:tc>
        <w:tc>
          <w:tcPr>
            <w:tcW w:w="425" w:type="dxa"/>
            <w:shd w:val="solid" w:color="FFFFFF" w:fill="auto"/>
          </w:tcPr>
          <w:p w14:paraId="06F4492F" w14:textId="77777777" w:rsidR="00DB7885" w:rsidRPr="006B0D02" w:rsidRDefault="00DB7885" w:rsidP="00994480">
            <w:pPr>
              <w:pStyle w:val="TAC"/>
              <w:rPr>
                <w:sz w:val="16"/>
                <w:szCs w:val="16"/>
              </w:rPr>
            </w:pPr>
          </w:p>
        </w:tc>
        <w:tc>
          <w:tcPr>
            <w:tcW w:w="4962" w:type="dxa"/>
            <w:shd w:val="solid" w:color="FFFFFF" w:fill="auto"/>
          </w:tcPr>
          <w:p w14:paraId="64A84AF7" w14:textId="44679D4B" w:rsidR="00DB7885" w:rsidRPr="00F65126" w:rsidRDefault="001C3D2A" w:rsidP="00994480">
            <w:pPr>
              <w:pStyle w:val="TAL"/>
              <w:rPr>
                <w:sz w:val="16"/>
                <w:szCs w:val="16"/>
              </w:rPr>
            </w:pPr>
            <w:r w:rsidRPr="001C3D2A">
              <w:rPr>
                <w:sz w:val="16"/>
                <w:szCs w:val="16"/>
              </w:rPr>
              <w:t>New Solution on support of satellite related information utilizing AI analysis</w:t>
            </w:r>
          </w:p>
        </w:tc>
        <w:tc>
          <w:tcPr>
            <w:tcW w:w="708" w:type="dxa"/>
            <w:shd w:val="solid" w:color="FFFFFF" w:fill="auto"/>
          </w:tcPr>
          <w:p w14:paraId="2750DD18" w14:textId="12464D0B" w:rsidR="00DB7885" w:rsidRPr="00F65126" w:rsidRDefault="001C3D2A" w:rsidP="00994480">
            <w:pPr>
              <w:pStyle w:val="TAC"/>
              <w:rPr>
                <w:sz w:val="16"/>
                <w:szCs w:val="16"/>
              </w:rPr>
            </w:pPr>
            <w:r w:rsidRPr="001C3D2A">
              <w:rPr>
                <w:sz w:val="16"/>
                <w:szCs w:val="16"/>
              </w:rPr>
              <w:t>0.</w:t>
            </w:r>
            <w:r w:rsidR="00B20499">
              <w:rPr>
                <w:sz w:val="16"/>
                <w:szCs w:val="16"/>
              </w:rPr>
              <w:t>2</w:t>
            </w:r>
            <w:r w:rsidRPr="001C3D2A">
              <w:rPr>
                <w:sz w:val="16"/>
                <w:szCs w:val="16"/>
              </w:rPr>
              <w:t>.0</w:t>
            </w:r>
          </w:p>
        </w:tc>
      </w:tr>
      <w:tr w:rsidR="001C3D2A" w:rsidRPr="00FF5EE3" w14:paraId="15283C34" w14:textId="77777777" w:rsidTr="000B585E">
        <w:tc>
          <w:tcPr>
            <w:tcW w:w="800" w:type="dxa"/>
            <w:shd w:val="solid" w:color="FFFFFF" w:fill="auto"/>
          </w:tcPr>
          <w:p w14:paraId="4550F48D" w14:textId="36988619" w:rsidR="001C3D2A" w:rsidRDefault="001C3D2A" w:rsidP="001C3D2A">
            <w:pPr>
              <w:pStyle w:val="TAC"/>
              <w:rPr>
                <w:sz w:val="16"/>
                <w:szCs w:val="16"/>
              </w:rPr>
            </w:pPr>
            <w:r>
              <w:rPr>
                <w:sz w:val="16"/>
                <w:szCs w:val="16"/>
              </w:rPr>
              <w:t>2025-10</w:t>
            </w:r>
          </w:p>
        </w:tc>
        <w:tc>
          <w:tcPr>
            <w:tcW w:w="800" w:type="dxa"/>
            <w:shd w:val="solid" w:color="FFFFFF" w:fill="auto"/>
          </w:tcPr>
          <w:p w14:paraId="4DC2AD69" w14:textId="145D2B93" w:rsidR="001C3D2A" w:rsidRDefault="001C3D2A" w:rsidP="001C3D2A">
            <w:pPr>
              <w:pStyle w:val="TAC"/>
              <w:rPr>
                <w:sz w:val="16"/>
                <w:szCs w:val="16"/>
              </w:rPr>
            </w:pPr>
            <w:r>
              <w:rPr>
                <w:sz w:val="16"/>
                <w:szCs w:val="16"/>
              </w:rPr>
              <w:t>SA6#69</w:t>
            </w:r>
          </w:p>
        </w:tc>
        <w:tc>
          <w:tcPr>
            <w:tcW w:w="1094" w:type="dxa"/>
            <w:shd w:val="solid" w:color="FFFFFF" w:fill="auto"/>
          </w:tcPr>
          <w:p w14:paraId="40837D38" w14:textId="56D23368" w:rsidR="001C3D2A" w:rsidRPr="003C3B7E" w:rsidRDefault="00F22360" w:rsidP="001C3D2A">
            <w:pPr>
              <w:pStyle w:val="TAC"/>
              <w:rPr>
                <w:sz w:val="16"/>
                <w:szCs w:val="16"/>
              </w:rPr>
            </w:pPr>
            <w:r w:rsidRPr="00F22360">
              <w:rPr>
                <w:sz w:val="16"/>
                <w:szCs w:val="16"/>
              </w:rPr>
              <w:t>S6-254606</w:t>
            </w:r>
          </w:p>
        </w:tc>
        <w:tc>
          <w:tcPr>
            <w:tcW w:w="425" w:type="dxa"/>
            <w:shd w:val="solid" w:color="FFFFFF" w:fill="auto"/>
          </w:tcPr>
          <w:p w14:paraId="0F67B2A6" w14:textId="77777777" w:rsidR="001C3D2A" w:rsidRPr="006B0D02" w:rsidRDefault="001C3D2A" w:rsidP="001C3D2A">
            <w:pPr>
              <w:pStyle w:val="TAL"/>
              <w:rPr>
                <w:sz w:val="16"/>
                <w:szCs w:val="16"/>
              </w:rPr>
            </w:pPr>
          </w:p>
        </w:tc>
        <w:tc>
          <w:tcPr>
            <w:tcW w:w="425" w:type="dxa"/>
            <w:shd w:val="solid" w:color="FFFFFF" w:fill="auto"/>
          </w:tcPr>
          <w:p w14:paraId="183D53F6" w14:textId="77777777" w:rsidR="001C3D2A" w:rsidRPr="006B0D02" w:rsidRDefault="001C3D2A" w:rsidP="001C3D2A">
            <w:pPr>
              <w:pStyle w:val="TAR"/>
              <w:rPr>
                <w:sz w:val="16"/>
                <w:szCs w:val="16"/>
              </w:rPr>
            </w:pPr>
          </w:p>
        </w:tc>
        <w:tc>
          <w:tcPr>
            <w:tcW w:w="425" w:type="dxa"/>
            <w:shd w:val="solid" w:color="FFFFFF" w:fill="auto"/>
          </w:tcPr>
          <w:p w14:paraId="03CACD0D" w14:textId="77777777" w:rsidR="001C3D2A" w:rsidRPr="006B0D02" w:rsidRDefault="001C3D2A" w:rsidP="001C3D2A">
            <w:pPr>
              <w:pStyle w:val="TAC"/>
              <w:rPr>
                <w:sz w:val="16"/>
                <w:szCs w:val="16"/>
              </w:rPr>
            </w:pPr>
          </w:p>
        </w:tc>
        <w:tc>
          <w:tcPr>
            <w:tcW w:w="4962" w:type="dxa"/>
            <w:shd w:val="solid" w:color="FFFFFF" w:fill="auto"/>
          </w:tcPr>
          <w:p w14:paraId="1629268B" w14:textId="7747457F" w:rsidR="001C3D2A" w:rsidRPr="001C3D2A" w:rsidRDefault="00D71251" w:rsidP="001C3D2A">
            <w:pPr>
              <w:pStyle w:val="TAL"/>
              <w:rPr>
                <w:sz w:val="16"/>
                <w:szCs w:val="16"/>
              </w:rPr>
            </w:pPr>
            <w:r w:rsidRPr="00D71251">
              <w:rPr>
                <w:sz w:val="16"/>
                <w:szCs w:val="16"/>
              </w:rPr>
              <w:t>New Solution for support of QoS analysis for services over satellite access</w:t>
            </w:r>
          </w:p>
        </w:tc>
        <w:tc>
          <w:tcPr>
            <w:tcW w:w="708" w:type="dxa"/>
            <w:shd w:val="solid" w:color="FFFFFF" w:fill="auto"/>
          </w:tcPr>
          <w:p w14:paraId="43B86C86" w14:textId="4EF30980" w:rsidR="001C3D2A" w:rsidRPr="001C3D2A" w:rsidRDefault="001C3D2A" w:rsidP="001C3D2A">
            <w:pPr>
              <w:pStyle w:val="TAC"/>
              <w:rPr>
                <w:sz w:val="16"/>
                <w:szCs w:val="16"/>
              </w:rPr>
            </w:pPr>
            <w:r w:rsidRPr="001C3D2A">
              <w:rPr>
                <w:sz w:val="16"/>
                <w:szCs w:val="16"/>
              </w:rPr>
              <w:t>0.</w:t>
            </w:r>
            <w:r w:rsidR="00B20499">
              <w:rPr>
                <w:sz w:val="16"/>
                <w:szCs w:val="16"/>
              </w:rPr>
              <w:t>2</w:t>
            </w:r>
            <w:r w:rsidRPr="001C3D2A">
              <w:rPr>
                <w:sz w:val="16"/>
                <w:szCs w:val="16"/>
              </w:rPr>
              <w:t>.0</w:t>
            </w:r>
          </w:p>
        </w:tc>
      </w:tr>
      <w:tr w:rsidR="001C3D2A" w:rsidRPr="00FF5EE3" w14:paraId="07D4E15C" w14:textId="77777777" w:rsidTr="000B585E">
        <w:tc>
          <w:tcPr>
            <w:tcW w:w="800" w:type="dxa"/>
            <w:shd w:val="solid" w:color="FFFFFF" w:fill="auto"/>
          </w:tcPr>
          <w:p w14:paraId="4916E889" w14:textId="5F742FF3" w:rsidR="001C3D2A" w:rsidRDefault="001C3D2A" w:rsidP="001C3D2A">
            <w:pPr>
              <w:pStyle w:val="TAC"/>
              <w:rPr>
                <w:sz w:val="16"/>
                <w:szCs w:val="16"/>
              </w:rPr>
            </w:pPr>
            <w:r>
              <w:rPr>
                <w:sz w:val="16"/>
                <w:szCs w:val="16"/>
              </w:rPr>
              <w:t>2025-10</w:t>
            </w:r>
          </w:p>
        </w:tc>
        <w:tc>
          <w:tcPr>
            <w:tcW w:w="800" w:type="dxa"/>
            <w:shd w:val="solid" w:color="FFFFFF" w:fill="auto"/>
          </w:tcPr>
          <w:p w14:paraId="0EE3A976" w14:textId="076069ED" w:rsidR="001C3D2A" w:rsidRDefault="001C3D2A" w:rsidP="001C3D2A">
            <w:pPr>
              <w:pStyle w:val="TAC"/>
              <w:rPr>
                <w:sz w:val="16"/>
                <w:szCs w:val="16"/>
              </w:rPr>
            </w:pPr>
            <w:r>
              <w:rPr>
                <w:sz w:val="16"/>
                <w:szCs w:val="16"/>
              </w:rPr>
              <w:t>SA6#69</w:t>
            </w:r>
          </w:p>
        </w:tc>
        <w:tc>
          <w:tcPr>
            <w:tcW w:w="1094" w:type="dxa"/>
            <w:shd w:val="solid" w:color="FFFFFF" w:fill="auto"/>
          </w:tcPr>
          <w:p w14:paraId="4EE8D79A" w14:textId="3DCA57D1" w:rsidR="001C3D2A" w:rsidRPr="003C3B7E" w:rsidRDefault="00057C25" w:rsidP="001C3D2A">
            <w:pPr>
              <w:pStyle w:val="TAC"/>
              <w:rPr>
                <w:sz w:val="16"/>
                <w:szCs w:val="16"/>
              </w:rPr>
            </w:pPr>
            <w:r w:rsidRPr="00057C25">
              <w:rPr>
                <w:sz w:val="16"/>
                <w:szCs w:val="16"/>
              </w:rPr>
              <w:t>S6-254607</w:t>
            </w:r>
          </w:p>
        </w:tc>
        <w:tc>
          <w:tcPr>
            <w:tcW w:w="425" w:type="dxa"/>
            <w:shd w:val="solid" w:color="FFFFFF" w:fill="auto"/>
          </w:tcPr>
          <w:p w14:paraId="55A41093" w14:textId="77777777" w:rsidR="001C3D2A" w:rsidRPr="006B0D02" w:rsidRDefault="001C3D2A" w:rsidP="001C3D2A">
            <w:pPr>
              <w:pStyle w:val="TAL"/>
              <w:rPr>
                <w:sz w:val="16"/>
                <w:szCs w:val="16"/>
              </w:rPr>
            </w:pPr>
          </w:p>
        </w:tc>
        <w:tc>
          <w:tcPr>
            <w:tcW w:w="425" w:type="dxa"/>
            <w:shd w:val="solid" w:color="FFFFFF" w:fill="auto"/>
          </w:tcPr>
          <w:p w14:paraId="121CCB3F" w14:textId="77777777" w:rsidR="001C3D2A" w:rsidRPr="006B0D02" w:rsidRDefault="001C3D2A" w:rsidP="001C3D2A">
            <w:pPr>
              <w:pStyle w:val="TAR"/>
              <w:rPr>
                <w:sz w:val="16"/>
                <w:szCs w:val="16"/>
              </w:rPr>
            </w:pPr>
          </w:p>
        </w:tc>
        <w:tc>
          <w:tcPr>
            <w:tcW w:w="425" w:type="dxa"/>
            <w:shd w:val="solid" w:color="FFFFFF" w:fill="auto"/>
          </w:tcPr>
          <w:p w14:paraId="75ADDC51" w14:textId="77777777" w:rsidR="001C3D2A" w:rsidRPr="006B0D02" w:rsidRDefault="001C3D2A" w:rsidP="001C3D2A">
            <w:pPr>
              <w:pStyle w:val="TAC"/>
              <w:rPr>
                <w:sz w:val="16"/>
                <w:szCs w:val="16"/>
              </w:rPr>
            </w:pPr>
          </w:p>
        </w:tc>
        <w:tc>
          <w:tcPr>
            <w:tcW w:w="4962" w:type="dxa"/>
            <w:shd w:val="solid" w:color="FFFFFF" w:fill="auto"/>
          </w:tcPr>
          <w:p w14:paraId="29EA049E" w14:textId="6CBCA07E" w:rsidR="001C3D2A" w:rsidRPr="001C3D2A" w:rsidRDefault="00193DC7" w:rsidP="001C3D2A">
            <w:pPr>
              <w:pStyle w:val="TAL"/>
              <w:rPr>
                <w:sz w:val="16"/>
                <w:szCs w:val="16"/>
              </w:rPr>
            </w:pPr>
            <w:r w:rsidRPr="00193DC7">
              <w:rPr>
                <w:sz w:val="16"/>
                <w:szCs w:val="16"/>
              </w:rPr>
              <w:t>Pseudo-CR Solution for location service via satellite access</w:t>
            </w:r>
          </w:p>
        </w:tc>
        <w:tc>
          <w:tcPr>
            <w:tcW w:w="708" w:type="dxa"/>
            <w:shd w:val="solid" w:color="FFFFFF" w:fill="auto"/>
          </w:tcPr>
          <w:p w14:paraId="11BFD82D" w14:textId="1F51D1CD" w:rsidR="001C3D2A" w:rsidRPr="001C3D2A" w:rsidRDefault="001C3D2A" w:rsidP="001C3D2A">
            <w:pPr>
              <w:pStyle w:val="TAC"/>
              <w:rPr>
                <w:sz w:val="16"/>
                <w:szCs w:val="16"/>
              </w:rPr>
            </w:pPr>
            <w:r w:rsidRPr="001C3D2A">
              <w:rPr>
                <w:sz w:val="16"/>
                <w:szCs w:val="16"/>
              </w:rPr>
              <w:t>0.</w:t>
            </w:r>
            <w:r w:rsidR="00B20499">
              <w:rPr>
                <w:sz w:val="16"/>
                <w:szCs w:val="16"/>
              </w:rPr>
              <w:t>2</w:t>
            </w:r>
            <w:r w:rsidRPr="001C3D2A">
              <w:rPr>
                <w:sz w:val="16"/>
                <w:szCs w:val="16"/>
              </w:rPr>
              <w:t>.0</w:t>
            </w:r>
          </w:p>
        </w:tc>
      </w:tr>
      <w:tr w:rsidR="007310B1" w:rsidRPr="00FF5EE3" w14:paraId="527B243C" w14:textId="77777777" w:rsidTr="000B585E">
        <w:trPr>
          <w:ins w:id="770" w:author="Pages, A.L.G. (Anthony) RAPPORTEUR" w:date="2025-11-26T14:13:00Z"/>
        </w:trPr>
        <w:tc>
          <w:tcPr>
            <w:tcW w:w="800" w:type="dxa"/>
            <w:shd w:val="solid" w:color="FFFFFF" w:fill="auto"/>
          </w:tcPr>
          <w:p w14:paraId="7BE96E17" w14:textId="7D6E1B75" w:rsidR="007310B1" w:rsidRDefault="007310B1" w:rsidP="001C3D2A">
            <w:pPr>
              <w:pStyle w:val="TAC"/>
              <w:rPr>
                <w:ins w:id="771" w:author="Pages, A.L.G. (Anthony) RAPPORTEUR" w:date="2025-11-26T14:13:00Z" w16du:dateUtc="2025-11-26T13:13:00Z"/>
                <w:sz w:val="16"/>
                <w:szCs w:val="16"/>
              </w:rPr>
            </w:pPr>
            <w:ins w:id="772" w:author="Pages, A.L.G. (Anthony) RAPPORTEUR" w:date="2025-11-26T14:13:00Z" w16du:dateUtc="2025-11-26T13:13:00Z">
              <w:r>
                <w:rPr>
                  <w:sz w:val="16"/>
                  <w:szCs w:val="16"/>
                </w:rPr>
                <w:t>2025-11</w:t>
              </w:r>
            </w:ins>
          </w:p>
        </w:tc>
        <w:tc>
          <w:tcPr>
            <w:tcW w:w="800" w:type="dxa"/>
            <w:shd w:val="solid" w:color="FFFFFF" w:fill="auto"/>
          </w:tcPr>
          <w:p w14:paraId="453161E4" w14:textId="29736D4A" w:rsidR="007310B1" w:rsidRDefault="007310B1" w:rsidP="001C3D2A">
            <w:pPr>
              <w:pStyle w:val="TAC"/>
              <w:rPr>
                <w:ins w:id="773" w:author="Pages, A.L.G. (Anthony) RAPPORTEUR" w:date="2025-11-26T14:13:00Z" w16du:dateUtc="2025-11-26T13:13:00Z"/>
                <w:sz w:val="16"/>
                <w:szCs w:val="16"/>
              </w:rPr>
            </w:pPr>
            <w:ins w:id="774" w:author="Pages, A.L.G. (Anthony) RAPPORTEUR" w:date="2025-11-26T14:13:00Z" w16du:dateUtc="2025-11-26T13:13:00Z">
              <w:r>
                <w:rPr>
                  <w:sz w:val="16"/>
                  <w:szCs w:val="16"/>
                </w:rPr>
                <w:t>SA6#70</w:t>
              </w:r>
            </w:ins>
          </w:p>
        </w:tc>
        <w:tc>
          <w:tcPr>
            <w:tcW w:w="1094" w:type="dxa"/>
            <w:shd w:val="solid" w:color="FFFFFF" w:fill="auto"/>
          </w:tcPr>
          <w:p w14:paraId="12853349" w14:textId="1C638AB2" w:rsidR="007310B1" w:rsidRPr="00057C25" w:rsidRDefault="000C2DF4" w:rsidP="001C3D2A">
            <w:pPr>
              <w:pStyle w:val="TAC"/>
              <w:rPr>
                <w:ins w:id="775" w:author="Pages, A.L.G. (Anthony) RAPPORTEUR" w:date="2025-11-26T14:13:00Z" w16du:dateUtc="2025-11-26T13:13:00Z"/>
                <w:sz w:val="16"/>
                <w:szCs w:val="16"/>
              </w:rPr>
            </w:pPr>
            <w:ins w:id="776" w:author="Pages, A.L.G. (Anthony) RAPPORTEUR" w:date="2025-11-26T14:13:00Z" w16du:dateUtc="2025-11-26T13:13:00Z">
              <w:r w:rsidRPr="000C2DF4">
                <w:rPr>
                  <w:sz w:val="16"/>
                  <w:szCs w:val="16"/>
                </w:rPr>
                <w:t>S6-255134</w:t>
              </w:r>
            </w:ins>
          </w:p>
        </w:tc>
        <w:tc>
          <w:tcPr>
            <w:tcW w:w="425" w:type="dxa"/>
            <w:shd w:val="solid" w:color="FFFFFF" w:fill="auto"/>
          </w:tcPr>
          <w:p w14:paraId="1B0D27A0" w14:textId="77777777" w:rsidR="007310B1" w:rsidRPr="006B0D02" w:rsidRDefault="007310B1" w:rsidP="001C3D2A">
            <w:pPr>
              <w:pStyle w:val="TAL"/>
              <w:rPr>
                <w:ins w:id="777" w:author="Pages, A.L.G. (Anthony) RAPPORTEUR" w:date="2025-11-26T14:13:00Z" w16du:dateUtc="2025-11-26T13:13:00Z"/>
                <w:sz w:val="16"/>
                <w:szCs w:val="16"/>
              </w:rPr>
            </w:pPr>
          </w:p>
        </w:tc>
        <w:tc>
          <w:tcPr>
            <w:tcW w:w="425" w:type="dxa"/>
            <w:shd w:val="solid" w:color="FFFFFF" w:fill="auto"/>
          </w:tcPr>
          <w:p w14:paraId="62B5F020" w14:textId="77777777" w:rsidR="007310B1" w:rsidRPr="006B0D02" w:rsidRDefault="007310B1" w:rsidP="001C3D2A">
            <w:pPr>
              <w:pStyle w:val="TAR"/>
              <w:rPr>
                <w:ins w:id="778" w:author="Pages, A.L.G. (Anthony) RAPPORTEUR" w:date="2025-11-26T14:13:00Z" w16du:dateUtc="2025-11-26T13:13:00Z"/>
                <w:sz w:val="16"/>
                <w:szCs w:val="16"/>
              </w:rPr>
            </w:pPr>
          </w:p>
        </w:tc>
        <w:tc>
          <w:tcPr>
            <w:tcW w:w="425" w:type="dxa"/>
            <w:shd w:val="solid" w:color="FFFFFF" w:fill="auto"/>
          </w:tcPr>
          <w:p w14:paraId="78C9F501" w14:textId="77777777" w:rsidR="007310B1" w:rsidRPr="006B0D02" w:rsidRDefault="007310B1" w:rsidP="001C3D2A">
            <w:pPr>
              <w:pStyle w:val="TAC"/>
              <w:rPr>
                <w:ins w:id="779" w:author="Pages, A.L.G. (Anthony) RAPPORTEUR" w:date="2025-11-26T14:13:00Z" w16du:dateUtc="2025-11-26T13:13:00Z"/>
                <w:sz w:val="16"/>
                <w:szCs w:val="16"/>
              </w:rPr>
            </w:pPr>
          </w:p>
        </w:tc>
        <w:tc>
          <w:tcPr>
            <w:tcW w:w="4962" w:type="dxa"/>
            <w:shd w:val="solid" w:color="FFFFFF" w:fill="auto"/>
          </w:tcPr>
          <w:p w14:paraId="76C93174" w14:textId="3140CF47" w:rsidR="007310B1" w:rsidRPr="00193DC7" w:rsidRDefault="004E4D56" w:rsidP="001C3D2A">
            <w:pPr>
              <w:pStyle w:val="TAL"/>
              <w:rPr>
                <w:ins w:id="780" w:author="Pages, A.L.G. (Anthony) RAPPORTEUR" w:date="2025-11-26T14:13:00Z" w16du:dateUtc="2025-11-26T13:13:00Z"/>
                <w:sz w:val="16"/>
                <w:szCs w:val="16"/>
              </w:rPr>
            </w:pPr>
            <w:ins w:id="781" w:author="Pages, A.L.G. (Anthony) RAPPORTEUR" w:date="2025-11-26T14:13:00Z" w16du:dateUtc="2025-11-26T13:13:00Z">
              <w:r w:rsidRPr="004E4D56">
                <w:rPr>
                  <w:sz w:val="16"/>
                  <w:szCs w:val="16"/>
                </w:rPr>
                <w:t>Solution evaluation for Sol#1</w:t>
              </w:r>
            </w:ins>
          </w:p>
        </w:tc>
        <w:tc>
          <w:tcPr>
            <w:tcW w:w="708" w:type="dxa"/>
            <w:shd w:val="solid" w:color="FFFFFF" w:fill="auto"/>
          </w:tcPr>
          <w:p w14:paraId="1F7B265B" w14:textId="67AD6B06" w:rsidR="007310B1" w:rsidRPr="001C3D2A" w:rsidRDefault="004E4D56" w:rsidP="001C3D2A">
            <w:pPr>
              <w:pStyle w:val="TAC"/>
              <w:rPr>
                <w:ins w:id="782" w:author="Pages, A.L.G. (Anthony) RAPPORTEUR" w:date="2025-11-26T14:13:00Z" w16du:dateUtc="2025-11-26T13:13:00Z"/>
                <w:sz w:val="16"/>
                <w:szCs w:val="16"/>
              </w:rPr>
            </w:pPr>
            <w:ins w:id="783" w:author="Pages, A.L.G. (Anthony) RAPPORTEUR" w:date="2025-11-26T14:13:00Z" w16du:dateUtc="2025-11-26T13:13:00Z">
              <w:r>
                <w:rPr>
                  <w:sz w:val="16"/>
                  <w:szCs w:val="16"/>
                </w:rPr>
                <w:t>0.3.0</w:t>
              </w:r>
            </w:ins>
          </w:p>
        </w:tc>
      </w:tr>
      <w:tr w:rsidR="003777FB" w:rsidRPr="00FF5EE3" w14:paraId="4FBD2046" w14:textId="77777777" w:rsidTr="000B585E">
        <w:trPr>
          <w:ins w:id="784" w:author="Pages, A.L.G. (Anthony) RAPPORTEUR" w:date="2025-11-26T14:18:00Z"/>
        </w:trPr>
        <w:tc>
          <w:tcPr>
            <w:tcW w:w="800" w:type="dxa"/>
            <w:shd w:val="solid" w:color="FFFFFF" w:fill="auto"/>
          </w:tcPr>
          <w:p w14:paraId="27A761AE" w14:textId="7D1D17C2" w:rsidR="003777FB" w:rsidRDefault="003777FB" w:rsidP="003777FB">
            <w:pPr>
              <w:pStyle w:val="TAC"/>
              <w:rPr>
                <w:ins w:id="785" w:author="Pages, A.L.G. (Anthony) RAPPORTEUR" w:date="2025-11-26T14:18:00Z" w16du:dateUtc="2025-11-26T13:18:00Z"/>
                <w:sz w:val="16"/>
                <w:szCs w:val="16"/>
              </w:rPr>
            </w:pPr>
            <w:ins w:id="786" w:author="Pages, A.L.G. (Anthony) RAPPORTEUR" w:date="2025-11-26T14:18:00Z" w16du:dateUtc="2025-11-26T13:18:00Z">
              <w:r>
                <w:rPr>
                  <w:sz w:val="16"/>
                  <w:szCs w:val="16"/>
                </w:rPr>
                <w:t>2025-11</w:t>
              </w:r>
            </w:ins>
          </w:p>
        </w:tc>
        <w:tc>
          <w:tcPr>
            <w:tcW w:w="800" w:type="dxa"/>
            <w:shd w:val="solid" w:color="FFFFFF" w:fill="auto"/>
          </w:tcPr>
          <w:p w14:paraId="5B5B2687" w14:textId="6025619D" w:rsidR="003777FB" w:rsidRDefault="003777FB" w:rsidP="003777FB">
            <w:pPr>
              <w:pStyle w:val="TAC"/>
              <w:rPr>
                <w:ins w:id="787" w:author="Pages, A.L.G. (Anthony) RAPPORTEUR" w:date="2025-11-26T14:18:00Z" w16du:dateUtc="2025-11-26T13:18:00Z"/>
                <w:sz w:val="16"/>
                <w:szCs w:val="16"/>
              </w:rPr>
            </w:pPr>
            <w:ins w:id="788" w:author="Pages, A.L.G. (Anthony) RAPPORTEUR" w:date="2025-11-26T14:18:00Z" w16du:dateUtc="2025-11-26T13:18:00Z">
              <w:r>
                <w:rPr>
                  <w:sz w:val="16"/>
                  <w:szCs w:val="16"/>
                </w:rPr>
                <w:t>SA6#70</w:t>
              </w:r>
            </w:ins>
          </w:p>
        </w:tc>
        <w:tc>
          <w:tcPr>
            <w:tcW w:w="1094" w:type="dxa"/>
            <w:shd w:val="solid" w:color="FFFFFF" w:fill="auto"/>
          </w:tcPr>
          <w:p w14:paraId="52E1EC79" w14:textId="0F9AC05E" w:rsidR="003777FB" w:rsidRPr="000C2DF4" w:rsidRDefault="003777FB" w:rsidP="003777FB">
            <w:pPr>
              <w:pStyle w:val="TAC"/>
              <w:rPr>
                <w:ins w:id="789" w:author="Pages, A.L.G. (Anthony) RAPPORTEUR" w:date="2025-11-26T14:18:00Z" w16du:dateUtc="2025-11-26T13:18:00Z"/>
                <w:sz w:val="16"/>
                <w:szCs w:val="16"/>
              </w:rPr>
            </w:pPr>
            <w:ins w:id="790" w:author="Pages, A.L.G. (Anthony) RAPPORTEUR" w:date="2025-11-26T14:18:00Z" w16du:dateUtc="2025-11-26T13:18:00Z">
              <w:r w:rsidRPr="001B2973">
                <w:rPr>
                  <w:sz w:val="16"/>
                  <w:szCs w:val="16"/>
                </w:rPr>
                <w:t>S6-255520</w:t>
              </w:r>
            </w:ins>
          </w:p>
        </w:tc>
        <w:tc>
          <w:tcPr>
            <w:tcW w:w="425" w:type="dxa"/>
            <w:shd w:val="solid" w:color="FFFFFF" w:fill="auto"/>
          </w:tcPr>
          <w:p w14:paraId="4039B938" w14:textId="77777777" w:rsidR="003777FB" w:rsidRPr="006B0D02" w:rsidRDefault="003777FB" w:rsidP="003777FB">
            <w:pPr>
              <w:pStyle w:val="TAL"/>
              <w:rPr>
                <w:ins w:id="791" w:author="Pages, A.L.G. (Anthony) RAPPORTEUR" w:date="2025-11-26T14:18:00Z" w16du:dateUtc="2025-11-26T13:18:00Z"/>
                <w:sz w:val="16"/>
                <w:szCs w:val="16"/>
              </w:rPr>
            </w:pPr>
          </w:p>
        </w:tc>
        <w:tc>
          <w:tcPr>
            <w:tcW w:w="425" w:type="dxa"/>
            <w:shd w:val="solid" w:color="FFFFFF" w:fill="auto"/>
          </w:tcPr>
          <w:p w14:paraId="01837C54" w14:textId="77777777" w:rsidR="003777FB" w:rsidRPr="006B0D02" w:rsidRDefault="003777FB" w:rsidP="003777FB">
            <w:pPr>
              <w:pStyle w:val="TAR"/>
              <w:rPr>
                <w:ins w:id="792" w:author="Pages, A.L.G. (Anthony) RAPPORTEUR" w:date="2025-11-26T14:18:00Z" w16du:dateUtc="2025-11-26T13:18:00Z"/>
                <w:sz w:val="16"/>
                <w:szCs w:val="16"/>
              </w:rPr>
            </w:pPr>
          </w:p>
        </w:tc>
        <w:tc>
          <w:tcPr>
            <w:tcW w:w="425" w:type="dxa"/>
            <w:shd w:val="solid" w:color="FFFFFF" w:fill="auto"/>
          </w:tcPr>
          <w:p w14:paraId="2C4553F8" w14:textId="77777777" w:rsidR="003777FB" w:rsidRPr="006B0D02" w:rsidRDefault="003777FB" w:rsidP="003777FB">
            <w:pPr>
              <w:pStyle w:val="TAC"/>
              <w:rPr>
                <w:ins w:id="793" w:author="Pages, A.L.G. (Anthony) RAPPORTEUR" w:date="2025-11-26T14:18:00Z" w16du:dateUtc="2025-11-26T13:18:00Z"/>
                <w:sz w:val="16"/>
                <w:szCs w:val="16"/>
              </w:rPr>
            </w:pPr>
          </w:p>
        </w:tc>
        <w:tc>
          <w:tcPr>
            <w:tcW w:w="4962" w:type="dxa"/>
            <w:shd w:val="solid" w:color="FFFFFF" w:fill="auto"/>
          </w:tcPr>
          <w:p w14:paraId="7AB3266F" w14:textId="3B0C7A31" w:rsidR="003777FB" w:rsidRPr="004E4D56" w:rsidRDefault="003777FB" w:rsidP="003777FB">
            <w:pPr>
              <w:pStyle w:val="TAL"/>
              <w:rPr>
                <w:ins w:id="794" w:author="Pages, A.L.G. (Anthony) RAPPORTEUR" w:date="2025-11-26T14:18:00Z" w16du:dateUtc="2025-11-26T13:18:00Z"/>
                <w:sz w:val="16"/>
                <w:szCs w:val="16"/>
              </w:rPr>
            </w:pPr>
            <w:ins w:id="795" w:author="Pages, A.L.G. (Anthony) RAPPORTEUR" w:date="2025-11-26T14:18:00Z" w16du:dateUtc="2025-11-26T13:18:00Z">
              <w:r w:rsidRPr="003777FB">
                <w:rPr>
                  <w:sz w:val="16"/>
                  <w:szCs w:val="16"/>
                </w:rPr>
                <w:t>Solution evaluation for Sol#2</w:t>
              </w:r>
            </w:ins>
          </w:p>
        </w:tc>
        <w:tc>
          <w:tcPr>
            <w:tcW w:w="708" w:type="dxa"/>
            <w:shd w:val="solid" w:color="FFFFFF" w:fill="auto"/>
          </w:tcPr>
          <w:p w14:paraId="45D677C2" w14:textId="5E6037B0" w:rsidR="003777FB" w:rsidRDefault="003777FB" w:rsidP="003777FB">
            <w:pPr>
              <w:pStyle w:val="TAC"/>
              <w:rPr>
                <w:ins w:id="796" w:author="Pages, A.L.G. (Anthony) RAPPORTEUR" w:date="2025-11-26T14:18:00Z" w16du:dateUtc="2025-11-26T13:18:00Z"/>
                <w:sz w:val="16"/>
                <w:szCs w:val="16"/>
              </w:rPr>
            </w:pPr>
            <w:ins w:id="797" w:author="Pages, A.L.G. (Anthony) RAPPORTEUR" w:date="2025-11-26T14:18:00Z" w16du:dateUtc="2025-11-26T13:18:00Z">
              <w:r>
                <w:rPr>
                  <w:sz w:val="16"/>
                  <w:szCs w:val="16"/>
                </w:rPr>
                <w:t>0.3.0</w:t>
              </w:r>
            </w:ins>
          </w:p>
        </w:tc>
      </w:tr>
      <w:tr w:rsidR="003777FB" w:rsidRPr="00FF5EE3" w14:paraId="3E9AED60" w14:textId="77777777" w:rsidTr="000B585E">
        <w:trPr>
          <w:ins w:id="798" w:author="Pages, A.L.G. (Anthony) RAPPORTEUR" w:date="2025-11-26T14:18:00Z"/>
        </w:trPr>
        <w:tc>
          <w:tcPr>
            <w:tcW w:w="800" w:type="dxa"/>
            <w:shd w:val="solid" w:color="FFFFFF" w:fill="auto"/>
          </w:tcPr>
          <w:p w14:paraId="19914937" w14:textId="08C84BD3" w:rsidR="003777FB" w:rsidRDefault="003777FB" w:rsidP="003777FB">
            <w:pPr>
              <w:pStyle w:val="TAC"/>
              <w:rPr>
                <w:ins w:id="799" w:author="Pages, A.L.G. (Anthony) RAPPORTEUR" w:date="2025-11-26T14:18:00Z" w16du:dateUtc="2025-11-26T13:18:00Z"/>
                <w:sz w:val="16"/>
                <w:szCs w:val="16"/>
              </w:rPr>
            </w:pPr>
            <w:ins w:id="800" w:author="Pages, A.L.G. (Anthony) RAPPORTEUR" w:date="2025-11-26T14:18:00Z" w16du:dateUtc="2025-11-26T13:18:00Z">
              <w:r>
                <w:rPr>
                  <w:sz w:val="16"/>
                  <w:szCs w:val="16"/>
                </w:rPr>
                <w:t>2025-11</w:t>
              </w:r>
            </w:ins>
          </w:p>
        </w:tc>
        <w:tc>
          <w:tcPr>
            <w:tcW w:w="800" w:type="dxa"/>
            <w:shd w:val="solid" w:color="FFFFFF" w:fill="auto"/>
          </w:tcPr>
          <w:p w14:paraId="75B2849D" w14:textId="07118BBD" w:rsidR="003777FB" w:rsidRDefault="003777FB" w:rsidP="003777FB">
            <w:pPr>
              <w:pStyle w:val="TAC"/>
              <w:rPr>
                <w:ins w:id="801" w:author="Pages, A.L.G. (Anthony) RAPPORTEUR" w:date="2025-11-26T14:18:00Z" w16du:dateUtc="2025-11-26T13:18:00Z"/>
                <w:sz w:val="16"/>
                <w:szCs w:val="16"/>
              </w:rPr>
            </w:pPr>
            <w:ins w:id="802" w:author="Pages, A.L.G. (Anthony) RAPPORTEUR" w:date="2025-11-26T14:18:00Z" w16du:dateUtc="2025-11-26T13:18:00Z">
              <w:r>
                <w:rPr>
                  <w:sz w:val="16"/>
                  <w:szCs w:val="16"/>
                </w:rPr>
                <w:t>SA6#70</w:t>
              </w:r>
            </w:ins>
          </w:p>
        </w:tc>
        <w:tc>
          <w:tcPr>
            <w:tcW w:w="1094" w:type="dxa"/>
            <w:shd w:val="solid" w:color="FFFFFF" w:fill="auto"/>
          </w:tcPr>
          <w:p w14:paraId="5C967FBB" w14:textId="236F99F7" w:rsidR="003777FB" w:rsidRPr="001B2973" w:rsidRDefault="00A05E87" w:rsidP="003777FB">
            <w:pPr>
              <w:pStyle w:val="TAC"/>
              <w:rPr>
                <w:ins w:id="803" w:author="Pages, A.L.G. (Anthony) RAPPORTEUR" w:date="2025-11-26T14:18:00Z" w16du:dateUtc="2025-11-26T13:18:00Z"/>
                <w:sz w:val="16"/>
                <w:szCs w:val="16"/>
              </w:rPr>
            </w:pPr>
            <w:ins w:id="804" w:author="Pages, A.L.G. (Anthony) RAPPORTEUR" w:date="2025-11-26T14:55:00Z" w16du:dateUtc="2025-11-26T13:55:00Z">
              <w:r w:rsidRPr="00A05E87">
                <w:rPr>
                  <w:sz w:val="16"/>
                  <w:szCs w:val="16"/>
                </w:rPr>
                <w:t>S6-255521</w:t>
              </w:r>
            </w:ins>
          </w:p>
        </w:tc>
        <w:tc>
          <w:tcPr>
            <w:tcW w:w="425" w:type="dxa"/>
            <w:shd w:val="solid" w:color="FFFFFF" w:fill="auto"/>
          </w:tcPr>
          <w:p w14:paraId="14AF1D26" w14:textId="77777777" w:rsidR="003777FB" w:rsidRPr="006B0D02" w:rsidRDefault="003777FB" w:rsidP="003777FB">
            <w:pPr>
              <w:pStyle w:val="TAL"/>
              <w:rPr>
                <w:ins w:id="805" w:author="Pages, A.L.G. (Anthony) RAPPORTEUR" w:date="2025-11-26T14:18:00Z" w16du:dateUtc="2025-11-26T13:18:00Z"/>
                <w:sz w:val="16"/>
                <w:szCs w:val="16"/>
              </w:rPr>
            </w:pPr>
          </w:p>
        </w:tc>
        <w:tc>
          <w:tcPr>
            <w:tcW w:w="425" w:type="dxa"/>
            <w:shd w:val="solid" w:color="FFFFFF" w:fill="auto"/>
          </w:tcPr>
          <w:p w14:paraId="1CFE0A15" w14:textId="77777777" w:rsidR="003777FB" w:rsidRPr="006B0D02" w:rsidRDefault="003777FB" w:rsidP="003777FB">
            <w:pPr>
              <w:pStyle w:val="TAR"/>
              <w:rPr>
                <w:ins w:id="806" w:author="Pages, A.L.G. (Anthony) RAPPORTEUR" w:date="2025-11-26T14:18:00Z" w16du:dateUtc="2025-11-26T13:18:00Z"/>
                <w:sz w:val="16"/>
                <w:szCs w:val="16"/>
              </w:rPr>
            </w:pPr>
          </w:p>
        </w:tc>
        <w:tc>
          <w:tcPr>
            <w:tcW w:w="425" w:type="dxa"/>
            <w:shd w:val="solid" w:color="FFFFFF" w:fill="auto"/>
          </w:tcPr>
          <w:p w14:paraId="58D581D9" w14:textId="77777777" w:rsidR="003777FB" w:rsidRPr="006B0D02" w:rsidRDefault="003777FB" w:rsidP="003777FB">
            <w:pPr>
              <w:pStyle w:val="TAC"/>
              <w:rPr>
                <w:ins w:id="807" w:author="Pages, A.L.G. (Anthony) RAPPORTEUR" w:date="2025-11-26T14:18:00Z" w16du:dateUtc="2025-11-26T13:18:00Z"/>
                <w:sz w:val="16"/>
                <w:szCs w:val="16"/>
              </w:rPr>
            </w:pPr>
          </w:p>
        </w:tc>
        <w:tc>
          <w:tcPr>
            <w:tcW w:w="4962" w:type="dxa"/>
            <w:shd w:val="solid" w:color="FFFFFF" w:fill="auto"/>
          </w:tcPr>
          <w:p w14:paraId="11E340D8" w14:textId="6697E8B6" w:rsidR="003777FB" w:rsidRPr="003777FB" w:rsidRDefault="00BC0572" w:rsidP="003777FB">
            <w:pPr>
              <w:pStyle w:val="TAL"/>
              <w:rPr>
                <w:ins w:id="808" w:author="Pages, A.L.G. (Anthony) RAPPORTEUR" w:date="2025-11-26T14:18:00Z" w16du:dateUtc="2025-11-26T13:18:00Z"/>
                <w:sz w:val="16"/>
                <w:szCs w:val="16"/>
              </w:rPr>
            </w:pPr>
            <w:ins w:id="809" w:author="Pages, A.L.G. (Anthony) RAPPORTEUR" w:date="2025-11-26T14:55:00Z" w16du:dateUtc="2025-11-26T13:55:00Z">
              <w:r w:rsidRPr="00BC0572">
                <w:rPr>
                  <w:sz w:val="16"/>
                  <w:szCs w:val="16"/>
                </w:rPr>
                <w:t>KI#3 Solution: Enhance SEALDD to support satellite selection in data delivery</w:t>
              </w:r>
            </w:ins>
          </w:p>
        </w:tc>
        <w:tc>
          <w:tcPr>
            <w:tcW w:w="708" w:type="dxa"/>
            <w:shd w:val="solid" w:color="FFFFFF" w:fill="auto"/>
          </w:tcPr>
          <w:p w14:paraId="563B5E3B" w14:textId="697CDFFF" w:rsidR="003777FB" w:rsidRDefault="003777FB" w:rsidP="003777FB">
            <w:pPr>
              <w:pStyle w:val="TAC"/>
              <w:rPr>
                <w:ins w:id="810" w:author="Pages, A.L.G. (Anthony) RAPPORTEUR" w:date="2025-11-26T14:18:00Z" w16du:dateUtc="2025-11-26T13:18:00Z"/>
                <w:sz w:val="16"/>
                <w:szCs w:val="16"/>
              </w:rPr>
            </w:pPr>
            <w:ins w:id="811" w:author="Pages, A.L.G. (Anthony) RAPPORTEUR" w:date="2025-11-26T14:18:00Z" w16du:dateUtc="2025-11-26T13:18:00Z">
              <w:r>
                <w:rPr>
                  <w:sz w:val="16"/>
                  <w:szCs w:val="16"/>
                </w:rPr>
                <w:t>0.3.0</w:t>
              </w:r>
            </w:ins>
          </w:p>
        </w:tc>
      </w:tr>
      <w:tr w:rsidR="00BC0572" w:rsidRPr="00FF5EE3" w14:paraId="08ABEC2B" w14:textId="77777777" w:rsidTr="000B585E">
        <w:trPr>
          <w:ins w:id="812" w:author="Pages, A.L.G. (Anthony) RAPPORTEUR" w:date="2025-11-26T14:55:00Z"/>
        </w:trPr>
        <w:tc>
          <w:tcPr>
            <w:tcW w:w="800" w:type="dxa"/>
            <w:shd w:val="solid" w:color="FFFFFF" w:fill="auto"/>
          </w:tcPr>
          <w:p w14:paraId="0ADA8DE3" w14:textId="27236220" w:rsidR="00BC0572" w:rsidRDefault="00BC0572" w:rsidP="00BC0572">
            <w:pPr>
              <w:pStyle w:val="TAC"/>
              <w:rPr>
                <w:ins w:id="813" w:author="Pages, A.L.G. (Anthony) RAPPORTEUR" w:date="2025-11-26T14:55:00Z" w16du:dateUtc="2025-11-26T13:55:00Z"/>
                <w:sz w:val="16"/>
                <w:szCs w:val="16"/>
              </w:rPr>
            </w:pPr>
            <w:ins w:id="814" w:author="Pages, A.L.G. (Anthony) RAPPORTEUR" w:date="2025-11-26T14:55:00Z" w16du:dateUtc="2025-11-26T13:55:00Z">
              <w:r>
                <w:rPr>
                  <w:sz w:val="16"/>
                  <w:szCs w:val="16"/>
                </w:rPr>
                <w:t>2025-11</w:t>
              </w:r>
            </w:ins>
          </w:p>
        </w:tc>
        <w:tc>
          <w:tcPr>
            <w:tcW w:w="800" w:type="dxa"/>
            <w:shd w:val="solid" w:color="FFFFFF" w:fill="auto"/>
          </w:tcPr>
          <w:p w14:paraId="7D81E27A" w14:textId="13782731" w:rsidR="00BC0572" w:rsidRDefault="00BC0572" w:rsidP="00BC0572">
            <w:pPr>
              <w:pStyle w:val="TAC"/>
              <w:rPr>
                <w:ins w:id="815" w:author="Pages, A.L.G. (Anthony) RAPPORTEUR" w:date="2025-11-26T14:55:00Z" w16du:dateUtc="2025-11-26T13:55:00Z"/>
                <w:sz w:val="16"/>
                <w:szCs w:val="16"/>
              </w:rPr>
            </w:pPr>
            <w:ins w:id="816" w:author="Pages, A.L.G. (Anthony) RAPPORTEUR" w:date="2025-11-26T14:55:00Z" w16du:dateUtc="2025-11-26T13:55:00Z">
              <w:r>
                <w:rPr>
                  <w:sz w:val="16"/>
                  <w:szCs w:val="16"/>
                </w:rPr>
                <w:t>SA6#70</w:t>
              </w:r>
            </w:ins>
          </w:p>
        </w:tc>
        <w:tc>
          <w:tcPr>
            <w:tcW w:w="1094" w:type="dxa"/>
            <w:shd w:val="solid" w:color="FFFFFF" w:fill="auto"/>
          </w:tcPr>
          <w:p w14:paraId="7ADA582E" w14:textId="0619A6D6" w:rsidR="00BC0572" w:rsidRPr="00A05E87" w:rsidRDefault="00DB35D4" w:rsidP="00BC0572">
            <w:pPr>
              <w:pStyle w:val="TAC"/>
              <w:rPr>
                <w:ins w:id="817" w:author="Pages, A.L.G. (Anthony) RAPPORTEUR" w:date="2025-11-26T14:55:00Z" w16du:dateUtc="2025-11-26T13:55:00Z"/>
                <w:sz w:val="16"/>
                <w:szCs w:val="16"/>
              </w:rPr>
            </w:pPr>
            <w:ins w:id="818" w:author="Pages, A.L.G. (Anthony) RAPPORTEUR" w:date="2025-11-26T15:18:00Z" w16du:dateUtc="2025-11-26T14:18:00Z">
              <w:r w:rsidRPr="00DB35D4">
                <w:rPr>
                  <w:sz w:val="16"/>
                  <w:szCs w:val="16"/>
                </w:rPr>
                <w:t>S6-255522</w:t>
              </w:r>
            </w:ins>
          </w:p>
        </w:tc>
        <w:tc>
          <w:tcPr>
            <w:tcW w:w="425" w:type="dxa"/>
            <w:shd w:val="solid" w:color="FFFFFF" w:fill="auto"/>
          </w:tcPr>
          <w:p w14:paraId="2575D246" w14:textId="77777777" w:rsidR="00BC0572" w:rsidRPr="006B0D02" w:rsidRDefault="00BC0572" w:rsidP="00BC0572">
            <w:pPr>
              <w:pStyle w:val="TAL"/>
              <w:rPr>
                <w:ins w:id="819" w:author="Pages, A.L.G. (Anthony) RAPPORTEUR" w:date="2025-11-26T14:55:00Z" w16du:dateUtc="2025-11-26T13:55:00Z"/>
                <w:sz w:val="16"/>
                <w:szCs w:val="16"/>
              </w:rPr>
            </w:pPr>
          </w:p>
        </w:tc>
        <w:tc>
          <w:tcPr>
            <w:tcW w:w="425" w:type="dxa"/>
            <w:shd w:val="solid" w:color="FFFFFF" w:fill="auto"/>
          </w:tcPr>
          <w:p w14:paraId="3410A11F" w14:textId="77777777" w:rsidR="00BC0572" w:rsidRPr="006B0D02" w:rsidRDefault="00BC0572" w:rsidP="00BC0572">
            <w:pPr>
              <w:pStyle w:val="TAR"/>
              <w:rPr>
                <w:ins w:id="820" w:author="Pages, A.L.G. (Anthony) RAPPORTEUR" w:date="2025-11-26T14:55:00Z" w16du:dateUtc="2025-11-26T13:55:00Z"/>
                <w:sz w:val="16"/>
                <w:szCs w:val="16"/>
              </w:rPr>
            </w:pPr>
          </w:p>
        </w:tc>
        <w:tc>
          <w:tcPr>
            <w:tcW w:w="425" w:type="dxa"/>
            <w:shd w:val="solid" w:color="FFFFFF" w:fill="auto"/>
          </w:tcPr>
          <w:p w14:paraId="7D01E5FE" w14:textId="77777777" w:rsidR="00BC0572" w:rsidRPr="006B0D02" w:rsidRDefault="00BC0572" w:rsidP="00BC0572">
            <w:pPr>
              <w:pStyle w:val="TAC"/>
              <w:rPr>
                <w:ins w:id="821" w:author="Pages, A.L.G. (Anthony) RAPPORTEUR" w:date="2025-11-26T14:55:00Z" w16du:dateUtc="2025-11-26T13:55:00Z"/>
                <w:sz w:val="16"/>
                <w:szCs w:val="16"/>
              </w:rPr>
            </w:pPr>
          </w:p>
        </w:tc>
        <w:tc>
          <w:tcPr>
            <w:tcW w:w="4962" w:type="dxa"/>
            <w:shd w:val="solid" w:color="FFFFFF" w:fill="auto"/>
          </w:tcPr>
          <w:p w14:paraId="4CE14945" w14:textId="56C6808A" w:rsidR="00BC0572" w:rsidRPr="00BC0572" w:rsidRDefault="00C04DC7" w:rsidP="00BC0572">
            <w:pPr>
              <w:pStyle w:val="TAL"/>
              <w:rPr>
                <w:ins w:id="822" w:author="Pages, A.L.G. (Anthony) RAPPORTEUR" w:date="2025-11-26T14:55:00Z" w16du:dateUtc="2025-11-26T13:55:00Z"/>
                <w:sz w:val="16"/>
                <w:szCs w:val="16"/>
              </w:rPr>
            </w:pPr>
            <w:ins w:id="823" w:author="Pages, A.L.G. (Anthony) RAPPORTEUR" w:date="2025-11-26T15:18:00Z" w16du:dateUtc="2025-11-26T14:18:00Z">
              <w:r w:rsidRPr="00C04DC7">
                <w:rPr>
                  <w:sz w:val="16"/>
                  <w:szCs w:val="16"/>
                </w:rPr>
                <w:t>KI#4 Solution: Application enablement layer enhancement for efficient content delivery over satellite access</w:t>
              </w:r>
            </w:ins>
          </w:p>
        </w:tc>
        <w:tc>
          <w:tcPr>
            <w:tcW w:w="708" w:type="dxa"/>
            <w:shd w:val="solid" w:color="FFFFFF" w:fill="auto"/>
          </w:tcPr>
          <w:p w14:paraId="79C4A99D" w14:textId="023C3639" w:rsidR="00BC0572" w:rsidRDefault="00BC0572" w:rsidP="00BC0572">
            <w:pPr>
              <w:pStyle w:val="TAC"/>
              <w:rPr>
                <w:ins w:id="824" w:author="Pages, A.L.G. (Anthony) RAPPORTEUR" w:date="2025-11-26T14:55:00Z" w16du:dateUtc="2025-11-26T13:55:00Z"/>
                <w:sz w:val="16"/>
                <w:szCs w:val="16"/>
              </w:rPr>
            </w:pPr>
            <w:ins w:id="825" w:author="Pages, A.L.G. (Anthony) RAPPORTEUR" w:date="2025-11-26T14:55:00Z" w16du:dateUtc="2025-11-26T13:55:00Z">
              <w:r>
                <w:rPr>
                  <w:sz w:val="16"/>
                  <w:szCs w:val="16"/>
                </w:rPr>
                <w:t>0.3.0</w:t>
              </w:r>
            </w:ins>
          </w:p>
        </w:tc>
      </w:tr>
    </w:tbl>
    <w:p w14:paraId="6AE5F0B0" w14:textId="239CAC0D" w:rsidR="00080512" w:rsidRPr="00D0220A" w:rsidRDefault="00080512" w:rsidP="00A22B8C">
      <w:pPr>
        <w:pStyle w:val="Guidance"/>
        <w:rPr>
          <w:i w:val="0"/>
          <w:iCs/>
          <w:color w:val="auto"/>
        </w:rPr>
      </w:pPr>
    </w:p>
    <w:sectPr w:rsidR="00080512" w:rsidRPr="00D0220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174C3" w14:textId="77777777" w:rsidR="000617CB" w:rsidRDefault="000617CB">
      <w:r>
        <w:separator/>
      </w:r>
    </w:p>
  </w:endnote>
  <w:endnote w:type="continuationSeparator" w:id="0">
    <w:p w14:paraId="310946F4" w14:textId="77777777" w:rsidR="000617CB" w:rsidRDefault="00061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B4A0C" w14:textId="77777777" w:rsidR="000617CB" w:rsidRDefault="000617CB">
      <w:r>
        <w:separator/>
      </w:r>
    </w:p>
  </w:footnote>
  <w:footnote w:type="continuationSeparator" w:id="0">
    <w:p w14:paraId="71FC7BDA" w14:textId="77777777" w:rsidR="000617CB" w:rsidRDefault="00061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2B5F3B8"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045B">
      <w:rPr>
        <w:rFonts w:ascii="Arial" w:hAnsi="Arial" w:cs="Arial"/>
        <w:b/>
        <w:noProof/>
        <w:sz w:val="18"/>
        <w:szCs w:val="18"/>
      </w:rPr>
      <w:t>3GPP TR 23.700-02 V0.32.0 (2025-110)</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FCE47F"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045B">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63983"/>
    <w:multiLevelType w:val="hybridMultilevel"/>
    <w:tmpl w:val="30DA89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10E725E"/>
    <w:multiLevelType w:val="hybridMultilevel"/>
    <w:tmpl w:val="476211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2FA3878"/>
    <w:multiLevelType w:val="hybridMultilevel"/>
    <w:tmpl w:val="01FEC218"/>
    <w:lvl w:ilvl="0" w:tplc="04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7D658C1"/>
    <w:multiLevelType w:val="hybridMultilevel"/>
    <w:tmpl w:val="CA547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4D7D94"/>
    <w:multiLevelType w:val="hybridMultilevel"/>
    <w:tmpl w:val="ECC608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9"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4F3270F5"/>
    <w:multiLevelType w:val="hybridMultilevel"/>
    <w:tmpl w:val="6DF00A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655427F"/>
    <w:multiLevelType w:val="hybridMultilevel"/>
    <w:tmpl w:val="2A8CB524"/>
    <w:lvl w:ilvl="0" w:tplc="A12C9F48">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FC6D26"/>
    <w:multiLevelType w:val="hybridMultilevel"/>
    <w:tmpl w:val="09F201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BB55AF"/>
    <w:multiLevelType w:val="hybridMultilevel"/>
    <w:tmpl w:val="FB86CC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F6779CF"/>
    <w:multiLevelType w:val="hybridMultilevel"/>
    <w:tmpl w:val="0E7C0A40"/>
    <w:lvl w:ilvl="0" w:tplc="0E54FDC4">
      <w:start w:val="1"/>
      <w:numFmt w:val="decimal"/>
      <w:lvlText w:val="%1."/>
      <w:lvlJc w:val="left"/>
      <w:pPr>
        <w:ind w:left="644" w:hanging="360"/>
      </w:pPr>
      <w:rPr>
        <w:rFonts w:eastAsia="Times New Roman"/>
      </w:rPr>
    </w:lvl>
    <w:lvl w:ilvl="1" w:tplc="04090019">
      <w:start w:val="1"/>
      <w:numFmt w:val="lowerLetter"/>
      <w:lvlText w:val="%2)"/>
      <w:lvlJc w:val="left"/>
      <w:pPr>
        <w:ind w:left="1164" w:hanging="440"/>
      </w:pPr>
    </w:lvl>
    <w:lvl w:ilvl="2" w:tplc="0409001B">
      <w:start w:val="1"/>
      <w:numFmt w:val="lowerRoman"/>
      <w:lvlText w:val="%3."/>
      <w:lvlJc w:val="right"/>
      <w:pPr>
        <w:ind w:left="1604" w:hanging="440"/>
      </w:pPr>
    </w:lvl>
    <w:lvl w:ilvl="3" w:tplc="0409000F">
      <w:start w:val="1"/>
      <w:numFmt w:val="decimal"/>
      <w:lvlText w:val="%4."/>
      <w:lvlJc w:val="left"/>
      <w:pPr>
        <w:ind w:left="2044" w:hanging="440"/>
      </w:pPr>
    </w:lvl>
    <w:lvl w:ilvl="4" w:tplc="04090019">
      <w:start w:val="1"/>
      <w:numFmt w:val="lowerLetter"/>
      <w:lvlText w:val="%5)"/>
      <w:lvlJc w:val="left"/>
      <w:pPr>
        <w:ind w:left="2484" w:hanging="440"/>
      </w:pPr>
    </w:lvl>
    <w:lvl w:ilvl="5" w:tplc="0409001B">
      <w:start w:val="1"/>
      <w:numFmt w:val="lowerRoman"/>
      <w:lvlText w:val="%6."/>
      <w:lvlJc w:val="right"/>
      <w:pPr>
        <w:ind w:left="2924" w:hanging="440"/>
      </w:pPr>
    </w:lvl>
    <w:lvl w:ilvl="6" w:tplc="0409000F">
      <w:start w:val="1"/>
      <w:numFmt w:val="decimal"/>
      <w:lvlText w:val="%7."/>
      <w:lvlJc w:val="left"/>
      <w:pPr>
        <w:ind w:left="3364" w:hanging="440"/>
      </w:pPr>
    </w:lvl>
    <w:lvl w:ilvl="7" w:tplc="04090019">
      <w:start w:val="1"/>
      <w:numFmt w:val="lowerLetter"/>
      <w:lvlText w:val="%8)"/>
      <w:lvlJc w:val="left"/>
      <w:pPr>
        <w:ind w:left="3804" w:hanging="440"/>
      </w:pPr>
    </w:lvl>
    <w:lvl w:ilvl="8" w:tplc="0409001B">
      <w:start w:val="1"/>
      <w:numFmt w:val="lowerRoman"/>
      <w:lvlText w:val="%9."/>
      <w:lvlJc w:val="right"/>
      <w:pPr>
        <w:ind w:left="4244" w:hanging="44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22"/>
  </w:num>
  <w:num w:numId="5" w16cid:durableId="582956464">
    <w:abstractNumId w:val="18"/>
  </w:num>
  <w:num w:numId="6" w16cid:durableId="1972468786">
    <w:abstractNumId w:val="15"/>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 w:numId="17" w16cid:durableId="15597047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202260">
    <w:abstractNumId w:val="19"/>
  </w:num>
  <w:num w:numId="19" w16cid:durableId="408621380">
    <w:abstractNumId w:val="12"/>
  </w:num>
  <w:num w:numId="20" w16cid:durableId="223683559">
    <w:abstractNumId w:val="24"/>
  </w:num>
  <w:num w:numId="21" w16cid:durableId="1513374355">
    <w:abstractNumId w:val="17"/>
  </w:num>
  <w:num w:numId="22" w16cid:durableId="1959141323">
    <w:abstractNumId w:val="23"/>
  </w:num>
  <w:num w:numId="23" w16cid:durableId="15695338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37724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7265601">
    <w:abstractNumId w:val="16"/>
  </w:num>
  <w:num w:numId="26" w16cid:durableId="1500191556">
    <w:abstractNumId w:val="13"/>
  </w:num>
  <w:num w:numId="27" w16cid:durableId="2056461343">
    <w:abstractNumId w:val="20"/>
  </w:num>
  <w:num w:numId="28" w16cid:durableId="102085520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ges, A.L.G. (Anthony) RAPPORTEUR">
    <w15:presenceInfo w15:providerId="None" w15:userId="Pages, A.L.G. (Anthony) RAPPORTEUR"/>
  </w15:person>
  <w15:person w15:author="Bernt Mattsson">
    <w15:presenceInfo w15:providerId="AD" w15:userId="S::Bernt.Mattsson@etsi.org::03bbcf01-8e40-4322-93ef-87d3bc4261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1C8F"/>
    <w:rsid w:val="00015D12"/>
    <w:rsid w:val="00020E4E"/>
    <w:rsid w:val="00033397"/>
    <w:rsid w:val="0004003A"/>
    <w:rsid w:val="00040095"/>
    <w:rsid w:val="000453C7"/>
    <w:rsid w:val="00051834"/>
    <w:rsid w:val="00054A22"/>
    <w:rsid w:val="00057C25"/>
    <w:rsid w:val="000617CB"/>
    <w:rsid w:val="00062023"/>
    <w:rsid w:val="00062AC8"/>
    <w:rsid w:val="00064D73"/>
    <w:rsid w:val="00065521"/>
    <w:rsid w:val="000655A6"/>
    <w:rsid w:val="00065FC2"/>
    <w:rsid w:val="00071C91"/>
    <w:rsid w:val="00080512"/>
    <w:rsid w:val="000A2008"/>
    <w:rsid w:val="000A7DC8"/>
    <w:rsid w:val="000B585E"/>
    <w:rsid w:val="000C17E0"/>
    <w:rsid w:val="000C2DF4"/>
    <w:rsid w:val="000C47C3"/>
    <w:rsid w:val="000C4B73"/>
    <w:rsid w:val="000C5A57"/>
    <w:rsid w:val="000D58AB"/>
    <w:rsid w:val="000D69AF"/>
    <w:rsid w:val="000F1AE7"/>
    <w:rsid w:val="00100956"/>
    <w:rsid w:val="0011195D"/>
    <w:rsid w:val="0011659D"/>
    <w:rsid w:val="00123DE3"/>
    <w:rsid w:val="001316CF"/>
    <w:rsid w:val="001322ED"/>
    <w:rsid w:val="00133525"/>
    <w:rsid w:val="001362C4"/>
    <w:rsid w:val="00136FC6"/>
    <w:rsid w:val="00137BE5"/>
    <w:rsid w:val="00180FCC"/>
    <w:rsid w:val="00191C1A"/>
    <w:rsid w:val="00193DC7"/>
    <w:rsid w:val="001A4C42"/>
    <w:rsid w:val="001A7420"/>
    <w:rsid w:val="001A7A6A"/>
    <w:rsid w:val="001B09E5"/>
    <w:rsid w:val="001B2973"/>
    <w:rsid w:val="001B6637"/>
    <w:rsid w:val="001C21A9"/>
    <w:rsid w:val="001C21C3"/>
    <w:rsid w:val="001C3D2A"/>
    <w:rsid w:val="001D02C2"/>
    <w:rsid w:val="001D0F68"/>
    <w:rsid w:val="001E2071"/>
    <w:rsid w:val="001E473C"/>
    <w:rsid w:val="001F0C1D"/>
    <w:rsid w:val="001F1132"/>
    <w:rsid w:val="001F168B"/>
    <w:rsid w:val="001F1A8C"/>
    <w:rsid w:val="00200BA7"/>
    <w:rsid w:val="002036BA"/>
    <w:rsid w:val="00213A6D"/>
    <w:rsid w:val="00214E17"/>
    <w:rsid w:val="002153C6"/>
    <w:rsid w:val="00216FCE"/>
    <w:rsid w:val="00220649"/>
    <w:rsid w:val="00227C17"/>
    <w:rsid w:val="00230E57"/>
    <w:rsid w:val="002347A2"/>
    <w:rsid w:val="002356C5"/>
    <w:rsid w:val="0025260E"/>
    <w:rsid w:val="002675F0"/>
    <w:rsid w:val="002760EE"/>
    <w:rsid w:val="00282DD8"/>
    <w:rsid w:val="00293D74"/>
    <w:rsid w:val="002B3DD0"/>
    <w:rsid w:val="002B6339"/>
    <w:rsid w:val="002C148F"/>
    <w:rsid w:val="002D38B9"/>
    <w:rsid w:val="002E00EE"/>
    <w:rsid w:val="002F0D63"/>
    <w:rsid w:val="00302B90"/>
    <w:rsid w:val="003172DC"/>
    <w:rsid w:val="00317AB9"/>
    <w:rsid w:val="003228DA"/>
    <w:rsid w:val="003229D6"/>
    <w:rsid w:val="00322C75"/>
    <w:rsid w:val="0035462D"/>
    <w:rsid w:val="00356555"/>
    <w:rsid w:val="003724DD"/>
    <w:rsid w:val="003765B8"/>
    <w:rsid w:val="003777FB"/>
    <w:rsid w:val="0038015A"/>
    <w:rsid w:val="0039068A"/>
    <w:rsid w:val="00397289"/>
    <w:rsid w:val="003A4FEA"/>
    <w:rsid w:val="003B72C5"/>
    <w:rsid w:val="003C3971"/>
    <w:rsid w:val="003C3B7E"/>
    <w:rsid w:val="003F770F"/>
    <w:rsid w:val="00401663"/>
    <w:rsid w:val="00401EE9"/>
    <w:rsid w:val="004040E3"/>
    <w:rsid w:val="00407D3F"/>
    <w:rsid w:val="00411DDD"/>
    <w:rsid w:val="00415EF6"/>
    <w:rsid w:val="00415FB3"/>
    <w:rsid w:val="00420111"/>
    <w:rsid w:val="00423334"/>
    <w:rsid w:val="00432C30"/>
    <w:rsid w:val="004345EC"/>
    <w:rsid w:val="00440266"/>
    <w:rsid w:val="0045336E"/>
    <w:rsid w:val="00453D11"/>
    <w:rsid w:val="00455F27"/>
    <w:rsid w:val="00465515"/>
    <w:rsid w:val="004667DD"/>
    <w:rsid w:val="00470474"/>
    <w:rsid w:val="0047598E"/>
    <w:rsid w:val="004764B5"/>
    <w:rsid w:val="00481C71"/>
    <w:rsid w:val="0049751D"/>
    <w:rsid w:val="004A5046"/>
    <w:rsid w:val="004B424F"/>
    <w:rsid w:val="004B76DA"/>
    <w:rsid w:val="004B7D89"/>
    <w:rsid w:val="004C0EAA"/>
    <w:rsid w:val="004C19E3"/>
    <w:rsid w:val="004C30AC"/>
    <w:rsid w:val="004D0B99"/>
    <w:rsid w:val="004D1378"/>
    <w:rsid w:val="004D1DCB"/>
    <w:rsid w:val="004D3578"/>
    <w:rsid w:val="004D4CFF"/>
    <w:rsid w:val="004E213A"/>
    <w:rsid w:val="004E4D56"/>
    <w:rsid w:val="004E674C"/>
    <w:rsid w:val="004F0988"/>
    <w:rsid w:val="004F3340"/>
    <w:rsid w:val="00504267"/>
    <w:rsid w:val="00506D10"/>
    <w:rsid w:val="005136EB"/>
    <w:rsid w:val="00521DC9"/>
    <w:rsid w:val="00522CB3"/>
    <w:rsid w:val="0053388B"/>
    <w:rsid w:val="00535773"/>
    <w:rsid w:val="00537609"/>
    <w:rsid w:val="00543E6C"/>
    <w:rsid w:val="00565087"/>
    <w:rsid w:val="0056673C"/>
    <w:rsid w:val="005676EA"/>
    <w:rsid w:val="00571CEC"/>
    <w:rsid w:val="005732EC"/>
    <w:rsid w:val="005858A0"/>
    <w:rsid w:val="00597B11"/>
    <w:rsid w:val="005A2EE3"/>
    <w:rsid w:val="005A2F99"/>
    <w:rsid w:val="005A49FD"/>
    <w:rsid w:val="005B7E95"/>
    <w:rsid w:val="005D2E01"/>
    <w:rsid w:val="005D7526"/>
    <w:rsid w:val="005E4BB2"/>
    <w:rsid w:val="005E6FE2"/>
    <w:rsid w:val="005F04BF"/>
    <w:rsid w:val="005F15E3"/>
    <w:rsid w:val="005F5BAF"/>
    <w:rsid w:val="005F788A"/>
    <w:rsid w:val="006010B7"/>
    <w:rsid w:val="0060162A"/>
    <w:rsid w:val="00602AEA"/>
    <w:rsid w:val="00603626"/>
    <w:rsid w:val="00606C7C"/>
    <w:rsid w:val="00613165"/>
    <w:rsid w:val="00614FDF"/>
    <w:rsid w:val="00617930"/>
    <w:rsid w:val="00617B47"/>
    <w:rsid w:val="0062442F"/>
    <w:rsid w:val="00634DD3"/>
    <w:rsid w:val="0063543D"/>
    <w:rsid w:val="0064383C"/>
    <w:rsid w:val="00647114"/>
    <w:rsid w:val="006555CC"/>
    <w:rsid w:val="006629E9"/>
    <w:rsid w:val="00664BD9"/>
    <w:rsid w:val="0066567C"/>
    <w:rsid w:val="006717B5"/>
    <w:rsid w:val="00672F5A"/>
    <w:rsid w:val="00675226"/>
    <w:rsid w:val="0067590F"/>
    <w:rsid w:val="006912E9"/>
    <w:rsid w:val="006974AC"/>
    <w:rsid w:val="006A323F"/>
    <w:rsid w:val="006A616F"/>
    <w:rsid w:val="006B0B67"/>
    <w:rsid w:val="006B30D0"/>
    <w:rsid w:val="006B4CCC"/>
    <w:rsid w:val="006C3D95"/>
    <w:rsid w:val="006D4542"/>
    <w:rsid w:val="006D67AC"/>
    <w:rsid w:val="006E5C86"/>
    <w:rsid w:val="006E6C7F"/>
    <w:rsid w:val="006F2E4E"/>
    <w:rsid w:val="006F6767"/>
    <w:rsid w:val="00701116"/>
    <w:rsid w:val="00705D00"/>
    <w:rsid w:val="0071174C"/>
    <w:rsid w:val="00713C44"/>
    <w:rsid w:val="0072168E"/>
    <w:rsid w:val="00721983"/>
    <w:rsid w:val="0072313D"/>
    <w:rsid w:val="007275CC"/>
    <w:rsid w:val="00727EBC"/>
    <w:rsid w:val="00727F29"/>
    <w:rsid w:val="007310B1"/>
    <w:rsid w:val="00734A5B"/>
    <w:rsid w:val="00737752"/>
    <w:rsid w:val="0074026F"/>
    <w:rsid w:val="007429F6"/>
    <w:rsid w:val="00744E76"/>
    <w:rsid w:val="007477FC"/>
    <w:rsid w:val="00752CE9"/>
    <w:rsid w:val="007536B6"/>
    <w:rsid w:val="007555DB"/>
    <w:rsid w:val="00761DAA"/>
    <w:rsid w:val="007639F7"/>
    <w:rsid w:val="00765EA3"/>
    <w:rsid w:val="007741D6"/>
    <w:rsid w:val="00774DA4"/>
    <w:rsid w:val="00781F0F"/>
    <w:rsid w:val="0078744B"/>
    <w:rsid w:val="00791F90"/>
    <w:rsid w:val="007A0026"/>
    <w:rsid w:val="007A1720"/>
    <w:rsid w:val="007B5D63"/>
    <w:rsid w:val="007B600E"/>
    <w:rsid w:val="007C3498"/>
    <w:rsid w:val="007F0F4A"/>
    <w:rsid w:val="008028A4"/>
    <w:rsid w:val="00810833"/>
    <w:rsid w:val="008112EE"/>
    <w:rsid w:val="00820917"/>
    <w:rsid w:val="00821B37"/>
    <w:rsid w:val="0083045B"/>
    <w:rsid w:val="00830747"/>
    <w:rsid w:val="00836437"/>
    <w:rsid w:val="00851C29"/>
    <w:rsid w:val="0085713B"/>
    <w:rsid w:val="00857768"/>
    <w:rsid w:val="00863AA7"/>
    <w:rsid w:val="00873FEE"/>
    <w:rsid w:val="00875D73"/>
    <w:rsid w:val="008768CA"/>
    <w:rsid w:val="008820D9"/>
    <w:rsid w:val="008900EF"/>
    <w:rsid w:val="00896D6B"/>
    <w:rsid w:val="0089719C"/>
    <w:rsid w:val="00897E34"/>
    <w:rsid w:val="008A04F1"/>
    <w:rsid w:val="008A6F1A"/>
    <w:rsid w:val="008B6ECD"/>
    <w:rsid w:val="008B7CCA"/>
    <w:rsid w:val="008C10C5"/>
    <w:rsid w:val="008C384C"/>
    <w:rsid w:val="008D1762"/>
    <w:rsid w:val="008D5D88"/>
    <w:rsid w:val="008E2D68"/>
    <w:rsid w:val="008E6096"/>
    <w:rsid w:val="008E6756"/>
    <w:rsid w:val="008E697F"/>
    <w:rsid w:val="0090271F"/>
    <w:rsid w:val="00902E23"/>
    <w:rsid w:val="009030A8"/>
    <w:rsid w:val="009114D7"/>
    <w:rsid w:val="0091348E"/>
    <w:rsid w:val="00917CCB"/>
    <w:rsid w:val="0092488D"/>
    <w:rsid w:val="00926579"/>
    <w:rsid w:val="00926CE7"/>
    <w:rsid w:val="0092777B"/>
    <w:rsid w:val="009303E4"/>
    <w:rsid w:val="00931B29"/>
    <w:rsid w:val="0093345E"/>
    <w:rsid w:val="00933FB0"/>
    <w:rsid w:val="00934522"/>
    <w:rsid w:val="009369B9"/>
    <w:rsid w:val="00942EC2"/>
    <w:rsid w:val="00950E9A"/>
    <w:rsid w:val="00953500"/>
    <w:rsid w:val="00971534"/>
    <w:rsid w:val="00972769"/>
    <w:rsid w:val="00975318"/>
    <w:rsid w:val="00980D60"/>
    <w:rsid w:val="00987A78"/>
    <w:rsid w:val="00994480"/>
    <w:rsid w:val="00994B37"/>
    <w:rsid w:val="009A255F"/>
    <w:rsid w:val="009A5E2F"/>
    <w:rsid w:val="009A774E"/>
    <w:rsid w:val="009A7FC5"/>
    <w:rsid w:val="009F37B7"/>
    <w:rsid w:val="009F73DD"/>
    <w:rsid w:val="00A00C0A"/>
    <w:rsid w:val="00A05E87"/>
    <w:rsid w:val="00A10F02"/>
    <w:rsid w:val="00A1224D"/>
    <w:rsid w:val="00A164B4"/>
    <w:rsid w:val="00A22B8C"/>
    <w:rsid w:val="00A26956"/>
    <w:rsid w:val="00A27486"/>
    <w:rsid w:val="00A420AA"/>
    <w:rsid w:val="00A457C7"/>
    <w:rsid w:val="00A53724"/>
    <w:rsid w:val="00A53EA0"/>
    <w:rsid w:val="00A56066"/>
    <w:rsid w:val="00A5641B"/>
    <w:rsid w:val="00A6364E"/>
    <w:rsid w:val="00A64EC7"/>
    <w:rsid w:val="00A65972"/>
    <w:rsid w:val="00A73129"/>
    <w:rsid w:val="00A75BED"/>
    <w:rsid w:val="00A768F3"/>
    <w:rsid w:val="00A8117D"/>
    <w:rsid w:val="00A82346"/>
    <w:rsid w:val="00A92BA1"/>
    <w:rsid w:val="00A95A32"/>
    <w:rsid w:val="00AA27DE"/>
    <w:rsid w:val="00AA712A"/>
    <w:rsid w:val="00AB0FBE"/>
    <w:rsid w:val="00AB4A5D"/>
    <w:rsid w:val="00AB5019"/>
    <w:rsid w:val="00AB5F26"/>
    <w:rsid w:val="00AC2165"/>
    <w:rsid w:val="00AC64EF"/>
    <w:rsid w:val="00AC6BC6"/>
    <w:rsid w:val="00AD2EA0"/>
    <w:rsid w:val="00AD5344"/>
    <w:rsid w:val="00AE54F0"/>
    <w:rsid w:val="00AE65E2"/>
    <w:rsid w:val="00AF1460"/>
    <w:rsid w:val="00B05A64"/>
    <w:rsid w:val="00B15449"/>
    <w:rsid w:val="00B20499"/>
    <w:rsid w:val="00B22B18"/>
    <w:rsid w:val="00B303E6"/>
    <w:rsid w:val="00B46466"/>
    <w:rsid w:val="00B56DC9"/>
    <w:rsid w:val="00B636F8"/>
    <w:rsid w:val="00B644F8"/>
    <w:rsid w:val="00B654F4"/>
    <w:rsid w:val="00B66489"/>
    <w:rsid w:val="00B75562"/>
    <w:rsid w:val="00B90D48"/>
    <w:rsid w:val="00B9240C"/>
    <w:rsid w:val="00B93086"/>
    <w:rsid w:val="00B94203"/>
    <w:rsid w:val="00B95A00"/>
    <w:rsid w:val="00B96D12"/>
    <w:rsid w:val="00B973DC"/>
    <w:rsid w:val="00BA19ED"/>
    <w:rsid w:val="00BA4B8D"/>
    <w:rsid w:val="00BA582C"/>
    <w:rsid w:val="00BA5FBF"/>
    <w:rsid w:val="00BB3033"/>
    <w:rsid w:val="00BB66E6"/>
    <w:rsid w:val="00BC0572"/>
    <w:rsid w:val="00BC0F7D"/>
    <w:rsid w:val="00BD7D31"/>
    <w:rsid w:val="00BE3255"/>
    <w:rsid w:val="00BE3D7B"/>
    <w:rsid w:val="00BE478E"/>
    <w:rsid w:val="00BE6EA9"/>
    <w:rsid w:val="00BF128E"/>
    <w:rsid w:val="00BF43B5"/>
    <w:rsid w:val="00BF7E02"/>
    <w:rsid w:val="00C04DC7"/>
    <w:rsid w:val="00C074DD"/>
    <w:rsid w:val="00C11264"/>
    <w:rsid w:val="00C1496A"/>
    <w:rsid w:val="00C33079"/>
    <w:rsid w:val="00C45231"/>
    <w:rsid w:val="00C47079"/>
    <w:rsid w:val="00C54E27"/>
    <w:rsid w:val="00C551FF"/>
    <w:rsid w:val="00C616FE"/>
    <w:rsid w:val="00C67939"/>
    <w:rsid w:val="00C72833"/>
    <w:rsid w:val="00C760B1"/>
    <w:rsid w:val="00C80F1D"/>
    <w:rsid w:val="00C81362"/>
    <w:rsid w:val="00C91962"/>
    <w:rsid w:val="00C93F40"/>
    <w:rsid w:val="00CA220A"/>
    <w:rsid w:val="00CA3C31"/>
    <w:rsid w:val="00CA3D0C"/>
    <w:rsid w:val="00CA63A3"/>
    <w:rsid w:val="00CB41A5"/>
    <w:rsid w:val="00CB5592"/>
    <w:rsid w:val="00CC4581"/>
    <w:rsid w:val="00CD2FB5"/>
    <w:rsid w:val="00CE4DC7"/>
    <w:rsid w:val="00CF356E"/>
    <w:rsid w:val="00CF48F6"/>
    <w:rsid w:val="00CF4D76"/>
    <w:rsid w:val="00CF4FD5"/>
    <w:rsid w:val="00CF6CE5"/>
    <w:rsid w:val="00D0220A"/>
    <w:rsid w:val="00D04D2D"/>
    <w:rsid w:val="00D113BD"/>
    <w:rsid w:val="00D12971"/>
    <w:rsid w:val="00D42210"/>
    <w:rsid w:val="00D43131"/>
    <w:rsid w:val="00D5100A"/>
    <w:rsid w:val="00D57972"/>
    <w:rsid w:val="00D675A9"/>
    <w:rsid w:val="00D6776A"/>
    <w:rsid w:val="00D71251"/>
    <w:rsid w:val="00D71C9B"/>
    <w:rsid w:val="00D72807"/>
    <w:rsid w:val="00D738D6"/>
    <w:rsid w:val="00D755EB"/>
    <w:rsid w:val="00D76048"/>
    <w:rsid w:val="00D82E6F"/>
    <w:rsid w:val="00D85B8A"/>
    <w:rsid w:val="00D85E6F"/>
    <w:rsid w:val="00D87E00"/>
    <w:rsid w:val="00D87FAB"/>
    <w:rsid w:val="00D90603"/>
    <w:rsid w:val="00D907DE"/>
    <w:rsid w:val="00D9134D"/>
    <w:rsid w:val="00D92039"/>
    <w:rsid w:val="00DA3D55"/>
    <w:rsid w:val="00DA7A03"/>
    <w:rsid w:val="00DB0761"/>
    <w:rsid w:val="00DB146F"/>
    <w:rsid w:val="00DB1818"/>
    <w:rsid w:val="00DB35D4"/>
    <w:rsid w:val="00DB66B2"/>
    <w:rsid w:val="00DB7885"/>
    <w:rsid w:val="00DC1573"/>
    <w:rsid w:val="00DC309B"/>
    <w:rsid w:val="00DC4DA2"/>
    <w:rsid w:val="00DC5A17"/>
    <w:rsid w:val="00DC6F80"/>
    <w:rsid w:val="00DD09C6"/>
    <w:rsid w:val="00DD278F"/>
    <w:rsid w:val="00DD4C17"/>
    <w:rsid w:val="00DD74A5"/>
    <w:rsid w:val="00DE0314"/>
    <w:rsid w:val="00DF2B1F"/>
    <w:rsid w:val="00DF42ED"/>
    <w:rsid w:val="00DF62CD"/>
    <w:rsid w:val="00E06AE2"/>
    <w:rsid w:val="00E16509"/>
    <w:rsid w:val="00E1674D"/>
    <w:rsid w:val="00E23CB1"/>
    <w:rsid w:val="00E25C2A"/>
    <w:rsid w:val="00E25CF5"/>
    <w:rsid w:val="00E30331"/>
    <w:rsid w:val="00E44582"/>
    <w:rsid w:val="00E449E4"/>
    <w:rsid w:val="00E46304"/>
    <w:rsid w:val="00E46585"/>
    <w:rsid w:val="00E47262"/>
    <w:rsid w:val="00E520FE"/>
    <w:rsid w:val="00E55A45"/>
    <w:rsid w:val="00E55A8B"/>
    <w:rsid w:val="00E566A1"/>
    <w:rsid w:val="00E65C7F"/>
    <w:rsid w:val="00E74EB8"/>
    <w:rsid w:val="00E75E57"/>
    <w:rsid w:val="00E7740F"/>
    <w:rsid w:val="00E77645"/>
    <w:rsid w:val="00E80CE2"/>
    <w:rsid w:val="00EA154E"/>
    <w:rsid w:val="00EA15B0"/>
    <w:rsid w:val="00EA2B29"/>
    <w:rsid w:val="00EA5EA7"/>
    <w:rsid w:val="00EB45CE"/>
    <w:rsid w:val="00EB6BEF"/>
    <w:rsid w:val="00EC2F8E"/>
    <w:rsid w:val="00EC4A25"/>
    <w:rsid w:val="00EC545C"/>
    <w:rsid w:val="00EC6D79"/>
    <w:rsid w:val="00ED6AEA"/>
    <w:rsid w:val="00EE7817"/>
    <w:rsid w:val="00EF608C"/>
    <w:rsid w:val="00F025A2"/>
    <w:rsid w:val="00F04712"/>
    <w:rsid w:val="00F10D53"/>
    <w:rsid w:val="00F13360"/>
    <w:rsid w:val="00F155AB"/>
    <w:rsid w:val="00F22360"/>
    <w:rsid w:val="00F22EC7"/>
    <w:rsid w:val="00F325C8"/>
    <w:rsid w:val="00F51CE2"/>
    <w:rsid w:val="00F5240D"/>
    <w:rsid w:val="00F53120"/>
    <w:rsid w:val="00F5644F"/>
    <w:rsid w:val="00F573B8"/>
    <w:rsid w:val="00F65126"/>
    <w:rsid w:val="00F653B8"/>
    <w:rsid w:val="00F73393"/>
    <w:rsid w:val="00F73416"/>
    <w:rsid w:val="00F74AAB"/>
    <w:rsid w:val="00F83641"/>
    <w:rsid w:val="00F840F6"/>
    <w:rsid w:val="00F8548A"/>
    <w:rsid w:val="00F9008D"/>
    <w:rsid w:val="00F912FE"/>
    <w:rsid w:val="00F9135D"/>
    <w:rsid w:val="00FA1266"/>
    <w:rsid w:val="00FB44F9"/>
    <w:rsid w:val="00FB7BB9"/>
    <w:rsid w:val="00FC1192"/>
    <w:rsid w:val="00FC295A"/>
    <w:rsid w:val="00FD28FA"/>
    <w:rsid w:val="00FD2CA5"/>
    <w:rsid w:val="00FE5FC6"/>
    <w:rsid w:val="00FE7E67"/>
    <w:rsid w:val="00FF3166"/>
    <w:rsid w:val="00FF5EE3"/>
    <w:rsid w:val="00FF6158"/>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qFormat/>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H3 Char"/>
    <w:basedOn w:val="DefaultParagraphFont"/>
    <w:link w:val="Heading3"/>
    <w:qFormat/>
    <w:rsid w:val="0004003A"/>
    <w:rPr>
      <w:rFonts w:ascii="Arial" w:hAnsi="Arial"/>
      <w:sz w:val="28"/>
      <w:lang w:val="en-GB" w:eastAsia="en-US"/>
    </w:rPr>
  </w:style>
  <w:style w:type="character" w:customStyle="1" w:styleId="Heading4Char">
    <w:name w:val="Heading 4 Char"/>
    <w:basedOn w:val="DefaultParagraphFont"/>
    <w:link w:val="Heading4"/>
    <w:rsid w:val="00896D6B"/>
    <w:rPr>
      <w:rFonts w:ascii="Arial" w:hAnsi="Arial"/>
      <w:sz w:val="24"/>
      <w:lang w:val="en-GB" w:eastAsia="en-US"/>
    </w:rPr>
  </w:style>
  <w:style w:type="character" w:customStyle="1" w:styleId="EXChar">
    <w:name w:val="EX Char"/>
    <w:link w:val="EX"/>
    <w:locked/>
    <w:rsid w:val="00FF3166"/>
    <w:rPr>
      <w:lang w:val="en-GB" w:eastAsia="en-US"/>
    </w:rPr>
  </w:style>
  <w:style w:type="character" w:customStyle="1" w:styleId="NOZchn">
    <w:name w:val="NO Zchn"/>
    <w:qFormat/>
    <w:locked/>
    <w:rsid w:val="007A1720"/>
    <w:rPr>
      <w:rFonts w:eastAsia="Times New Roman"/>
      <w:lang w:eastAsia="en-GB"/>
    </w:rPr>
  </w:style>
  <w:style w:type="character" w:customStyle="1" w:styleId="TACChar">
    <w:name w:val="TAC Char"/>
    <w:link w:val="TAC"/>
    <w:qFormat/>
    <w:locked/>
    <w:rsid w:val="00C11264"/>
    <w:rPr>
      <w:rFonts w:ascii="Arial" w:hAnsi="Arial"/>
      <w:sz w:val="18"/>
      <w:lang w:val="en-GB" w:eastAsia="en-US"/>
    </w:rPr>
  </w:style>
  <w:style w:type="character" w:customStyle="1" w:styleId="TANChar">
    <w:name w:val="TAN Char"/>
    <w:link w:val="TAN"/>
    <w:qFormat/>
    <w:locked/>
    <w:rsid w:val="00C112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45703">
      <w:bodyDiv w:val="1"/>
      <w:marLeft w:val="0"/>
      <w:marRight w:val="0"/>
      <w:marTop w:val="0"/>
      <w:marBottom w:val="0"/>
      <w:divBdr>
        <w:top w:val="none" w:sz="0" w:space="0" w:color="auto"/>
        <w:left w:val="none" w:sz="0" w:space="0" w:color="auto"/>
        <w:bottom w:val="none" w:sz="0" w:space="0" w:color="auto"/>
        <w:right w:val="none" w:sz="0" w:space="0" w:color="auto"/>
      </w:divBdr>
    </w:div>
    <w:div w:id="135339314">
      <w:bodyDiv w:val="1"/>
      <w:marLeft w:val="0"/>
      <w:marRight w:val="0"/>
      <w:marTop w:val="0"/>
      <w:marBottom w:val="0"/>
      <w:divBdr>
        <w:top w:val="none" w:sz="0" w:space="0" w:color="auto"/>
        <w:left w:val="none" w:sz="0" w:space="0" w:color="auto"/>
        <w:bottom w:val="none" w:sz="0" w:space="0" w:color="auto"/>
        <w:right w:val="none" w:sz="0" w:space="0" w:color="auto"/>
      </w:divBdr>
    </w:div>
    <w:div w:id="185412612">
      <w:bodyDiv w:val="1"/>
      <w:marLeft w:val="0"/>
      <w:marRight w:val="0"/>
      <w:marTop w:val="0"/>
      <w:marBottom w:val="0"/>
      <w:divBdr>
        <w:top w:val="none" w:sz="0" w:space="0" w:color="auto"/>
        <w:left w:val="none" w:sz="0" w:space="0" w:color="auto"/>
        <w:bottom w:val="none" w:sz="0" w:space="0" w:color="auto"/>
        <w:right w:val="none" w:sz="0" w:space="0" w:color="auto"/>
      </w:divBdr>
    </w:div>
    <w:div w:id="490759571">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697970914">
      <w:bodyDiv w:val="1"/>
      <w:marLeft w:val="0"/>
      <w:marRight w:val="0"/>
      <w:marTop w:val="0"/>
      <w:marBottom w:val="0"/>
      <w:divBdr>
        <w:top w:val="none" w:sz="0" w:space="0" w:color="auto"/>
        <w:left w:val="none" w:sz="0" w:space="0" w:color="auto"/>
        <w:bottom w:val="none" w:sz="0" w:space="0" w:color="auto"/>
        <w:right w:val="none" w:sz="0" w:space="0" w:color="auto"/>
      </w:divBdr>
    </w:div>
    <w:div w:id="768895800">
      <w:bodyDiv w:val="1"/>
      <w:marLeft w:val="0"/>
      <w:marRight w:val="0"/>
      <w:marTop w:val="0"/>
      <w:marBottom w:val="0"/>
      <w:divBdr>
        <w:top w:val="none" w:sz="0" w:space="0" w:color="auto"/>
        <w:left w:val="none" w:sz="0" w:space="0" w:color="auto"/>
        <w:bottom w:val="none" w:sz="0" w:space="0" w:color="auto"/>
        <w:right w:val="none" w:sz="0" w:space="0" w:color="auto"/>
      </w:divBdr>
    </w:div>
    <w:div w:id="782385912">
      <w:bodyDiv w:val="1"/>
      <w:marLeft w:val="0"/>
      <w:marRight w:val="0"/>
      <w:marTop w:val="0"/>
      <w:marBottom w:val="0"/>
      <w:divBdr>
        <w:top w:val="none" w:sz="0" w:space="0" w:color="auto"/>
        <w:left w:val="none" w:sz="0" w:space="0" w:color="auto"/>
        <w:bottom w:val="none" w:sz="0" w:space="0" w:color="auto"/>
        <w:right w:val="none" w:sz="0" w:space="0" w:color="auto"/>
      </w:divBdr>
    </w:div>
    <w:div w:id="902257074">
      <w:bodyDiv w:val="1"/>
      <w:marLeft w:val="0"/>
      <w:marRight w:val="0"/>
      <w:marTop w:val="0"/>
      <w:marBottom w:val="0"/>
      <w:divBdr>
        <w:top w:val="none" w:sz="0" w:space="0" w:color="auto"/>
        <w:left w:val="none" w:sz="0" w:space="0" w:color="auto"/>
        <w:bottom w:val="none" w:sz="0" w:space="0" w:color="auto"/>
        <w:right w:val="none" w:sz="0" w:space="0" w:color="auto"/>
      </w:divBdr>
    </w:div>
    <w:div w:id="909539770">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485046244">
      <w:bodyDiv w:val="1"/>
      <w:marLeft w:val="0"/>
      <w:marRight w:val="0"/>
      <w:marTop w:val="0"/>
      <w:marBottom w:val="0"/>
      <w:divBdr>
        <w:top w:val="none" w:sz="0" w:space="0" w:color="auto"/>
        <w:left w:val="none" w:sz="0" w:space="0" w:color="auto"/>
        <w:bottom w:val="none" w:sz="0" w:space="0" w:color="auto"/>
        <w:right w:val="none" w:sz="0" w:space="0" w:color="auto"/>
      </w:divBdr>
    </w:div>
    <w:div w:id="1755006436">
      <w:bodyDiv w:val="1"/>
      <w:marLeft w:val="0"/>
      <w:marRight w:val="0"/>
      <w:marTop w:val="0"/>
      <w:marBottom w:val="0"/>
      <w:divBdr>
        <w:top w:val="none" w:sz="0" w:space="0" w:color="auto"/>
        <w:left w:val="none" w:sz="0" w:space="0" w:color="auto"/>
        <w:bottom w:val="none" w:sz="0" w:space="0" w:color="auto"/>
        <w:right w:val="none" w:sz="0" w:space="0" w:color="auto"/>
      </w:divBdr>
    </w:div>
    <w:div w:id="1796213032">
      <w:bodyDiv w:val="1"/>
      <w:marLeft w:val="0"/>
      <w:marRight w:val="0"/>
      <w:marTop w:val="0"/>
      <w:marBottom w:val="0"/>
      <w:divBdr>
        <w:top w:val="none" w:sz="0" w:space="0" w:color="auto"/>
        <w:left w:val="none" w:sz="0" w:space="0" w:color="auto"/>
        <w:bottom w:val="none" w:sz="0" w:space="0" w:color="auto"/>
        <w:right w:val="none" w:sz="0" w:space="0" w:color="auto"/>
      </w:divBdr>
    </w:div>
    <w:div w:id="1817408596">
      <w:bodyDiv w:val="1"/>
      <w:marLeft w:val="0"/>
      <w:marRight w:val="0"/>
      <w:marTop w:val="0"/>
      <w:marBottom w:val="0"/>
      <w:divBdr>
        <w:top w:val="none" w:sz="0" w:space="0" w:color="auto"/>
        <w:left w:val="none" w:sz="0" w:space="0" w:color="auto"/>
        <w:bottom w:val="none" w:sz="0" w:space="0" w:color="auto"/>
        <w:right w:val="none" w:sz="0" w:space="0" w:color="auto"/>
      </w:divBdr>
    </w:div>
    <w:div w:id="1828132275">
      <w:bodyDiv w:val="1"/>
      <w:marLeft w:val="0"/>
      <w:marRight w:val="0"/>
      <w:marTop w:val="0"/>
      <w:marBottom w:val="0"/>
      <w:divBdr>
        <w:top w:val="none" w:sz="0" w:space="0" w:color="auto"/>
        <w:left w:val="none" w:sz="0" w:space="0" w:color="auto"/>
        <w:bottom w:val="none" w:sz="0" w:space="0" w:color="auto"/>
        <w:right w:val="none" w:sz="0" w:space="0" w:color="auto"/>
      </w:divBdr>
    </w:div>
    <w:div w:id="1897740904">
      <w:bodyDiv w:val="1"/>
      <w:marLeft w:val="0"/>
      <w:marRight w:val="0"/>
      <w:marTop w:val="0"/>
      <w:marBottom w:val="0"/>
      <w:divBdr>
        <w:top w:val="none" w:sz="0" w:space="0" w:color="auto"/>
        <w:left w:val="none" w:sz="0" w:space="0" w:color="auto"/>
        <w:bottom w:val="none" w:sz="0" w:space="0" w:color="auto"/>
        <w:right w:val="none" w:sz="0" w:space="0" w:color="auto"/>
      </w:divBdr>
    </w:div>
    <w:div w:id="1916159583">
      <w:bodyDiv w:val="1"/>
      <w:marLeft w:val="0"/>
      <w:marRight w:val="0"/>
      <w:marTop w:val="0"/>
      <w:marBottom w:val="0"/>
      <w:divBdr>
        <w:top w:val="none" w:sz="0" w:space="0" w:color="auto"/>
        <w:left w:val="none" w:sz="0" w:space="0" w:color="auto"/>
        <w:bottom w:val="none" w:sz="0" w:space="0" w:color="auto"/>
        <w:right w:val="none" w:sz="0" w:space="0" w:color="auto"/>
      </w:divBdr>
    </w:div>
    <w:div w:id="201715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27</Pages>
  <Words>9669</Words>
  <Characters>55114</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93</cp:revision>
  <cp:lastPrinted>2019-02-25T14:05:00Z</cp:lastPrinted>
  <dcterms:created xsi:type="dcterms:W3CDTF">2025-11-26T13:07:00Z</dcterms:created>
  <dcterms:modified xsi:type="dcterms:W3CDTF">2025-11-27T09:52:00Z</dcterms:modified>
</cp:coreProperties>
</file>