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5206A9D1"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F95530">
              <w:t>8</w:t>
            </w:r>
            <w:r w:rsidR="001955B1">
              <w:t>.</w:t>
            </w:r>
            <w:r w:rsidR="00F95530">
              <w:t>0</w:t>
            </w:r>
            <w:r w:rsidR="001955B1">
              <w:t>.0</w:t>
            </w:r>
            <w:r w:rsidRPr="00DC0757">
              <w:t xml:space="preserve"> </w:t>
            </w:r>
            <w:r w:rsidRPr="00DC0757">
              <w:rPr>
                <w:sz w:val="32"/>
              </w:rPr>
              <w:t>(</w:t>
            </w:r>
            <w:r w:rsidR="00A617EB">
              <w:rPr>
                <w:sz w:val="32"/>
              </w:rPr>
              <w:t>2023</w:t>
            </w:r>
            <w:r w:rsidR="001955B1">
              <w:rPr>
                <w:sz w:val="32"/>
              </w:rPr>
              <w:t>-</w:t>
            </w:r>
            <w:r w:rsidR="004670E8">
              <w:rPr>
                <w:sz w:val="32"/>
              </w:rPr>
              <w:t>12</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4FB8F305"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F95530">
              <w:rPr>
                <w:rStyle w:val="ZGSM"/>
              </w:rPr>
              <w:t>8</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bookmarkStart w:id="4" w:name="_MON_1684549432"/>
      <w:bookmarkEnd w:id="4"/>
      <w:tr w:rsidR="00D57972" w:rsidRPr="00DC0757" w14:paraId="7C111B2B" w14:textId="77777777" w:rsidTr="005E4BB2">
        <w:trPr>
          <w:trHeight w:hRule="exact" w:val="1531"/>
        </w:trPr>
        <w:tc>
          <w:tcPr>
            <w:tcW w:w="4883" w:type="dxa"/>
            <w:shd w:val="clear" w:color="auto" w:fill="auto"/>
          </w:tcPr>
          <w:p w14:paraId="7C111B29" w14:textId="16F9A910" w:rsidR="00D57972" w:rsidRPr="00DC0757" w:rsidRDefault="00F95530">
            <w:r>
              <w:object w:dxaOrig="2026" w:dyaOrig="1251" w14:anchorId="08C8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66322062" r:id="rId10"/>
              </w:object>
            </w:r>
          </w:p>
        </w:tc>
        <w:tc>
          <w:tcPr>
            <w:tcW w:w="5540" w:type="dxa"/>
            <w:shd w:val="clear" w:color="auto" w:fill="auto"/>
          </w:tcPr>
          <w:p w14:paraId="7C111B2A" w14:textId="6E229821" w:rsidR="00D57972" w:rsidRPr="00DC0757" w:rsidRDefault="001F6B20" w:rsidP="00133525">
            <w:pPr>
              <w:jc w:val="right"/>
            </w:pPr>
            <w:bookmarkStart w:id="5"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5"/>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6"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6"/>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7"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8"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8"/>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9"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64867DB7"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A617EB">
              <w:rPr>
                <w:noProof/>
                <w:sz w:val="18"/>
              </w:rPr>
              <w:t>2023</w:t>
            </w:r>
            <w:r w:rsidRPr="00DC0757">
              <w:rPr>
                <w:noProof/>
                <w:sz w:val="18"/>
              </w:rPr>
              <w:t>, 3GPP Organizational Partners (ARIB, ATIS, CCSA, ETSI, TSDSI, TTA, TTC).</w:t>
            </w:r>
            <w:bookmarkStart w:id="10" w:name="copyrightaddon"/>
            <w:bookmarkEnd w:id="10"/>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9"/>
          </w:p>
          <w:p w14:paraId="7C111B49" w14:textId="77777777" w:rsidR="00E16509" w:rsidRPr="00DC0757" w:rsidRDefault="00E16509" w:rsidP="00133525"/>
        </w:tc>
      </w:tr>
      <w:bookmarkEnd w:id="7"/>
    </w:tbl>
    <w:p w14:paraId="7C111B4B" w14:textId="77777777" w:rsidR="00080512" w:rsidRPr="00DC0757" w:rsidRDefault="00080512">
      <w:pPr>
        <w:pStyle w:val="TT"/>
      </w:pPr>
      <w:r w:rsidRPr="00DC0757">
        <w:br w:type="page"/>
      </w:r>
      <w:bookmarkStart w:id="11" w:name="tableOfContents"/>
      <w:bookmarkEnd w:id="11"/>
      <w:r w:rsidRPr="00DC0757">
        <w:lastRenderedPageBreak/>
        <w:t>Contents</w:t>
      </w:r>
    </w:p>
    <w:p w14:paraId="04D3058D" w14:textId="302CA487" w:rsidR="003F7939" w:rsidRDefault="003F7939">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_Toc155229881 \h </w:instrText>
      </w:r>
      <w:r>
        <w:fldChar w:fldCharType="separate"/>
      </w:r>
      <w:r>
        <w:t>7</w:t>
      </w:r>
      <w:r>
        <w:fldChar w:fldCharType="end"/>
      </w:r>
    </w:p>
    <w:p w14:paraId="2E8894EA" w14:textId="06DA903E" w:rsidR="003F7939" w:rsidRDefault="003F7939">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_Toc155229882 \h </w:instrText>
      </w:r>
      <w:r>
        <w:fldChar w:fldCharType="separate"/>
      </w:r>
      <w:r>
        <w:t>9</w:t>
      </w:r>
      <w:r>
        <w:fldChar w:fldCharType="end"/>
      </w:r>
    </w:p>
    <w:p w14:paraId="48C5B2AB" w14:textId="37A323B0" w:rsidR="003F7939" w:rsidRDefault="003F7939">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_Toc155229883 \h </w:instrText>
      </w:r>
      <w:r>
        <w:fldChar w:fldCharType="separate"/>
      </w:r>
      <w:r>
        <w:t>9</w:t>
      </w:r>
      <w:r>
        <w:fldChar w:fldCharType="end"/>
      </w:r>
    </w:p>
    <w:p w14:paraId="636425E8" w14:textId="7837809B" w:rsidR="003F7939" w:rsidRDefault="003F7939">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_Toc155229884 \h </w:instrText>
      </w:r>
      <w:r>
        <w:fldChar w:fldCharType="separate"/>
      </w:r>
      <w:r>
        <w:t>11</w:t>
      </w:r>
      <w:r>
        <w:fldChar w:fldCharType="end"/>
      </w:r>
    </w:p>
    <w:p w14:paraId="140F22AE" w14:textId="607E9DF7" w:rsidR="003F7939" w:rsidRDefault="003F7939">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_Toc155229885 \h </w:instrText>
      </w:r>
      <w:r>
        <w:fldChar w:fldCharType="separate"/>
      </w:r>
      <w:r>
        <w:t>11</w:t>
      </w:r>
      <w:r>
        <w:fldChar w:fldCharType="end"/>
      </w:r>
    </w:p>
    <w:p w14:paraId="23B2282E" w14:textId="6048095B" w:rsidR="003F7939" w:rsidRDefault="003F7939">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_Toc155229886 \h </w:instrText>
      </w:r>
      <w:r>
        <w:fldChar w:fldCharType="separate"/>
      </w:r>
      <w:r>
        <w:t>14</w:t>
      </w:r>
      <w:r>
        <w:fldChar w:fldCharType="end"/>
      </w:r>
    </w:p>
    <w:p w14:paraId="04BC44AE" w14:textId="23B604A4" w:rsidR="003F7939" w:rsidRDefault="003F7939">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_Toc155229887 \h </w:instrText>
      </w:r>
      <w:r>
        <w:fldChar w:fldCharType="separate"/>
      </w:r>
      <w:r>
        <w:t>14</w:t>
      </w:r>
      <w:r>
        <w:fldChar w:fldCharType="end"/>
      </w:r>
    </w:p>
    <w:p w14:paraId="45A38421" w14:textId="6763F8AF" w:rsidR="003F7939" w:rsidRDefault="003F7939">
      <w:pPr>
        <w:pStyle w:val="TOC1"/>
        <w:rPr>
          <w:rFonts w:asciiTheme="minorHAnsi" w:eastAsiaTheme="minorEastAsia" w:hAnsiTheme="minorHAnsi" w:cstheme="minorBidi"/>
          <w:kern w:val="2"/>
          <w:szCs w:val="22"/>
          <w:lang w:eastAsia="en-GB"/>
          <w14:ligatures w14:val="standardContextual"/>
        </w:rPr>
      </w:pPr>
      <w:r w:rsidRPr="00E266CC">
        <w:rPr>
          <w:rFonts w:cs="v4.2.0"/>
        </w:rPr>
        <w:t>4</w:t>
      </w:r>
      <w:r>
        <w:rPr>
          <w:rFonts w:asciiTheme="minorHAnsi" w:eastAsiaTheme="minorEastAsia" w:hAnsiTheme="minorHAnsi" w:cstheme="minorBidi"/>
          <w:kern w:val="2"/>
          <w:szCs w:val="22"/>
          <w:lang w:eastAsia="en-GB"/>
          <w14:ligatures w14:val="standardContextual"/>
        </w:rPr>
        <w:tab/>
      </w:r>
      <w:r w:rsidRPr="00E266CC">
        <w:rPr>
          <w:rFonts w:cs="v4.2.0"/>
        </w:rPr>
        <w:t>Test conditions</w:t>
      </w:r>
      <w:r>
        <w:tab/>
      </w:r>
      <w:r>
        <w:fldChar w:fldCharType="begin"/>
      </w:r>
      <w:r>
        <w:instrText xml:space="preserve"> PAGEREF _Toc155229888 \h </w:instrText>
      </w:r>
      <w:r>
        <w:fldChar w:fldCharType="separate"/>
      </w:r>
      <w:r>
        <w:t>15</w:t>
      </w:r>
      <w:r>
        <w:fldChar w:fldCharType="end"/>
      </w:r>
    </w:p>
    <w:p w14:paraId="2D10B351" w14:textId="07B61720"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4.1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_Toc155229889 \h </w:instrText>
      </w:r>
      <w:r>
        <w:fldChar w:fldCharType="separate"/>
      </w:r>
      <w:r>
        <w:t>15</w:t>
      </w:r>
      <w:r>
        <w:fldChar w:fldCharType="end"/>
      </w:r>
    </w:p>
    <w:p w14:paraId="74BBEF48" w14:textId="06585BA8"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4.2</w:t>
      </w:r>
      <w:r>
        <w:rPr>
          <w:rFonts w:asciiTheme="minorHAnsi" w:eastAsiaTheme="minorEastAsia"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_Toc155229890 \h </w:instrText>
      </w:r>
      <w:r>
        <w:fldChar w:fldCharType="separate"/>
      </w:r>
      <w:r>
        <w:t>15</w:t>
      </w:r>
      <w:r>
        <w:fldChar w:fldCharType="end"/>
      </w:r>
    </w:p>
    <w:p w14:paraId="68D79A96" w14:textId="49D15638"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4.2.1</w:t>
      </w:r>
      <w:r>
        <w:rPr>
          <w:rFonts w:asciiTheme="minorHAnsi" w:eastAsiaTheme="minorEastAsia" w:hAnsiTheme="minorHAnsi" w:cstheme="minorBidi"/>
          <w:kern w:val="2"/>
          <w:sz w:val="22"/>
          <w:szCs w:val="22"/>
          <w:lang w:eastAsia="en-GB"/>
          <w14:ligatures w14:val="standardContextual"/>
        </w:rPr>
        <w:tab/>
      </w:r>
      <w:r>
        <w:rPr>
          <w:lang w:eastAsia="en-GB"/>
        </w:rPr>
        <w:t>Multiple enclosure BS solution</w:t>
      </w:r>
      <w:r>
        <w:tab/>
      </w:r>
      <w:r>
        <w:fldChar w:fldCharType="begin"/>
      </w:r>
      <w:r>
        <w:instrText xml:space="preserve"> PAGEREF _Toc155229891 \h </w:instrText>
      </w:r>
      <w:r>
        <w:fldChar w:fldCharType="separate"/>
      </w:r>
      <w:r>
        <w:t>16</w:t>
      </w:r>
      <w:r>
        <w:fldChar w:fldCharType="end"/>
      </w:r>
    </w:p>
    <w:p w14:paraId="32524908" w14:textId="78E7DF0D"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4.3</w:t>
      </w:r>
      <w:r>
        <w:rPr>
          <w:rFonts w:asciiTheme="minorHAnsi" w:eastAsiaTheme="minorEastAsia"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_Toc155229892 \h </w:instrText>
      </w:r>
      <w:r>
        <w:fldChar w:fldCharType="separate"/>
      </w:r>
      <w:r>
        <w:t>16</w:t>
      </w:r>
      <w:r>
        <w:fldChar w:fldCharType="end"/>
      </w:r>
    </w:p>
    <w:p w14:paraId="19C877E6" w14:textId="206D9F21"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4.4</w:t>
      </w:r>
      <w:r>
        <w:rPr>
          <w:rFonts w:asciiTheme="minorHAnsi" w:eastAsiaTheme="minorEastAsia"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_Toc155229893 \h </w:instrText>
      </w:r>
      <w:r>
        <w:fldChar w:fldCharType="separate"/>
      </w:r>
      <w:r>
        <w:t>16</w:t>
      </w:r>
      <w:r>
        <w:fldChar w:fldCharType="end"/>
      </w:r>
    </w:p>
    <w:p w14:paraId="3AAC6AAD" w14:textId="58EE23ED"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4.4.1</w:t>
      </w:r>
      <w:r>
        <w:rPr>
          <w:rFonts w:asciiTheme="minorHAnsi" w:eastAsiaTheme="minorEastAsia"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_Toc155229894 \h </w:instrText>
      </w:r>
      <w:r>
        <w:fldChar w:fldCharType="separate"/>
      </w:r>
      <w:r>
        <w:t>17</w:t>
      </w:r>
      <w:r>
        <w:fldChar w:fldCharType="end"/>
      </w:r>
    </w:p>
    <w:p w14:paraId="03854A90" w14:textId="11A11153"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4.4.2</w:t>
      </w:r>
      <w:r>
        <w:rPr>
          <w:rFonts w:asciiTheme="minorHAnsi" w:eastAsiaTheme="minorEastAsia"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_Toc155229895 \h </w:instrText>
      </w:r>
      <w:r>
        <w:fldChar w:fldCharType="separate"/>
      </w:r>
      <w:r>
        <w:t>17</w:t>
      </w:r>
      <w:r>
        <w:fldChar w:fldCharType="end"/>
      </w:r>
    </w:p>
    <w:p w14:paraId="2B8A3661" w14:textId="0679E923" w:rsidR="003F7939" w:rsidRDefault="003F7939">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_Toc155229896 \h </w:instrText>
      </w:r>
      <w:r>
        <w:fldChar w:fldCharType="separate"/>
      </w:r>
      <w:r>
        <w:t>17</w:t>
      </w:r>
      <w:r>
        <w:fldChar w:fldCharType="end"/>
      </w:r>
    </w:p>
    <w:p w14:paraId="7054E653" w14:textId="46837E83"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E266CC">
        <w:rPr>
          <w:lang w:val="en-US" w:eastAsia="zh-CN"/>
        </w:rPr>
        <w:t>6</w:t>
      </w:r>
      <w:r>
        <w:rPr>
          <w:rFonts w:asciiTheme="minorHAnsi" w:eastAsiaTheme="minorEastAsia" w:hAnsiTheme="minorHAnsi" w:cstheme="minorBidi"/>
          <w:kern w:val="2"/>
          <w:sz w:val="22"/>
          <w:szCs w:val="22"/>
          <w:lang w:eastAsia="en-GB"/>
          <w14:ligatures w14:val="standardContextual"/>
        </w:rPr>
        <w:tab/>
      </w:r>
      <w:r w:rsidRPr="00E266CC">
        <w:rPr>
          <w:lang w:val="en-US" w:eastAsia="zh-CN"/>
        </w:rPr>
        <w:t>Manufacturer declarations</w:t>
      </w:r>
      <w:r>
        <w:tab/>
      </w:r>
      <w:r>
        <w:fldChar w:fldCharType="begin"/>
      </w:r>
      <w:r>
        <w:instrText xml:space="preserve"> PAGEREF _Toc155229897 \h </w:instrText>
      </w:r>
      <w:r>
        <w:fldChar w:fldCharType="separate"/>
      </w:r>
      <w:r>
        <w:t>21</w:t>
      </w:r>
      <w:r>
        <w:fldChar w:fldCharType="end"/>
      </w:r>
    </w:p>
    <w:p w14:paraId="0414FC1C" w14:textId="7EA3E10E" w:rsidR="003F7939" w:rsidRDefault="003F7939">
      <w:pPr>
        <w:pStyle w:val="TOC1"/>
        <w:rPr>
          <w:rFonts w:asciiTheme="minorHAnsi" w:eastAsiaTheme="minorEastAsia" w:hAnsiTheme="minorHAnsi" w:cstheme="minorBidi"/>
          <w:kern w:val="2"/>
          <w:szCs w:val="22"/>
          <w:lang w:eastAsia="en-GB"/>
          <w14:ligatures w14:val="standardContextual"/>
        </w:rPr>
      </w:pPr>
      <w:r w:rsidRPr="00E266CC">
        <w:rPr>
          <w:rFonts w:cs="v4.2.0"/>
        </w:rPr>
        <w:t>5</w:t>
      </w:r>
      <w:r>
        <w:rPr>
          <w:rFonts w:asciiTheme="minorHAnsi" w:eastAsiaTheme="minorEastAsia" w:hAnsiTheme="minorHAnsi" w:cstheme="minorBidi"/>
          <w:kern w:val="2"/>
          <w:szCs w:val="22"/>
          <w:lang w:eastAsia="en-GB"/>
          <w14:ligatures w14:val="standardContextual"/>
        </w:rPr>
        <w:tab/>
      </w:r>
      <w:r w:rsidRPr="00E266CC">
        <w:rPr>
          <w:rFonts w:cs="v4.2.0"/>
        </w:rPr>
        <w:t>Performance assessment</w:t>
      </w:r>
      <w:r>
        <w:tab/>
      </w:r>
      <w:r>
        <w:fldChar w:fldCharType="begin"/>
      </w:r>
      <w:r>
        <w:instrText xml:space="preserve"> PAGEREF _Toc155229898 \h </w:instrText>
      </w:r>
      <w:r>
        <w:fldChar w:fldCharType="separate"/>
      </w:r>
      <w:r>
        <w:t>21</w:t>
      </w:r>
      <w:r>
        <w:fldChar w:fldCharType="end"/>
      </w:r>
    </w:p>
    <w:p w14:paraId="34187EB0" w14:textId="189C440F"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5.1</w:t>
      </w:r>
      <w:r>
        <w:rPr>
          <w:rFonts w:asciiTheme="minorHAnsi" w:eastAsiaTheme="minorEastAsia"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_Toc155229899 \h </w:instrText>
      </w:r>
      <w:r>
        <w:fldChar w:fldCharType="separate"/>
      </w:r>
      <w:r>
        <w:t>21</w:t>
      </w:r>
      <w:r>
        <w:fldChar w:fldCharType="end"/>
      </w:r>
    </w:p>
    <w:p w14:paraId="2AC0E87A" w14:textId="7BEDDBB6"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5.2</w:t>
      </w:r>
      <w:r>
        <w:rPr>
          <w:rFonts w:asciiTheme="minorHAnsi" w:eastAsiaTheme="minorEastAsia"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_Toc155229900 \h </w:instrText>
      </w:r>
      <w:r>
        <w:fldChar w:fldCharType="separate"/>
      </w:r>
      <w:r>
        <w:t>22</w:t>
      </w:r>
      <w:r>
        <w:fldChar w:fldCharType="end"/>
      </w:r>
    </w:p>
    <w:p w14:paraId="45A34F2F" w14:textId="41104409"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5.3</w:t>
      </w:r>
      <w:r>
        <w:rPr>
          <w:rFonts w:asciiTheme="minorHAnsi" w:eastAsiaTheme="minorEastAsia" w:hAnsiTheme="minorHAnsi" w:cstheme="minorBidi"/>
          <w:kern w:val="2"/>
          <w:sz w:val="22"/>
          <w:szCs w:val="22"/>
          <w:lang w:eastAsia="en-GB"/>
          <w14:ligatures w14:val="standardContextual"/>
        </w:rPr>
        <w:tab/>
      </w:r>
      <w:r>
        <w:rPr>
          <w:lang w:eastAsia="en-GB"/>
        </w:rPr>
        <w:t xml:space="preserve">Assessment of </w:t>
      </w:r>
      <w:r w:rsidRPr="00E266CC">
        <w:rPr>
          <w:rFonts w:cs="v4.2.0"/>
        </w:rPr>
        <w:t>performance</w:t>
      </w:r>
      <w:r>
        <w:rPr>
          <w:lang w:eastAsia="en-GB"/>
        </w:rPr>
        <w:t xml:space="preserve"> in Uplink</w:t>
      </w:r>
      <w:r>
        <w:tab/>
      </w:r>
      <w:r>
        <w:fldChar w:fldCharType="begin"/>
      </w:r>
      <w:r>
        <w:instrText xml:space="preserve"> PAGEREF _Toc155229901 \h </w:instrText>
      </w:r>
      <w:r>
        <w:fldChar w:fldCharType="separate"/>
      </w:r>
      <w:r>
        <w:t>22</w:t>
      </w:r>
      <w:r>
        <w:fldChar w:fldCharType="end"/>
      </w:r>
    </w:p>
    <w:p w14:paraId="2521A720" w14:textId="49DF7728"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5.4</w:t>
      </w:r>
      <w:r>
        <w:rPr>
          <w:rFonts w:asciiTheme="minorHAnsi" w:eastAsiaTheme="minorEastAsia" w:hAnsiTheme="minorHAnsi" w:cstheme="minorBidi"/>
          <w:kern w:val="2"/>
          <w:sz w:val="22"/>
          <w:szCs w:val="22"/>
          <w:lang w:eastAsia="en-GB"/>
          <w14:ligatures w14:val="standardContextual"/>
        </w:rPr>
        <w:tab/>
      </w:r>
      <w:r>
        <w:rPr>
          <w:lang w:eastAsia="en-GB"/>
        </w:rPr>
        <w:t>Ancillary equipment</w:t>
      </w:r>
      <w:r>
        <w:tab/>
      </w:r>
      <w:r>
        <w:fldChar w:fldCharType="begin"/>
      </w:r>
      <w:r>
        <w:instrText xml:space="preserve"> PAGEREF _Toc155229902 \h </w:instrText>
      </w:r>
      <w:r>
        <w:fldChar w:fldCharType="separate"/>
      </w:r>
      <w:r>
        <w:t>22</w:t>
      </w:r>
      <w:r>
        <w:fldChar w:fldCharType="end"/>
      </w:r>
    </w:p>
    <w:p w14:paraId="1715436E" w14:textId="3F15B6E7" w:rsidR="003F7939" w:rsidRDefault="003F7939">
      <w:pPr>
        <w:pStyle w:val="TOC1"/>
        <w:rPr>
          <w:rFonts w:asciiTheme="minorHAnsi" w:eastAsiaTheme="minorEastAsia" w:hAnsiTheme="minorHAnsi" w:cstheme="minorBidi"/>
          <w:kern w:val="2"/>
          <w:szCs w:val="22"/>
          <w:lang w:eastAsia="en-GB"/>
          <w14:ligatures w14:val="standardContextual"/>
        </w:rPr>
      </w:pPr>
      <w:r w:rsidRPr="00E266CC">
        <w:rPr>
          <w:rFonts w:cs="v4.2.0"/>
        </w:rPr>
        <w:t>6</w:t>
      </w:r>
      <w:r>
        <w:rPr>
          <w:rFonts w:asciiTheme="minorHAnsi" w:eastAsiaTheme="minorEastAsia" w:hAnsiTheme="minorHAnsi" w:cstheme="minorBidi"/>
          <w:kern w:val="2"/>
          <w:szCs w:val="22"/>
          <w:lang w:eastAsia="en-GB"/>
          <w14:ligatures w14:val="standardContextual"/>
        </w:rPr>
        <w:tab/>
      </w:r>
      <w:r w:rsidRPr="00E266CC">
        <w:rPr>
          <w:rFonts w:cs="v4.2.0"/>
        </w:rPr>
        <w:t>Performance criteria</w:t>
      </w:r>
      <w:r>
        <w:tab/>
      </w:r>
      <w:r>
        <w:fldChar w:fldCharType="begin"/>
      </w:r>
      <w:r>
        <w:instrText xml:space="preserve"> PAGEREF _Toc155229903 \h </w:instrText>
      </w:r>
      <w:r>
        <w:fldChar w:fldCharType="separate"/>
      </w:r>
      <w:r>
        <w:t>22</w:t>
      </w:r>
      <w:r>
        <w:fldChar w:fldCharType="end"/>
      </w:r>
    </w:p>
    <w:p w14:paraId="25C88D68" w14:textId="0A32CEA4"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6.1</w:t>
      </w:r>
      <w:r>
        <w:rPr>
          <w:rFonts w:asciiTheme="minorHAnsi" w:eastAsiaTheme="minorEastAsia" w:hAnsiTheme="minorHAnsi" w:cstheme="minorBidi"/>
          <w:kern w:val="2"/>
          <w:sz w:val="22"/>
          <w:szCs w:val="22"/>
          <w:lang w:eastAsia="en-GB"/>
          <w14:ligatures w14:val="standardContextual"/>
        </w:rPr>
        <w:tab/>
      </w:r>
      <w:r>
        <w:rPr>
          <w:lang w:eastAsia="en-GB"/>
        </w:rPr>
        <w:t>Performance criteria for continuous phenomena for BS</w:t>
      </w:r>
      <w:r>
        <w:tab/>
      </w:r>
      <w:r>
        <w:fldChar w:fldCharType="begin"/>
      </w:r>
      <w:r>
        <w:instrText xml:space="preserve"> PAGEREF _Toc155229904 \h </w:instrText>
      </w:r>
      <w:r>
        <w:fldChar w:fldCharType="separate"/>
      </w:r>
      <w:r>
        <w:t>23</w:t>
      </w:r>
      <w:r>
        <w:fldChar w:fldCharType="end"/>
      </w:r>
    </w:p>
    <w:p w14:paraId="19E59C56" w14:textId="5BE93D52"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6.1.1</w:t>
      </w:r>
      <w:r>
        <w:rPr>
          <w:rFonts w:asciiTheme="minorHAnsi" w:eastAsiaTheme="minorEastAsia" w:hAnsiTheme="minorHAnsi" w:cstheme="minorBidi"/>
          <w:kern w:val="2"/>
          <w:sz w:val="22"/>
          <w:szCs w:val="22"/>
          <w:lang w:eastAsia="en-GB"/>
          <w14:ligatures w14:val="standardContextual"/>
        </w:rPr>
        <w:tab/>
      </w:r>
      <w:r>
        <w:rPr>
          <w:lang w:eastAsia="en-GB"/>
        </w:rPr>
        <w:t>E-UTRA performance criteria</w:t>
      </w:r>
      <w:r>
        <w:tab/>
      </w:r>
      <w:r>
        <w:fldChar w:fldCharType="begin"/>
      </w:r>
      <w:r>
        <w:instrText xml:space="preserve"> PAGEREF _Toc155229905 \h </w:instrText>
      </w:r>
      <w:r>
        <w:fldChar w:fldCharType="separate"/>
      </w:r>
      <w:r>
        <w:t>23</w:t>
      </w:r>
      <w:r>
        <w:fldChar w:fldCharType="end"/>
      </w:r>
    </w:p>
    <w:p w14:paraId="18AB42A5" w14:textId="08772B84"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6.1.2</w:t>
      </w:r>
      <w:r>
        <w:rPr>
          <w:rFonts w:asciiTheme="minorHAnsi" w:eastAsiaTheme="minorEastAsia" w:hAnsiTheme="minorHAnsi" w:cstheme="minorBidi"/>
          <w:kern w:val="2"/>
          <w:sz w:val="22"/>
          <w:szCs w:val="22"/>
          <w:lang w:eastAsia="en-GB"/>
          <w14:ligatures w14:val="standardContextual"/>
        </w:rPr>
        <w:tab/>
      </w:r>
      <w:r>
        <w:rPr>
          <w:lang w:eastAsia="en-GB"/>
        </w:rPr>
        <w:t>UTRA performance criteria</w:t>
      </w:r>
      <w:r>
        <w:tab/>
      </w:r>
      <w:r>
        <w:fldChar w:fldCharType="begin"/>
      </w:r>
      <w:r>
        <w:instrText xml:space="preserve"> PAGEREF _Toc155229906 \h </w:instrText>
      </w:r>
      <w:r>
        <w:fldChar w:fldCharType="separate"/>
      </w:r>
      <w:r>
        <w:t>23</w:t>
      </w:r>
      <w:r>
        <w:fldChar w:fldCharType="end"/>
      </w:r>
    </w:p>
    <w:p w14:paraId="7D287EA4" w14:textId="6A76CA47"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6.1.3</w:t>
      </w:r>
      <w:r>
        <w:rPr>
          <w:rFonts w:asciiTheme="minorHAnsi" w:eastAsiaTheme="minorEastAsia" w:hAnsiTheme="minorHAnsi" w:cstheme="minorBidi"/>
          <w:kern w:val="2"/>
          <w:sz w:val="22"/>
          <w:szCs w:val="22"/>
          <w:lang w:eastAsia="en-GB"/>
          <w14:ligatures w14:val="standardContextual"/>
        </w:rPr>
        <w:tab/>
      </w:r>
      <w:r>
        <w:rPr>
          <w:lang w:eastAsia="en-GB"/>
        </w:rPr>
        <w:t>GSM/EDGE performance criteria</w:t>
      </w:r>
      <w:r>
        <w:tab/>
      </w:r>
      <w:r>
        <w:fldChar w:fldCharType="begin"/>
      </w:r>
      <w:r>
        <w:instrText xml:space="preserve"> PAGEREF _Toc155229907 \h </w:instrText>
      </w:r>
      <w:r>
        <w:fldChar w:fldCharType="separate"/>
      </w:r>
      <w:r>
        <w:t>24</w:t>
      </w:r>
      <w:r>
        <w:fldChar w:fldCharType="end"/>
      </w:r>
    </w:p>
    <w:p w14:paraId="158F5D74" w14:textId="61F05B44" w:rsidR="003F7939" w:rsidRDefault="003F7939">
      <w:pPr>
        <w:pStyle w:val="TOC4"/>
        <w:rPr>
          <w:rFonts w:asciiTheme="minorHAnsi" w:eastAsiaTheme="minorEastAsia" w:hAnsiTheme="minorHAnsi" w:cstheme="minorBidi"/>
          <w:kern w:val="2"/>
          <w:sz w:val="22"/>
          <w:szCs w:val="22"/>
          <w:lang w:eastAsia="en-GB"/>
          <w14:ligatures w14:val="standardContextual"/>
        </w:rPr>
      </w:pPr>
      <w:r>
        <w:t>6.1.3.1</w:t>
      </w:r>
      <w:r>
        <w:rPr>
          <w:rFonts w:asciiTheme="minorHAnsi" w:eastAsiaTheme="minorEastAsia" w:hAnsiTheme="minorHAnsi" w:cstheme="minorBidi"/>
          <w:kern w:val="2"/>
          <w:sz w:val="22"/>
          <w:szCs w:val="22"/>
          <w:lang w:eastAsia="en-GB"/>
          <w14:ligatures w14:val="standardContextual"/>
        </w:rPr>
        <w:tab/>
      </w:r>
      <w:r>
        <w:rPr>
          <w:lang w:eastAsia="en-GB"/>
        </w:rPr>
        <w:t>GSM/EDGE downlink</w:t>
      </w:r>
      <w:r>
        <w:tab/>
      </w:r>
      <w:r>
        <w:fldChar w:fldCharType="begin"/>
      </w:r>
      <w:r>
        <w:instrText xml:space="preserve"> PAGEREF _Toc155229908 \h </w:instrText>
      </w:r>
      <w:r>
        <w:fldChar w:fldCharType="separate"/>
      </w:r>
      <w:r>
        <w:t>24</w:t>
      </w:r>
      <w:r>
        <w:fldChar w:fldCharType="end"/>
      </w:r>
    </w:p>
    <w:p w14:paraId="3800F8FE" w14:textId="40C00DCB" w:rsidR="003F7939" w:rsidRDefault="003F7939">
      <w:pPr>
        <w:pStyle w:val="TOC4"/>
        <w:rPr>
          <w:rFonts w:asciiTheme="minorHAnsi" w:eastAsiaTheme="minorEastAsia" w:hAnsiTheme="minorHAnsi" w:cstheme="minorBidi"/>
          <w:kern w:val="2"/>
          <w:sz w:val="22"/>
          <w:szCs w:val="22"/>
          <w:lang w:eastAsia="en-GB"/>
          <w14:ligatures w14:val="standardContextual"/>
        </w:rPr>
      </w:pPr>
      <w:r>
        <w:t>6.1.3.2</w:t>
      </w:r>
      <w:r>
        <w:rPr>
          <w:rFonts w:asciiTheme="minorHAnsi" w:eastAsiaTheme="minorEastAsia" w:hAnsiTheme="minorHAnsi" w:cstheme="minorBidi"/>
          <w:kern w:val="2"/>
          <w:sz w:val="22"/>
          <w:szCs w:val="22"/>
          <w:lang w:eastAsia="en-GB"/>
          <w14:ligatures w14:val="standardContextual"/>
        </w:rPr>
        <w:tab/>
      </w:r>
      <w:r>
        <w:rPr>
          <w:lang w:eastAsia="en-GB"/>
        </w:rPr>
        <w:t>GSM/EDGE uplink</w:t>
      </w:r>
      <w:r>
        <w:tab/>
      </w:r>
      <w:r>
        <w:fldChar w:fldCharType="begin"/>
      </w:r>
      <w:r>
        <w:instrText xml:space="preserve"> PAGEREF _Toc155229909 \h </w:instrText>
      </w:r>
      <w:r>
        <w:fldChar w:fldCharType="separate"/>
      </w:r>
      <w:r>
        <w:t>24</w:t>
      </w:r>
      <w:r>
        <w:fldChar w:fldCharType="end"/>
      </w:r>
    </w:p>
    <w:p w14:paraId="185CF78D" w14:textId="051E3481"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6.1.4</w:t>
      </w:r>
      <w:r>
        <w:rPr>
          <w:rFonts w:asciiTheme="minorHAnsi" w:eastAsiaTheme="minorEastAsia" w:hAnsiTheme="minorHAnsi" w:cstheme="minorBidi"/>
          <w:kern w:val="2"/>
          <w:sz w:val="22"/>
          <w:szCs w:val="22"/>
          <w:lang w:eastAsia="en-GB"/>
          <w14:ligatures w14:val="standardContextual"/>
        </w:rPr>
        <w:tab/>
      </w:r>
      <w:r>
        <w:rPr>
          <w:lang w:eastAsia="en-GB"/>
        </w:rPr>
        <w:t>NB-IoT performance criteria</w:t>
      </w:r>
      <w:r>
        <w:tab/>
      </w:r>
      <w:r>
        <w:fldChar w:fldCharType="begin"/>
      </w:r>
      <w:r>
        <w:instrText xml:space="preserve"> PAGEREF _Toc155229910 \h </w:instrText>
      </w:r>
      <w:r>
        <w:fldChar w:fldCharType="separate"/>
      </w:r>
      <w:r>
        <w:t>24</w:t>
      </w:r>
      <w:r>
        <w:fldChar w:fldCharType="end"/>
      </w:r>
    </w:p>
    <w:p w14:paraId="41919671" w14:textId="49DEE896"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6.1.5</w:t>
      </w:r>
      <w:r>
        <w:rPr>
          <w:rFonts w:asciiTheme="minorHAnsi" w:eastAsiaTheme="minorEastAsia" w:hAnsiTheme="minorHAnsi" w:cstheme="minorBidi"/>
          <w:kern w:val="2"/>
          <w:sz w:val="22"/>
          <w:szCs w:val="22"/>
          <w:lang w:eastAsia="en-GB"/>
          <w14:ligatures w14:val="standardContextual"/>
        </w:rPr>
        <w:tab/>
      </w:r>
      <w:r>
        <w:rPr>
          <w:lang w:eastAsia="en-GB"/>
        </w:rPr>
        <w:t>NR performance criteria</w:t>
      </w:r>
      <w:r>
        <w:tab/>
      </w:r>
      <w:r>
        <w:fldChar w:fldCharType="begin"/>
      </w:r>
      <w:r>
        <w:instrText xml:space="preserve"> PAGEREF _Toc155229911 \h </w:instrText>
      </w:r>
      <w:r>
        <w:fldChar w:fldCharType="separate"/>
      </w:r>
      <w:r>
        <w:t>25</w:t>
      </w:r>
      <w:r>
        <w:fldChar w:fldCharType="end"/>
      </w:r>
    </w:p>
    <w:p w14:paraId="09454C10" w14:textId="1096E87C"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6.2</w:t>
      </w:r>
      <w:r>
        <w:rPr>
          <w:rFonts w:asciiTheme="minorHAnsi" w:eastAsiaTheme="minorEastAsia" w:hAnsiTheme="minorHAnsi" w:cstheme="minorBidi"/>
          <w:kern w:val="2"/>
          <w:sz w:val="22"/>
          <w:szCs w:val="22"/>
          <w:lang w:eastAsia="en-GB"/>
          <w14:ligatures w14:val="standardContextual"/>
        </w:rPr>
        <w:tab/>
      </w:r>
      <w:r>
        <w:rPr>
          <w:lang w:eastAsia="en-GB"/>
        </w:rPr>
        <w:t>Performance criteria for transient phenomena for BS</w:t>
      </w:r>
      <w:r>
        <w:tab/>
      </w:r>
      <w:r>
        <w:fldChar w:fldCharType="begin"/>
      </w:r>
      <w:r>
        <w:instrText xml:space="preserve"> PAGEREF _Toc155229912 \h </w:instrText>
      </w:r>
      <w:r>
        <w:fldChar w:fldCharType="separate"/>
      </w:r>
      <w:r>
        <w:t>25</w:t>
      </w:r>
      <w:r>
        <w:fldChar w:fldCharType="end"/>
      </w:r>
    </w:p>
    <w:p w14:paraId="4283C194" w14:textId="48829256"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6.3</w:t>
      </w:r>
      <w:r>
        <w:rPr>
          <w:rFonts w:asciiTheme="minorHAnsi" w:eastAsiaTheme="minorEastAsia" w:hAnsiTheme="minorHAnsi" w:cstheme="minorBidi"/>
          <w:kern w:val="2"/>
          <w:sz w:val="22"/>
          <w:szCs w:val="22"/>
          <w:lang w:eastAsia="en-GB"/>
          <w14:ligatures w14:val="standardContextual"/>
        </w:rPr>
        <w:tab/>
      </w:r>
      <w:r>
        <w:rPr>
          <w:lang w:eastAsia="en-GB"/>
        </w:rPr>
        <w:t>Performance criteria for continuous phenomena for Ancillary equipment</w:t>
      </w:r>
      <w:r>
        <w:tab/>
      </w:r>
      <w:r>
        <w:fldChar w:fldCharType="begin"/>
      </w:r>
      <w:r>
        <w:instrText xml:space="preserve"> PAGEREF _Toc155229913 \h </w:instrText>
      </w:r>
      <w:r>
        <w:fldChar w:fldCharType="separate"/>
      </w:r>
      <w:r>
        <w:t>26</w:t>
      </w:r>
      <w:r>
        <w:fldChar w:fldCharType="end"/>
      </w:r>
    </w:p>
    <w:p w14:paraId="53A61458" w14:textId="0D495791"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6.4</w:t>
      </w:r>
      <w:r>
        <w:rPr>
          <w:rFonts w:asciiTheme="minorHAnsi" w:eastAsiaTheme="minorEastAsia" w:hAnsiTheme="minorHAnsi" w:cstheme="minorBidi"/>
          <w:kern w:val="2"/>
          <w:sz w:val="22"/>
          <w:szCs w:val="22"/>
          <w:lang w:eastAsia="en-GB"/>
          <w14:ligatures w14:val="standardContextual"/>
        </w:rPr>
        <w:tab/>
      </w:r>
      <w:r>
        <w:rPr>
          <w:lang w:eastAsia="en-GB"/>
        </w:rPr>
        <w:t>Performance criteria for transient phenomena for Ancillary equipment</w:t>
      </w:r>
      <w:r>
        <w:tab/>
      </w:r>
      <w:r>
        <w:fldChar w:fldCharType="begin"/>
      </w:r>
      <w:r>
        <w:instrText xml:space="preserve"> PAGEREF _Toc155229914 \h </w:instrText>
      </w:r>
      <w:r>
        <w:fldChar w:fldCharType="separate"/>
      </w:r>
      <w:r>
        <w:t>26</w:t>
      </w:r>
      <w:r>
        <w:fldChar w:fldCharType="end"/>
      </w:r>
    </w:p>
    <w:p w14:paraId="25675C0C" w14:textId="03BC1578" w:rsidR="003F7939" w:rsidRDefault="003F7939">
      <w:pPr>
        <w:pStyle w:val="TOC1"/>
        <w:rPr>
          <w:rFonts w:asciiTheme="minorHAnsi" w:eastAsiaTheme="minorEastAsia" w:hAnsiTheme="minorHAnsi" w:cstheme="minorBidi"/>
          <w:kern w:val="2"/>
          <w:szCs w:val="22"/>
          <w:lang w:eastAsia="en-GB"/>
          <w14:ligatures w14:val="standardContextual"/>
        </w:rPr>
      </w:pPr>
      <w:r w:rsidRPr="00E266CC">
        <w:rPr>
          <w:rFonts w:cs="v4.2.0"/>
        </w:rPr>
        <w:t>7</w:t>
      </w:r>
      <w:r>
        <w:rPr>
          <w:rFonts w:asciiTheme="minorHAnsi" w:eastAsiaTheme="minorEastAsia" w:hAnsiTheme="minorHAnsi" w:cstheme="minorBidi"/>
          <w:kern w:val="2"/>
          <w:szCs w:val="22"/>
          <w:lang w:eastAsia="en-GB"/>
          <w14:ligatures w14:val="standardContextual"/>
        </w:rPr>
        <w:tab/>
      </w:r>
      <w:r w:rsidRPr="00E266CC">
        <w:rPr>
          <w:rFonts w:cs="v4.2.0"/>
        </w:rPr>
        <w:t>Applicability overview</w:t>
      </w:r>
      <w:r>
        <w:tab/>
      </w:r>
      <w:r>
        <w:fldChar w:fldCharType="begin"/>
      </w:r>
      <w:r>
        <w:instrText xml:space="preserve"> PAGEREF _Toc155229915 \h </w:instrText>
      </w:r>
      <w:r>
        <w:fldChar w:fldCharType="separate"/>
      </w:r>
      <w:r>
        <w:t>26</w:t>
      </w:r>
      <w:r>
        <w:fldChar w:fldCharType="end"/>
      </w:r>
    </w:p>
    <w:p w14:paraId="0942F74E" w14:textId="094B5DCC"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7.1</w:t>
      </w:r>
      <w:r>
        <w:rPr>
          <w:rFonts w:asciiTheme="minorHAnsi" w:eastAsiaTheme="minorEastAsia"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_Toc155229916 \h </w:instrText>
      </w:r>
      <w:r>
        <w:fldChar w:fldCharType="separate"/>
      </w:r>
      <w:r>
        <w:t>26</w:t>
      </w:r>
      <w:r>
        <w:fldChar w:fldCharType="end"/>
      </w:r>
    </w:p>
    <w:p w14:paraId="69160EA0" w14:textId="5F214597"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7.2</w:t>
      </w:r>
      <w:r>
        <w:rPr>
          <w:rFonts w:asciiTheme="minorHAnsi" w:eastAsiaTheme="minorEastAsia" w:hAnsiTheme="minorHAnsi" w:cstheme="minorBidi"/>
          <w:kern w:val="2"/>
          <w:sz w:val="22"/>
          <w:szCs w:val="22"/>
          <w:lang w:eastAsia="en-GB"/>
          <w14:ligatures w14:val="standardContextual"/>
        </w:rPr>
        <w:tab/>
      </w:r>
      <w:r>
        <w:rPr>
          <w:lang w:eastAsia="en-GB"/>
        </w:rPr>
        <w:t>Immunity</w:t>
      </w:r>
      <w:r>
        <w:tab/>
      </w:r>
      <w:r>
        <w:fldChar w:fldCharType="begin"/>
      </w:r>
      <w:r>
        <w:instrText xml:space="preserve"> PAGEREF _Toc155229917 \h </w:instrText>
      </w:r>
      <w:r>
        <w:fldChar w:fldCharType="separate"/>
      </w:r>
      <w:r>
        <w:t>27</w:t>
      </w:r>
      <w:r>
        <w:fldChar w:fldCharType="end"/>
      </w:r>
    </w:p>
    <w:p w14:paraId="0E3BFF2C" w14:textId="40B66347" w:rsidR="003F7939" w:rsidRDefault="003F7939">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_Toc155229918 \h </w:instrText>
      </w:r>
      <w:r>
        <w:fldChar w:fldCharType="separate"/>
      </w:r>
      <w:r>
        <w:t>27</w:t>
      </w:r>
      <w:r>
        <w:fldChar w:fldCharType="end"/>
      </w:r>
    </w:p>
    <w:p w14:paraId="2EB8F5CE" w14:textId="1F4B5D01" w:rsidR="003F7939" w:rsidRDefault="003F7939">
      <w:pPr>
        <w:pStyle w:val="TOC2"/>
        <w:rPr>
          <w:rFonts w:asciiTheme="minorHAnsi" w:eastAsiaTheme="minorEastAsia" w:hAnsiTheme="minorHAnsi" w:cstheme="minorBidi"/>
          <w:kern w:val="2"/>
          <w:sz w:val="22"/>
          <w:szCs w:val="22"/>
          <w:lang w:eastAsia="en-GB"/>
          <w14:ligatures w14:val="standardContextual"/>
        </w:rPr>
      </w:pPr>
      <w:r w:rsidRPr="00E266CC">
        <w:rPr>
          <w:rFonts w:cs="v4.2.0"/>
        </w:rPr>
        <w:t>8.1</w:t>
      </w:r>
      <w:r>
        <w:rPr>
          <w:rFonts w:asciiTheme="minorHAnsi" w:eastAsiaTheme="minorEastAsia" w:hAnsiTheme="minorHAnsi" w:cstheme="minorBidi"/>
          <w:kern w:val="2"/>
          <w:sz w:val="22"/>
          <w:szCs w:val="22"/>
          <w:lang w:eastAsia="en-GB"/>
          <w14:ligatures w14:val="standardContextual"/>
        </w:rPr>
        <w:tab/>
      </w:r>
      <w:r w:rsidRPr="00E266CC">
        <w:rPr>
          <w:rFonts w:cs="v4.2.0"/>
        </w:rPr>
        <w:t>Test configurations</w:t>
      </w:r>
      <w:r>
        <w:tab/>
      </w:r>
      <w:r>
        <w:fldChar w:fldCharType="begin"/>
      </w:r>
      <w:r>
        <w:instrText xml:space="preserve"> PAGEREF _Toc155229919 \h </w:instrText>
      </w:r>
      <w:r>
        <w:fldChar w:fldCharType="separate"/>
      </w:r>
      <w:r>
        <w:t>27</w:t>
      </w:r>
      <w:r>
        <w:fldChar w:fldCharType="end"/>
      </w:r>
    </w:p>
    <w:p w14:paraId="08BAA9DE" w14:textId="61C7C456"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8.2</w:t>
      </w:r>
      <w:r>
        <w:rPr>
          <w:rFonts w:asciiTheme="minorHAnsi" w:eastAsiaTheme="minorEastAsia" w:hAnsiTheme="minorHAnsi" w:cstheme="minorBidi"/>
          <w:kern w:val="2"/>
          <w:sz w:val="22"/>
          <w:szCs w:val="22"/>
          <w:lang w:eastAsia="en-GB"/>
          <w14:ligatures w14:val="standardContextual"/>
        </w:rPr>
        <w:tab/>
      </w:r>
      <w:r>
        <w:rPr>
          <w:lang w:eastAsia="en-GB"/>
        </w:rPr>
        <w:t>Radiated emission from Base Station and ancillary equipment</w:t>
      </w:r>
      <w:r>
        <w:tab/>
      </w:r>
      <w:r>
        <w:fldChar w:fldCharType="begin"/>
      </w:r>
      <w:r>
        <w:instrText xml:space="preserve"> PAGEREF _Toc155229920 \h </w:instrText>
      </w:r>
      <w:r>
        <w:fldChar w:fldCharType="separate"/>
      </w:r>
      <w:r>
        <w:t>28</w:t>
      </w:r>
      <w:r>
        <w:fldChar w:fldCharType="end"/>
      </w:r>
    </w:p>
    <w:p w14:paraId="7C136ECE" w14:textId="523CDE4E"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8.2.1</w:t>
      </w:r>
      <w:r>
        <w:rPr>
          <w:rFonts w:asciiTheme="minorHAnsi" w:eastAsiaTheme="minorEastAsia" w:hAnsiTheme="minorHAnsi" w:cstheme="minorBidi"/>
          <w:kern w:val="2"/>
          <w:sz w:val="22"/>
          <w:szCs w:val="22"/>
          <w:lang w:eastAsia="en-GB"/>
          <w14:ligatures w14:val="standardContextual"/>
        </w:rPr>
        <w:tab/>
      </w:r>
      <w:r>
        <w:rPr>
          <w:lang w:eastAsia="en-GB"/>
        </w:rPr>
        <w:t>Radiated emission for Base Stations</w:t>
      </w:r>
      <w:r>
        <w:tab/>
      </w:r>
      <w:r>
        <w:fldChar w:fldCharType="begin"/>
      </w:r>
      <w:r>
        <w:instrText xml:space="preserve"> PAGEREF _Toc155229921 \h </w:instrText>
      </w:r>
      <w:r>
        <w:fldChar w:fldCharType="separate"/>
      </w:r>
      <w:r>
        <w:t>28</w:t>
      </w:r>
      <w:r>
        <w:fldChar w:fldCharType="end"/>
      </w:r>
    </w:p>
    <w:p w14:paraId="108EC7C7" w14:textId="026456DB" w:rsidR="003F7939" w:rsidRDefault="003F7939">
      <w:pPr>
        <w:pStyle w:val="TOC4"/>
        <w:rPr>
          <w:rFonts w:asciiTheme="minorHAnsi" w:eastAsiaTheme="minorEastAsia" w:hAnsiTheme="minorHAnsi" w:cstheme="minorBidi"/>
          <w:kern w:val="2"/>
          <w:sz w:val="22"/>
          <w:szCs w:val="22"/>
          <w:lang w:eastAsia="en-GB"/>
          <w14:ligatures w14:val="standardContextual"/>
        </w:rPr>
      </w:pPr>
      <w:r>
        <w:rPr>
          <w:lang w:eastAsia="en-GB"/>
        </w:rPr>
        <w:t>8.2.1.1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_Toc155229922 \h </w:instrText>
      </w:r>
      <w:r>
        <w:fldChar w:fldCharType="separate"/>
      </w:r>
      <w:r>
        <w:t>28</w:t>
      </w:r>
      <w:r>
        <w:fldChar w:fldCharType="end"/>
      </w:r>
    </w:p>
    <w:p w14:paraId="5092E958" w14:textId="17983A19" w:rsidR="003F7939" w:rsidRDefault="003F7939">
      <w:pPr>
        <w:pStyle w:val="TOC4"/>
        <w:rPr>
          <w:rFonts w:asciiTheme="minorHAnsi" w:eastAsiaTheme="minorEastAsia" w:hAnsiTheme="minorHAnsi" w:cstheme="minorBidi"/>
          <w:kern w:val="2"/>
          <w:sz w:val="22"/>
          <w:szCs w:val="22"/>
          <w:lang w:eastAsia="en-GB"/>
          <w14:ligatures w14:val="standardContextual"/>
        </w:rPr>
      </w:pPr>
      <w:r>
        <w:rPr>
          <w:lang w:eastAsia="en-GB"/>
        </w:rPr>
        <w:t>8.2.1.2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_Toc155229923 \h </w:instrText>
      </w:r>
      <w:r>
        <w:fldChar w:fldCharType="separate"/>
      </w:r>
      <w:r>
        <w:t>28</w:t>
      </w:r>
      <w:r>
        <w:fldChar w:fldCharType="end"/>
      </w:r>
    </w:p>
    <w:p w14:paraId="2F0EBCD2" w14:textId="34C2A621" w:rsidR="003F7939" w:rsidRDefault="003F7939">
      <w:pPr>
        <w:pStyle w:val="TOC4"/>
        <w:rPr>
          <w:rFonts w:asciiTheme="minorHAnsi" w:eastAsiaTheme="minorEastAsia" w:hAnsiTheme="minorHAnsi" w:cstheme="minorBidi"/>
          <w:kern w:val="2"/>
          <w:sz w:val="22"/>
          <w:szCs w:val="22"/>
          <w:lang w:eastAsia="en-GB"/>
          <w14:ligatures w14:val="standardContextual"/>
        </w:rPr>
      </w:pPr>
      <w:r>
        <w:rPr>
          <w:lang w:eastAsia="en-GB"/>
        </w:rPr>
        <w:t>8.2.1.3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_Toc155229924 \h </w:instrText>
      </w:r>
      <w:r>
        <w:fldChar w:fldCharType="separate"/>
      </w:r>
      <w:r>
        <w:t>28</w:t>
      </w:r>
      <w:r>
        <w:fldChar w:fldCharType="end"/>
      </w:r>
    </w:p>
    <w:p w14:paraId="636E94AF" w14:textId="19F8E520" w:rsidR="003F7939" w:rsidRDefault="003F7939">
      <w:pPr>
        <w:pStyle w:val="TOC4"/>
        <w:rPr>
          <w:rFonts w:asciiTheme="minorHAnsi" w:eastAsiaTheme="minorEastAsia" w:hAnsiTheme="minorHAnsi" w:cstheme="minorBidi"/>
          <w:kern w:val="2"/>
          <w:sz w:val="22"/>
          <w:szCs w:val="22"/>
          <w:lang w:eastAsia="en-GB"/>
          <w14:ligatures w14:val="standardContextual"/>
        </w:rPr>
      </w:pPr>
      <w:r>
        <w:rPr>
          <w:lang w:eastAsia="en-GB"/>
        </w:rPr>
        <w:t>8.2.1.4</w:t>
      </w:r>
      <w:r>
        <w:rPr>
          <w:rFonts w:asciiTheme="minorHAnsi" w:eastAsiaTheme="minorEastAsia" w:hAnsiTheme="minorHAnsi" w:cstheme="minorBidi"/>
          <w:kern w:val="2"/>
          <w:sz w:val="22"/>
          <w:szCs w:val="22"/>
          <w:lang w:eastAsia="en-GB"/>
          <w14:ligatures w14:val="standardContextual"/>
        </w:rPr>
        <w:tab/>
      </w:r>
      <w:r>
        <w:rPr>
          <w:lang w:eastAsia="en-GB"/>
        </w:rPr>
        <w:t>Interpretation of the measurement results</w:t>
      </w:r>
      <w:r>
        <w:tab/>
      </w:r>
      <w:r>
        <w:fldChar w:fldCharType="begin"/>
      </w:r>
      <w:r>
        <w:instrText xml:space="preserve"> PAGEREF _Toc155229925 \h </w:instrText>
      </w:r>
      <w:r>
        <w:fldChar w:fldCharType="separate"/>
      </w:r>
      <w:r>
        <w:t>29</w:t>
      </w:r>
      <w:r>
        <w:fldChar w:fldCharType="end"/>
      </w:r>
    </w:p>
    <w:p w14:paraId="244AF9F5" w14:textId="04E46E65"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8.2.2</w:t>
      </w:r>
      <w:r>
        <w:rPr>
          <w:rFonts w:asciiTheme="minorHAnsi" w:eastAsiaTheme="minorEastAsia" w:hAnsiTheme="minorHAnsi" w:cstheme="minorBidi"/>
          <w:kern w:val="2"/>
          <w:sz w:val="22"/>
          <w:szCs w:val="22"/>
          <w:lang w:eastAsia="en-GB"/>
          <w14:ligatures w14:val="standardContextual"/>
        </w:rPr>
        <w:tab/>
      </w:r>
      <w:r>
        <w:rPr>
          <w:lang w:eastAsia="en-GB"/>
        </w:rPr>
        <w:t>Radiated emission, ancillary equipment</w:t>
      </w:r>
      <w:r>
        <w:tab/>
      </w:r>
      <w:r>
        <w:fldChar w:fldCharType="begin"/>
      </w:r>
      <w:r>
        <w:instrText xml:space="preserve"> PAGEREF _Toc155229926 \h </w:instrText>
      </w:r>
      <w:r>
        <w:fldChar w:fldCharType="separate"/>
      </w:r>
      <w:r>
        <w:t>29</w:t>
      </w:r>
      <w:r>
        <w:fldChar w:fldCharType="end"/>
      </w:r>
    </w:p>
    <w:p w14:paraId="6B63F38F" w14:textId="0B1C62F0" w:rsidR="003F7939" w:rsidRDefault="003F7939">
      <w:pPr>
        <w:pStyle w:val="TOC4"/>
        <w:rPr>
          <w:rFonts w:asciiTheme="minorHAnsi" w:eastAsiaTheme="minorEastAsia" w:hAnsiTheme="minorHAnsi" w:cstheme="minorBidi"/>
          <w:kern w:val="2"/>
          <w:sz w:val="22"/>
          <w:szCs w:val="22"/>
          <w:lang w:eastAsia="en-GB"/>
          <w14:ligatures w14:val="standardContextual"/>
        </w:rPr>
      </w:pPr>
      <w:r>
        <w:rPr>
          <w:lang w:eastAsia="en-GB"/>
        </w:rPr>
        <w:t>8.2.2.1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_Toc155229927 \h </w:instrText>
      </w:r>
      <w:r>
        <w:fldChar w:fldCharType="separate"/>
      </w:r>
      <w:r>
        <w:t>30</w:t>
      </w:r>
      <w:r>
        <w:fldChar w:fldCharType="end"/>
      </w:r>
    </w:p>
    <w:p w14:paraId="7483A0B1" w14:textId="467EC9CA" w:rsidR="003F7939" w:rsidRDefault="003F7939">
      <w:pPr>
        <w:pStyle w:val="TOC4"/>
        <w:rPr>
          <w:rFonts w:asciiTheme="minorHAnsi" w:eastAsiaTheme="minorEastAsia" w:hAnsiTheme="minorHAnsi" w:cstheme="minorBidi"/>
          <w:kern w:val="2"/>
          <w:sz w:val="22"/>
          <w:szCs w:val="22"/>
          <w:lang w:eastAsia="en-GB"/>
          <w14:ligatures w14:val="standardContextual"/>
        </w:rPr>
      </w:pPr>
      <w:r>
        <w:rPr>
          <w:lang w:eastAsia="en-GB"/>
        </w:rPr>
        <w:t>8.2.2.2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_Toc155229928 \h </w:instrText>
      </w:r>
      <w:r>
        <w:fldChar w:fldCharType="separate"/>
      </w:r>
      <w:r>
        <w:t>30</w:t>
      </w:r>
      <w:r>
        <w:fldChar w:fldCharType="end"/>
      </w:r>
    </w:p>
    <w:p w14:paraId="78B8AE4B" w14:textId="795FD8FC" w:rsidR="003F7939" w:rsidRDefault="003F7939">
      <w:pPr>
        <w:pStyle w:val="TOC4"/>
        <w:rPr>
          <w:rFonts w:asciiTheme="minorHAnsi" w:eastAsiaTheme="minorEastAsia" w:hAnsiTheme="minorHAnsi" w:cstheme="minorBidi"/>
          <w:kern w:val="2"/>
          <w:sz w:val="22"/>
          <w:szCs w:val="22"/>
          <w:lang w:eastAsia="en-GB"/>
          <w14:ligatures w14:val="standardContextual"/>
        </w:rPr>
      </w:pPr>
      <w:r>
        <w:rPr>
          <w:lang w:eastAsia="en-GB"/>
        </w:rPr>
        <w:t>8.2.2.3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_Toc155229929 \h </w:instrText>
      </w:r>
      <w:r>
        <w:fldChar w:fldCharType="separate"/>
      </w:r>
      <w:r>
        <w:t>30</w:t>
      </w:r>
      <w:r>
        <w:fldChar w:fldCharType="end"/>
      </w:r>
    </w:p>
    <w:p w14:paraId="60036729" w14:textId="2BB7B67B"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8.3</w:t>
      </w:r>
      <w:r>
        <w:rPr>
          <w:rFonts w:asciiTheme="minorHAnsi" w:eastAsiaTheme="minorEastAsia" w:hAnsiTheme="minorHAnsi" w:cstheme="minorBidi"/>
          <w:kern w:val="2"/>
          <w:sz w:val="22"/>
          <w:szCs w:val="22"/>
          <w:lang w:eastAsia="en-GB"/>
          <w14:ligatures w14:val="standardContextual"/>
        </w:rPr>
        <w:tab/>
      </w:r>
      <w:r>
        <w:rPr>
          <w:lang w:eastAsia="en-GB"/>
        </w:rPr>
        <w:t>Conducted emission DC power input/output port</w:t>
      </w:r>
      <w:r>
        <w:tab/>
      </w:r>
      <w:r>
        <w:fldChar w:fldCharType="begin"/>
      </w:r>
      <w:r>
        <w:instrText xml:space="preserve"> PAGEREF _Toc155229930 \h </w:instrText>
      </w:r>
      <w:r>
        <w:fldChar w:fldCharType="separate"/>
      </w:r>
      <w:r>
        <w:t>30</w:t>
      </w:r>
      <w:r>
        <w:fldChar w:fldCharType="end"/>
      </w:r>
    </w:p>
    <w:p w14:paraId="7D9969BB" w14:textId="781D2521"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8.3.1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_Toc155229931 \h </w:instrText>
      </w:r>
      <w:r>
        <w:fldChar w:fldCharType="separate"/>
      </w:r>
      <w:r>
        <w:t>30</w:t>
      </w:r>
      <w:r>
        <w:fldChar w:fldCharType="end"/>
      </w:r>
    </w:p>
    <w:p w14:paraId="017A22F9" w14:textId="7D453567"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8.3.2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_Toc155229932 \h </w:instrText>
      </w:r>
      <w:r>
        <w:fldChar w:fldCharType="separate"/>
      </w:r>
      <w:r>
        <w:t>30</w:t>
      </w:r>
      <w:r>
        <w:fldChar w:fldCharType="end"/>
      </w:r>
    </w:p>
    <w:p w14:paraId="459C5DA2" w14:textId="29B2427B"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8.3.3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_Toc155229933 \h </w:instrText>
      </w:r>
      <w:r>
        <w:fldChar w:fldCharType="separate"/>
      </w:r>
      <w:r>
        <w:t>31</w:t>
      </w:r>
      <w:r>
        <w:fldChar w:fldCharType="end"/>
      </w:r>
    </w:p>
    <w:p w14:paraId="1AC0EC04" w14:textId="70580E93"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lastRenderedPageBreak/>
        <w:t>8.4</w:t>
      </w:r>
      <w:r>
        <w:rPr>
          <w:rFonts w:asciiTheme="minorHAnsi" w:eastAsiaTheme="minorEastAsia"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_Toc155229934 \h </w:instrText>
      </w:r>
      <w:r>
        <w:fldChar w:fldCharType="separate"/>
      </w:r>
      <w:r>
        <w:t>31</w:t>
      </w:r>
      <w:r>
        <w:fldChar w:fldCharType="end"/>
      </w:r>
    </w:p>
    <w:p w14:paraId="762B246D" w14:textId="1C366818"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8.4.1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_Toc155229935 \h </w:instrText>
      </w:r>
      <w:r>
        <w:fldChar w:fldCharType="separate"/>
      </w:r>
      <w:r>
        <w:t>31</w:t>
      </w:r>
      <w:r>
        <w:fldChar w:fldCharType="end"/>
      </w:r>
    </w:p>
    <w:p w14:paraId="702154AB" w14:textId="0DBBE844"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8.4.2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_Toc155229936 \h </w:instrText>
      </w:r>
      <w:r>
        <w:fldChar w:fldCharType="separate"/>
      </w:r>
      <w:r>
        <w:t>31</w:t>
      </w:r>
      <w:r>
        <w:fldChar w:fldCharType="end"/>
      </w:r>
    </w:p>
    <w:p w14:paraId="49BA13B0" w14:textId="4FFAEC15"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8.4.3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_Toc155229937 \h </w:instrText>
      </w:r>
      <w:r>
        <w:fldChar w:fldCharType="separate"/>
      </w:r>
      <w:r>
        <w:t>31</w:t>
      </w:r>
      <w:r>
        <w:fldChar w:fldCharType="end"/>
      </w:r>
    </w:p>
    <w:p w14:paraId="0292329D" w14:textId="0F67B7D8"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8.5</w:t>
      </w:r>
      <w:r>
        <w:rPr>
          <w:rFonts w:asciiTheme="minorHAnsi" w:eastAsiaTheme="minorEastAsia" w:hAnsiTheme="minorHAnsi" w:cstheme="minorBidi"/>
          <w:kern w:val="2"/>
          <w:sz w:val="22"/>
          <w:szCs w:val="22"/>
          <w:lang w:eastAsia="en-GB"/>
          <w14:ligatures w14:val="standardContextual"/>
        </w:rPr>
        <w:tab/>
      </w:r>
      <w:r>
        <w:rPr>
          <w:lang w:eastAsia="en-GB"/>
        </w:rPr>
        <w:t>Harmonic current emissions (AC mains input port)</w:t>
      </w:r>
      <w:r>
        <w:tab/>
      </w:r>
      <w:r>
        <w:fldChar w:fldCharType="begin"/>
      </w:r>
      <w:r>
        <w:instrText xml:space="preserve"> PAGEREF _Toc155229938 \h </w:instrText>
      </w:r>
      <w:r>
        <w:fldChar w:fldCharType="separate"/>
      </w:r>
      <w:r>
        <w:t>31</w:t>
      </w:r>
      <w:r>
        <w:fldChar w:fldCharType="end"/>
      </w:r>
    </w:p>
    <w:p w14:paraId="3DAC6530" w14:textId="797ADE7C"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8.6</w:t>
      </w:r>
      <w:r>
        <w:rPr>
          <w:rFonts w:asciiTheme="minorHAnsi" w:eastAsiaTheme="minorEastAsia"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_Toc155229939 \h </w:instrText>
      </w:r>
      <w:r>
        <w:fldChar w:fldCharType="separate"/>
      </w:r>
      <w:r>
        <w:t>31</w:t>
      </w:r>
      <w:r>
        <w:fldChar w:fldCharType="end"/>
      </w:r>
    </w:p>
    <w:p w14:paraId="19B2A61A" w14:textId="3BA290DA"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8.7</w:t>
      </w:r>
      <w:r>
        <w:rPr>
          <w:rFonts w:asciiTheme="minorHAnsi" w:eastAsiaTheme="minorEastAsia" w:hAnsiTheme="minorHAnsi" w:cstheme="minorBidi"/>
          <w:kern w:val="2"/>
          <w:sz w:val="22"/>
          <w:szCs w:val="22"/>
          <w:lang w:eastAsia="en-GB"/>
          <w14:ligatures w14:val="standardContextual"/>
        </w:rPr>
        <w:tab/>
      </w:r>
      <w:r>
        <w:rPr>
          <w:lang w:eastAsia="en-GB"/>
        </w:rPr>
        <w:t>Telecommunication ports</w:t>
      </w:r>
      <w:r>
        <w:tab/>
      </w:r>
      <w:r>
        <w:fldChar w:fldCharType="begin"/>
      </w:r>
      <w:r>
        <w:instrText xml:space="preserve"> PAGEREF _Toc155229940 \h </w:instrText>
      </w:r>
      <w:r>
        <w:fldChar w:fldCharType="separate"/>
      </w:r>
      <w:r>
        <w:t>32</w:t>
      </w:r>
      <w:r>
        <w:fldChar w:fldCharType="end"/>
      </w:r>
    </w:p>
    <w:p w14:paraId="759AFEBF" w14:textId="5465235B"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8.7.1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_Toc155229941 \h </w:instrText>
      </w:r>
      <w:r>
        <w:fldChar w:fldCharType="separate"/>
      </w:r>
      <w:r>
        <w:t>32</w:t>
      </w:r>
      <w:r>
        <w:fldChar w:fldCharType="end"/>
      </w:r>
    </w:p>
    <w:p w14:paraId="562BD448" w14:textId="045068D4"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8.7.2</w:t>
      </w:r>
      <w:r>
        <w:rPr>
          <w:rFonts w:asciiTheme="minorHAnsi" w:eastAsiaTheme="minorEastAsia"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_Toc155229942 \h </w:instrText>
      </w:r>
      <w:r>
        <w:fldChar w:fldCharType="separate"/>
      </w:r>
      <w:r>
        <w:t>32</w:t>
      </w:r>
      <w:r>
        <w:fldChar w:fldCharType="end"/>
      </w:r>
    </w:p>
    <w:p w14:paraId="6A7BA166" w14:textId="20A40BE0"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8.7.3</w:t>
      </w:r>
      <w:r>
        <w:rPr>
          <w:rFonts w:asciiTheme="minorHAnsi" w:eastAsiaTheme="minorEastAsia"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_Toc155229943 \h </w:instrText>
      </w:r>
      <w:r>
        <w:fldChar w:fldCharType="separate"/>
      </w:r>
      <w:r>
        <w:t>32</w:t>
      </w:r>
      <w:r>
        <w:fldChar w:fldCharType="end"/>
      </w:r>
    </w:p>
    <w:p w14:paraId="23EBBEB1" w14:textId="29CB7834" w:rsidR="003F7939" w:rsidRDefault="003F7939">
      <w:pPr>
        <w:pStyle w:val="TOC1"/>
        <w:rPr>
          <w:rFonts w:asciiTheme="minorHAnsi" w:eastAsiaTheme="minorEastAsia" w:hAnsiTheme="minorHAnsi" w:cstheme="minorBidi"/>
          <w:kern w:val="2"/>
          <w:szCs w:val="22"/>
          <w:lang w:eastAsia="en-GB"/>
          <w14:ligatures w14:val="standardContextual"/>
        </w:rPr>
      </w:pPr>
      <w:r w:rsidRPr="00E266CC">
        <w:rPr>
          <w:rFonts w:cs="v4.2.0"/>
        </w:rPr>
        <w:t>9</w:t>
      </w:r>
      <w:r>
        <w:rPr>
          <w:rFonts w:asciiTheme="minorHAnsi" w:eastAsiaTheme="minorEastAsia" w:hAnsiTheme="minorHAnsi" w:cstheme="minorBidi"/>
          <w:kern w:val="2"/>
          <w:szCs w:val="22"/>
          <w:lang w:eastAsia="en-GB"/>
          <w14:ligatures w14:val="standardContextual"/>
        </w:rPr>
        <w:tab/>
      </w:r>
      <w:r w:rsidRPr="00E266CC">
        <w:rPr>
          <w:rFonts w:cs="v4.2.0"/>
        </w:rPr>
        <w:t>Immunity</w:t>
      </w:r>
      <w:r>
        <w:tab/>
      </w:r>
      <w:r>
        <w:fldChar w:fldCharType="begin"/>
      </w:r>
      <w:r>
        <w:instrText xml:space="preserve"> PAGEREF _Toc155229944 \h </w:instrText>
      </w:r>
      <w:r>
        <w:fldChar w:fldCharType="separate"/>
      </w:r>
      <w:r>
        <w:t>32</w:t>
      </w:r>
      <w:r>
        <w:fldChar w:fldCharType="end"/>
      </w:r>
    </w:p>
    <w:p w14:paraId="25FF50B6" w14:textId="65671D7D"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9.1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_Toc155229945 \h </w:instrText>
      </w:r>
      <w:r>
        <w:fldChar w:fldCharType="separate"/>
      </w:r>
      <w:r>
        <w:t>32</w:t>
      </w:r>
      <w:r>
        <w:fldChar w:fldCharType="end"/>
      </w:r>
    </w:p>
    <w:p w14:paraId="4EC829BD" w14:textId="20D5ED99"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9.2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_Toc155229946 \h </w:instrText>
      </w:r>
      <w:r>
        <w:fldChar w:fldCharType="separate"/>
      </w:r>
      <w:r>
        <w:t>33</w:t>
      </w:r>
      <w:r>
        <w:fldChar w:fldCharType="end"/>
      </w:r>
    </w:p>
    <w:p w14:paraId="6FF60668" w14:textId="394A5ADF"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9.2.1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_Toc155229947 \h </w:instrText>
      </w:r>
      <w:r>
        <w:fldChar w:fldCharType="separate"/>
      </w:r>
      <w:r>
        <w:t>33</w:t>
      </w:r>
      <w:r>
        <w:fldChar w:fldCharType="end"/>
      </w:r>
    </w:p>
    <w:p w14:paraId="4C60C050" w14:textId="1E096D2B"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9.2.2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_Toc155229948 \h </w:instrText>
      </w:r>
      <w:r>
        <w:fldChar w:fldCharType="separate"/>
      </w:r>
      <w:r>
        <w:t>33</w:t>
      </w:r>
      <w:r>
        <w:fldChar w:fldCharType="end"/>
      </w:r>
    </w:p>
    <w:p w14:paraId="36BE92B5" w14:textId="44876787"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9.2.3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_Toc155229949 \h </w:instrText>
      </w:r>
      <w:r>
        <w:fldChar w:fldCharType="separate"/>
      </w:r>
      <w:r>
        <w:t>34</w:t>
      </w:r>
      <w:r>
        <w:fldChar w:fldCharType="end"/>
      </w:r>
    </w:p>
    <w:p w14:paraId="480EF4D5" w14:textId="1E17D659"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9.3</w:t>
      </w:r>
      <w:r>
        <w:rPr>
          <w:rFonts w:asciiTheme="minorHAnsi" w:eastAsiaTheme="minorEastAsia"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_Toc155229950 \h </w:instrText>
      </w:r>
      <w:r>
        <w:fldChar w:fldCharType="separate"/>
      </w:r>
      <w:r>
        <w:t>34</w:t>
      </w:r>
      <w:r>
        <w:fldChar w:fldCharType="end"/>
      </w:r>
    </w:p>
    <w:p w14:paraId="00D3695F" w14:textId="4A9C4167"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9.3.1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_Toc155229951 \h </w:instrText>
      </w:r>
      <w:r>
        <w:fldChar w:fldCharType="separate"/>
      </w:r>
      <w:r>
        <w:t>34</w:t>
      </w:r>
      <w:r>
        <w:fldChar w:fldCharType="end"/>
      </w:r>
    </w:p>
    <w:p w14:paraId="497E1AC2" w14:textId="4990F3A4"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9.3.2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_Toc155229952 \h </w:instrText>
      </w:r>
      <w:r>
        <w:fldChar w:fldCharType="separate"/>
      </w:r>
      <w:r>
        <w:t>34</w:t>
      </w:r>
      <w:r>
        <w:fldChar w:fldCharType="end"/>
      </w:r>
    </w:p>
    <w:p w14:paraId="05D555A1" w14:textId="765C159B"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9.3.3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_Toc155229953 \h </w:instrText>
      </w:r>
      <w:r>
        <w:fldChar w:fldCharType="separate"/>
      </w:r>
      <w:r>
        <w:t>34</w:t>
      </w:r>
      <w:r>
        <w:fldChar w:fldCharType="end"/>
      </w:r>
    </w:p>
    <w:p w14:paraId="6442B590" w14:textId="4E40E102"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9.4</w:t>
      </w:r>
      <w:r>
        <w:rPr>
          <w:rFonts w:asciiTheme="minorHAnsi" w:eastAsiaTheme="minorEastAsia"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_Toc155229954 \h </w:instrText>
      </w:r>
      <w:r>
        <w:fldChar w:fldCharType="separate"/>
      </w:r>
      <w:r>
        <w:t>34</w:t>
      </w:r>
      <w:r>
        <w:fldChar w:fldCharType="end"/>
      </w:r>
    </w:p>
    <w:p w14:paraId="6E3C385D" w14:textId="40869374"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9.4.1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_Toc155229955 \h </w:instrText>
      </w:r>
      <w:r>
        <w:fldChar w:fldCharType="separate"/>
      </w:r>
      <w:r>
        <w:t>35</w:t>
      </w:r>
      <w:r>
        <w:fldChar w:fldCharType="end"/>
      </w:r>
    </w:p>
    <w:p w14:paraId="174B4CEF" w14:textId="3ACDDD7C"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9.4.2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_Toc155229956 \h </w:instrText>
      </w:r>
      <w:r>
        <w:fldChar w:fldCharType="separate"/>
      </w:r>
      <w:r>
        <w:t>35</w:t>
      </w:r>
      <w:r>
        <w:fldChar w:fldCharType="end"/>
      </w:r>
    </w:p>
    <w:p w14:paraId="3ED33E1F" w14:textId="5F51F4CB"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9.4.3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_Toc155229957 \h </w:instrText>
      </w:r>
      <w:r>
        <w:fldChar w:fldCharType="separate"/>
      </w:r>
      <w:r>
        <w:t>35</w:t>
      </w:r>
      <w:r>
        <w:fldChar w:fldCharType="end"/>
      </w:r>
    </w:p>
    <w:p w14:paraId="4903082C" w14:textId="6134C30B"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9.5</w:t>
      </w:r>
      <w:r>
        <w:rPr>
          <w:rFonts w:asciiTheme="minorHAnsi" w:eastAsiaTheme="minorEastAsia"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_Toc155229958 \h </w:instrText>
      </w:r>
      <w:r>
        <w:fldChar w:fldCharType="separate"/>
      </w:r>
      <w:r>
        <w:t>35</w:t>
      </w:r>
      <w:r>
        <w:fldChar w:fldCharType="end"/>
      </w:r>
    </w:p>
    <w:p w14:paraId="145D62D1" w14:textId="789B2AD1"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9.5.1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_Toc155229959 \h </w:instrText>
      </w:r>
      <w:r>
        <w:fldChar w:fldCharType="separate"/>
      </w:r>
      <w:r>
        <w:t>35</w:t>
      </w:r>
      <w:r>
        <w:fldChar w:fldCharType="end"/>
      </w:r>
    </w:p>
    <w:p w14:paraId="5DA4B5CE" w14:textId="7BADF416"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9.5.2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_Toc155229960 \h </w:instrText>
      </w:r>
      <w:r>
        <w:fldChar w:fldCharType="separate"/>
      </w:r>
      <w:r>
        <w:t>35</w:t>
      </w:r>
      <w:r>
        <w:fldChar w:fldCharType="end"/>
      </w:r>
    </w:p>
    <w:p w14:paraId="12DF7D6D" w14:textId="1BBDCF1A"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9.5.3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_Toc155229961 \h </w:instrText>
      </w:r>
      <w:r>
        <w:fldChar w:fldCharType="separate"/>
      </w:r>
      <w:r>
        <w:t>36</w:t>
      </w:r>
      <w:r>
        <w:fldChar w:fldCharType="end"/>
      </w:r>
    </w:p>
    <w:p w14:paraId="22DB6D0E" w14:textId="0BF77A1D"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9.6</w:t>
      </w:r>
      <w:r>
        <w:rPr>
          <w:rFonts w:asciiTheme="minorHAnsi" w:eastAsiaTheme="minorEastAsia"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_Toc155229962 \h </w:instrText>
      </w:r>
      <w:r>
        <w:fldChar w:fldCharType="separate"/>
      </w:r>
      <w:r>
        <w:t>36</w:t>
      </w:r>
      <w:r>
        <w:fldChar w:fldCharType="end"/>
      </w:r>
    </w:p>
    <w:p w14:paraId="56F37D3D" w14:textId="5C575FDE"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9.6.1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_Toc155229963 \h </w:instrText>
      </w:r>
      <w:r>
        <w:fldChar w:fldCharType="separate"/>
      </w:r>
      <w:r>
        <w:t>36</w:t>
      </w:r>
      <w:r>
        <w:fldChar w:fldCharType="end"/>
      </w:r>
    </w:p>
    <w:p w14:paraId="56186E1E" w14:textId="404D4630"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9.6.2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_Toc155229964 \h </w:instrText>
      </w:r>
      <w:r>
        <w:fldChar w:fldCharType="separate"/>
      </w:r>
      <w:r>
        <w:t>36</w:t>
      </w:r>
      <w:r>
        <w:fldChar w:fldCharType="end"/>
      </w:r>
    </w:p>
    <w:p w14:paraId="02455064" w14:textId="78C5F56A"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9.6.3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_Toc155229965 \h </w:instrText>
      </w:r>
      <w:r>
        <w:fldChar w:fldCharType="separate"/>
      </w:r>
      <w:r>
        <w:t>36</w:t>
      </w:r>
      <w:r>
        <w:fldChar w:fldCharType="end"/>
      </w:r>
    </w:p>
    <w:p w14:paraId="3829B77D" w14:textId="51ED3F3A" w:rsidR="003F7939" w:rsidRDefault="003F7939">
      <w:pPr>
        <w:pStyle w:val="TOC2"/>
        <w:rPr>
          <w:rFonts w:asciiTheme="minorHAnsi" w:eastAsiaTheme="minorEastAsia" w:hAnsiTheme="minorHAnsi" w:cstheme="minorBidi"/>
          <w:kern w:val="2"/>
          <w:sz w:val="22"/>
          <w:szCs w:val="22"/>
          <w:lang w:eastAsia="en-GB"/>
          <w14:ligatures w14:val="standardContextual"/>
        </w:rPr>
      </w:pPr>
      <w:r>
        <w:rPr>
          <w:lang w:eastAsia="en-GB"/>
        </w:rPr>
        <w:t>9.7</w:t>
      </w:r>
      <w:r>
        <w:rPr>
          <w:rFonts w:asciiTheme="minorHAnsi" w:eastAsiaTheme="minorEastAsia"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_Toc155229966 \h </w:instrText>
      </w:r>
      <w:r>
        <w:fldChar w:fldCharType="separate"/>
      </w:r>
      <w:r>
        <w:t>37</w:t>
      </w:r>
      <w:r>
        <w:fldChar w:fldCharType="end"/>
      </w:r>
    </w:p>
    <w:p w14:paraId="337101DE" w14:textId="6DB2ED56"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9.7.1</w:t>
      </w:r>
      <w:r>
        <w:rPr>
          <w:rFonts w:asciiTheme="minorHAnsi" w:eastAsiaTheme="minorEastAsia"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_Toc155229967 \h </w:instrText>
      </w:r>
      <w:r>
        <w:fldChar w:fldCharType="separate"/>
      </w:r>
      <w:r>
        <w:t>37</w:t>
      </w:r>
      <w:r>
        <w:fldChar w:fldCharType="end"/>
      </w:r>
    </w:p>
    <w:p w14:paraId="116168C2" w14:textId="02D4A018"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9.7.2</w:t>
      </w:r>
      <w:r>
        <w:rPr>
          <w:rFonts w:asciiTheme="minorHAnsi" w:eastAsiaTheme="minorEastAsia"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_Toc155229968 \h </w:instrText>
      </w:r>
      <w:r>
        <w:fldChar w:fldCharType="separate"/>
      </w:r>
      <w:r>
        <w:t>37</w:t>
      </w:r>
      <w:r>
        <w:fldChar w:fldCharType="end"/>
      </w:r>
    </w:p>
    <w:p w14:paraId="60FC9C69" w14:textId="186C5750" w:rsidR="003F7939" w:rsidRDefault="003F7939">
      <w:pPr>
        <w:pStyle w:val="TOC4"/>
        <w:rPr>
          <w:rFonts w:asciiTheme="minorHAnsi" w:eastAsiaTheme="minorEastAsia" w:hAnsiTheme="minorHAnsi" w:cstheme="minorBidi"/>
          <w:kern w:val="2"/>
          <w:sz w:val="22"/>
          <w:szCs w:val="22"/>
          <w:lang w:eastAsia="en-GB"/>
          <w14:ligatures w14:val="standardContextual"/>
        </w:rPr>
      </w:pPr>
      <w:r>
        <w:rPr>
          <w:lang w:eastAsia="en-GB"/>
        </w:rPr>
        <w:t>9.7.2.1</w:t>
      </w:r>
      <w:r>
        <w:rPr>
          <w:rFonts w:asciiTheme="minorHAnsi" w:eastAsiaTheme="minorEastAsia" w:hAnsiTheme="minorHAnsi" w:cstheme="minorBidi"/>
          <w:kern w:val="2"/>
          <w:sz w:val="22"/>
          <w:szCs w:val="22"/>
          <w:lang w:eastAsia="en-GB"/>
          <w14:ligatures w14:val="standardContextual"/>
        </w:rPr>
        <w:tab/>
      </w:r>
      <w:r>
        <w:rPr>
          <w:lang w:eastAsia="en-GB"/>
        </w:rPr>
        <w:t>Test method for telecommunication ports directly connected to outdoor cables</w:t>
      </w:r>
      <w:r>
        <w:tab/>
      </w:r>
      <w:r>
        <w:fldChar w:fldCharType="begin"/>
      </w:r>
      <w:r>
        <w:instrText xml:space="preserve"> PAGEREF _Toc155229969 \h </w:instrText>
      </w:r>
      <w:r>
        <w:fldChar w:fldCharType="separate"/>
      </w:r>
      <w:r>
        <w:t>37</w:t>
      </w:r>
      <w:r>
        <w:fldChar w:fldCharType="end"/>
      </w:r>
    </w:p>
    <w:p w14:paraId="5609625A" w14:textId="6E6AE35D" w:rsidR="003F7939" w:rsidRDefault="003F7939">
      <w:pPr>
        <w:pStyle w:val="TOC4"/>
        <w:rPr>
          <w:rFonts w:asciiTheme="minorHAnsi" w:eastAsiaTheme="minorEastAsia" w:hAnsiTheme="minorHAnsi" w:cstheme="minorBidi"/>
          <w:kern w:val="2"/>
          <w:sz w:val="22"/>
          <w:szCs w:val="22"/>
          <w:lang w:eastAsia="en-GB"/>
          <w14:ligatures w14:val="standardContextual"/>
        </w:rPr>
      </w:pPr>
      <w:r>
        <w:rPr>
          <w:lang w:eastAsia="en-GB"/>
        </w:rPr>
        <w:t>9.7.2.2</w:t>
      </w:r>
      <w:r>
        <w:rPr>
          <w:rFonts w:asciiTheme="minorHAnsi" w:eastAsiaTheme="minorEastAsia" w:hAnsiTheme="minorHAnsi" w:cstheme="minorBidi"/>
          <w:kern w:val="2"/>
          <w:sz w:val="22"/>
          <w:szCs w:val="22"/>
          <w:lang w:eastAsia="en-GB"/>
          <w14:ligatures w14:val="standardContextual"/>
        </w:rPr>
        <w:tab/>
      </w:r>
      <w:r>
        <w:rPr>
          <w:lang w:eastAsia="en-GB"/>
        </w:rPr>
        <w:t>Test method for telecommunication ports connected to indoor cables</w:t>
      </w:r>
      <w:r>
        <w:tab/>
      </w:r>
      <w:r>
        <w:fldChar w:fldCharType="begin"/>
      </w:r>
      <w:r>
        <w:instrText xml:space="preserve"> PAGEREF _Toc155229970 \h </w:instrText>
      </w:r>
      <w:r>
        <w:fldChar w:fldCharType="separate"/>
      </w:r>
      <w:r>
        <w:t>37</w:t>
      </w:r>
      <w:r>
        <w:fldChar w:fldCharType="end"/>
      </w:r>
    </w:p>
    <w:p w14:paraId="410EFA5A" w14:textId="1583AF17" w:rsidR="003F7939" w:rsidRDefault="003F7939">
      <w:pPr>
        <w:pStyle w:val="TOC4"/>
        <w:rPr>
          <w:rFonts w:asciiTheme="minorHAnsi" w:eastAsiaTheme="minorEastAsia" w:hAnsiTheme="minorHAnsi" w:cstheme="minorBidi"/>
          <w:kern w:val="2"/>
          <w:sz w:val="22"/>
          <w:szCs w:val="22"/>
          <w:lang w:eastAsia="en-GB"/>
          <w14:ligatures w14:val="standardContextual"/>
        </w:rPr>
      </w:pPr>
      <w:r>
        <w:rPr>
          <w:lang w:eastAsia="en-GB"/>
        </w:rPr>
        <w:t>9.7.2.3</w:t>
      </w:r>
      <w:r>
        <w:rPr>
          <w:rFonts w:asciiTheme="minorHAnsi" w:eastAsiaTheme="minorEastAsia" w:hAnsiTheme="minorHAnsi" w:cstheme="minorBidi"/>
          <w:kern w:val="2"/>
          <w:sz w:val="22"/>
          <w:szCs w:val="22"/>
          <w:lang w:eastAsia="en-GB"/>
          <w14:ligatures w14:val="standardContextual"/>
        </w:rPr>
        <w:tab/>
      </w:r>
      <w:r>
        <w:rPr>
          <w:lang w:eastAsia="en-GB"/>
        </w:rPr>
        <w:t>Test method for AC power ports</w:t>
      </w:r>
      <w:r>
        <w:tab/>
      </w:r>
      <w:r>
        <w:fldChar w:fldCharType="begin"/>
      </w:r>
      <w:r>
        <w:instrText xml:space="preserve"> PAGEREF _Toc155229971 \h </w:instrText>
      </w:r>
      <w:r>
        <w:fldChar w:fldCharType="separate"/>
      </w:r>
      <w:r>
        <w:t>37</w:t>
      </w:r>
      <w:r>
        <w:fldChar w:fldCharType="end"/>
      </w:r>
    </w:p>
    <w:p w14:paraId="76A7187F" w14:textId="6F4E96F6" w:rsidR="003F7939" w:rsidRDefault="003F7939">
      <w:pPr>
        <w:pStyle w:val="TOC3"/>
        <w:rPr>
          <w:rFonts w:asciiTheme="minorHAnsi" w:eastAsiaTheme="minorEastAsia" w:hAnsiTheme="minorHAnsi" w:cstheme="minorBidi"/>
          <w:kern w:val="2"/>
          <w:sz w:val="22"/>
          <w:szCs w:val="22"/>
          <w:lang w:eastAsia="en-GB"/>
          <w14:ligatures w14:val="standardContextual"/>
        </w:rPr>
      </w:pPr>
      <w:r>
        <w:rPr>
          <w:lang w:eastAsia="en-GB"/>
        </w:rPr>
        <w:t>9.7.3</w:t>
      </w:r>
      <w:r>
        <w:rPr>
          <w:rFonts w:asciiTheme="minorHAnsi" w:eastAsiaTheme="minorEastAsia"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_Toc155229972 \h </w:instrText>
      </w:r>
      <w:r>
        <w:fldChar w:fldCharType="separate"/>
      </w:r>
      <w:r>
        <w:t>37</w:t>
      </w:r>
      <w:r>
        <w:fldChar w:fldCharType="end"/>
      </w:r>
    </w:p>
    <w:p w14:paraId="0363BD1F" w14:textId="083EA069" w:rsidR="003F7939" w:rsidRDefault="003F7939">
      <w:pPr>
        <w:pStyle w:val="TOC8"/>
        <w:rPr>
          <w:rFonts w:asciiTheme="minorHAnsi" w:eastAsiaTheme="minorEastAsia" w:hAnsiTheme="minorHAnsi" w:cstheme="minorBidi"/>
          <w:b w:val="0"/>
          <w:kern w:val="2"/>
          <w:szCs w:val="22"/>
          <w:lang w:eastAsia="en-GB"/>
          <w14:ligatures w14:val="standardContextual"/>
        </w:rPr>
      </w:pPr>
      <w:r>
        <w:t>Annex A (normative): BER assessment for GSM/EDGE</w:t>
      </w:r>
      <w:r>
        <w:tab/>
      </w:r>
      <w:r>
        <w:fldChar w:fldCharType="begin"/>
      </w:r>
      <w:r>
        <w:instrText xml:space="preserve"> PAGEREF _Toc155229973 \h </w:instrText>
      </w:r>
      <w:r>
        <w:fldChar w:fldCharType="separate"/>
      </w:r>
      <w:r>
        <w:t>39</w:t>
      </w:r>
      <w:r>
        <w:fldChar w:fldCharType="end"/>
      </w:r>
    </w:p>
    <w:p w14:paraId="245B00D7" w14:textId="54DE6B8F" w:rsidR="003F7939" w:rsidRDefault="003F7939">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Assessment of BER at the output of a transmitter</w:t>
      </w:r>
      <w:r>
        <w:tab/>
      </w:r>
      <w:r>
        <w:fldChar w:fldCharType="begin"/>
      </w:r>
      <w:r>
        <w:instrText xml:space="preserve"> PAGEREF _Toc155229974 \h </w:instrText>
      </w:r>
      <w:r>
        <w:fldChar w:fldCharType="separate"/>
      </w:r>
      <w:r>
        <w:t>39</w:t>
      </w:r>
      <w:r>
        <w:fldChar w:fldCharType="end"/>
      </w:r>
    </w:p>
    <w:p w14:paraId="523C02E2" w14:textId="25059DBA" w:rsidR="003F7939" w:rsidRDefault="003F7939">
      <w:pPr>
        <w:pStyle w:val="TOC2"/>
        <w:rPr>
          <w:rFonts w:asciiTheme="minorHAnsi" w:eastAsiaTheme="minorEastAsia" w:hAnsiTheme="minorHAnsi" w:cstheme="minorBidi"/>
          <w:kern w:val="2"/>
          <w:sz w:val="22"/>
          <w:szCs w:val="22"/>
          <w:lang w:eastAsia="en-GB"/>
          <w14:ligatures w14:val="standardContextual"/>
        </w:rPr>
      </w:pPr>
      <w:r>
        <w:t>A.1.1</w:t>
      </w:r>
      <w:r>
        <w:rPr>
          <w:rFonts w:asciiTheme="minorHAnsi" w:eastAsiaTheme="minorEastAsia" w:hAnsiTheme="minorHAnsi" w:cstheme="minorBidi"/>
          <w:kern w:val="2"/>
          <w:sz w:val="22"/>
          <w:szCs w:val="22"/>
          <w:lang w:eastAsia="en-GB"/>
          <w14:ligatures w14:val="standardContextual"/>
        </w:rPr>
        <w:tab/>
      </w:r>
      <w:r>
        <w:t>Assessment of BER using static layer 1 functions</w:t>
      </w:r>
      <w:r>
        <w:tab/>
      </w:r>
      <w:r>
        <w:fldChar w:fldCharType="begin"/>
      </w:r>
      <w:r>
        <w:instrText xml:space="preserve"> PAGEREF _Toc155229975 \h </w:instrText>
      </w:r>
      <w:r>
        <w:fldChar w:fldCharType="separate"/>
      </w:r>
      <w:r>
        <w:t>39</w:t>
      </w:r>
      <w:r>
        <w:fldChar w:fldCharType="end"/>
      </w:r>
    </w:p>
    <w:p w14:paraId="63477C94" w14:textId="3F0CABF1" w:rsidR="003F7939" w:rsidRDefault="003F7939">
      <w:pPr>
        <w:pStyle w:val="TOC2"/>
        <w:rPr>
          <w:rFonts w:asciiTheme="minorHAnsi" w:eastAsiaTheme="minorEastAsia" w:hAnsiTheme="minorHAnsi" w:cstheme="minorBidi"/>
          <w:kern w:val="2"/>
          <w:sz w:val="22"/>
          <w:szCs w:val="22"/>
          <w:lang w:eastAsia="en-GB"/>
          <w14:ligatures w14:val="standardContextual"/>
        </w:rPr>
      </w:pPr>
      <w:r>
        <w:t>A.1.2</w:t>
      </w:r>
      <w:r>
        <w:rPr>
          <w:rFonts w:asciiTheme="minorHAnsi" w:eastAsiaTheme="minorEastAsia" w:hAnsiTheme="minorHAnsi" w:cstheme="minorBidi"/>
          <w:kern w:val="2"/>
          <w:sz w:val="22"/>
          <w:szCs w:val="22"/>
          <w:lang w:eastAsia="en-GB"/>
          <w14:ligatures w14:val="standardContextual"/>
        </w:rPr>
        <w:tab/>
      </w:r>
      <w:r>
        <w:t>Assessment of BER using RXQUAL</w:t>
      </w:r>
      <w:r>
        <w:tab/>
      </w:r>
      <w:r>
        <w:fldChar w:fldCharType="begin"/>
      </w:r>
      <w:r>
        <w:instrText xml:space="preserve"> PAGEREF _Toc155229976 \h </w:instrText>
      </w:r>
      <w:r>
        <w:fldChar w:fldCharType="separate"/>
      </w:r>
      <w:r>
        <w:t>39</w:t>
      </w:r>
      <w:r>
        <w:fldChar w:fldCharType="end"/>
      </w:r>
    </w:p>
    <w:p w14:paraId="488329DC" w14:textId="7F50C48A" w:rsidR="003F7939" w:rsidRDefault="003F7939">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Assessment of BER at the output of a receiver</w:t>
      </w:r>
      <w:r>
        <w:tab/>
      </w:r>
      <w:r>
        <w:fldChar w:fldCharType="begin"/>
      </w:r>
      <w:r>
        <w:instrText xml:space="preserve"> PAGEREF _Toc155229977 \h </w:instrText>
      </w:r>
      <w:r>
        <w:fldChar w:fldCharType="separate"/>
      </w:r>
      <w:r>
        <w:t>39</w:t>
      </w:r>
      <w:r>
        <w:fldChar w:fldCharType="end"/>
      </w:r>
    </w:p>
    <w:p w14:paraId="6AE9AC91" w14:textId="7ACA36DD" w:rsidR="003F7939" w:rsidRDefault="003F7939">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Assessment of BER using RXQUAL</w:t>
      </w:r>
      <w:r>
        <w:tab/>
      </w:r>
      <w:r>
        <w:fldChar w:fldCharType="begin"/>
      </w:r>
      <w:r>
        <w:instrText xml:space="preserve"> PAGEREF _Toc155229978 \h </w:instrText>
      </w:r>
      <w:r>
        <w:fldChar w:fldCharType="separate"/>
      </w:r>
      <w:r>
        <w:t>39</w:t>
      </w:r>
      <w:r>
        <w:fldChar w:fldCharType="end"/>
      </w:r>
    </w:p>
    <w:p w14:paraId="218E3A1A" w14:textId="364F388C" w:rsidR="003F7939" w:rsidRDefault="003F7939">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Assessment of BER using reported BER</w:t>
      </w:r>
      <w:r>
        <w:tab/>
      </w:r>
      <w:r>
        <w:fldChar w:fldCharType="begin"/>
      </w:r>
      <w:r>
        <w:instrText xml:space="preserve"> PAGEREF _Toc155229979 \h </w:instrText>
      </w:r>
      <w:r>
        <w:fldChar w:fldCharType="separate"/>
      </w:r>
      <w:r>
        <w:t>39</w:t>
      </w:r>
      <w:r>
        <w:fldChar w:fldCharType="end"/>
      </w:r>
    </w:p>
    <w:p w14:paraId="6857C1FF" w14:textId="074286A9" w:rsidR="003F7939" w:rsidRDefault="003F7939">
      <w:pPr>
        <w:pStyle w:val="TOC8"/>
        <w:rPr>
          <w:rFonts w:asciiTheme="minorHAnsi" w:eastAsiaTheme="minorEastAsia" w:hAnsiTheme="minorHAnsi" w:cstheme="minorBidi"/>
          <w:b w:val="0"/>
          <w:kern w:val="2"/>
          <w:szCs w:val="22"/>
          <w:lang w:eastAsia="en-GB"/>
          <w14:ligatures w14:val="standardContextual"/>
        </w:rPr>
      </w:pPr>
      <w:r>
        <w:t>Annex B (normative): Simplified immunity testin</w:t>
      </w:r>
      <w:r w:rsidRPr="00E266CC">
        <w:rPr>
          <w:lang w:val="en-US"/>
        </w:rPr>
        <w:t>g</w:t>
      </w:r>
      <w:r>
        <w:tab/>
      </w:r>
      <w:r>
        <w:fldChar w:fldCharType="begin"/>
      </w:r>
      <w:r>
        <w:instrText xml:space="preserve"> PAGEREF _Toc155229980 \h </w:instrText>
      </w:r>
      <w:r>
        <w:fldChar w:fldCharType="separate"/>
      </w:r>
      <w:r>
        <w:t>40</w:t>
      </w:r>
      <w:r>
        <w:fldChar w:fldCharType="end"/>
      </w:r>
    </w:p>
    <w:p w14:paraId="09BA4994" w14:textId="3BE9112D" w:rsidR="003F7939" w:rsidRDefault="003F7939">
      <w:pPr>
        <w:pStyle w:val="TOC2"/>
        <w:rPr>
          <w:rFonts w:asciiTheme="minorHAnsi" w:eastAsiaTheme="minorEastAsia" w:hAnsiTheme="minorHAnsi" w:cstheme="minorBidi"/>
          <w:kern w:val="2"/>
          <w:sz w:val="22"/>
          <w:szCs w:val="22"/>
          <w:lang w:eastAsia="en-GB"/>
          <w14:ligatures w14:val="standardContextual"/>
        </w:rPr>
      </w:pPr>
      <w:r w:rsidRPr="00E266CC">
        <w:rPr>
          <w:lang w:val="en-US" w:eastAsia="zh-CN"/>
        </w:rPr>
        <w:t>B.1</w:t>
      </w:r>
      <w:r>
        <w:rPr>
          <w:rFonts w:asciiTheme="minorHAnsi" w:eastAsiaTheme="minorEastAsia" w:hAnsiTheme="minorHAnsi" w:cstheme="minorBidi"/>
          <w:kern w:val="2"/>
          <w:sz w:val="22"/>
          <w:szCs w:val="22"/>
          <w:lang w:eastAsia="en-GB"/>
          <w14:ligatures w14:val="standardContextual"/>
        </w:rPr>
        <w:tab/>
      </w:r>
      <w:r w:rsidRPr="00E266CC">
        <w:rPr>
          <w:lang w:val="en-US" w:eastAsia="zh-CN"/>
        </w:rPr>
        <w:t>Applicability</w:t>
      </w:r>
      <w:r>
        <w:tab/>
      </w:r>
      <w:r>
        <w:fldChar w:fldCharType="begin"/>
      </w:r>
      <w:r>
        <w:instrText xml:space="preserve"> PAGEREF _Toc155229981 \h </w:instrText>
      </w:r>
      <w:r>
        <w:fldChar w:fldCharType="separate"/>
      </w:r>
      <w:r>
        <w:t>40</w:t>
      </w:r>
      <w:r>
        <w:fldChar w:fldCharType="end"/>
      </w:r>
    </w:p>
    <w:p w14:paraId="4AA5627F" w14:textId="47DA7985" w:rsidR="003F7939" w:rsidRDefault="003F7939">
      <w:pPr>
        <w:pStyle w:val="TOC2"/>
        <w:rPr>
          <w:rFonts w:asciiTheme="minorHAnsi" w:eastAsiaTheme="minorEastAsia" w:hAnsiTheme="minorHAnsi" w:cstheme="minorBidi"/>
          <w:kern w:val="2"/>
          <w:sz w:val="22"/>
          <w:szCs w:val="22"/>
          <w:lang w:eastAsia="en-GB"/>
          <w14:ligatures w14:val="standardContextual"/>
        </w:rPr>
      </w:pPr>
      <w:r>
        <w:t>B.2</w:t>
      </w:r>
      <w:r>
        <w:rPr>
          <w:rFonts w:asciiTheme="minorHAnsi" w:eastAsiaTheme="minorEastAsia" w:hAnsiTheme="minorHAnsi" w:cstheme="minorBidi"/>
          <w:kern w:val="2"/>
          <w:sz w:val="22"/>
          <w:szCs w:val="22"/>
          <w:lang w:eastAsia="en-GB"/>
          <w14:ligatures w14:val="standardContextual"/>
        </w:rPr>
        <w:tab/>
      </w:r>
      <w:r>
        <w:t>Capability Sets for simplified immunity testing</w:t>
      </w:r>
      <w:r>
        <w:tab/>
      </w:r>
      <w:r>
        <w:fldChar w:fldCharType="begin"/>
      </w:r>
      <w:r>
        <w:instrText xml:space="preserve"> PAGEREF _Toc155229982 \h </w:instrText>
      </w:r>
      <w:r>
        <w:fldChar w:fldCharType="separate"/>
      </w:r>
      <w:r>
        <w:t>40</w:t>
      </w:r>
      <w:r>
        <w:fldChar w:fldCharType="end"/>
      </w:r>
    </w:p>
    <w:p w14:paraId="45C070A9" w14:textId="02022615" w:rsidR="003F7939" w:rsidRDefault="003F7939">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r>
      <w:r>
        <w:fldChar w:fldCharType="begin"/>
      </w:r>
      <w:r>
        <w:instrText xml:space="preserve"> PAGEREF _Toc155229983 \h </w:instrText>
      </w:r>
      <w:r>
        <w:fldChar w:fldCharType="separate"/>
      </w:r>
      <w:r>
        <w:t>42</w:t>
      </w:r>
      <w:r>
        <w:fldChar w:fldCharType="end"/>
      </w:r>
    </w:p>
    <w:p w14:paraId="7C111BAF" w14:textId="708B7468" w:rsidR="00080512" w:rsidRPr="00DC0757" w:rsidRDefault="003F7939">
      <w:r>
        <w:fldChar w:fldCharType="end"/>
      </w:r>
    </w:p>
    <w:p w14:paraId="7C111BB0" w14:textId="77777777" w:rsidR="00DC0757" w:rsidRPr="00DC0757" w:rsidRDefault="00080512" w:rsidP="00DC0757">
      <w:pPr>
        <w:pStyle w:val="Heading1"/>
      </w:pPr>
      <w:r w:rsidRPr="00DC0757">
        <w:br w:type="page"/>
      </w:r>
      <w:bookmarkStart w:id="12" w:name="_Toc2086433"/>
      <w:bookmarkStart w:id="13" w:name="_Toc45870688"/>
      <w:bookmarkStart w:id="14" w:name="_Toc61113467"/>
      <w:bookmarkStart w:id="15" w:name="_Toc74844078"/>
      <w:bookmarkStart w:id="16" w:name="_Toc76504057"/>
      <w:bookmarkStart w:id="17" w:name="_Toc130737877"/>
      <w:bookmarkStart w:id="18" w:name="_Toc137310051"/>
      <w:bookmarkStart w:id="19" w:name="_Toc138891264"/>
      <w:bookmarkStart w:id="20" w:name="_Toc155227136"/>
      <w:bookmarkStart w:id="21" w:name="_Toc155229881"/>
      <w:r w:rsidR="00DC0757" w:rsidRPr="00DC0757">
        <w:lastRenderedPageBreak/>
        <w:t>Foreword</w:t>
      </w:r>
      <w:bookmarkEnd w:id="12"/>
      <w:bookmarkEnd w:id="13"/>
      <w:bookmarkEnd w:id="14"/>
      <w:bookmarkEnd w:id="15"/>
      <w:bookmarkEnd w:id="16"/>
      <w:bookmarkEnd w:id="17"/>
      <w:bookmarkEnd w:id="18"/>
      <w:bookmarkEnd w:id="19"/>
      <w:bookmarkEnd w:id="20"/>
      <w:bookmarkEnd w:id="21"/>
    </w:p>
    <w:p w14:paraId="7C111BB1" w14:textId="77777777" w:rsidR="00080512" w:rsidRPr="00DC0757" w:rsidRDefault="00080512">
      <w:r w:rsidRPr="00DC0757">
        <w:t xml:space="preserve">This Technical </w:t>
      </w:r>
      <w:bookmarkStart w:id="22" w:name="spectype3"/>
      <w:r w:rsidRPr="00DC0757">
        <w:t>Specification</w:t>
      </w:r>
      <w:bookmarkEnd w:id="22"/>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3" w:name="_Toc45870689"/>
      <w:bookmarkStart w:id="24" w:name="_Toc61113468"/>
      <w:bookmarkStart w:id="25" w:name="_Toc74844079"/>
      <w:bookmarkStart w:id="26" w:name="_Toc76504058"/>
      <w:bookmarkStart w:id="27" w:name="_Toc130737878"/>
      <w:bookmarkStart w:id="28" w:name="_Toc137310052"/>
      <w:bookmarkStart w:id="29" w:name="_Toc138891265"/>
      <w:bookmarkStart w:id="30" w:name="_Toc155227137"/>
      <w:bookmarkStart w:id="31" w:name="_Toc155229882"/>
      <w:r w:rsidRPr="00DC0757">
        <w:lastRenderedPageBreak/>
        <w:t>1</w:t>
      </w:r>
      <w:r w:rsidRPr="00DC0757">
        <w:tab/>
      </w:r>
      <w:bookmarkStart w:id="32" w:name="introduction"/>
      <w:bookmarkEnd w:id="32"/>
      <w:r w:rsidRPr="00DC0757">
        <w:t>Scope</w:t>
      </w:r>
      <w:bookmarkStart w:id="33" w:name="scope"/>
      <w:bookmarkStart w:id="34" w:name="_Hlk43979244"/>
      <w:bookmarkEnd w:id="23"/>
      <w:bookmarkEnd w:id="24"/>
      <w:bookmarkEnd w:id="25"/>
      <w:bookmarkEnd w:id="26"/>
      <w:bookmarkEnd w:id="27"/>
      <w:bookmarkEnd w:id="28"/>
      <w:bookmarkEnd w:id="29"/>
      <w:bookmarkEnd w:id="30"/>
      <w:bookmarkEnd w:id="31"/>
      <w:bookmarkEnd w:id="33"/>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5" w:name="_Hlk533365943"/>
      <w:r w:rsidRPr="00DC0757">
        <w:rPr>
          <w:i/>
        </w:rPr>
        <w:t>BS type 1-C</w:t>
      </w:r>
      <w:r w:rsidRPr="00DC0757">
        <w:t xml:space="preserve"> for NR meeting the requirements of TS 38.104 [35], with conformance demonstrated by compliance to TS 38.141-1 [36]</w:t>
      </w:r>
    </w:p>
    <w:bookmarkEnd w:id="35"/>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2DF0DA9"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6" w:name="_Toc21020011"/>
      <w:bookmarkStart w:id="37" w:name="_Toc29763704"/>
      <w:bookmarkStart w:id="38" w:name="_Toc45870690"/>
      <w:bookmarkStart w:id="39" w:name="_Toc61113469"/>
      <w:bookmarkStart w:id="40" w:name="_Toc74844080"/>
      <w:bookmarkStart w:id="41" w:name="_Toc76504059"/>
      <w:bookmarkStart w:id="42" w:name="_Toc130737879"/>
      <w:bookmarkStart w:id="43" w:name="_Toc137310053"/>
      <w:bookmarkStart w:id="44" w:name="_Toc138891266"/>
      <w:bookmarkStart w:id="45" w:name="_Toc155227138"/>
      <w:bookmarkStart w:id="46" w:name="_Toc155229883"/>
      <w:r w:rsidRPr="00DC0757">
        <w:t>2</w:t>
      </w:r>
      <w:r w:rsidRPr="00DC0757">
        <w:tab/>
        <w:t>References</w:t>
      </w:r>
      <w:bookmarkEnd w:id="36"/>
      <w:bookmarkEnd w:id="37"/>
      <w:bookmarkEnd w:id="38"/>
      <w:bookmarkEnd w:id="39"/>
      <w:bookmarkEnd w:id="40"/>
      <w:bookmarkEnd w:id="41"/>
      <w:bookmarkEnd w:id="42"/>
      <w:bookmarkEnd w:id="43"/>
      <w:bookmarkEnd w:id="44"/>
      <w:bookmarkEnd w:id="45"/>
      <w:bookmarkEnd w:id="46"/>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2492CF81"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47" w:name="_Toc21020012"/>
      <w:bookmarkStart w:id="48" w:name="_Toc29763705"/>
      <w:bookmarkStart w:id="49" w:name="_Toc45870691"/>
      <w:bookmarkStart w:id="50" w:name="_Toc61113470"/>
      <w:bookmarkStart w:id="51" w:name="_Toc74844081"/>
      <w:bookmarkStart w:id="52" w:name="_Toc76504060"/>
      <w:bookmarkStart w:id="53" w:name="_Toc130737880"/>
      <w:bookmarkStart w:id="54" w:name="_Toc137310054"/>
      <w:bookmarkStart w:id="55" w:name="_Toc138891267"/>
      <w:bookmarkStart w:id="56" w:name="_Toc155227139"/>
      <w:bookmarkStart w:id="57" w:name="_Toc155229884"/>
      <w:r w:rsidRPr="00DC0757">
        <w:t>3</w:t>
      </w:r>
      <w:r w:rsidRPr="00DC0757">
        <w:tab/>
        <w:t>Definitions, symbols and abbreviations</w:t>
      </w:r>
      <w:bookmarkEnd w:id="47"/>
      <w:bookmarkEnd w:id="48"/>
      <w:bookmarkEnd w:id="49"/>
      <w:bookmarkEnd w:id="50"/>
      <w:bookmarkEnd w:id="51"/>
      <w:bookmarkEnd w:id="52"/>
      <w:bookmarkEnd w:id="53"/>
      <w:bookmarkEnd w:id="54"/>
      <w:bookmarkEnd w:id="55"/>
      <w:bookmarkEnd w:id="56"/>
      <w:bookmarkEnd w:id="57"/>
    </w:p>
    <w:p w14:paraId="7C111C10" w14:textId="77777777" w:rsidR="00DC0757" w:rsidRPr="00DC0757" w:rsidRDefault="00DC0757" w:rsidP="00DC0757">
      <w:pPr>
        <w:pStyle w:val="Heading2"/>
      </w:pPr>
      <w:bookmarkStart w:id="58" w:name="_Toc21020013"/>
      <w:bookmarkStart w:id="59" w:name="_Toc29763706"/>
      <w:bookmarkStart w:id="60" w:name="_Toc45870692"/>
      <w:bookmarkStart w:id="61" w:name="_Toc61113471"/>
      <w:bookmarkStart w:id="62" w:name="_Toc74844082"/>
      <w:bookmarkStart w:id="63" w:name="_Toc76504061"/>
      <w:bookmarkStart w:id="64" w:name="_Toc130737881"/>
      <w:bookmarkStart w:id="65" w:name="_Toc137310055"/>
      <w:bookmarkStart w:id="66" w:name="_Toc138891268"/>
      <w:bookmarkStart w:id="67" w:name="_Toc155227140"/>
      <w:bookmarkStart w:id="68" w:name="_Toc155229885"/>
      <w:r w:rsidRPr="00DC0757">
        <w:t>3.1</w:t>
      </w:r>
      <w:r w:rsidRPr="00DC0757">
        <w:tab/>
        <w:t>Definitions</w:t>
      </w:r>
      <w:bookmarkEnd w:id="58"/>
      <w:bookmarkEnd w:id="59"/>
      <w:bookmarkEnd w:id="60"/>
      <w:bookmarkEnd w:id="61"/>
      <w:bookmarkEnd w:id="62"/>
      <w:bookmarkEnd w:id="63"/>
      <w:bookmarkEnd w:id="64"/>
      <w:bookmarkEnd w:id="65"/>
      <w:bookmarkEnd w:id="66"/>
      <w:bookmarkEnd w:id="67"/>
      <w:bookmarkEnd w:id="68"/>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9" w:name="OLE_LINK29"/>
      <w:bookmarkStart w:id="70" w:name="OLE_LINK30"/>
      <w:r w:rsidRPr="00DC0757">
        <w:rPr>
          <w:lang w:eastAsia="zh-CN"/>
        </w:rPr>
        <w:t xml:space="preserve">non-overlapping </w:t>
      </w:r>
      <w:bookmarkEnd w:id="69"/>
      <w:bookmarkEnd w:id="70"/>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1" w:name="_1298400979"/>
    <w:bookmarkStart w:id="72" w:name="_MON_1267437766"/>
    <w:bookmarkStart w:id="73" w:name="_MON_1267437773"/>
    <w:bookmarkStart w:id="74" w:name="_MON_1267437802"/>
    <w:bookmarkStart w:id="75" w:name="_MON_1267435394"/>
    <w:bookmarkStart w:id="76" w:name="_MON_1267436080"/>
    <w:bookmarkStart w:id="77" w:name="_MON_1267436084"/>
    <w:bookmarkStart w:id="78" w:name="_MON_1267436121"/>
    <w:bookmarkStart w:id="79" w:name="_MON_1267436124"/>
    <w:bookmarkStart w:id="80" w:name="_MON_1267436134"/>
    <w:bookmarkStart w:id="81" w:name="_MON_1267436137"/>
    <w:bookmarkStart w:id="82" w:name="_MON_1267436172"/>
    <w:bookmarkStart w:id="83" w:name="_MON_1267436192"/>
    <w:bookmarkStart w:id="84" w:name="_MON_1267436213"/>
    <w:bookmarkStart w:id="85" w:name="_MON_126743621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Start w:id="86" w:name="_MON_1267437234"/>
    <w:bookmarkEnd w:id="86"/>
    <w:p w14:paraId="7C111C35" w14:textId="77777777" w:rsidR="00DC0757" w:rsidRPr="00DC0757" w:rsidRDefault="00DC0757" w:rsidP="00DC0757">
      <w:pPr>
        <w:pStyle w:val="TH"/>
      </w:pPr>
      <w:r w:rsidRPr="00DC0757">
        <w:object w:dxaOrig="3959" w:dyaOrig="2356" w14:anchorId="7C1122B0">
          <v:shape id="_x0000_i1026" type="#_x0000_t75" style="width:196pt;height:118.5pt" o:ole="">
            <v:imagedata r:id="rId13" o:title=""/>
          </v:shape>
          <o:OLEObject Type="Embed" ProgID="Word.Picture.8" ShapeID="_x0000_i1026" DrawAspect="Content" ObjectID="_1766322063" r:id="rId14"/>
        </w:object>
      </w:r>
    </w:p>
    <w:p w14:paraId="7C111C36" w14:textId="77777777" w:rsidR="00DC0757" w:rsidRPr="00DC0757" w:rsidRDefault="00DC0757" w:rsidP="00DC0757">
      <w:pPr>
        <w:pStyle w:val="TF"/>
      </w:pPr>
      <w:bookmarkStart w:id="87" w:name="_Ref193695499"/>
      <w:r w:rsidRPr="00DC0757">
        <w:t>Figure 3</w:t>
      </w:r>
      <w:bookmarkEnd w:id="87"/>
      <w:r w:rsidRPr="00DC0757">
        <w:t>.1-2: BS with single enclosure solution</w:t>
      </w:r>
    </w:p>
    <w:bookmarkStart w:id="88" w:name="_1298400980"/>
    <w:bookmarkStart w:id="89" w:name="_MON_1267435672"/>
    <w:bookmarkStart w:id="90" w:name="_MON_1267436087"/>
    <w:bookmarkStart w:id="91" w:name="_MON_1267437284"/>
    <w:bookmarkStart w:id="92" w:name="_MON_1267437776"/>
    <w:bookmarkStart w:id="93" w:name="_MON_1267437783"/>
    <w:bookmarkEnd w:id="88"/>
    <w:bookmarkEnd w:id="89"/>
    <w:bookmarkEnd w:id="90"/>
    <w:bookmarkEnd w:id="91"/>
    <w:bookmarkEnd w:id="92"/>
    <w:bookmarkEnd w:id="93"/>
    <w:bookmarkStart w:id="94" w:name="_MON_1267437813"/>
    <w:bookmarkEnd w:id="94"/>
    <w:p w14:paraId="7C111C37" w14:textId="77777777" w:rsidR="00DC0757" w:rsidRPr="00DC0757" w:rsidRDefault="00DC0757" w:rsidP="00DC0757">
      <w:pPr>
        <w:pStyle w:val="TH"/>
      </w:pPr>
      <w:r w:rsidRPr="00DC0757">
        <w:object w:dxaOrig="7020" w:dyaOrig="2714" w14:anchorId="7C1122B1">
          <v:shape id="_x0000_i1027" type="#_x0000_t75" style="width:349pt;height:133.5pt" o:ole="">
            <v:imagedata r:id="rId15" o:title=""/>
          </v:shape>
          <o:OLEObject Type="Embed" ProgID="Word.Picture.8" ShapeID="_x0000_i1027" DrawAspect="Content" ObjectID="_1766322064" r:id="rId16"/>
        </w:object>
      </w:r>
    </w:p>
    <w:p w14:paraId="7C111C38" w14:textId="77777777" w:rsidR="00DC0757" w:rsidRPr="00DC0757" w:rsidRDefault="00DC0757" w:rsidP="00DC0757">
      <w:pPr>
        <w:pStyle w:val="TF"/>
      </w:pPr>
      <w:bookmarkStart w:id="95" w:name="_Ref193695514"/>
      <w:r w:rsidRPr="00DC0757">
        <w:t>Figure 3.1</w:t>
      </w:r>
      <w:bookmarkEnd w:id="95"/>
      <w:r w:rsidRPr="00DC0757">
        <w:t>-3: BS with multiple enclosure solution</w:t>
      </w:r>
    </w:p>
    <w:p w14:paraId="7C111C39" w14:textId="77777777" w:rsidR="00DC0757" w:rsidRPr="00DC0757" w:rsidRDefault="00DC0757" w:rsidP="00DC0757">
      <w:pPr>
        <w:pStyle w:val="Heading2"/>
      </w:pPr>
      <w:bookmarkStart w:id="96" w:name="_Toc21020014"/>
      <w:bookmarkStart w:id="97" w:name="_Toc29763707"/>
      <w:bookmarkStart w:id="98" w:name="_Toc45870693"/>
      <w:bookmarkStart w:id="99" w:name="_Toc61113472"/>
      <w:bookmarkStart w:id="100" w:name="_Toc74844083"/>
      <w:bookmarkStart w:id="101" w:name="_Toc76504062"/>
      <w:bookmarkStart w:id="102" w:name="_Toc130737882"/>
      <w:bookmarkStart w:id="103" w:name="_Toc137310056"/>
      <w:bookmarkStart w:id="104" w:name="_Toc138891269"/>
      <w:bookmarkStart w:id="105" w:name="_Toc155227141"/>
      <w:bookmarkStart w:id="106" w:name="_Toc155229886"/>
      <w:r w:rsidRPr="00DC0757">
        <w:t>3.2</w:t>
      </w:r>
      <w:r w:rsidRPr="00DC0757">
        <w:tab/>
        <w:t>Symbols</w:t>
      </w:r>
      <w:bookmarkEnd w:id="96"/>
      <w:bookmarkEnd w:id="97"/>
      <w:bookmarkEnd w:id="98"/>
      <w:bookmarkEnd w:id="99"/>
      <w:bookmarkEnd w:id="100"/>
      <w:bookmarkEnd w:id="101"/>
      <w:bookmarkEnd w:id="102"/>
      <w:bookmarkEnd w:id="103"/>
      <w:bookmarkEnd w:id="104"/>
      <w:bookmarkEnd w:id="105"/>
      <w:bookmarkEnd w:id="106"/>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07" w:name="_Toc21020015"/>
      <w:bookmarkStart w:id="108" w:name="_Toc29763708"/>
      <w:bookmarkStart w:id="109" w:name="_Toc45870694"/>
      <w:bookmarkStart w:id="110" w:name="_Toc61113473"/>
      <w:bookmarkStart w:id="111" w:name="_Toc74844084"/>
      <w:bookmarkStart w:id="112" w:name="_Toc76504063"/>
      <w:bookmarkStart w:id="113" w:name="_Toc130737883"/>
      <w:bookmarkStart w:id="114" w:name="_Toc137310057"/>
      <w:bookmarkStart w:id="115" w:name="_Toc138891270"/>
      <w:bookmarkStart w:id="116" w:name="_Toc155227142"/>
      <w:bookmarkStart w:id="117" w:name="_Toc155229887"/>
      <w:r w:rsidRPr="00DC0757">
        <w:t>3.3</w:t>
      </w:r>
      <w:r w:rsidRPr="00DC0757">
        <w:tab/>
        <w:t>Abbreviations</w:t>
      </w:r>
      <w:bookmarkEnd w:id="107"/>
      <w:bookmarkEnd w:id="108"/>
      <w:bookmarkEnd w:id="109"/>
      <w:bookmarkEnd w:id="110"/>
      <w:bookmarkEnd w:id="111"/>
      <w:bookmarkEnd w:id="112"/>
      <w:bookmarkEnd w:id="113"/>
      <w:bookmarkEnd w:id="114"/>
      <w:bookmarkEnd w:id="115"/>
      <w:bookmarkEnd w:id="116"/>
      <w:bookmarkEnd w:id="117"/>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18" w:name="_Toc21020016"/>
      <w:bookmarkStart w:id="119" w:name="_Toc29763709"/>
      <w:bookmarkStart w:id="120" w:name="_Toc45870695"/>
      <w:bookmarkStart w:id="121" w:name="_Toc61113474"/>
      <w:bookmarkStart w:id="122" w:name="_Toc74844085"/>
      <w:bookmarkStart w:id="123" w:name="_Toc76504064"/>
      <w:bookmarkStart w:id="124" w:name="_Toc130737884"/>
      <w:bookmarkStart w:id="125" w:name="_Toc137310058"/>
      <w:bookmarkStart w:id="126" w:name="_Toc138891271"/>
      <w:bookmarkStart w:id="127" w:name="_Toc155227143"/>
      <w:bookmarkStart w:id="128" w:name="_Toc155229888"/>
      <w:r w:rsidRPr="00DC0757">
        <w:rPr>
          <w:rFonts w:cs="v4.2.0"/>
        </w:rPr>
        <w:t>4</w:t>
      </w:r>
      <w:r w:rsidRPr="00DC0757">
        <w:rPr>
          <w:rFonts w:cs="v4.2.0"/>
        </w:rPr>
        <w:tab/>
        <w:t>Test conditions</w:t>
      </w:r>
      <w:bookmarkEnd w:id="118"/>
      <w:bookmarkEnd w:id="119"/>
      <w:bookmarkEnd w:id="120"/>
      <w:bookmarkEnd w:id="121"/>
      <w:bookmarkEnd w:id="122"/>
      <w:bookmarkEnd w:id="123"/>
      <w:bookmarkEnd w:id="124"/>
      <w:bookmarkEnd w:id="125"/>
      <w:bookmarkEnd w:id="126"/>
      <w:bookmarkEnd w:id="127"/>
      <w:bookmarkEnd w:id="128"/>
    </w:p>
    <w:p w14:paraId="7C111C68" w14:textId="77777777" w:rsidR="00DC0757" w:rsidRPr="00DC0757" w:rsidRDefault="00DC0757" w:rsidP="00DC0757">
      <w:pPr>
        <w:pStyle w:val="Heading2"/>
        <w:rPr>
          <w:lang w:eastAsia="en-GB"/>
        </w:rPr>
      </w:pPr>
      <w:bookmarkStart w:id="129" w:name="_Toc21020017"/>
      <w:bookmarkStart w:id="130" w:name="_Toc29763710"/>
      <w:bookmarkStart w:id="131" w:name="_Toc45870696"/>
      <w:bookmarkStart w:id="132" w:name="_Toc61113475"/>
      <w:bookmarkStart w:id="133" w:name="_Toc74844086"/>
      <w:bookmarkStart w:id="134" w:name="_Toc76504065"/>
      <w:bookmarkStart w:id="135" w:name="_Toc130737885"/>
      <w:bookmarkStart w:id="136" w:name="_Toc137310059"/>
      <w:bookmarkStart w:id="137" w:name="_Toc138891272"/>
      <w:bookmarkStart w:id="138" w:name="_Toc155227144"/>
      <w:bookmarkStart w:id="139" w:name="_Toc155229889"/>
      <w:r w:rsidRPr="00DC0757">
        <w:rPr>
          <w:lang w:eastAsia="en-GB"/>
        </w:rPr>
        <w:t>4.1</w:t>
      </w:r>
      <w:r w:rsidRPr="00DC0757">
        <w:rPr>
          <w:lang w:eastAsia="en-GB"/>
        </w:rPr>
        <w:tab/>
        <w:t>General</w:t>
      </w:r>
      <w:bookmarkEnd w:id="129"/>
      <w:bookmarkEnd w:id="130"/>
      <w:bookmarkEnd w:id="131"/>
      <w:bookmarkEnd w:id="132"/>
      <w:bookmarkEnd w:id="133"/>
      <w:bookmarkEnd w:id="134"/>
      <w:bookmarkEnd w:id="135"/>
      <w:bookmarkEnd w:id="136"/>
      <w:bookmarkEnd w:id="137"/>
      <w:bookmarkEnd w:id="138"/>
      <w:bookmarkEnd w:id="139"/>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1454C630" w:rsidR="00DC0757" w:rsidRPr="00DC0757" w:rsidRDefault="00CE779D"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r w:rsidRPr="00571578">
        <w:rPr>
          <w:rFonts w:cs="v4.2.0"/>
          <w:lang w:eastAsia="en-GB"/>
        </w:rPr>
        <w:t>Exception can be made for immunity testing based on declaration DEMC.</w:t>
      </w:r>
      <w:r>
        <w:rPr>
          <w:rFonts w:cs="v4.2.0"/>
          <w:lang w:eastAsia="en-GB"/>
        </w:rPr>
        <w:t>2</w:t>
      </w:r>
      <w:r w:rsidRPr="00571578">
        <w:rPr>
          <w:rFonts w:cs="v4.2.0"/>
          <w:lang w:eastAsia="en-GB"/>
        </w:rPr>
        <w:t xml:space="preserve"> and DEMC.</w:t>
      </w:r>
      <w:r>
        <w:rPr>
          <w:rFonts w:cs="v4.2.0"/>
          <w:lang w:eastAsia="en-GB"/>
        </w:rPr>
        <w:t>4</w:t>
      </w:r>
      <w:r w:rsidRPr="00571578">
        <w:rPr>
          <w:rFonts w:cs="v4.2.0"/>
          <w:lang w:eastAsia="en-GB"/>
        </w:rPr>
        <w:t xml:space="preserve"> (see table 4.6-1), as detailed in Annex B.</w:t>
      </w:r>
    </w:p>
    <w:p w14:paraId="7C111C6E" w14:textId="77777777" w:rsidR="00DC0757" w:rsidRPr="00DC0757" w:rsidRDefault="00DC0757" w:rsidP="00DC0757">
      <w:pPr>
        <w:pStyle w:val="Heading2"/>
        <w:rPr>
          <w:lang w:eastAsia="en-GB"/>
        </w:rPr>
      </w:pPr>
      <w:bookmarkStart w:id="140" w:name="_Toc21020018"/>
      <w:bookmarkStart w:id="141" w:name="_Toc29763711"/>
      <w:bookmarkStart w:id="142" w:name="_Toc45870697"/>
      <w:bookmarkStart w:id="143" w:name="_Toc61113476"/>
      <w:bookmarkStart w:id="144" w:name="_Toc74844087"/>
      <w:bookmarkStart w:id="145" w:name="_Toc76504066"/>
      <w:bookmarkStart w:id="146" w:name="_Toc130737886"/>
      <w:bookmarkStart w:id="147" w:name="_Toc137310060"/>
      <w:bookmarkStart w:id="148" w:name="_Toc138891273"/>
      <w:bookmarkStart w:id="149" w:name="_Toc155227145"/>
      <w:bookmarkStart w:id="150" w:name="_Toc155229890"/>
      <w:r w:rsidRPr="00DC0757">
        <w:rPr>
          <w:lang w:eastAsia="en-GB"/>
        </w:rPr>
        <w:t>4.2</w:t>
      </w:r>
      <w:r w:rsidRPr="00DC0757">
        <w:rPr>
          <w:lang w:eastAsia="en-GB"/>
        </w:rPr>
        <w:tab/>
        <w:t>Arrangements for establishing a communication link</w:t>
      </w:r>
      <w:bookmarkEnd w:id="140"/>
      <w:bookmarkEnd w:id="141"/>
      <w:bookmarkEnd w:id="142"/>
      <w:bookmarkEnd w:id="143"/>
      <w:bookmarkEnd w:id="144"/>
      <w:bookmarkEnd w:id="145"/>
      <w:bookmarkEnd w:id="146"/>
      <w:bookmarkEnd w:id="147"/>
      <w:bookmarkEnd w:id="148"/>
      <w:bookmarkEnd w:id="149"/>
      <w:bookmarkEnd w:id="150"/>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51" w:name="_Toc21020019"/>
      <w:bookmarkStart w:id="152" w:name="_Toc29763712"/>
      <w:bookmarkStart w:id="153" w:name="_Toc45870698"/>
      <w:bookmarkStart w:id="154" w:name="_Toc61113477"/>
      <w:bookmarkStart w:id="155" w:name="_Toc74844088"/>
      <w:bookmarkStart w:id="156" w:name="_Toc76504067"/>
      <w:bookmarkStart w:id="157" w:name="_Toc130737887"/>
      <w:bookmarkStart w:id="158" w:name="_Toc137310061"/>
      <w:bookmarkStart w:id="159" w:name="_Toc138891274"/>
      <w:bookmarkStart w:id="160" w:name="_Toc155227146"/>
      <w:bookmarkStart w:id="161" w:name="_Toc155229891"/>
      <w:r w:rsidRPr="00DC0757">
        <w:rPr>
          <w:lang w:eastAsia="en-GB"/>
        </w:rPr>
        <w:t>4.2.1</w:t>
      </w:r>
      <w:r w:rsidRPr="00DC0757">
        <w:rPr>
          <w:lang w:eastAsia="en-GB"/>
        </w:rPr>
        <w:tab/>
        <w:t>Multiple enclosure BS solution</w:t>
      </w:r>
      <w:bookmarkEnd w:id="151"/>
      <w:bookmarkEnd w:id="152"/>
      <w:bookmarkEnd w:id="153"/>
      <w:bookmarkEnd w:id="154"/>
      <w:bookmarkEnd w:id="155"/>
      <w:bookmarkEnd w:id="156"/>
      <w:bookmarkEnd w:id="157"/>
      <w:bookmarkEnd w:id="158"/>
      <w:bookmarkEnd w:id="159"/>
      <w:bookmarkEnd w:id="160"/>
      <w:bookmarkEnd w:id="161"/>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62" w:name="_Toc21020020"/>
      <w:bookmarkStart w:id="163" w:name="_Toc29763713"/>
      <w:bookmarkStart w:id="164" w:name="_Toc45870699"/>
      <w:bookmarkStart w:id="165" w:name="_Toc61113478"/>
      <w:bookmarkStart w:id="166" w:name="_Toc74844089"/>
      <w:bookmarkStart w:id="167" w:name="_Toc76504068"/>
      <w:bookmarkStart w:id="168" w:name="_Toc130737888"/>
      <w:bookmarkStart w:id="169" w:name="_Toc137310062"/>
      <w:bookmarkStart w:id="170" w:name="_Toc138891275"/>
      <w:bookmarkStart w:id="171" w:name="_Toc155227147"/>
      <w:bookmarkStart w:id="172" w:name="_Toc155229892"/>
      <w:r w:rsidRPr="00DC0757">
        <w:rPr>
          <w:lang w:eastAsia="en-GB"/>
        </w:rPr>
        <w:t>4.3</w:t>
      </w:r>
      <w:r w:rsidRPr="00DC0757">
        <w:rPr>
          <w:lang w:eastAsia="en-GB"/>
        </w:rPr>
        <w:tab/>
        <w:t>Narrow band responses on receivers</w:t>
      </w:r>
      <w:bookmarkEnd w:id="162"/>
      <w:bookmarkEnd w:id="163"/>
      <w:bookmarkEnd w:id="164"/>
      <w:bookmarkEnd w:id="165"/>
      <w:bookmarkEnd w:id="166"/>
      <w:bookmarkEnd w:id="167"/>
      <w:bookmarkEnd w:id="168"/>
      <w:bookmarkEnd w:id="169"/>
      <w:bookmarkEnd w:id="170"/>
      <w:bookmarkEnd w:id="171"/>
      <w:bookmarkEnd w:id="172"/>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3A5514EC" w:rsidR="00DC0757" w:rsidRPr="00DC0757" w:rsidRDefault="00CE779D" w:rsidP="00DC0757">
      <w:pPr>
        <w:rPr>
          <w:lang w:eastAsia="en-GB"/>
        </w:rPr>
      </w:pPr>
      <w:r w:rsidRPr="00DC0757">
        <w:rPr>
          <w:lang w:eastAsia="en-GB"/>
        </w:rPr>
        <w:t xml:space="preserve">For an MSR BS or other BS supporting more than one RAT, the method above shall be applied for each </w:t>
      </w:r>
      <w:r>
        <w:rPr>
          <w:lang w:eastAsia="en-GB"/>
        </w:rPr>
        <w:t xml:space="preserve">tested </w:t>
      </w:r>
      <w:r w:rsidRPr="00DC0757">
        <w:rPr>
          <w:lang w:eastAsia="en-GB"/>
        </w:rPr>
        <w:t xml:space="preserve">RAT.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73" w:name="_Toc21020021"/>
      <w:bookmarkStart w:id="174" w:name="_Toc29763714"/>
      <w:bookmarkStart w:id="175" w:name="_Toc45870700"/>
      <w:bookmarkStart w:id="176" w:name="_Toc61113479"/>
      <w:bookmarkStart w:id="177" w:name="_Toc74844090"/>
      <w:bookmarkStart w:id="178" w:name="_Toc76504069"/>
      <w:bookmarkStart w:id="179" w:name="_Toc130737889"/>
      <w:bookmarkStart w:id="180" w:name="_Toc137310063"/>
      <w:bookmarkStart w:id="181" w:name="_Toc138891276"/>
      <w:bookmarkStart w:id="182" w:name="_Toc155227148"/>
      <w:bookmarkStart w:id="183" w:name="_Toc155229893"/>
      <w:r w:rsidRPr="00DC0757">
        <w:rPr>
          <w:lang w:eastAsia="en-GB"/>
        </w:rPr>
        <w:t>4.4</w:t>
      </w:r>
      <w:r w:rsidRPr="00DC0757">
        <w:rPr>
          <w:lang w:eastAsia="en-GB"/>
        </w:rPr>
        <w:tab/>
        <w:t>Exclusion bands</w:t>
      </w:r>
      <w:bookmarkEnd w:id="173"/>
      <w:bookmarkEnd w:id="174"/>
      <w:bookmarkEnd w:id="175"/>
      <w:bookmarkEnd w:id="176"/>
      <w:bookmarkEnd w:id="177"/>
      <w:bookmarkEnd w:id="178"/>
      <w:bookmarkEnd w:id="179"/>
      <w:bookmarkEnd w:id="180"/>
      <w:bookmarkEnd w:id="181"/>
      <w:bookmarkEnd w:id="182"/>
      <w:bookmarkEnd w:id="183"/>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84" w:name="_Toc21020022"/>
      <w:bookmarkStart w:id="185" w:name="_Toc29763715"/>
      <w:bookmarkStart w:id="186" w:name="_Toc45870701"/>
      <w:bookmarkStart w:id="187" w:name="_Toc61113480"/>
      <w:bookmarkStart w:id="188" w:name="_Toc74844091"/>
      <w:bookmarkStart w:id="189" w:name="_Toc76504070"/>
      <w:bookmarkStart w:id="190" w:name="_Toc130737890"/>
      <w:bookmarkStart w:id="191" w:name="_Toc137310064"/>
      <w:bookmarkStart w:id="192" w:name="_Toc138891277"/>
      <w:bookmarkStart w:id="193" w:name="_Toc155227149"/>
      <w:bookmarkStart w:id="194" w:name="_Toc155229894"/>
      <w:r w:rsidRPr="00DC0757">
        <w:rPr>
          <w:lang w:eastAsia="en-GB"/>
        </w:rPr>
        <w:lastRenderedPageBreak/>
        <w:t>4.4.1</w:t>
      </w:r>
      <w:r w:rsidRPr="00DC0757">
        <w:rPr>
          <w:lang w:eastAsia="en-GB"/>
        </w:rPr>
        <w:tab/>
        <w:t>Transmitter exclusion band</w:t>
      </w:r>
      <w:bookmarkEnd w:id="184"/>
      <w:bookmarkEnd w:id="185"/>
      <w:bookmarkEnd w:id="186"/>
      <w:bookmarkEnd w:id="187"/>
      <w:bookmarkEnd w:id="188"/>
      <w:bookmarkEnd w:id="189"/>
      <w:bookmarkEnd w:id="190"/>
      <w:bookmarkEnd w:id="191"/>
      <w:bookmarkEnd w:id="192"/>
      <w:bookmarkEnd w:id="193"/>
      <w:bookmarkEnd w:id="194"/>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95" w:name="_Toc21020023"/>
      <w:bookmarkStart w:id="196" w:name="_Toc29763716"/>
      <w:bookmarkStart w:id="197" w:name="_Toc45870702"/>
      <w:bookmarkStart w:id="198" w:name="_Toc61113481"/>
      <w:bookmarkStart w:id="199" w:name="_Toc74844092"/>
      <w:bookmarkStart w:id="200" w:name="_Toc76504071"/>
      <w:bookmarkStart w:id="201" w:name="_Toc130737891"/>
      <w:bookmarkStart w:id="202" w:name="_Toc137310065"/>
      <w:bookmarkStart w:id="203" w:name="_Toc138891278"/>
      <w:bookmarkStart w:id="204" w:name="_Toc155227150"/>
      <w:bookmarkStart w:id="205" w:name="_Toc155229895"/>
      <w:r w:rsidRPr="00DC0757">
        <w:rPr>
          <w:lang w:eastAsia="en-GB"/>
        </w:rPr>
        <w:t>4.4.2</w:t>
      </w:r>
      <w:r w:rsidRPr="00DC0757">
        <w:rPr>
          <w:lang w:eastAsia="en-GB"/>
        </w:rPr>
        <w:tab/>
        <w:t>Receiver exclusion band</w:t>
      </w:r>
      <w:bookmarkEnd w:id="195"/>
      <w:bookmarkEnd w:id="196"/>
      <w:bookmarkEnd w:id="197"/>
      <w:bookmarkEnd w:id="198"/>
      <w:bookmarkEnd w:id="199"/>
      <w:bookmarkEnd w:id="200"/>
      <w:bookmarkEnd w:id="201"/>
      <w:bookmarkEnd w:id="202"/>
      <w:bookmarkEnd w:id="203"/>
      <w:bookmarkEnd w:id="204"/>
      <w:bookmarkEnd w:id="205"/>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06" w:name="_Toc21020024"/>
      <w:bookmarkStart w:id="207" w:name="_Toc29763717"/>
      <w:bookmarkStart w:id="208" w:name="_Toc45870703"/>
      <w:bookmarkStart w:id="209" w:name="_Toc61113482"/>
      <w:bookmarkStart w:id="210" w:name="_Toc74844093"/>
      <w:bookmarkStart w:id="211" w:name="_Toc76504072"/>
      <w:bookmarkStart w:id="212" w:name="_Toc130737892"/>
      <w:bookmarkStart w:id="213" w:name="_Toc137310066"/>
      <w:bookmarkStart w:id="214" w:name="_Toc138891279"/>
      <w:bookmarkStart w:id="215" w:name="_Toc155227151"/>
      <w:bookmarkStart w:id="216" w:name="_Toc155229896"/>
      <w:r w:rsidRPr="00DC0757">
        <w:t>4.5</w:t>
      </w:r>
      <w:r w:rsidRPr="00DC0757">
        <w:tab/>
        <w:t>BS test configurations</w:t>
      </w:r>
      <w:bookmarkEnd w:id="206"/>
      <w:bookmarkEnd w:id="207"/>
      <w:bookmarkEnd w:id="208"/>
      <w:bookmarkEnd w:id="209"/>
      <w:bookmarkEnd w:id="210"/>
      <w:bookmarkEnd w:id="211"/>
      <w:bookmarkEnd w:id="212"/>
      <w:bookmarkEnd w:id="213"/>
      <w:bookmarkEnd w:id="214"/>
      <w:bookmarkEnd w:id="215"/>
      <w:bookmarkEnd w:id="216"/>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81DF487"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39F193EB" w:rsidR="006644D3" w:rsidRPr="00DC0757" w:rsidRDefault="006644D3" w:rsidP="006644D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67819BF8"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63596FC2"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4B3808A6" w14:textId="1335A47E" w:rsidR="00CE779D" w:rsidRPr="00DC0757" w:rsidRDefault="00CE779D" w:rsidP="00DC0757">
      <w:pPr>
        <w:rPr>
          <w:snapToGrid w:val="0"/>
        </w:rPr>
      </w:pPr>
      <w:r w:rsidRPr="003C3F09">
        <w:rPr>
          <w:snapToGrid w:val="0"/>
        </w:rPr>
        <w:t xml:space="preserve">For a </w:t>
      </w:r>
      <w:r>
        <w:rPr>
          <w:snapToGrid w:val="0"/>
        </w:rPr>
        <w:t xml:space="preserve">MSR </w:t>
      </w:r>
      <w:r w:rsidRPr="003C3F09">
        <w:rPr>
          <w:snapToGrid w:val="0"/>
        </w:rPr>
        <w:t>BS</w:t>
      </w:r>
      <w:r w:rsidRPr="003C3F09">
        <w:rPr>
          <w:rFonts w:cs="v4.2.0"/>
          <w:lang w:eastAsia="en-GB"/>
        </w:rPr>
        <w:t xml:space="preserve"> </w:t>
      </w:r>
      <w:r w:rsidRPr="009F03A8">
        <w:rPr>
          <w:snapToGrid w:val="0"/>
        </w:rPr>
        <w:t xml:space="preserve">where signals from supported RATs are processed in common active components </w:t>
      </w:r>
      <w:r>
        <w:rPr>
          <w:snapToGrid w:val="0"/>
        </w:rPr>
        <w:t>(</w:t>
      </w:r>
      <w:r w:rsidRPr="009F03A8">
        <w:rPr>
          <w:snapToGrid w:val="0"/>
        </w:rPr>
        <w:t xml:space="preserve">see </w:t>
      </w:r>
      <w:r w:rsidRPr="009F03A8">
        <w:rPr>
          <w:rFonts w:cs="v4.2.0"/>
          <w:lang w:eastAsia="en-GB"/>
        </w:rPr>
        <w:t>DEMC.2 and DEMC.4 in table 4</w:t>
      </w:r>
      <w:r w:rsidR="00C77786">
        <w:rPr>
          <w:rFonts w:cs="v4.2.0"/>
          <w:lang w:eastAsia="en-GB"/>
        </w:rPr>
        <w:t>.6</w:t>
      </w:r>
      <w:r w:rsidRPr="009F03A8">
        <w:rPr>
          <w:rFonts w:cs="v4.2.0"/>
          <w:lang w:eastAsia="en-GB"/>
        </w:rPr>
        <w:t>-</w:t>
      </w:r>
      <w:r w:rsidR="00C77786">
        <w:rPr>
          <w:rFonts w:cs="v4.2.0"/>
          <w:lang w:eastAsia="en-GB"/>
        </w:rPr>
        <w:t>1</w:t>
      </w:r>
      <w:r>
        <w:rPr>
          <w:rFonts w:cs="v4.2.0"/>
          <w:lang w:eastAsia="en-GB"/>
        </w:rPr>
        <w:t>)</w:t>
      </w:r>
      <w:r w:rsidRPr="009F03A8">
        <w:t>,</w:t>
      </w:r>
      <w:r w:rsidRPr="009F03A8">
        <w:rPr>
          <w:snapToGrid w:val="0"/>
          <w:lang w:eastAsia="zh-CN"/>
        </w:rPr>
        <w:t xml:space="preserve"> </w:t>
      </w:r>
      <w:r w:rsidRPr="009F03A8">
        <w:rPr>
          <w:snapToGrid w:val="0"/>
        </w:rPr>
        <w:t xml:space="preserve">it is sufficient to consider a reduced </w:t>
      </w:r>
      <w:r w:rsidRPr="009F03A8">
        <w:rPr>
          <w:snapToGrid w:val="0"/>
          <w:lang w:val="en-US" w:eastAsia="zh-CN"/>
        </w:rPr>
        <w:t xml:space="preserve">set of </w:t>
      </w:r>
      <w:r w:rsidRPr="009F03A8">
        <w:rPr>
          <w:snapToGrid w:val="0"/>
          <w:lang w:eastAsia="zh-CN"/>
        </w:rPr>
        <w:t>C</w:t>
      </w:r>
      <w:r w:rsidRPr="009F03A8">
        <w:rPr>
          <w:snapToGrid w:val="0"/>
        </w:rPr>
        <w:t>Ss for immunity testing, as described in Annex B.</w:t>
      </w:r>
    </w:p>
    <w:p w14:paraId="7C111CB4" w14:textId="77777777" w:rsidR="00DC0757" w:rsidRPr="00DC0757" w:rsidRDefault="00DC0757" w:rsidP="00DC0757">
      <w:r w:rsidRPr="00DC0757">
        <w:t>For immunity tests:</w:t>
      </w:r>
    </w:p>
    <w:p w14:paraId="6E2E3E2E" w14:textId="45638FF8"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794BB568"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1D9E3C6A"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Default="004239A0" w:rsidP="004239A0">
            <w:pPr>
              <w:pStyle w:val="TAL"/>
              <w:rPr>
                <w:lang w:eastAsia="ja-JP"/>
              </w:rPr>
            </w:pPr>
            <w:r>
              <w:rPr>
                <w:lang w:eastAsia="ja-JP"/>
              </w:rPr>
              <w:t>C: TC3b</w:t>
            </w:r>
          </w:p>
          <w:p w14:paraId="0A87431F" w14:textId="77777777" w:rsidR="004239A0" w:rsidRDefault="004239A0" w:rsidP="004239A0">
            <w:pPr>
              <w:pStyle w:val="TAL"/>
              <w:rPr>
                <w:rFonts w:eastAsia="SimSun"/>
                <w:lang w:val="en-US" w:eastAsia="zh-CN"/>
              </w:rPr>
            </w:pPr>
            <w:r>
              <w:rPr>
                <w:rFonts w:eastAsia="SimSun" w:hint="eastAsia"/>
                <w:lang w:val="en-US" w:eastAsia="zh-CN"/>
              </w:rPr>
              <w:t>NI: TC16</w:t>
            </w:r>
          </w:p>
          <w:p w14:paraId="0226AB8C" w14:textId="77777777" w:rsidR="004239A0" w:rsidRDefault="004239A0" w:rsidP="004239A0">
            <w:pPr>
              <w:pStyle w:val="TAL"/>
              <w:rPr>
                <w:rFonts w:eastAsia="SimSun"/>
                <w:lang w:val="en-US" w:eastAsia="zh-CN"/>
              </w:rPr>
            </w:pPr>
            <w:r>
              <w:rPr>
                <w:rFonts w:eastAsia="SimSun" w:hint="eastAsia"/>
                <w:lang w:val="en-US"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Default="004239A0" w:rsidP="004239A0">
            <w:pPr>
              <w:pStyle w:val="TAL"/>
              <w:rPr>
                <w:vertAlign w:val="superscript"/>
                <w:lang w:eastAsia="en-GB"/>
              </w:rPr>
            </w:pPr>
            <w:r>
              <w:rPr>
                <w:lang w:eastAsia="en-GB"/>
              </w:rPr>
              <w:t xml:space="preserve">C: (TC4a, TC3a) </w:t>
            </w:r>
            <w:r>
              <w:rPr>
                <w:lang w:val="en-US" w:eastAsia="zh-CN"/>
              </w:rPr>
              <w:t>(Note 4)</w:t>
            </w:r>
            <w:r>
              <w:rPr>
                <w:lang w:eastAsia="en-GB"/>
              </w:rPr>
              <w:t>, TC4b</w:t>
            </w:r>
          </w:p>
          <w:p w14:paraId="778CE53A" w14:textId="77777777" w:rsidR="004239A0" w:rsidRDefault="004239A0" w:rsidP="004239A0">
            <w:pPr>
              <w:pStyle w:val="TAL"/>
              <w:rPr>
                <w:lang w:eastAsia="en-GB"/>
              </w:rPr>
            </w:pPr>
          </w:p>
          <w:p w14:paraId="7342D8D4" w14:textId="014BE7E0" w:rsidR="004239A0" w:rsidRDefault="004239A0" w:rsidP="004239A0">
            <w:pPr>
              <w:pStyle w:val="TAL"/>
              <w:rPr>
                <w:rFonts w:cs="Arial"/>
                <w:lang w:eastAsia="en-GB"/>
              </w:rPr>
            </w:pPr>
            <w:r>
              <w:rPr>
                <w:rFonts w:cs="Arial"/>
                <w:lang w:eastAsia="en-GB"/>
              </w:rPr>
              <w:t xml:space="preserve">CNC: (NTC4a, </w:t>
            </w:r>
            <w:r>
              <w:rPr>
                <w:rFonts w:eastAsia="SimSun"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C/NC: (TC4a, NTC4a,</w:t>
            </w:r>
            <w:r w:rsidR="006644D3">
              <w:rPr>
                <w:rFonts w:cs="Arial"/>
                <w:lang w:eastAsia="en-GB"/>
              </w:rPr>
              <w:t xml:space="preserve"> </w:t>
            </w:r>
            <w:r>
              <w:rPr>
                <w:rFonts w:cs="Arial"/>
                <w:lang w:eastAsia="en-GB"/>
              </w:rPr>
              <w:t xml:space="preserve">TC3a, </w:t>
            </w:r>
            <w:r>
              <w:rPr>
                <w:rFonts w:eastAsia="SimSun" w:cs="Arial" w:hint="eastAsia"/>
                <w:lang w:val="en-US" w:eastAsia="zh-CN"/>
              </w:rPr>
              <w:t>NTC3</w:t>
            </w:r>
            <w:r>
              <w:rPr>
                <w:rFonts w:cs="Arial"/>
                <w:lang w:eastAsia="en-GB"/>
              </w:rPr>
              <w:t xml:space="preserve">) </w:t>
            </w:r>
            <w:r>
              <w:rPr>
                <w:lang w:val="en-US" w:eastAsia="zh-CN"/>
              </w:rPr>
              <w:t>(Note 4)</w:t>
            </w:r>
            <w:r>
              <w:rPr>
                <w:rFonts w:cs="Arial"/>
                <w:lang w:eastAsia="en-GB"/>
              </w:rPr>
              <w:t>,</w:t>
            </w:r>
          </w:p>
          <w:p w14:paraId="66853978" w14:textId="5DB9E666" w:rsidR="004239A0" w:rsidRDefault="004239A0" w:rsidP="004239A0">
            <w:pPr>
              <w:pStyle w:val="TAL"/>
              <w:rPr>
                <w:rFonts w:cs="Arial"/>
                <w:lang w:eastAsia="en-GB"/>
              </w:rPr>
            </w:pPr>
            <w:r>
              <w:rPr>
                <w:rFonts w:cs="Arial"/>
                <w:lang w:eastAsia="en-GB"/>
              </w:rPr>
              <w:t>TC4b,</w:t>
            </w:r>
            <w:r w:rsidR="006644D3">
              <w:rPr>
                <w:rFonts w:cs="Arial"/>
                <w:lang w:eastAsia="en-GB"/>
              </w:rPr>
              <w:t xml:space="preserve"> </w:t>
            </w:r>
            <w:r>
              <w:rPr>
                <w:rFonts w:cs="Arial"/>
                <w:lang w:eastAsia="en-GB"/>
              </w:rPr>
              <w:t>NTC4b</w:t>
            </w:r>
          </w:p>
          <w:p w14:paraId="1FFAA58F" w14:textId="77777777" w:rsidR="004239A0" w:rsidRDefault="004239A0" w:rsidP="004239A0">
            <w:pPr>
              <w:pStyle w:val="TAL"/>
              <w:rPr>
                <w:rFonts w:cs="Arial"/>
                <w:lang w:eastAsia="en-GB"/>
              </w:rPr>
            </w:pPr>
          </w:p>
          <w:p w14:paraId="6DAE272D" w14:textId="2C2A2C7F" w:rsidR="004239A0" w:rsidRDefault="004239A0" w:rsidP="004239A0">
            <w:pPr>
              <w:pStyle w:val="TAL"/>
              <w:rPr>
                <w:rFonts w:cs="Arial"/>
              </w:rPr>
            </w:pPr>
            <w:r>
              <w:rPr>
                <w:rFonts w:cs="Arial"/>
              </w:rPr>
              <w:t>NI: TC15,</w:t>
            </w:r>
            <w:r w:rsidR="006644D3">
              <w:rPr>
                <w:rFonts w:cs="Arial"/>
              </w:rPr>
              <w:t xml:space="preserve"> </w:t>
            </w:r>
            <w:r>
              <w:rPr>
                <w:rFonts w:cs="Arial"/>
              </w:rPr>
              <w:t xml:space="preserve">(TC16) </w:t>
            </w:r>
            <w:r>
              <w:rPr>
                <w:lang w:val="en-US" w:eastAsia="zh-CN"/>
              </w:rPr>
              <w:t>(Note 4)</w:t>
            </w:r>
          </w:p>
          <w:p w14:paraId="4D21ED72" w14:textId="77777777" w:rsidR="004239A0" w:rsidRDefault="004239A0" w:rsidP="004239A0">
            <w:pPr>
              <w:pStyle w:val="TAL"/>
              <w:rPr>
                <w:rFonts w:cs="Arial"/>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Default="004239A0" w:rsidP="004239A0">
            <w:pPr>
              <w:pStyle w:val="TAL"/>
              <w:rPr>
                <w:rFonts w:cs="Arial"/>
              </w:rPr>
            </w:pPr>
            <w:r>
              <w:rPr>
                <w:rFonts w:cs="Arial"/>
              </w:rPr>
              <w:t>C: TC3a</w:t>
            </w:r>
          </w:p>
          <w:p w14:paraId="7381270A" w14:textId="670BF816"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3CC3B1F4" w14:textId="513946BF"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Default="004239A0" w:rsidP="004239A0">
            <w:pPr>
              <w:pStyle w:val="TAL"/>
              <w:rPr>
                <w:rFonts w:cs="Arial"/>
              </w:rPr>
            </w:pPr>
            <w:r>
              <w:rPr>
                <w:rFonts w:cs="Arial"/>
              </w:rPr>
              <w:t>C: TC3a</w:t>
            </w:r>
          </w:p>
          <w:p w14:paraId="47D76DDE" w14:textId="1D5BF6AA"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2E9EC7F9" w14:textId="6C129319"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Default="004239A0" w:rsidP="004239A0">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657A142D" w14:textId="77777777" w:rsidR="004239A0" w:rsidRDefault="004239A0" w:rsidP="004239A0">
            <w:pPr>
              <w:pStyle w:val="TAL"/>
            </w:pPr>
            <w:r>
              <w:t>C, NI, NG: TC21</w:t>
            </w:r>
          </w:p>
          <w:p w14:paraId="1764FE48" w14:textId="77777777" w:rsidR="004239A0" w:rsidRDefault="004239A0" w:rsidP="004239A0">
            <w:pPr>
              <w:pStyle w:val="TAL"/>
              <w:rPr>
                <w:lang w:val="en-US"/>
              </w:rPr>
            </w:pPr>
          </w:p>
          <w:p w14:paraId="187BD445" w14:textId="77777777" w:rsidR="004239A0" w:rsidRDefault="004239A0" w:rsidP="004239A0">
            <w:pPr>
              <w:pStyle w:val="TAL"/>
              <w:rPr>
                <w:lang w:val="en-US"/>
              </w:rPr>
            </w:pPr>
            <w:r>
              <w:rPr>
                <w:lang w:val="en-US"/>
              </w:rPr>
              <w:t>CNC, NCNI, NCNG: NTC21</w:t>
            </w:r>
          </w:p>
          <w:p w14:paraId="618B12D0" w14:textId="77777777" w:rsidR="004239A0" w:rsidRDefault="004239A0" w:rsidP="004239A0">
            <w:pPr>
              <w:pStyle w:val="TAL"/>
              <w:rPr>
                <w:lang w:val="en-US"/>
              </w:rPr>
            </w:pPr>
          </w:p>
          <w:p w14:paraId="2F5D94CC" w14:textId="77777777" w:rsidR="004239A0" w:rsidRDefault="004239A0" w:rsidP="004239A0">
            <w:pPr>
              <w:pStyle w:val="TAL"/>
              <w:rPr>
                <w:lang w:val="en-US"/>
              </w:rPr>
            </w:pPr>
            <w:r>
              <w:rPr>
                <w:lang w:val="en-US"/>
              </w:rPr>
              <w:t>C/NC, C/NCNI, C/NCNG: NTC21, TC21</w:t>
            </w:r>
          </w:p>
          <w:p w14:paraId="34222AC8" w14:textId="77777777" w:rsidR="004239A0" w:rsidRDefault="004239A0" w:rsidP="004239A0">
            <w:pPr>
              <w:pStyle w:val="TAL"/>
            </w:pPr>
          </w:p>
        </w:tc>
        <w:tc>
          <w:tcPr>
            <w:tcW w:w="624" w:type="pct"/>
          </w:tcPr>
          <w:p w14:paraId="1DCFF7E0" w14:textId="77777777" w:rsidR="004239A0" w:rsidRDefault="004239A0" w:rsidP="004239A0">
            <w:pPr>
              <w:pStyle w:val="TAL"/>
            </w:pPr>
            <w:r>
              <w:t>C, NI, NG: TC21</w:t>
            </w:r>
          </w:p>
          <w:p w14:paraId="4E650F36" w14:textId="77777777" w:rsidR="004239A0" w:rsidRDefault="004239A0" w:rsidP="004239A0">
            <w:pPr>
              <w:pStyle w:val="TAL"/>
              <w:rPr>
                <w:lang w:val="en-US"/>
              </w:rPr>
            </w:pPr>
          </w:p>
          <w:p w14:paraId="1605655C" w14:textId="77777777" w:rsidR="004239A0" w:rsidRDefault="004239A0" w:rsidP="004239A0">
            <w:pPr>
              <w:pStyle w:val="TAL"/>
              <w:rPr>
                <w:lang w:val="en-US"/>
              </w:rPr>
            </w:pPr>
            <w:r>
              <w:rPr>
                <w:lang w:val="en-US"/>
              </w:rPr>
              <w:t>CNC, NCNI, NCNG: NTC21</w:t>
            </w:r>
          </w:p>
          <w:p w14:paraId="680E2C9F" w14:textId="77777777" w:rsidR="004239A0" w:rsidRDefault="004239A0" w:rsidP="004239A0">
            <w:pPr>
              <w:pStyle w:val="TAL"/>
              <w:rPr>
                <w:lang w:val="en-US"/>
              </w:rPr>
            </w:pPr>
          </w:p>
          <w:p w14:paraId="02D2C46E" w14:textId="77777777" w:rsidR="004239A0" w:rsidRDefault="004239A0" w:rsidP="004239A0">
            <w:pPr>
              <w:pStyle w:val="TAL"/>
              <w:rPr>
                <w:lang w:val="en-US"/>
              </w:rPr>
            </w:pPr>
            <w:r>
              <w:rPr>
                <w:lang w:val="en-US"/>
              </w:rPr>
              <w:t>C/NC, C/NCNI, C/NCNG: NTC21, TC21</w:t>
            </w:r>
          </w:p>
          <w:p w14:paraId="6AC65C51" w14:textId="77777777" w:rsidR="004239A0" w:rsidRDefault="004239A0" w:rsidP="004239A0">
            <w:pPr>
              <w:pStyle w:val="TAL"/>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Default="004239A0" w:rsidP="004239A0">
            <w:pPr>
              <w:pStyle w:val="TAH"/>
              <w:rPr>
                <w:rFonts w:eastAsia="SimSun"/>
                <w:lang w:val="en-US" w:eastAsia="zh-CN"/>
              </w:rPr>
            </w:pPr>
            <w:r>
              <w:rPr>
                <w:rFonts w:eastAsia="SimSun" w:hint="eastAsia"/>
                <w:lang w:val="en-US" w:eastAsia="zh-CN"/>
              </w:rPr>
              <w:t>UTRA + NR + E-UTRA</w:t>
            </w:r>
          </w:p>
          <w:p w14:paraId="5967EC4F"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Default="004239A0" w:rsidP="004239A0">
            <w:pPr>
              <w:pStyle w:val="TAL"/>
            </w:pPr>
            <w:r>
              <w:t>C, NI, NG: TC21a</w:t>
            </w:r>
          </w:p>
          <w:p w14:paraId="0FDBE2F0" w14:textId="77777777" w:rsidR="004239A0" w:rsidRDefault="004239A0" w:rsidP="004239A0">
            <w:pPr>
              <w:pStyle w:val="TAL"/>
            </w:pPr>
          </w:p>
          <w:p w14:paraId="019DD2FB" w14:textId="77777777" w:rsidR="004239A0" w:rsidRDefault="004239A0" w:rsidP="004239A0">
            <w:pPr>
              <w:pStyle w:val="TAL"/>
            </w:pPr>
            <w:r>
              <w:t>CNC, NCNI, NCNG: NTC21a</w:t>
            </w:r>
          </w:p>
          <w:p w14:paraId="1EB39519" w14:textId="77777777" w:rsidR="004239A0" w:rsidRDefault="004239A0" w:rsidP="004239A0">
            <w:pPr>
              <w:pStyle w:val="TAL"/>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Default="004239A0" w:rsidP="004239A0">
            <w:pPr>
              <w:pStyle w:val="TAL"/>
            </w:pPr>
            <w:r>
              <w:t>C, NI, NG: TC21a</w:t>
            </w:r>
          </w:p>
          <w:p w14:paraId="03878B5B" w14:textId="77777777" w:rsidR="004239A0" w:rsidRDefault="004239A0" w:rsidP="004239A0">
            <w:pPr>
              <w:pStyle w:val="TAL"/>
            </w:pPr>
          </w:p>
          <w:p w14:paraId="01F9C85A" w14:textId="77777777" w:rsidR="004239A0" w:rsidRDefault="004239A0" w:rsidP="004239A0">
            <w:pPr>
              <w:pStyle w:val="TAL"/>
            </w:pPr>
            <w:r>
              <w:t>CNC, NCNI, NCNG: NTC21a</w:t>
            </w:r>
          </w:p>
          <w:p w14:paraId="6687D133" w14:textId="77777777" w:rsidR="004239A0" w:rsidRDefault="004239A0" w:rsidP="004239A0">
            <w:pPr>
              <w:pStyle w:val="TAL"/>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Default="004239A0" w:rsidP="004239A0">
            <w:pPr>
              <w:pStyle w:val="TAH"/>
            </w:pPr>
            <w:r>
              <w:t>UTRA (MC) capable BS (CS1)</w:t>
            </w:r>
          </w:p>
        </w:tc>
        <w:tc>
          <w:tcPr>
            <w:tcW w:w="3797" w:type="dxa"/>
            <w:gridSpan w:val="3"/>
          </w:tcPr>
          <w:p w14:paraId="5867B4D3" w14:textId="77777777" w:rsidR="004239A0" w:rsidRDefault="004239A0" w:rsidP="004239A0">
            <w:pPr>
              <w:pStyle w:val="TAH"/>
            </w:pPr>
            <w: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Default="004239A0" w:rsidP="004239A0">
            <w:pPr>
              <w:pStyle w:val="TAL"/>
              <w:rPr>
                <w:rFonts w:cs="Arial"/>
              </w:rPr>
            </w:pPr>
            <w:r>
              <w:rPr>
                <w:rFonts w:cs="Arial"/>
              </w:rPr>
              <w:t>C: TC2</w:t>
            </w:r>
          </w:p>
          <w:p w14:paraId="7E29D0C8" w14:textId="77777777" w:rsidR="004239A0" w:rsidRDefault="004239A0" w:rsidP="004239A0">
            <w:pPr>
              <w:pStyle w:val="TAL"/>
              <w:rPr>
                <w:rFonts w:cs="Arial"/>
              </w:rPr>
            </w:pPr>
            <w:r>
              <w:rPr>
                <w:rFonts w:cs="Arial"/>
              </w:rPr>
              <w:t>CNC: NTC2</w:t>
            </w:r>
          </w:p>
          <w:p w14:paraId="253B83D7" w14:textId="77777777" w:rsidR="004239A0" w:rsidRDefault="004239A0" w:rsidP="004239A0">
            <w:pPr>
              <w:pStyle w:val="TAL"/>
              <w:rPr>
                <w:rFonts w:cs="Arial"/>
              </w:rPr>
            </w:pPr>
            <w:r>
              <w:rPr>
                <w:rFonts w:cs="Arial"/>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Default="004239A0" w:rsidP="004239A0">
            <w:pPr>
              <w:pStyle w:val="TAL"/>
              <w:rPr>
                <w:rFonts w:cs="Arial"/>
              </w:rPr>
            </w:pPr>
            <w:r>
              <w:rPr>
                <w:rFonts w:cs="Arial"/>
              </w:rPr>
              <w:t>C: TC2</w:t>
            </w:r>
          </w:p>
          <w:p w14:paraId="676CF053" w14:textId="77777777" w:rsidR="004239A0" w:rsidRDefault="004239A0" w:rsidP="004239A0">
            <w:pPr>
              <w:pStyle w:val="TAL"/>
              <w:rPr>
                <w:rFonts w:cs="Arial"/>
              </w:rPr>
            </w:pPr>
            <w:r>
              <w:rPr>
                <w:rFonts w:cs="Arial"/>
              </w:rPr>
              <w:t>CNC: NTC2</w:t>
            </w:r>
          </w:p>
          <w:p w14:paraId="594C89BA" w14:textId="77777777" w:rsidR="004239A0" w:rsidRDefault="004239A0" w:rsidP="004239A0">
            <w:pPr>
              <w:pStyle w:val="TAL"/>
              <w:rPr>
                <w:rFonts w:cs="Arial"/>
              </w:rPr>
            </w:pPr>
            <w:r>
              <w:rPr>
                <w:rFonts w:cs="Arial"/>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Default="004239A0" w:rsidP="004239A0">
            <w:pPr>
              <w:pStyle w:val="TAL"/>
              <w:rPr>
                <w:rFonts w:cs="Arial"/>
              </w:rPr>
            </w:pPr>
            <w:r>
              <w:rPr>
                <w:rFonts w:cs="Arial"/>
              </w:rPr>
              <w:t xml:space="preserve">C: TC2 </w:t>
            </w:r>
          </w:p>
          <w:p w14:paraId="4B89C48E" w14:textId="77777777" w:rsidR="004239A0" w:rsidRDefault="004239A0" w:rsidP="004239A0">
            <w:pPr>
              <w:pStyle w:val="TAL"/>
              <w:rPr>
                <w:rFonts w:cs="Arial"/>
              </w:rPr>
            </w:pPr>
            <w:r>
              <w:rPr>
                <w:rFonts w:cs="Arial"/>
              </w:rPr>
              <w:t>CNC: NTC2</w:t>
            </w:r>
          </w:p>
          <w:p w14:paraId="7F464F94" w14:textId="77777777" w:rsidR="004239A0" w:rsidRDefault="004239A0" w:rsidP="004239A0">
            <w:pPr>
              <w:pStyle w:val="TAL"/>
              <w:rPr>
                <w:rFonts w:cs="Arial"/>
              </w:rPr>
            </w:pPr>
            <w:r>
              <w:rPr>
                <w:rFonts w:cs="Arial"/>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17" w:name="_Toc21020025"/>
      <w:bookmarkStart w:id="218" w:name="_Toc29763718"/>
      <w:bookmarkStart w:id="219" w:name="_Toc45870704"/>
      <w:bookmarkStart w:id="220" w:name="_Toc61113483"/>
      <w:bookmarkStart w:id="221" w:name="_Toc74844094"/>
      <w:bookmarkStart w:id="222"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0C1DF745" w14:textId="77777777" w:rsidR="000A7F93" w:rsidRDefault="000A7F93" w:rsidP="000A7F93">
      <w:pPr>
        <w:pStyle w:val="Heading2"/>
        <w:rPr>
          <w:lang w:val="en-US" w:eastAsia="zh-CN"/>
        </w:rPr>
      </w:pPr>
      <w:bookmarkStart w:id="223" w:name="_Toc155229897"/>
      <w:r>
        <w:rPr>
          <w:lang w:eastAsia="en-GB"/>
        </w:rPr>
        <w:lastRenderedPageBreak/>
        <w:t>4.</w:t>
      </w:r>
      <w:r>
        <w:rPr>
          <w:lang w:val="en-US" w:eastAsia="zh-CN"/>
        </w:rPr>
        <w:t>6</w:t>
      </w:r>
      <w:r>
        <w:rPr>
          <w:lang w:eastAsia="en-GB"/>
        </w:rPr>
        <w:tab/>
      </w:r>
      <w:r>
        <w:rPr>
          <w:lang w:val="en-US" w:eastAsia="zh-CN"/>
        </w:rPr>
        <w:t>Manufacturer declarations</w:t>
      </w:r>
      <w:bookmarkEnd w:id="223"/>
    </w:p>
    <w:p w14:paraId="74A3BFD8" w14:textId="77777777" w:rsidR="000A7F93" w:rsidRDefault="000A7F93" w:rsidP="000A7F93">
      <w:pPr>
        <w:rPr>
          <w:lang w:eastAsia="zh-CN"/>
        </w:rPr>
      </w:pPr>
      <w:r>
        <w:rPr>
          <w:lang w:eastAsia="zh-CN"/>
        </w:rPr>
        <w:t xml:space="preserve">The following EMC-specific manufacturer’s declarations listed in table 4.6-1 are required, except as noted, to be provided by the manufacturer for MSR BS requirements testing. </w:t>
      </w:r>
    </w:p>
    <w:p w14:paraId="4903C0FF" w14:textId="77777777" w:rsidR="000A7F93" w:rsidRDefault="000A7F93" w:rsidP="000A7F93">
      <w:pPr>
        <w:pStyle w:val="NO"/>
        <w:rPr>
          <w:lang w:eastAsia="zh-CN"/>
        </w:rPr>
      </w:pPr>
      <w:r w:rsidRPr="00153749">
        <w:rPr>
          <w:lang w:eastAsia="zh-CN"/>
        </w:rPr>
        <w:t>NOTE:</w:t>
      </w:r>
      <w:r w:rsidRPr="00153749">
        <w:rPr>
          <w:lang w:eastAsia="zh-CN"/>
        </w:rPr>
        <w:tab/>
        <w:t>The below listed manufacturer’s declarations are supplementary to declarations covered in TS 37.141 [11].</w:t>
      </w:r>
    </w:p>
    <w:p w14:paraId="5243742E" w14:textId="640F35BE" w:rsidR="000A7F93" w:rsidRPr="00153749" w:rsidRDefault="000A7F93" w:rsidP="000A7F93">
      <w:pPr>
        <w:pStyle w:val="TH"/>
        <w:rPr>
          <w:lang w:eastAsia="zh-CN"/>
        </w:rPr>
      </w:pPr>
      <w:r w:rsidRPr="008668CA">
        <w:t>Table 4.6-1</w:t>
      </w:r>
      <w:r>
        <w:t>:</w:t>
      </w:r>
      <w:r w:rsidRPr="008668CA">
        <w:t xml:space="preserve"> </w:t>
      </w:r>
      <w:r w:rsidRPr="008668CA">
        <w:rPr>
          <w:lang w:eastAsia="zh-CN"/>
        </w:rPr>
        <w:t>EMC-specific m</w:t>
      </w:r>
      <w:r w:rsidRPr="008668CA">
        <w:t>anufacturer declarations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622"/>
        <w:gridCol w:w="5667"/>
      </w:tblGrid>
      <w:tr w:rsidR="000A7F93" w:rsidRPr="008668CA" w14:paraId="71DF9095" w14:textId="77777777" w:rsidTr="00195EC6">
        <w:trPr>
          <w:cantSplit/>
          <w:jc w:val="center"/>
        </w:trPr>
        <w:tc>
          <w:tcPr>
            <w:tcW w:w="0" w:type="auto"/>
          </w:tcPr>
          <w:p w14:paraId="3FF2A94B" w14:textId="77777777" w:rsidR="000A7F93" w:rsidRPr="008668CA" w:rsidRDefault="000A7F93" w:rsidP="00517D8A">
            <w:pPr>
              <w:pStyle w:val="TAH"/>
            </w:pPr>
            <w:r w:rsidRPr="008668CA">
              <w:t>Declaration identifier</w:t>
            </w:r>
          </w:p>
        </w:tc>
        <w:tc>
          <w:tcPr>
            <w:tcW w:w="2622" w:type="dxa"/>
          </w:tcPr>
          <w:p w14:paraId="5B557BC9" w14:textId="77777777" w:rsidR="000A7F93" w:rsidRPr="008668CA" w:rsidRDefault="000A7F93" w:rsidP="00517D8A">
            <w:pPr>
              <w:pStyle w:val="TAH"/>
            </w:pPr>
            <w:r w:rsidRPr="008668CA">
              <w:t>Declaration</w:t>
            </w:r>
          </w:p>
        </w:tc>
        <w:tc>
          <w:tcPr>
            <w:tcW w:w="5667" w:type="dxa"/>
          </w:tcPr>
          <w:p w14:paraId="797AAA2E" w14:textId="77777777" w:rsidR="000A7F93" w:rsidRPr="008668CA" w:rsidRDefault="000A7F93" w:rsidP="00517D8A">
            <w:pPr>
              <w:pStyle w:val="TAH"/>
            </w:pPr>
            <w:r w:rsidRPr="008668CA">
              <w:t>Description</w:t>
            </w:r>
          </w:p>
        </w:tc>
      </w:tr>
      <w:tr w:rsidR="000A7F93" w:rsidRPr="008668CA" w14:paraId="27EC992B" w14:textId="77777777" w:rsidTr="00195EC6">
        <w:trPr>
          <w:cantSplit/>
          <w:jc w:val="center"/>
        </w:trPr>
        <w:tc>
          <w:tcPr>
            <w:tcW w:w="0" w:type="auto"/>
          </w:tcPr>
          <w:p w14:paraId="28BA974C" w14:textId="77777777" w:rsidR="000A7F93" w:rsidRDefault="000A7F93" w:rsidP="00195EC6">
            <w:pPr>
              <w:pStyle w:val="TAC"/>
              <w:rPr>
                <w:lang w:val="en-US" w:eastAsia="zh-CN"/>
              </w:rPr>
            </w:pPr>
            <w:r w:rsidRPr="008668CA">
              <w:t>DEMC.</w:t>
            </w:r>
            <w:r>
              <w:rPr>
                <w:lang w:val="en-US" w:eastAsia="zh-CN"/>
              </w:rPr>
              <w:t>1</w:t>
            </w:r>
          </w:p>
          <w:p w14:paraId="194AF922" w14:textId="77777777" w:rsidR="000A7F93" w:rsidRPr="008668CA" w:rsidRDefault="000A7F93" w:rsidP="00195EC6">
            <w:pPr>
              <w:pStyle w:val="TAC"/>
            </w:pPr>
            <w:r w:rsidRPr="00D53D9E">
              <w:t>(NOTE</w:t>
            </w:r>
            <w:r>
              <w:t xml:space="preserve"> 1</w:t>
            </w:r>
            <w:r w:rsidRPr="00D53D9E">
              <w:t>)</w:t>
            </w:r>
          </w:p>
        </w:tc>
        <w:tc>
          <w:tcPr>
            <w:tcW w:w="2622" w:type="dxa"/>
          </w:tcPr>
          <w:p w14:paraId="6C443B81" w14:textId="77777777" w:rsidR="000A7F93" w:rsidRPr="008668CA" w:rsidRDefault="000A7F93" w:rsidP="00195EC6">
            <w:pPr>
              <w:pStyle w:val="TAC"/>
            </w:pPr>
            <w:r w:rsidRPr="008668CA">
              <w:rPr>
                <w:rFonts w:cs="v4.2.0"/>
                <w:lang w:eastAsia="en-GB"/>
              </w:rPr>
              <w:t>Declaration of ports intended to be used with cables less than 3 m</w:t>
            </w:r>
          </w:p>
        </w:tc>
        <w:tc>
          <w:tcPr>
            <w:tcW w:w="5667" w:type="dxa"/>
          </w:tcPr>
          <w:p w14:paraId="10ABBFDF" w14:textId="77777777" w:rsidR="000A7F93" w:rsidRPr="008668CA" w:rsidRDefault="000A7F93" w:rsidP="00517D8A">
            <w:pPr>
              <w:pStyle w:val="TAL"/>
            </w:pPr>
            <w:r w:rsidRPr="008668CA">
              <w:t>Declaration of any ports intended to be used with cables less than 3 m.</w:t>
            </w:r>
          </w:p>
        </w:tc>
      </w:tr>
      <w:tr w:rsidR="000A7F93" w:rsidRPr="008668CA" w14:paraId="0AAF6E44" w14:textId="77777777" w:rsidTr="00517D8A">
        <w:trPr>
          <w:cantSplit/>
          <w:jc w:val="center"/>
        </w:trPr>
        <w:tc>
          <w:tcPr>
            <w:tcW w:w="0" w:type="auto"/>
          </w:tcPr>
          <w:p w14:paraId="3ABCC137" w14:textId="77777777" w:rsidR="000A7F93" w:rsidRPr="008668CA" w:rsidRDefault="000A7F93" w:rsidP="00195EC6">
            <w:pPr>
              <w:pStyle w:val="TAC"/>
            </w:pPr>
            <w:r w:rsidRPr="008668CA">
              <w:t>DEMC.</w:t>
            </w:r>
            <w:r>
              <w:t>2</w:t>
            </w:r>
          </w:p>
        </w:tc>
        <w:tc>
          <w:tcPr>
            <w:tcW w:w="2622" w:type="dxa"/>
          </w:tcPr>
          <w:p w14:paraId="764D3677" w14:textId="77777777" w:rsidR="000A7F93" w:rsidRPr="00C50C29" w:rsidRDefault="000A7F93" w:rsidP="00195EC6">
            <w:pPr>
              <w:pStyle w:val="TAC"/>
            </w:pPr>
            <w:r w:rsidRPr="00C50C29">
              <w:t>Common and/or RAT-specific active RF components</w:t>
            </w:r>
          </w:p>
          <w:p w14:paraId="0B2F6B1F" w14:textId="77777777" w:rsidR="000A7F93" w:rsidRPr="008668CA" w:rsidRDefault="000A7F93" w:rsidP="00195EC6">
            <w:pPr>
              <w:pStyle w:val="TAC"/>
              <w:rPr>
                <w:rFonts w:cs="v4.2.0"/>
                <w:lang w:eastAsia="en-GB"/>
              </w:rPr>
            </w:pPr>
          </w:p>
        </w:tc>
        <w:tc>
          <w:tcPr>
            <w:tcW w:w="5667" w:type="dxa"/>
          </w:tcPr>
          <w:p w14:paraId="352D295A" w14:textId="77777777" w:rsidR="000A7F93" w:rsidRPr="00C50C29" w:rsidRDefault="000A7F93" w:rsidP="00517D8A">
            <w:pPr>
              <w:pStyle w:val="TAL"/>
            </w:pPr>
            <w:r w:rsidRPr="00C50C29">
              <w:t>Declaration of common and/or RAT-specific active RF components and other HW blocks for a communication link in MSR BS or other BS supporting more than one RAT.</w:t>
            </w:r>
          </w:p>
          <w:p w14:paraId="2098382A" w14:textId="77777777" w:rsidR="000A7F93" w:rsidRPr="008668CA" w:rsidRDefault="000A7F93" w:rsidP="00517D8A">
            <w:pPr>
              <w:pStyle w:val="TAL"/>
            </w:pPr>
          </w:p>
        </w:tc>
      </w:tr>
      <w:tr w:rsidR="000A7F93" w:rsidRPr="008668CA" w14:paraId="5C27EC0C" w14:textId="77777777" w:rsidTr="00517D8A">
        <w:trPr>
          <w:cantSplit/>
          <w:jc w:val="center"/>
        </w:trPr>
        <w:tc>
          <w:tcPr>
            <w:tcW w:w="0" w:type="auto"/>
          </w:tcPr>
          <w:p w14:paraId="0725D35D" w14:textId="77777777" w:rsidR="000A7F93" w:rsidRPr="008668CA" w:rsidRDefault="000A7F93" w:rsidP="00195EC6">
            <w:pPr>
              <w:pStyle w:val="TAC"/>
            </w:pPr>
            <w:r w:rsidRPr="00C50C29">
              <w:t>DEMC.</w:t>
            </w:r>
            <w:r>
              <w:t>3</w:t>
            </w:r>
          </w:p>
        </w:tc>
        <w:tc>
          <w:tcPr>
            <w:tcW w:w="2622" w:type="dxa"/>
          </w:tcPr>
          <w:p w14:paraId="512A5427" w14:textId="77777777" w:rsidR="000A7F93" w:rsidRPr="008668CA" w:rsidRDefault="000A7F93" w:rsidP="00195EC6">
            <w:pPr>
              <w:pStyle w:val="TAC"/>
              <w:rPr>
                <w:rFonts w:cs="v4.2.0"/>
                <w:lang w:eastAsia="en-GB"/>
              </w:rPr>
            </w:pPr>
            <w:r w:rsidRPr="00C50C29">
              <w:rPr>
                <w:lang w:eastAsia="en-GB"/>
              </w:rPr>
              <w:t>Common and/or band-specific active RF components</w:t>
            </w:r>
          </w:p>
        </w:tc>
        <w:tc>
          <w:tcPr>
            <w:tcW w:w="5667" w:type="dxa"/>
          </w:tcPr>
          <w:p w14:paraId="5FEB2CF0" w14:textId="77777777" w:rsidR="000A7F93" w:rsidRPr="008668CA" w:rsidRDefault="000A7F93" w:rsidP="00517D8A">
            <w:pPr>
              <w:pStyle w:val="TAL"/>
            </w:pPr>
            <w:r w:rsidRPr="00C50C29">
              <w:rPr>
                <w:lang w:eastAsia="en-GB"/>
              </w:rPr>
              <w:t>Declaration of common and/or band-specific active RF components and other HW blocks for a communication link in BS capable of multi-band operation.</w:t>
            </w:r>
          </w:p>
        </w:tc>
      </w:tr>
      <w:tr w:rsidR="000A7F93" w:rsidRPr="008668CA" w14:paraId="49334098" w14:textId="77777777" w:rsidTr="00517D8A">
        <w:trPr>
          <w:cantSplit/>
          <w:jc w:val="center"/>
        </w:trPr>
        <w:tc>
          <w:tcPr>
            <w:tcW w:w="0" w:type="auto"/>
          </w:tcPr>
          <w:p w14:paraId="26EDE2B7" w14:textId="3C881403" w:rsidR="000A7F93" w:rsidRPr="00C50C29" w:rsidRDefault="000A7F93" w:rsidP="00195EC6">
            <w:pPr>
              <w:pStyle w:val="TAC"/>
            </w:pPr>
            <w:r w:rsidRPr="00847B23">
              <w:rPr>
                <w:lang w:val="en-US" w:eastAsia="zh-CN"/>
              </w:rPr>
              <w:t>DEMC.4 (NOTE</w:t>
            </w:r>
            <w:r>
              <w:rPr>
                <w:lang w:val="en-US" w:eastAsia="zh-CN"/>
              </w:rPr>
              <w:t xml:space="preserve"> 1</w:t>
            </w:r>
            <w:r w:rsidRPr="00847B23">
              <w:rPr>
                <w:lang w:val="en-US" w:eastAsia="zh-CN"/>
              </w:rPr>
              <w:t>)</w:t>
            </w:r>
          </w:p>
        </w:tc>
        <w:tc>
          <w:tcPr>
            <w:tcW w:w="2622" w:type="dxa"/>
          </w:tcPr>
          <w:p w14:paraId="0F1F572E" w14:textId="4B748637" w:rsidR="000A7F93" w:rsidRPr="00C50C29" w:rsidRDefault="000A7F93" w:rsidP="00195EC6">
            <w:pPr>
              <w:pStyle w:val="TAC"/>
              <w:rPr>
                <w:lang w:eastAsia="en-GB"/>
              </w:rPr>
            </w:pPr>
            <w:r w:rsidRPr="00847B23">
              <w:rPr>
                <w:lang w:val="en-US" w:eastAsia="zh-CN"/>
              </w:rPr>
              <w:t>RAT dependencies for simplified immunity testing</w:t>
            </w:r>
          </w:p>
        </w:tc>
        <w:tc>
          <w:tcPr>
            <w:tcW w:w="5667" w:type="dxa"/>
          </w:tcPr>
          <w:p w14:paraId="504DBEA0" w14:textId="77777777" w:rsidR="000A7F93" w:rsidRPr="00847B23" w:rsidDel="002C3586" w:rsidRDefault="000A7F93" w:rsidP="000A7F93">
            <w:pPr>
              <w:pStyle w:val="TAL"/>
              <w:rPr>
                <w:lang w:val="en-US" w:eastAsia="zh-CN"/>
              </w:rPr>
            </w:pPr>
            <w:r w:rsidRPr="00847B23">
              <w:rPr>
                <w:lang w:val="en-US" w:eastAsia="zh-CN"/>
              </w:rPr>
              <w:t>Declaration of RAT dependencies for simplified immunity testing.</w:t>
            </w:r>
          </w:p>
          <w:p w14:paraId="5196E760" w14:textId="77777777" w:rsidR="000A7F93" w:rsidRPr="00847B23" w:rsidRDefault="000A7F93" w:rsidP="000A7F93">
            <w:pPr>
              <w:pStyle w:val="TAL"/>
              <w:rPr>
                <w:lang w:val="en-US" w:eastAsia="zh-CN"/>
              </w:rPr>
            </w:pPr>
          </w:p>
          <w:p w14:paraId="25373341" w14:textId="77777777" w:rsidR="000A7F93" w:rsidRDefault="000A7F93" w:rsidP="000A7F93">
            <w:pPr>
              <w:pStyle w:val="TAL"/>
            </w:pPr>
            <w:r w:rsidRPr="00847B23">
              <w:t>For the case where BS employs common active RF components (DEMC.2), declare RATs which are handled per operating band in common active components in the radio digital unit.</w:t>
            </w:r>
          </w:p>
          <w:p w14:paraId="51B6153C" w14:textId="77777777" w:rsidR="000A7F93" w:rsidRPr="00847B23" w:rsidRDefault="000A7F93" w:rsidP="000A7F93">
            <w:pPr>
              <w:pStyle w:val="TAL"/>
            </w:pPr>
          </w:p>
          <w:p w14:paraId="40604B3D" w14:textId="515989B8" w:rsidR="000A7F93" w:rsidRPr="00C50C29" w:rsidRDefault="000A7F93" w:rsidP="000A7F93">
            <w:pPr>
              <w:pStyle w:val="TAL"/>
              <w:rPr>
                <w:lang w:eastAsia="en-GB"/>
              </w:rPr>
            </w:pPr>
            <w:r w:rsidRPr="00847B23">
              <w:rPr>
                <w:lang w:val="en-US" w:eastAsia="zh-CN"/>
              </w:rPr>
              <w:t>Declared per supported operating band (in case supported by multiple RATs).</w:t>
            </w:r>
          </w:p>
        </w:tc>
      </w:tr>
      <w:tr w:rsidR="000A7F93" w:rsidRPr="008668CA" w14:paraId="048AF11C" w14:textId="77777777" w:rsidTr="00195EC6">
        <w:trPr>
          <w:cantSplit/>
          <w:trHeight w:val="163"/>
          <w:jc w:val="center"/>
        </w:trPr>
        <w:tc>
          <w:tcPr>
            <w:tcW w:w="9631" w:type="dxa"/>
            <w:gridSpan w:val="3"/>
          </w:tcPr>
          <w:p w14:paraId="029761AE" w14:textId="77777777" w:rsidR="000A7F93" w:rsidRPr="00C50C29" w:rsidRDefault="000A7F93" w:rsidP="00195EC6">
            <w:pPr>
              <w:pStyle w:val="TAN"/>
              <w:rPr>
                <w:lang w:eastAsia="en-GB"/>
              </w:rPr>
            </w:pPr>
            <w:r w:rsidRPr="00D53D9E">
              <w:t>NOTE</w:t>
            </w:r>
            <w:r>
              <w:t xml:space="preserve"> 1</w:t>
            </w:r>
            <w:r w:rsidRPr="00D53D9E">
              <w:t>:</w:t>
            </w:r>
            <w:r w:rsidRPr="008668CA">
              <w:t xml:space="preserve"> This manufacturer declaration is optional.</w:t>
            </w:r>
          </w:p>
        </w:tc>
      </w:tr>
    </w:tbl>
    <w:p w14:paraId="602271D5" w14:textId="77777777" w:rsidR="000A7F93" w:rsidRDefault="000A7F93" w:rsidP="004239A0"/>
    <w:p w14:paraId="7C111DD9" w14:textId="77777777" w:rsidR="00DC0757" w:rsidRPr="00DC0757" w:rsidRDefault="00DC0757" w:rsidP="00DC0757">
      <w:pPr>
        <w:pStyle w:val="Heading1"/>
        <w:rPr>
          <w:rFonts w:cs="v4.2.0"/>
        </w:rPr>
      </w:pPr>
      <w:bookmarkStart w:id="224" w:name="_Toc130737893"/>
      <w:bookmarkStart w:id="225" w:name="_Toc137310067"/>
      <w:bookmarkStart w:id="226" w:name="_Toc138891280"/>
      <w:bookmarkStart w:id="227" w:name="_Toc155227152"/>
      <w:bookmarkStart w:id="228" w:name="_Toc155229898"/>
      <w:r w:rsidRPr="00DC0757">
        <w:rPr>
          <w:rFonts w:cs="v4.2.0"/>
        </w:rPr>
        <w:t>5</w:t>
      </w:r>
      <w:r w:rsidRPr="00DC0757">
        <w:rPr>
          <w:rFonts w:cs="v4.2.0"/>
        </w:rPr>
        <w:tab/>
        <w:t>Performance assessment</w:t>
      </w:r>
      <w:bookmarkEnd w:id="217"/>
      <w:bookmarkEnd w:id="218"/>
      <w:bookmarkEnd w:id="219"/>
      <w:bookmarkEnd w:id="220"/>
      <w:bookmarkEnd w:id="221"/>
      <w:bookmarkEnd w:id="222"/>
      <w:bookmarkEnd w:id="224"/>
      <w:bookmarkEnd w:id="225"/>
      <w:bookmarkEnd w:id="226"/>
      <w:bookmarkEnd w:id="227"/>
      <w:bookmarkEnd w:id="228"/>
    </w:p>
    <w:p w14:paraId="7C111DDA" w14:textId="77777777" w:rsidR="00DC0757" w:rsidRPr="00DC0757" w:rsidRDefault="00DC0757" w:rsidP="00DC0757">
      <w:pPr>
        <w:pStyle w:val="Heading2"/>
        <w:rPr>
          <w:lang w:eastAsia="en-GB"/>
        </w:rPr>
      </w:pPr>
      <w:bookmarkStart w:id="229" w:name="_Toc21020026"/>
      <w:bookmarkStart w:id="230" w:name="_Toc29763719"/>
      <w:bookmarkStart w:id="231" w:name="_Toc45870705"/>
      <w:bookmarkStart w:id="232" w:name="_Toc61113484"/>
      <w:bookmarkStart w:id="233" w:name="_Toc74844095"/>
      <w:bookmarkStart w:id="234" w:name="_Toc76504074"/>
      <w:bookmarkStart w:id="235" w:name="_Toc130737894"/>
      <w:bookmarkStart w:id="236" w:name="_Toc137310068"/>
      <w:bookmarkStart w:id="237" w:name="_Toc138891281"/>
      <w:bookmarkStart w:id="238" w:name="_Toc155227153"/>
      <w:bookmarkStart w:id="239" w:name="_Toc155229899"/>
      <w:r w:rsidRPr="00DC0757">
        <w:rPr>
          <w:lang w:eastAsia="en-GB"/>
        </w:rPr>
        <w:t>5.1</w:t>
      </w:r>
      <w:r w:rsidRPr="00DC0757">
        <w:rPr>
          <w:lang w:eastAsia="en-GB"/>
        </w:rPr>
        <w:tab/>
        <w:t>General</w:t>
      </w:r>
      <w:bookmarkEnd w:id="229"/>
      <w:bookmarkEnd w:id="230"/>
      <w:bookmarkEnd w:id="231"/>
      <w:bookmarkEnd w:id="232"/>
      <w:bookmarkEnd w:id="233"/>
      <w:bookmarkEnd w:id="234"/>
      <w:bookmarkEnd w:id="235"/>
      <w:bookmarkEnd w:id="236"/>
      <w:bookmarkEnd w:id="237"/>
      <w:bookmarkEnd w:id="238"/>
      <w:bookmarkEnd w:id="239"/>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4453004" w14:textId="77777777" w:rsidR="00710B7C" w:rsidRPr="00DC0757" w:rsidRDefault="00710B7C" w:rsidP="00710B7C">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r>
        <w:rPr>
          <w:lang w:eastAsia="en-GB"/>
        </w:rPr>
        <w:t xml:space="preserve"> </w:t>
      </w:r>
      <w:r w:rsidRPr="008668CA">
        <w:rPr>
          <w:lang w:eastAsia="en-GB"/>
        </w:rPr>
        <w:t>(see declaration DEMC.</w:t>
      </w:r>
      <w:r>
        <w:rPr>
          <w:lang w:eastAsia="en-GB"/>
        </w:rPr>
        <w:t>2</w:t>
      </w:r>
      <w:r w:rsidRPr="008668CA">
        <w:rPr>
          <w:lang w:eastAsia="en-GB"/>
        </w:rPr>
        <w:t>)</w:t>
      </w:r>
      <w:r>
        <w:rPr>
          <w:lang w:eastAsia="en-GB"/>
        </w:rPr>
        <w:t>;</w:t>
      </w:r>
    </w:p>
    <w:p w14:paraId="7C111DE3" w14:textId="1D500B9B" w:rsidR="00DC0757" w:rsidRPr="00DC0757" w:rsidRDefault="00710B7C" w:rsidP="00710B7C">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r w:rsidRPr="008668CA">
        <w:rPr>
          <w:lang w:eastAsia="en-GB"/>
        </w:rPr>
        <w:t xml:space="preserve"> (see declaration DEMC.</w:t>
      </w:r>
      <w:r>
        <w:rPr>
          <w:lang w:eastAsia="en-GB"/>
        </w:rPr>
        <w:t>3</w:t>
      </w:r>
      <w:r w:rsidRPr="008668CA">
        <w:rPr>
          <w:lang w:eastAsia="en-GB"/>
        </w:rPr>
        <w:t>)</w:t>
      </w:r>
      <w:r w:rsidRPr="00DC0757">
        <w:rPr>
          <w:lang w:eastAsia="en-GB"/>
        </w:rPr>
        <w:t>;</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lastRenderedPageBreak/>
        <w:t xml:space="preserve">Performance assessment of a BS with multiple enclosures may be done separately for the BS part with the Radio digital unit and the Radio unit respectively, according to the manufacturer's choice. </w:t>
      </w:r>
    </w:p>
    <w:p w14:paraId="7C111DE6" w14:textId="378D2085" w:rsidR="00DC0757" w:rsidRPr="00DC0757" w:rsidRDefault="000A7F93" w:rsidP="00DC0757">
      <w:pPr>
        <w:rPr>
          <w:lang w:eastAsia="en-GB"/>
        </w:rPr>
      </w:pPr>
      <w:r w:rsidRPr="00DC0757">
        <w:rPr>
          <w:lang w:eastAsia="en-GB"/>
        </w:rPr>
        <w:t xml:space="preserve">A communication link used by more than </w:t>
      </w:r>
      <w:r w:rsidRPr="009A4D1F">
        <w:rPr>
          <w:lang w:eastAsia="en-GB"/>
        </w:rPr>
        <w:t xml:space="preserve">one tested RAT or more than one tested operating band, shall be assessed on all tested RATs and </w:t>
      </w:r>
      <w:r w:rsidRPr="009A4D1F">
        <w:t xml:space="preserve">operating </w:t>
      </w:r>
      <w:r w:rsidRPr="009A4D1F">
        <w:rPr>
          <w:lang w:eastAsia="en-GB"/>
        </w:rPr>
        <w:t>bands. Communication link(s) and/or radio performance parameters for the RATs and operating bands can during the test be assessed simultaneously</w:t>
      </w:r>
      <w:r w:rsidRPr="00DC0757">
        <w:rPr>
          <w:lang w:eastAsia="en-GB"/>
        </w:rPr>
        <w:t xml:space="preserve"> or separately for each RAT and band, depending on the test environment capability.</w:t>
      </w:r>
    </w:p>
    <w:p w14:paraId="7C111DE7" w14:textId="77777777" w:rsidR="00DC0757" w:rsidRPr="00DC0757" w:rsidRDefault="00DC0757" w:rsidP="00DC0757">
      <w:pPr>
        <w:pStyle w:val="Heading2"/>
        <w:rPr>
          <w:lang w:eastAsia="en-GB"/>
        </w:rPr>
      </w:pPr>
      <w:bookmarkStart w:id="240" w:name="_Toc21020027"/>
      <w:bookmarkStart w:id="241" w:name="_Toc29763720"/>
      <w:bookmarkStart w:id="242" w:name="_Toc45870706"/>
      <w:bookmarkStart w:id="243" w:name="_Toc61113485"/>
      <w:bookmarkStart w:id="244" w:name="_Toc74844096"/>
      <w:bookmarkStart w:id="245" w:name="_Toc76504075"/>
      <w:bookmarkStart w:id="246" w:name="_Toc130737895"/>
      <w:bookmarkStart w:id="247" w:name="_Toc137310069"/>
      <w:bookmarkStart w:id="248" w:name="_Toc138891282"/>
      <w:bookmarkStart w:id="249" w:name="_Toc155227154"/>
      <w:bookmarkStart w:id="250" w:name="_Toc155229900"/>
      <w:r w:rsidRPr="00DC0757">
        <w:rPr>
          <w:lang w:eastAsia="en-GB"/>
        </w:rPr>
        <w:t>5.2</w:t>
      </w:r>
      <w:r w:rsidRPr="00DC0757">
        <w:rPr>
          <w:lang w:eastAsia="en-GB"/>
        </w:rPr>
        <w:tab/>
        <w:t>Assessment of performance in Downlink</w:t>
      </w:r>
      <w:bookmarkEnd w:id="240"/>
      <w:bookmarkEnd w:id="241"/>
      <w:bookmarkEnd w:id="242"/>
      <w:bookmarkEnd w:id="243"/>
      <w:bookmarkEnd w:id="244"/>
      <w:bookmarkEnd w:id="245"/>
      <w:bookmarkEnd w:id="246"/>
      <w:bookmarkEnd w:id="247"/>
      <w:bookmarkEnd w:id="248"/>
      <w:bookmarkEnd w:id="249"/>
      <w:bookmarkEnd w:id="250"/>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51" w:name="_Toc21020028"/>
      <w:bookmarkStart w:id="252" w:name="_Toc29763721"/>
      <w:bookmarkStart w:id="253" w:name="_Toc45870707"/>
      <w:bookmarkStart w:id="254" w:name="_Toc61113486"/>
      <w:bookmarkStart w:id="255" w:name="_Toc74844097"/>
      <w:bookmarkStart w:id="256" w:name="_Toc76504076"/>
      <w:bookmarkStart w:id="257" w:name="_Toc130737896"/>
      <w:bookmarkStart w:id="258" w:name="_Toc137310070"/>
      <w:bookmarkStart w:id="259" w:name="_Toc138891283"/>
      <w:bookmarkStart w:id="260" w:name="_Toc155227155"/>
      <w:bookmarkStart w:id="261" w:name="_Toc155229901"/>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51"/>
      <w:bookmarkEnd w:id="252"/>
      <w:bookmarkEnd w:id="253"/>
      <w:bookmarkEnd w:id="254"/>
      <w:bookmarkEnd w:id="255"/>
      <w:bookmarkEnd w:id="256"/>
      <w:bookmarkEnd w:id="257"/>
      <w:bookmarkEnd w:id="258"/>
      <w:bookmarkEnd w:id="259"/>
      <w:bookmarkEnd w:id="260"/>
      <w:bookmarkEnd w:id="261"/>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62" w:name="_Toc21020029"/>
      <w:bookmarkStart w:id="263" w:name="_Toc29763722"/>
      <w:bookmarkStart w:id="264" w:name="_Toc45870708"/>
      <w:bookmarkStart w:id="265" w:name="_Toc61113487"/>
      <w:bookmarkStart w:id="266" w:name="_Toc74844098"/>
      <w:bookmarkStart w:id="267" w:name="_Toc76504077"/>
      <w:bookmarkStart w:id="268" w:name="_Toc130737897"/>
      <w:bookmarkStart w:id="269" w:name="_Toc137310071"/>
      <w:bookmarkStart w:id="270" w:name="_Toc138891284"/>
      <w:bookmarkStart w:id="271" w:name="_Toc155227156"/>
      <w:bookmarkStart w:id="272" w:name="_Toc155229902"/>
      <w:r w:rsidRPr="00DC0757">
        <w:rPr>
          <w:lang w:eastAsia="en-GB"/>
        </w:rPr>
        <w:t>5.4</w:t>
      </w:r>
      <w:r w:rsidRPr="00DC0757">
        <w:rPr>
          <w:lang w:eastAsia="en-GB"/>
        </w:rPr>
        <w:tab/>
        <w:t>Ancillary equipment</w:t>
      </w:r>
      <w:bookmarkEnd w:id="262"/>
      <w:bookmarkEnd w:id="263"/>
      <w:bookmarkEnd w:id="264"/>
      <w:bookmarkEnd w:id="265"/>
      <w:bookmarkEnd w:id="266"/>
      <w:bookmarkEnd w:id="267"/>
      <w:bookmarkEnd w:id="268"/>
      <w:bookmarkEnd w:id="269"/>
      <w:bookmarkEnd w:id="270"/>
      <w:bookmarkEnd w:id="271"/>
      <w:bookmarkEnd w:id="272"/>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73" w:name="_Toc21020030"/>
      <w:bookmarkStart w:id="274" w:name="_Toc29763723"/>
      <w:bookmarkStart w:id="275" w:name="_Toc45870709"/>
      <w:bookmarkStart w:id="276" w:name="_Toc61113488"/>
      <w:bookmarkStart w:id="277" w:name="_Toc74844099"/>
      <w:bookmarkStart w:id="278" w:name="_Toc76504078"/>
      <w:bookmarkStart w:id="279" w:name="_Toc130737898"/>
      <w:bookmarkStart w:id="280" w:name="_Toc137310072"/>
      <w:bookmarkStart w:id="281" w:name="_Toc138891285"/>
      <w:bookmarkStart w:id="282" w:name="_Toc155227157"/>
      <w:bookmarkStart w:id="283" w:name="_Toc155229903"/>
      <w:r w:rsidRPr="00DC0757">
        <w:rPr>
          <w:rFonts w:cs="v4.2.0"/>
        </w:rPr>
        <w:t>6</w:t>
      </w:r>
      <w:r w:rsidRPr="00DC0757">
        <w:rPr>
          <w:rFonts w:cs="v4.2.0"/>
        </w:rPr>
        <w:tab/>
        <w:t>Performance criteria</w:t>
      </w:r>
      <w:bookmarkEnd w:id="273"/>
      <w:bookmarkEnd w:id="274"/>
      <w:bookmarkEnd w:id="275"/>
      <w:bookmarkEnd w:id="276"/>
      <w:bookmarkEnd w:id="277"/>
      <w:bookmarkEnd w:id="278"/>
      <w:bookmarkEnd w:id="279"/>
      <w:bookmarkEnd w:id="280"/>
      <w:bookmarkEnd w:id="281"/>
      <w:bookmarkEnd w:id="282"/>
      <w:bookmarkEnd w:id="283"/>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284" w:name="_Toc21020031"/>
      <w:bookmarkStart w:id="285" w:name="_Toc29763724"/>
      <w:bookmarkStart w:id="286" w:name="_Toc45870710"/>
      <w:bookmarkStart w:id="287" w:name="_Toc61113489"/>
      <w:bookmarkStart w:id="288" w:name="_Toc74844100"/>
      <w:bookmarkStart w:id="289" w:name="_Toc76504079"/>
      <w:bookmarkStart w:id="290" w:name="_Toc130737899"/>
      <w:bookmarkStart w:id="291" w:name="_Toc137310073"/>
      <w:bookmarkStart w:id="292" w:name="_Toc138891286"/>
      <w:bookmarkStart w:id="293" w:name="_Toc155227158"/>
      <w:bookmarkStart w:id="294" w:name="_Toc155229904"/>
      <w:r w:rsidRPr="00DC0757">
        <w:rPr>
          <w:lang w:eastAsia="en-GB"/>
        </w:rPr>
        <w:lastRenderedPageBreak/>
        <w:t>6.1</w:t>
      </w:r>
      <w:r w:rsidRPr="00DC0757">
        <w:rPr>
          <w:lang w:eastAsia="en-GB"/>
        </w:rPr>
        <w:tab/>
        <w:t>Performance criteria for continuous phenomena for BS</w:t>
      </w:r>
      <w:bookmarkEnd w:id="284"/>
      <w:bookmarkEnd w:id="285"/>
      <w:bookmarkEnd w:id="286"/>
      <w:bookmarkEnd w:id="287"/>
      <w:bookmarkEnd w:id="288"/>
      <w:bookmarkEnd w:id="289"/>
      <w:bookmarkEnd w:id="290"/>
      <w:bookmarkEnd w:id="291"/>
      <w:bookmarkEnd w:id="292"/>
      <w:bookmarkEnd w:id="293"/>
      <w:bookmarkEnd w:id="294"/>
    </w:p>
    <w:p w14:paraId="7C111DFB" w14:textId="77777777" w:rsidR="00DC0757" w:rsidRPr="00DC0757" w:rsidRDefault="00DC0757" w:rsidP="00DC0757">
      <w:pPr>
        <w:pStyle w:val="Heading3"/>
        <w:rPr>
          <w:lang w:eastAsia="en-GB"/>
        </w:rPr>
      </w:pPr>
      <w:bookmarkStart w:id="295" w:name="_Toc21020032"/>
      <w:bookmarkStart w:id="296" w:name="_Toc29763725"/>
      <w:bookmarkStart w:id="297" w:name="_Toc45870711"/>
      <w:bookmarkStart w:id="298" w:name="_Toc61113490"/>
      <w:bookmarkStart w:id="299" w:name="_Toc74844101"/>
      <w:bookmarkStart w:id="300" w:name="_Toc76504080"/>
      <w:bookmarkStart w:id="301" w:name="_Toc130737900"/>
      <w:bookmarkStart w:id="302" w:name="_Toc137310074"/>
      <w:bookmarkStart w:id="303" w:name="_Toc138891287"/>
      <w:bookmarkStart w:id="304" w:name="_Toc155227159"/>
      <w:bookmarkStart w:id="305" w:name="_Toc155229905"/>
      <w:r w:rsidRPr="00DC0757">
        <w:rPr>
          <w:lang w:eastAsia="en-GB"/>
        </w:rPr>
        <w:t>6.1.1</w:t>
      </w:r>
      <w:r w:rsidRPr="00DC0757">
        <w:rPr>
          <w:lang w:eastAsia="en-GB"/>
        </w:rPr>
        <w:tab/>
        <w:t>E-UTRA performance criteria</w:t>
      </w:r>
      <w:bookmarkEnd w:id="295"/>
      <w:bookmarkEnd w:id="296"/>
      <w:bookmarkEnd w:id="297"/>
      <w:bookmarkEnd w:id="298"/>
      <w:bookmarkEnd w:id="299"/>
      <w:bookmarkEnd w:id="300"/>
      <w:bookmarkEnd w:id="301"/>
      <w:bookmarkEnd w:id="302"/>
      <w:bookmarkEnd w:id="303"/>
      <w:bookmarkEnd w:id="304"/>
      <w:bookmarkEnd w:id="305"/>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306" w:name="OLE_LINK103"/>
            <w:bookmarkStart w:id="307" w:name="OLE_LINK104"/>
            <w:r w:rsidRPr="00DC0757">
              <w:rPr>
                <w:bCs/>
              </w:rPr>
              <w:t>in TS 36.104 [2]</w:t>
            </w:r>
            <w:bookmarkEnd w:id="306"/>
            <w:bookmarkEnd w:id="307"/>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08" w:name="_Toc21020033"/>
      <w:bookmarkStart w:id="309" w:name="_Toc29763726"/>
      <w:bookmarkStart w:id="310" w:name="_Toc45870712"/>
      <w:bookmarkStart w:id="311" w:name="_Toc61113491"/>
      <w:bookmarkStart w:id="312" w:name="_Toc74844102"/>
      <w:bookmarkStart w:id="313" w:name="_Toc76504081"/>
      <w:bookmarkStart w:id="314" w:name="_Toc130737901"/>
      <w:bookmarkStart w:id="315" w:name="_Toc137310075"/>
      <w:bookmarkStart w:id="316" w:name="_Toc138891288"/>
      <w:bookmarkStart w:id="317" w:name="_Toc155227160"/>
      <w:bookmarkStart w:id="318" w:name="_Toc155229906"/>
      <w:r w:rsidRPr="00DC0757">
        <w:rPr>
          <w:lang w:eastAsia="en-GB"/>
        </w:rPr>
        <w:t>6.1.2</w:t>
      </w:r>
      <w:r w:rsidRPr="00DC0757">
        <w:rPr>
          <w:lang w:eastAsia="en-GB"/>
        </w:rPr>
        <w:tab/>
        <w:t>UTRA performance criteria</w:t>
      </w:r>
      <w:bookmarkEnd w:id="308"/>
      <w:bookmarkEnd w:id="309"/>
      <w:bookmarkEnd w:id="310"/>
      <w:bookmarkEnd w:id="311"/>
      <w:bookmarkEnd w:id="312"/>
      <w:bookmarkEnd w:id="313"/>
      <w:bookmarkEnd w:id="314"/>
      <w:bookmarkEnd w:id="315"/>
      <w:bookmarkEnd w:id="316"/>
      <w:bookmarkEnd w:id="317"/>
      <w:bookmarkEnd w:id="318"/>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19" w:name="_Toc21020034"/>
      <w:bookmarkStart w:id="320" w:name="_Toc29763727"/>
      <w:bookmarkStart w:id="321" w:name="_Toc45870713"/>
      <w:bookmarkStart w:id="322" w:name="_Toc61113492"/>
      <w:bookmarkStart w:id="323" w:name="_Toc74844103"/>
      <w:bookmarkStart w:id="324" w:name="_Toc76504082"/>
      <w:bookmarkStart w:id="325" w:name="_Toc130737902"/>
      <w:bookmarkStart w:id="326" w:name="_Toc137310076"/>
      <w:bookmarkStart w:id="327" w:name="_Toc138891289"/>
      <w:bookmarkStart w:id="328" w:name="_Toc155227161"/>
      <w:bookmarkStart w:id="329" w:name="_Toc155229907"/>
      <w:r w:rsidRPr="00DC0757">
        <w:rPr>
          <w:lang w:eastAsia="en-GB"/>
        </w:rPr>
        <w:t>6.1.3</w:t>
      </w:r>
      <w:r w:rsidRPr="00DC0757">
        <w:rPr>
          <w:lang w:eastAsia="en-GB"/>
        </w:rPr>
        <w:tab/>
        <w:t>GSM/EDGE performance criteria</w:t>
      </w:r>
      <w:bookmarkEnd w:id="319"/>
      <w:bookmarkEnd w:id="320"/>
      <w:bookmarkEnd w:id="321"/>
      <w:bookmarkEnd w:id="322"/>
      <w:bookmarkEnd w:id="323"/>
      <w:bookmarkEnd w:id="324"/>
      <w:bookmarkEnd w:id="325"/>
      <w:bookmarkEnd w:id="326"/>
      <w:bookmarkEnd w:id="327"/>
      <w:bookmarkEnd w:id="328"/>
      <w:bookmarkEnd w:id="329"/>
    </w:p>
    <w:p w14:paraId="7C111E42" w14:textId="77777777" w:rsidR="00DC0757" w:rsidRPr="00DC0757" w:rsidRDefault="00DC0757" w:rsidP="00DC0757">
      <w:pPr>
        <w:pStyle w:val="Heading4"/>
      </w:pPr>
      <w:bookmarkStart w:id="330" w:name="_Toc21020035"/>
      <w:bookmarkStart w:id="331" w:name="_Toc29763728"/>
      <w:bookmarkStart w:id="332" w:name="_Toc45870714"/>
      <w:bookmarkStart w:id="333" w:name="_Toc61113493"/>
      <w:bookmarkStart w:id="334" w:name="_Toc74844104"/>
      <w:bookmarkStart w:id="335" w:name="_Toc76504083"/>
      <w:bookmarkStart w:id="336" w:name="_Toc130737903"/>
      <w:bookmarkStart w:id="337" w:name="_Toc137310077"/>
      <w:bookmarkStart w:id="338" w:name="_Toc138891290"/>
      <w:bookmarkStart w:id="339" w:name="_Toc155227162"/>
      <w:bookmarkStart w:id="340" w:name="_Toc155229908"/>
      <w:r w:rsidRPr="00DC0757">
        <w:t>6.1.3.1</w:t>
      </w:r>
      <w:r w:rsidRPr="00DC0757">
        <w:tab/>
      </w:r>
      <w:r w:rsidRPr="00DC0757">
        <w:rPr>
          <w:lang w:eastAsia="en-GB"/>
        </w:rPr>
        <w:t>GSM/EDGE downlink</w:t>
      </w:r>
      <w:bookmarkEnd w:id="330"/>
      <w:bookmarkEnd w:id="331"/>
      <w:bookmarkEnd w:id="332"/>
      <w:bookmarkEnd w:id="333"/>
      <w:bookmarkEnd w:id="334"/>
      <w:bookmarkEnd w:id="335"/>
      <w:bookmarkEnd w:id="336"/>
      <w:bookmarkEnd w:id="337"/>
      <w:bookmarkEnd w:id="338"/>
      <w:bookmarkEnd w:id="339"/>
      <w:bookmarkEnd w:id="340"/>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41" w:name="_Toc21020036"/>
      <w:bookmarkStart w:id="342" w:name="_Toc29763729"/>
      <w:bookmarkStart w:id="343" w:name="_Toc45870715"/>
      <w:bookmarkStart w:id="344" w:name="_Toc61113494"/>
      <w:bookmarkStart w:id="345" w:name="_Toc74844105"/>
      <w:bookmarkStart w:id="346" w:name="_Toc76504084"/>
      <w:bookmarkStart w:id="347" w:name="_Toc130737904"/>
      <w:bookmarkStart w:id="348" w:name="_Toc137310078"/>
      <w:bookmarkStart w:id="349" w:name="_Toc138891291"/>
      <w:bookmarkStart w:id="350" w:name="_Toc155227163"/>
      <w:bookmarkStart w:id="351" w:name="_Toc155229909"/>
      <w:r w:rsidRPr="00DC0757">
        <w:t>6.1.3.2</w:t>
      </w:r>
      <w:r w:rsidRPr="00DC0757">
        <w:tab/>
      </w:r>
      <w:r w:rsidRPr="00DC0757">
        <w:rPr>
          <w:lang w:eastAsia="en-GB"/>
        </w:rPr>
        <w:t>GSM/EDGE uplink</w:t>
      </w:r>
      <w:bookmarkEnd w:id="341"/>
      <w:bookmarkEnd w:id="342"/>
      <w:bookmarkEnd w:id="343"/>
      <w:bookmarkEnd w:id="344"/>
      <w:bookmarkEnd w:id="345"/>
      <w:bookmarkEnd w:id="346"/>
      <w:bookmarkEnd w:id="347"/>
      <w:bookmarkEnd w:id="348"/>
      <w:bookmarkEnd w:id="349"/>
      <w:bookmarkEnd w:id="350"/>
      <w:bookmarkEnd w:id="351"/>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52" w:name="_Toc21020037"/>
      <w:bookmarkStart w:id="353" w:name="_Toc29763730"/>
      <w:bookmarkStart w:id="354" w:name="_Toc45870716"/>
      <w:bookmarkStart w:id="355" w:name="_Toc61113495"/>
      <w:bookmarkStart w:id="356" w:name="_Toc74844106"/>
      <w:bookmarkStart w:id="357" w:name="_Toc76504085"/>
      <w:bookmarkStart w:id="358" w:name="_Toc130737905"/>
      <w:bookmarkStart w:id="359" w:name="_Toc137310079"/>
      <w:bookmarkStart w:id="360" w:name="_Toc138891292"/>
      <w:bookmarkStart w:id="361" w:name="_Toc155227164"/>
      <w:bookmarkStart w:id="362" w:name="_Toc155229910"/>
      <w:r w:rsidRPr="00DC0757">
        <w:rPr>
          <w:lang w:eastAsia="en-GB"/>
        </w:rPr>
        <w:t>6.1.4</w:t>
      </w:r>
      <w:r w:rsidRPr="00DC0757">
        <w:rPr>
          <w:lang w:eastAsia="en-GB"/>
        </w:rPr>
        <w:tab/>
        <w:t>NB-IoT performance criteria</w:t>
      </w:r>
      <w:bookmarkEnd w:id="352"/>
      <w:bookmarkEnd w:id="353"/>
      <w:bookmarkEnd w:id="354"/>
      <w:bookmarkEnd w:id="355"/>
      <w:bookmarkEnd w:id="356"/>
      <w:bookmarkEnd w:id="357"/>
      <w:bookmarkEnd w:id="358"/>
      <w:bookmarkEnd w:id="359"/>
      <w:bookmarkEnd w:id="360"/>
      <w:bookmarkEnd w:id="361"/>
      <w:bookmarkEnd w:id="362"/>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63" w:name="_Toc21020038"/>
      <w:bookmarkStart w:id="364" w:name="_Toc29763731"/>
      <w:bookmarkStart w:id="365" w:name="_Toc45870717"/>
      <w:bookmarkStart w:id="366" w:name="_Toc61113496"/>
      <w:bookmarkStart w:id="367" w:name="_Toc74844107"/>
      <w:bookmarkStart w:id="368" w:name="_Toc76504086"/>
      <w:bookmarkStart w:id="369" w:name="_Toc130737906"/>
      <w:bookmarkStart w:id="370" w:name="_Toc137310080"/>
      <w:bookmarkStart w:id="371" w:name="_Toc138891293"/>
      <w:bookmarkStart w:id="372" w:name="_Toc155227165"/>
      <w:bookmarkStart w:id="373" w:name="_Toc155229911"/>
      <w:r w:rsidRPr="00DC0757">
        <w:rPr>
          <w:lang w:eastAsia="en-GB"/>
        </w:rPr>
        <w:t>6.1.5</w:t>
      </w:r>
      <w:r w:rsidRPr="00DC0757">
        <w:rPr>
          <w:lang w:eastAsia="en-GB"/>
        </w:rPr>
        <w:tab/>
        <w:t>NR performance criteria</w:t>
      </w:r>
      <w:bookmarkEnd w:id="363"/>
      <w:bookmarkEnd w:id="364"/>
      <w:bookmarkEnd w:id="365"/>
      <w:bookmarkEnd w:id="366"/>
      <w:bookmarkEnd w:id="367"/>
      <w:bookmarkEnd w:id="368"/>
      <w:bookmarkEnd w:id="369"/>
      <w:bookmarkEnd w:id="370"/>
      <w:bookmarkEnd w:id="371"/>
      <w:bookmarkEnd w:id="372"/>
      <w:bookmarkEnd w:id="373"/>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2"/>
        <w:gridCol w:w="1783"/>
        <w:gridCol w:w="2235"/>
        <w:gridCol w:w="1701"/>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682B94" w:rsidRPr="00DC0757" w14:paraId="7C111E85" w14:textId="77777777" w:rsidTr="007350A8">
        <w:trPr>
          <w:jc w:val="center"/>
        </w:trPr>
        <w:tc>
          <w:tcPr>
            <w:tcW w:w="0" w:type="auto"/>
            <w:vAlign w:val="center"/>
          </w:tcPr>
          <w:p w14:paraId="7C111E81" w14:textId="740FB7B9" w:rsidR="00682B94" w:rsidRPr="00DC0757" w:rsidRDefault="00682B94" w:rsidP="00682B94">
            <w:pPr>
              <w:pStyle w:val="TAC"/>
              <w:rPr>
                <w:rFonts w:cs="Arial"/>
                <w:bCs/>
                <w:lang w:val="en-US" w:eastAsia="en-GB"/>
              </w:rPr>
            </w:pPr>
            <w:r>
              <w:rPr>
                <w:rFonts w:eastAsia="SimSun" w:cs="Arial" w:hint="eastAsia"/>
                <w:lang w:val="en-US" w:eastAsia="zh-CN"/>
              </w:rPr>
              <w:t xml:space="preserve">20 to 50 </w:t>
            </w:r>
          </w:p>
        </w:tc>
        <w:tc>
          <w:tcPr>
            <w:tcW w:w="0" w:type="auto"/>
          </w:tcPr>
          <w:p w14:paraId="7C111E82" w14:textId="77777777" w:rsidR="00682B94" w:rsidRPr="00DC0757" w:rsidRDefault="00682B94" w:rsidP="00682B94">
            <w:pPr>
              <w:pStyle w:val="TAC"/>
              <w:rPr>
                <w:rFonts w:cs="Arial"/>
                <w:bCs/>
                <w:lang w:val="en-US" w:eastAsia="zh-CN"/>
              </w:rPr>
            </w:pPr>
            <w:r w:rsidRPr="00DC0757">
              <w:rPr>
                <w:rFonts w:cs="Arial"/>
                <w:lang w:eastAsia="zh-CN"/>
              </w:rPr>
              <w:t>15</w:t>
            </w:r>
          </w:p>
        </w:tc>
        <w:tc>
          <w:tcPr>
            <w:tcW w:w="0" w:type="auto"/>
          </w:tcPr>
          <w:p w14:paraId="7C111E83" w14:textId="77777777" w:rsidR="00682B94" w:rsidRPr="00DC0757" w:rsidRDefault="00682B94" w:rsidP="00682B94">
            <w:pPr>
              <w:pStyle w:val="TAC"/>
              <w:rPr>
                <w:rFonts w:cs="Arial"/>
                <w:bCs/>
                <w:lang w:eastAsia="en-GB"/>
              </w:rPr>
            </w:pPr>
            <w:r w:rsidRPr="00DC0757">
              <w:rPr>
                <w:rFonts w:cs="Arial"/>
                <w:bCs/>
                <w:lang w:val="en-US" w:eastAsia="zh-CN"/>
              </w:rPr>
              <w:t>G-FR1-A1-4</w:t>
            </w:r>
          </w:p>
        </w:tc>
        <w:tc>
          <w:tcPr>
            <w:tcW w:w="0" w:type="auto"/>
            <w:vMerge/>
          </w:tcPr>
          <w:p w14:paraId="7C111E84" w14:textId="77777777" w:rsidR="00682B94" w:rsidRPr="00DC0757" w:rsidRDefault="00682B94" w:rsidP="00682B94">
            <w:pPr>
              <w:pStyle w:val="TAC"/>
              <w:rPr>
                <w:rFonts w:cs="Arial"/>
                <w:lang w:eastAsia="en-GB"/>
              </w:rPr>
            </w:pPr>
          </w:p>
        </w:tc>
      </w:tr>
      <w:tr w:rsidR="00682B94" w:rsidRPr="00DC0757" w14:paraId="7C111E8A" w14:textId="77777777" w:rsidTr="007350A8">
        <w:trPr>
          <w:jc w:val="center"/>
        </w:trPr>
        <w:tc>
          <w:tcPr>
            <w:tcW w:w="0" w:type="auto"/>
            <w:vAlign w:val="center"/>
          </w:tcPr>
          <w:p w14:paraId="7C111E86" w14:textId="1253B019" w:rsidR="00682B94" w:rsidRPr="00DC0757" w:rsidRDefault="00682B94"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682B94" w:rsidRPr="00DC0757" w:rsidRDefault="00682B94" w:rsidP="00682B94">
            <w:pPr>
              <w:pStyle w:val="TAC"/>
              <w:rPr>
                <w:rFonts w:cs="Arial"/>
                <w:bCs/>
                <w:lang w:val="en-US" w:eastAsia="zh-CN"/>
              </w:rPr>
            </w:pPr>
            <w:r w:rsidRPr="00DC0757">
              <w:rPr>
                <w:rFonts w:cs="Arial"/>
                <w:lang w:eastAsia="zh-CN"/>
              </w:rPr>
              <w:t>30</w:t>
            </w:r>
          </w:p>
        </w:tc>
        <w:tc>
          <w:tcPr>
            <w:tcW w:w="0" w:type="auto"/>
          </w:tcPr>
          <w:p w14:paraId="7C111E88" w14:textId="77777777" w:rsidR="00682B94" w:rsidRPr="00DC0757" w:rsidRDefault="00682B94"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682B94" w:rsidRPr="00DC0757" w:rsidRDefault="00682B94" w:rsidP="00682B94">
            <w:pPr>
              <w:pStyle w:val="TAC"/>
              <w:rPr>
                <w:rFonts w:cs="Arial"/>
                <w:lang w:eastAsia="en-GB"/>
              </w:rPr>
            </w:pPr>
          </w:p>
        </w:tc>
      </w:tr>
      <w:tr w:rsidR="00682B94" w:rsidRPr="00DC0757" w14:paraId="7C111E8F" w14:textId="77777777" w:rsidTr="007350A8">
        <w:trPr>
          <w:jc w:val="center"/>
        </w:trPr>
        <w:tc>
          <w:tcPr>
            <w:tcW w:w="0" w:type="auto"/>
            <w:vAlign w:val="center"/>
          </w:tcPr>
          <w:p w14:paraId="7C111E8B" w14:textId="1F6C7395" w:rsidR="00682B94" w:rsidRPr="00DC0757" w:rsidRDefault="00682B94"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682B94" w:rsidRPr="00DC0757" w:rsidRDefault="00682B94" w:rsidP="00682B94">
            <w:pPr>
              <w:pStyle w:val="TAC"/>
              <w:rPr>
                <w:rFonts w:cs="Arial"/>
                <w:bCs/>
                <w:lang w:val="en-US" w:eastAsia="zh-CN"/>
              </w:rPr>
            </w:pPr>
            <w:r w:rsidRPr="00DC0757">
              <w:rPr>
                <w:rFonts w:cs="Arial"/>
                <w:lang w:eastAsia="zh-CN"/>
              </w:rPr>
              <w:t>60</w:t>
            </w:r>
          </w:p>
        </w:tc>
        <w:tc>
          <w:tcPr>
            <w:tcW w:w="0" w:type="auto"/>
          </w:tcPr>
          <w:p w14:paraId="7C111E8D" w14:textId="77777777" w:rsidR="00682B94" w:rsidRPr="00DC0757" w:rsidRDefault="00682B94"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682B94" w:rsidRPr="00DC0757" w:rsidRDefault="00682B94"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374" w:name="_Toc21020039"/>
      <w:bookmarkStart w:id="375" w:name="_Toc29763732"/>
      <w:bookmarkStart w:id="376" w:name="_Toc45870718"/>
      <w:bookmarkStart w:id="377" w:name="_Toc61113497"/>
      <w:bookmarkStart w:id="378" w:name="_Toc74844108"/>
      <w:bookmarkStart w:id="379" w:name="_Toc76504087"/>
      <w:bookmarkStart w:id="380" w:name="_Toc130737907"/>
      <w:bookmarkStart w:id="381" w:name="_Toc137310081"/>
      <w:bookmarkStart w:id="382" w:name="_Toc138891294"/>
      <w:bookmarkStart w:id="383" w:name="_Toc155227166"/>
      <w:bookmarkStart w:id="384" w:name="_Toc155229912"/>
      <w:r w:rsidRPr="00DC0757">
        <w:rPr>
          <w:lang w:eastAsia="en-GB"/>
        </w:rPr>
        <w:t>6.2</w:t>
      </w:r>
      <w:r w:rsidRPr="00DC0757">
        <w:rPr>
          <w:lang w:eastAsia="en-GB"/>
        </w:rPr>
        <w:tab/>
        <w:t>Performance criteria for transient phenomena for BS</w:t>
      </w:r>
      <w:bookmarkEnd w:id="374"/>
      <w:bookmarkEnd w:id="375"/>
      <w:bookmarkEnd w:id="376"/>
      <w:bookmarkEnd w:id="377"/>
      <w:bookmarkEnd w:id="378"/>
      <w:bookmarkEnd w:id="379"/>
      <w:bookmarkEnd w:id="380"/>
      <w:bookmarkEnd w:id="381"/>
      <w:bookmarkEnd w:id="382"/>
      <w:bookmarkEnd w:id="383"/>
      <w:bookmarkEnd w:id="384"/>
    </w:p>
    <w:p w14:paraId="156A7FB8" w14:textId="21A830FB" w:rsidR="00710B7C" w:rsidRPr="00DC0757" w:rsidRDefault="00710B7C" w:rsidP="00710B7C">
      <w:r w:rsidRPr="00DC0757">
        <w:t xml:space="preserve">At the conclusion of the total test comprising the series of individual exposures the EUT shall operate as intended with no loss of user control functions or stored data, as </w:t>
      </w:r>
      <w:r>
        <w:t>specified</w:t>
      </w:r>
      <w:r w:rsidRPr="00DC0757">
        <w:t xml:space="preserve"> by the manufacturer, and the communication link shall have been maintained.</w:t>
      </w:r>
    </w:p>
    <w:p w14:paraId="7C111E96" w14:textId="31B26EA4" w:rsidR="00DC0757" w:rsidRPr="00DC0757" w:rsidRDefault="00710B7C" w:rsidP="00710B7C">
      <w:r w:rsidRPr="00DC0757">
        <w:rPr>
          <w:rFonts w:hint="eastAsia"/>
          <w:lang w:val="en-US" w:eastAsia="zh-CN"/>
        </w:rPr>
        <w:t xml:space="preserve">The below characteristics should be chosen based on manufacture declaration </w:t>
      </w:r>
      <w:r>
        <w:rPr>
          <w:lang w:val="en-US" w:eastAsia="zh-CN"/>
        </w:rPr>
        <w:t xml:space="preserve">as defined in related single RAT BS RF testing specification, </w:t>
      </w:r>
      <w:r w:rsidRPr="00DC0757">
        <w:rPr>
          <w:rFonts w:hint="eastAsia"/>
          <w:lang w:val="en-US" w:eastAsia="zh-CN"/>
        </w:rPr>
        <w:t>and are defined as:</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4F8D8CE" w14:textId="77777777" w:rsidR="00710B7C" w:rsidRPr="00DC0757" w:rsidRDefault="00710B7C" w:rsidP="00710B7C">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r>
        <w:rPr>
          <w:lang w:eastAsia="en-GB"/>
        </w:rPr>
        <w:t>, based on</w:t>
      </w:r>
      <w:r w:rsidRPr="00DE05F3">
        <w:rPr>
          <w:lang w:eastAsia="en-GB"/>
        </w:rPr>
        <w:t xml:space="preserve"> </w:t>
      </w:r>
      <w:r>
        <w:rPr>
          <w:lang w:eastAsia="en-GB"/>
        </w:rPr>
        <w:t>declaration defined in TS 36.141 [9]</w:t>
      </w:r>
      <w:r w:rsidRPr="00DC0757">
        <w:rPr>
          <w:lang w:eastAsia="en-GB"/>
        </w:rPr>
        <w:t>.</w:t>
      </w:r>
    </w:p>
    <w:p w14:paraId="09A23BC5" w14:textId="77777777" w:rsidR="00710B7C" w:rsidRPr="00DC0757" w:rsidRDefault="00710B7C" w:rsidP="00710B7C">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r>
        <w:rPr>
          <w:lang w:eastAsia="en-GB"/>
        </w:rPr>
        <w:t>, based on declaration defined in TS 25.141 [7]</w:t>
      </w:r>
      <w:r w:rsidRPr="00DC0757">
        <w:rPr>
          <w:lang w:eastAsia="en-GB"/>
        </w:rPr>
        <w:t>.</w:t>
      </w:r>
    </w:p>
    <w:p w14:paraId="2FDB9B75" w14:textId="0418458A" w:rsidR="00710B7C" w:rsidRPr="00DC0757" w:rsidRDefault="00710B7C" w:rsidP="00710B7C">
      <w:pPr>
        <w:pStyle w:val="B10"/>
        <w:rPr>
          <w:lang w:val="en-US" w:eastAsia="en-GB"/>
        </w:rPr>
      </w:pPr>
      <w:r w:rsidRPr="00DC0757">
        <w:rPr>
          <w:lang w:eastAsia="en-GB"/>
        </w:rPr>
        <w:lastRenderedPageBreak/>
        <w:t>-</w:t>
      </w:r>
      <w:r w:rsidRPr="00DC0757">
        <w:rPr>
          <w:lang w:eastAsia="en-GB"/>
        </w:rPr>
        <w:tab/>
        <w:t xml:space="preserve">The </w:t>
      </w:r>
      <w:r w:rsidRPr="00DC0757">
        <w:rPr>
          <w:rFonts w:hint="eastAsia"/>
          <w:lang w:val="en-US" w:eastAsia="zh-CN"/>
        </w:rPr>
        <w:t xml:space="preserve">GSM/EDGE the test BER assessment are defined in clause 6.1.3.1 for downlink and clasue 6.1.3.2 for uplink, </w:t>
      </w:r>
      <w:r w:rsidRPr="00DC0757">
        <w:rPr>
          <w:lang w:val="en-US" w:eastAsia="zh-CN"/>
        </w:rPr>
        <w:t>while</w:t>
      </w:r>
      <w:r w:rsidRPr="00DC0757">
        <w:rPr>
          <w:rFonts w:hint="eastAsia"/>
          <w:lang w:val="en-US" w:eastAsia="zh-CN"/>
        </w:rPr>
        <w:t xml:space="preserve"> the criteria is defined in clause 6.2</w:t>
      </w:r>
      <w:r>
        <w:rPr>
          <w:lang w:eastAsia="en-GB"/>
        </w:rPr>
        <w:t>, based on declaration defined in TS 51.021 [10]</w:t>
      </w:r>
      <w:r w:rsidRPr="00DC0757">
        <w:rPr>
          <w:rFonts w:hint="eastAsia"/>
          <w:lang w:val="en-US" w:eastAsia="zh-CN"/>
        </w:rPr>
        <w:t xml:space="preserve">. </w:t>
      </w:r>
    </w:p>
    <w:p w14:paraId="16E79566" w14:textId="77777777" w:rsidR="00710B7C" w:rsidRPr="00DC0757" w:rsidRDefault="00710B7C" w:rsidP="00710B7C">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r>
        <w:rPr>
          <w:lang w:eastAsia="en-GB"/>
        </w:rPr>
        <w:t>, based on declaration defined in TS 36.141 [9]</w:t>
      </w:r>
      <w:r w:rsidRPr="00DC0757">
        <w:rPr>
          <w:lang w:eastAsia="en-GB"/>
        </w:rPr>
        <w:t>.</w:t>
      </w:r>
    </w:p>
    <w:p w14:paraId="7C111E9C" w14:textId="4D5B1EE1" w:rsidR="00DC0757" w:rsidRPr="00DC0757" w:rsidRDefault="00710B7C" w:rsidP="00710B7C">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r>
        <w:rPr>
          <w:lang w:eastAsia="en-GB"/>
        </w:rPr>
        <w:t>, based on declaration defined in TS 38.141-1 [36], and/or TS 38.141-2 [37]</w:t>
      </w:r>
      <w:r w:rsidRPr="00DC0757">
        <w:rPr>
          <w:lang w:eastAsia="en-GB"/>
        </w:rPr>
        <w:t>.</w:t>
      </w:r>
    </w:p>
    <w:p w14:paraId="7C111E9D" w14:textId="77777777" w:rsidR="00DC0757" w:rsidRPr="00DC0757" w:rsidRDefault="00DC0757" w:rsidP="00DC0757">
      <w:pPr>
        <w:pStyle w:val="Heading2"/>
        <w:rPr>
          <w:lang w:eastAsia="en-GB"/>
        </w:rPr>
      </w:pPr>
      <w:bookmarkStart w:id="385" w:name="_Toc21020040"/>
      <w:bookmarkStart w:id="386" w:name="_Toc29763733"/>
      <w:bookmarkStart w:id="387" w:name="_Toc45870719"/>
      <w:bookmarkStart w:id="388" w:name="_Toc61113498"/>
      <w:bookmarkStart w:id="389" w:name="_Toc74844109"/>
      <w:bookmarkStart w:id="390" w:name="_Toc76504088"/>
      <w:bookmarkStart w:id="391" w:name="_Toc130737908"/>
      <w:bookmarkStart w:id="392" w:name="_Toc137310082"/>
      <w:bookmarkStart w:id="393" w:name="_Toc138891295"/>
      <w:bookmarkStart w:id="394" w:name="_Toc155227167"/>
      <w:bookmarkStart w:id="395" w:name="_Toc155229913"/>
      <w:r w:rsidRPr="00DC0757">
        <w:rPr>
          <w:lang w:eastAsia="en-GB"/>
        </w:rPr>
        <w:t>6.3</w:t>
      </w:r>
      <w:r w:rsidRPr="00DC0757">
        <w:rPr>
          <w:lang w:eastAsia="en-GB"/>
        </w:rPr>
        <w:tab/>
        <w:t>Performance criteria for continuous phenomena for Ancillary equipment</w:t>
      </w:r>
      <w:bookmarkEnd w:id="385"/>
      <w:bookmarkEnd w:id="386"/>
      <w:bookmarkEnd w:id="387"/>
      <w:bookmarkEnd w:id="388"/>
      <w:bookmarkEnd w:id="389"/>
      <w:bookmarkEnd w:id="390"/>
      <w:bookmarkEnd w:id="391"/>
      <w:bookmarkEnd w:id="392"/>
      <w:bookmarkEnd w:id="393"/>
      <w:bookmarkEnd w:id="394"/>
      <w:bookmarkEnd w:id="395"/>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396" w:name="_Toc21020041"/>
      <w:bookmarkStart w:id="397" w:name="_Toc29763734"/>
      <w:bookmarkStart w:id="398" w:name="_Toc45870720"/>
      <w:bookmarkStart w:id="399" w:name="_Toc61113499"/>
      <w:bookmarkStart w:id="400" w:name="_Toc74844110"/>
      <w:bookmarkStart w:id="401" w:name="_Toc76504089"/>
      <w:bookmarkStart w:id="402" w:name="_Toc130737909"/>
      <w:bookmarkStart w:id="403" w:name="_Toc137310083"/>
      <w:bookmarkStart w:id="404" w:name="_Toc138891296"/>
      <w:bookmarkStart w:id="405" w:name="_Toc155227168"/>
      <w:bookmarkStart w:id="406" w:name="_Toc155229914"/>
      <w:r w:rsidRPr="00DC0757">
        <w:rPr>
          <w:lang w:eastAsia="en-GB"/>
        </w:rPr>
        <w:t>6.4</w:t>
      </w:r>
      <w:r w:rsidRPr="00DC0757">
        <w:rPr>
          <w:lang w:eastAsia="en-GB"/>
        </w:rPr>
        <w:tab/>
        <w:t>Performance criteria for transient phenomena for Ancillary equipment</w:t>
      </w:r>
      <w:bookmarkEnd w:id="396"/>
      <w:bookmarkEnd w:id="397"/>
      <w:bookmarkEnd w:id="398"/>
      <w:bookmarkEnd w:id="399"/>
      <w:bookmarkEnd w:id="400"/>
      <w:bookmarkEnd w:id="401"/>
      <w:bookmarkEnd w:id="402"/>
      <w:bookmarkEnd w:id="403"/>
      <w:bookmarkEnd w:id="404"/>
      <w:bookmarkEnd w:id="405"/>
      <w:bookmarkEnd w:id="406"/>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07" w:name="_Toc21020042"/>
      <w:bookmarkStart w:id="408" w:name="_Toc29763735"/>
      <w:bookmarkStart w:id="409" w:name="_Toc45870721"/>
      <w:bookmarkStart w:id="410" w:name="_Toc61113500"/>
      <w:bookmarkStart w:id="411" w:name="_Toc74844111"/>
      <w:bookmarkStart w:id="412" w:name="_Toc76504090"/>
      <w:bookmarkStart w:id="413" w:name="_Toc130737910"/>
      <w:bookmarkStart w:id="414" w:name="_Toc137310084"/>
      <w:bookmarkStart w:id="415" w:name="_Toc138891297"/>
      <w:bookmarkStart w:id="416" w:name="_Toc155227169"/>
      <w:bookmarkStart w:id="417" w:name="_Toc155229915"/>
      <w:r w:rsidRPr="00DC0757">
        <w:rPr>
          <w:rFonts w:cs="v4.2.0"/>
        </w:rPr>
        <w:t>7</w:t>
      </w:r>
      <w:r w:rsidRPr="00DC0757">
        <w:rPr>
          <w:rFonts w:cs="v4.2.0"/>
        </w:rPr>
        <w:tab/>
        <w:t>Applicability overview</w:t>
      </w:r>
      <w:bookmarkEnd w:id="407"/>
      <w:bookmarkEnd w:id="408"/>
      <w:bookmarkEnd w:id="409"/>
      <w:bookmarkEnd w:id="410"/>
      <w:bookmarkEnd w:id="411"/>
      <w:bookmarkEnd w:id="412"/>
      <w:bookmarkEnd w:id="413"/>
      <w:bookmarkEnd w:id="414"/>
      <w:bookmarkEnd w:id="415"/>
      <w:bookmarkEnd w:id="416"/>
      <w:bookmarkEnd w:id="417"/>
    </w:p>
    <w:p w14:paraId="7C111EA2" w14:textId="77777777" w:rsidR="00DC0757" w:rsidRPr="00DC0757" w:rsidRDefault="00DC0757" w:rsidP="00DC0757">
      <w:pPr>
        <w:pStyle w:val="Heading2"/>
        <w:rPr>
          <w:lang w:eastAsia="en-GB"/>
        </w:rPr>
      </w:pPr>
      <w:bookmarkStart w:id="418" w:name="_Toc21020043"/>
      <w:bookmarkStart w:id="419" w:name="_Toc29763736"/>
      <w:bookmarkStart w:id="420" w:name="_Toc45870722"/>
      <w:bookmarkStart w:id="421" w:name="_Toc61113501"/>
      <w:bookmarkStart w:id="422" w:name="_Toc74844112"/>
      <w:bookmarkStart w:id="423" w:name="_Toc76504091"/>
      <w:bookmarkStart w:id="424" w:name="_Toc130737911"/>
      <w:bookmarkStart w:id="425" w:name="_Toc137310085"/>
      <w:bookmarkStart w:id="426" w:name="_Toc138891298"/>
      <w:bookmarkStart w:id="427" w:name="_Toc155227170"/>
      <w:bookmarkStart w:id="428" w:name="_Toc155229916"/>
      <w:r w:rsidRPr="00DC0757">
        <w:rPr>
          <w:lang w:eastAsia="en-GB"/>
        </w:rPr>
        <w:t>7.1</w:t>
      </w:r>
      <w:r w:rsidRPr="00DC0757">
        <w:rPr>
          <w:lang w:eastAsia="en-GB"/>
        </w:rPr>
        <w:tab/>
        <w:t>Emission</w:t>
      </w:r>
      <w:bookmarkEnd w:id="418"/>
      <w:bookmarkEnd w:id="419"/>
      <w:bookmarkEnd w:id="420"/>
      <w:bookmarkEnd w:id="421"/>
      <w:bookmarkEnd w:id="422"/>
      <w:bookmarkEnd w:id="423"/>
      <w:bookmarkEnd w:id="424"/>
      <w:bookmarkEnd w:id="425"/>
      <w:bookmarkEnd w:id="426"/>
      <w:bookmarkEnd w:id="427"/>
      <w:bookmarkEnd w:id="428"/>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lastRenderedPageBreak/>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29" w:name="_Toc21020044"/>
      <w:bookmarkStart w:id="430" w:name="_Toc29763737"/>
      <w:bookmarkStart w:id="431" w:name="_Toc45870723"/>
      <w:bookmarkStart w:id="432" w:name="_Toc61113502"/>
      <w:bookmarkStart w:id="433" w:name="_Toc74844113"/>
      <w:bookmarkStart w:id="434" w:name="_Toc76504092"/>
      <w:bookmarkStart w:id="435" w:name="_Toc130737912"/>
      <w:bookmarkStart w:id="436" w:name="_Toc137310086"/>
      <w:bookmarkStart w:id="437" w:name="_Toc138891299"/>
      <w:bookmarkStart w:id="438" w:name="_Toc155227171"/>
      <w:bookmarkStart w:id="439" w:name="_Toc155229917"/>
      <w:r w:rsidRPr="00DC0757">
        <w:rPr>
          <w:lang w:eastAsia="en-GB"/>
        </w:rPr>
        <w:t>7.2</w:t>
      </w:r>
      <w:r w:rsidRPr="00DC0757">
        <w:rPr>
          <w:lang w:eastAsia="en-GB"/>
        </w:rPr>
        <w:tab/>
        <w:t>Immunity</w:t>
      </w:r>
      <w:bookmarkEnd w:id="429"/>
      <w:bookmarkEnd w:id="430"/>
      <w:bookmarkEnd w:id="431"/>
      <w:bookmarkEnd w:id="432"/>
      <w:bookmarkEnd w:id="433"/>
      <w:bookmarkEnd w:id="434"/>
      <w:bookmarkEnd w:id="435"/>
      <w:bookmarkEnd w:id="436"/>
      <w:bookmarkEnd w:id="437"/>
      <w:bookmarkEnd w:id="438"/>
      <w:bookmarkEnd w:id="439"/>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40" w:name="_Toc21020045"/>
      <w:bookmarkStart w:id="441" w:name="_Toc29763738"/>
      <w:bookmarkStart w:id="442" w:name="_Toc45870724"/>
      <w:bookmarkStart w:id="443" w:name="_Toc61113503"/>
      <w:bookmarkStart w:id="444" w:name="_Toc74844114"/>
      <w:bookmarkStart w:id="445" w:name="_Toc76504093"/>
      <w:bookmarkStart w:id="446" w:name="_Toc130737913"/>
      <w:bookmarkStart w:id="447" w:name="_Toc137310087"/>
      <w:bookmarkStart w:id="448" w:name="_Toc138891300"/>
      <w:bookmarkStart w:id="449" w:name="_Toc155227172"/>
      <w:bookmarkStart w:id="450" w:name="_Toc155229918"/>
      <w:r w:rsidRPr="00DC0757">
        <w:t>8</w:t>
      </w:r>
      <w:r w:rsidRPr="00DC0757">
        <w:tab/>
        <w:t>Emission</w:t>
      </w:r>
      <w:bookmarkEnd w:id="440"/>
      <w:bookmarkEnd w:id="441"/>
      <w:bookmarkEnd w:id="442"/>
      <w:bookmarkEnd w:id="443"/>
      <w:bookmarkEnd w:id="444"/>
      <w:bookmarkEnd w:id="445"/>
      <w:bookmarkEnd w:id="446"/>
      <w:bookmarkEnd w:id="447"/>
      <w:bookmarkEnd w:id="448"/>
      <w:bookmarkEnd w:id="449"/>
      <w:bookmarkEnd w:id="450"/>
    </w:p>
    <w:p w14:paraId="7C111F24" w14:textId="77777777" w:rsidR="00DC0757" w:rsidRPr="00DC0757" w:rsidRDefault="00DC0757" w:rsidP="00DC0757">
      <w:pPr>
        <w:pStyle w:val="Heading2"/>
        <w:rPr>
          <w:rFonts w:cs="v4.2.0"/>
        </w:rPr>
      </w:pPr>
      <w:bookmarkStart w:id="451" w:name="_Toc21020046"/>
      <w:bookmarkStart w:id="452" w:name="_Toc29763739"/>
      <w:bookmarkStart w:id="453" w:name="_Toc45870725"/>
      <w:bookmarkStart w:id="454" w:name="_Toc61113504"/>
      <w:bookmarkStart w:id="455" w:name="_Toc74844115"/>
      <w:bookmarkStart w:id="456" w:name="_Toc76504094"/>
      <w:bookmarkStart w:id="457" w:name="_Toc130737914"/>
      <w:bookmarkStart w:id="458" w:name="_Toc137310088"/>
      <w:bookmarkStart w:id="459" w:name="_Toc138891301"/>
      <w:bookmarkStart w:id="460" w:name="_Toc155227173"/>
      <w:bookmarkStart w:id="461" w:name="_Toc155229919"/>
      <w:r w:rsidRPr="00DC0757">
        <w:rPr>
          <w:rFonts w:cs="v4.2.0"/>
        </w:rPr>
        <w:t>8.1</w:t>
      </w:r>
      <w:r w:rsidRPr="00DC0757">
        <w:rPr>
          <w:rFonts w:cs="v4.2.0"/>
        </w:rPr>
        <w:tab/>
        <w:t>Test configurations</w:t>
      </w:r>
      <w:bookmarkEnd w:id="451"/>
      <w:bookmarkEnd w:id="452"/>
      <w:bookmarkEnd w:id="453"/>
      <w:bookmarkEnd w:id="454"/>
      <w:bookmarkEnd w:id="455"/>
      <w:bookmarkEnd w:id="456"/>
      <w:bookmarkEnd w:id="457"/>
      <w:bookmarkEnd w:id="458"/>
      <w:bookmarkEnd w:id="459"/>
      <w:bookmarkEnd w:id="460"/>
      <w:bookmarkEnd w:id="461"/>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 xml:space="preserve">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w:t>
      </w:r>
      <w:r w:rsidRPr="00DC0757">
        <w:rPr>
          <w:lang w:eastAsia="en-GB"/>
        </w:rPr>
        <w:lastRenderedPageBreak/>
        <w:t>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62" w:name="_Toc21020047"/>
      <w:bookmarkStart w:id="463" w:name="_Toc29763740"/>
      <w:bookmarkStart w:id="464" w:name="_Toc45870726"/>
      <w:bookmarkStart w:id="465" w:name="_Toc61113505"/>
      <w:bookmarkStart w:id="466" w:name="_Toc74844116"/>
      <w:bookmarkStart w:id="467" w:name="_Toc76504095"/>
      <w:bookmarkStart w:id="468" w:name="_Toc130737915"/>
      <w:bookmarkStart w:id="469" w:name="_Toc137310089"/>
      <w:bookmarkStart w:id="470" w:name="_Toc138891302"/>
      <w:bookmarkStart w:id="471" w:name="_Toc155227174"/>
      <w:bookmarkStart w:id="472" w:name="_Toc155229920"/>
      <w:r w:rsidRPr="00DC0757">
        <w:rPr>
          <w:lang w:eastAsia="en-GB"/>
        </w:rPr>
        <w:t>8.2</w:t>
      </w:r>
      <w:r w:rsidRPr="00DC0757">
        <w:rPr>
          <w:lang w:eastAsia="en-GB"/>
        </w:rPr>
        <w:tab/>
        <w:t>Radiated emission from Base Station and ancillary equipment</w:t>
      </w:r>
      <w:bookmarkEnd w:id="462"/>
      <w:bookmarkEnd w:id="463"/>
      <w:bookmarkEnd w:id="464"/>
      <w:bookmarkEnd w:id="465"/>
      <w:bookmarkEnd w:id="466"/>
      <w:bookmarkEnd w:id="467"/>
      <w:bookmarkEnd w:id="468"/>
      <w:bookmarkEnd w:id="469"/>
      <w:bookmarkEnd w:id="470"/>
      <w:bookmarkEnd w:id="471"/>
      <w:bookmarkEnd w:id="472"/>
    </w:p>
    <w:p w14:paraId="7C111F2F" w14:textId="77777777" w:rsidR="00DC0757" w:rsidRPr="00DC0757" w:rsidRDefault="00DC0757" w:rsidP="00DC0757">
      <w:pPr>
        <w:pStyle w:val="Heading3"/>
        <w:rPr>
          <w:lang w:eastAsia="en-GB"/>
        </w:rPr>
      </w:pPr>
      <w:bookmarkStart w:id="473" w:name="_Toc21020048"/>
      <w:bookmarkStart w:id="474" w:name="_Toc29763741"/>
      <w:bookmarkStart w:id="475" w:name="_Toc45870727"/>
      <w:bookmarkStart w:id="476" w:name="_Toc61113506"/>
      <w:bookmarkStart w:id="477" w:name="_Toc74844117"/>
      <w:bookmarkStart w:id="478" w:name="_Toc76504096"/>
      <w:bookmarkStart w:id="479" w:name="_Toc130737916"/>
      <w:bookmarkStart w:id="480" w:name="_Toc137310090"/>
      <w:bookmarkStart w:id="481" w:name="_Toc138891303"/>
      <w:bookmarkStart w:id="482" w:name="_Toc155227175"/>
      <w:bookmarkStart w:id="483" w:name="_Toc155229921"/>
      <w:r w:rsidRPr="00DC0757">
        <w:rPr>
          <w:lang w:eastAsia="en-GB"/>
        </w:rPr>
        <w:t>8.2.1</w:t>
      </w:r>
      <w:r w:rsidRPr="00DC0757">
        <w:rPr>
          <w:lang w:eastAsia="en-GB"/>
        </w:rPr>
        <w:tab/>
        <w:t>Radiated emission for Base Stations</w:t>
      </w:r>
      <w:bookmarkEnd w:id="473"/>
      <w:bookmarkEnd w:id="474"/>
      <w:bookmarkEnd w:id="475"/>
      <w:bookmarkEnd w:id="476"/>
      <w:bookmarkEnd w:id="477"/>
      <w:bookmarkEnd w:id="478"/>
      <w:bookmarkEnd w:id="479"/>
      <w:bookmarkEnd w:id="480"/>
      <w:bookmarkEnd w:id="481"/>
      <w:bookmarkEnd w:id="482"/>
      <w:bookmarkEnd w:id="483"/>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484" w:name="_Toc21020049"/>
      <w:bookmarkStart w:id="485" w:name="_Toc29763742"/>
      <w:bookmarkStart w:id="486" w:name="_Toc45870728"/>
      <w:bookmarkStart w:id="487" w:name="_Toc61113507"/>
      <w:bookmarkStart w:id="488" w:name="_Toc74844118"/>
      <w:bookmarkStart w:id="489" w:name="_Toc76504097"/>
      <w:bookmarkStart w:id="490" w:name="_Toc130737917"/>
      <w:bookmarkStart w:id="491" w:name="_Toc137310091"/>
      <w:bookmarkStart w:id="492" w:name="_Toc138891304"/>
      <w:bookmarkStart w:id="493" w:name="_Toc155227176"/>
      <w:bookmarkStart w:id="494" w:name="_Toc155229922"/>
      <w:r w:rsidRPr="00DC0757">
        <w:rPr>
          <w:lang w:eastAsia="en-GB"/>
        </w:rPr>
        <w:t>8.2.1.1</w:t>
      </w:r>
      <w:r w:rsidRPr="00DC0757">
        <w:rPr>
          <w:lang w:eastAsia="en-GB"/>
        </w:rPr>
        <w:tab/>
        <w:t>Definition</w:t>
      </w:r>
      <w:bookmarkEnd w:id="484"/>
      <w:bookmarkEnd w:id="485"/>
      <w:bookmarkEnd w:id="486"/>
      <w:bookmarkEnd w:id="487"/>
      <w:bookmarkEnd w:id="488"/>
      <w:bookmarkEnd w:id="489"/>
      <w:bookmarkEnd w:id="490"/>
      <w:bookmarkEnd w:id="491"/>
      <w:bookmarkEnd w:id="492"/>
      <w:bookmarkEnd w:id="493"/>
      <w:bookmarkEnd w:id="494"/>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495" w:name="_Toc21020050"/>
      <w:bookmarkStart w:id="496" w:name="_Toc29763743"/>
      <w:bookmarkStart w:id="497" w:name="_Toc45870729"/>
      <w:bookmarkStart w:id="498" w:name="_Toc61113508"/>
      <w:bookmarkStart w:id="499" w:name="_Toc74844119"/>
      <w:bookmarkStart w:id="500" w:name="_Toc76504098"/>
      <w:bookmarkStart w:id="501" w:name="_Toc130737918"/>
      <w:bookmarkStart w:id="502" w:name="_Toc137310092"/>
      <w:bookmarkStart w:id="503" w:name="_Toc138891305"/>
      <w:bookmarkStart w:id="504" w:name="_Toc155227177"/>
      <w:bookmarkStart w:id="505" w:name="_Toc155229923"/>
      <w:r w:rsidRPr="00DC0757">
        <w:rPr>
          <w:lang w:eastAsia="en-GB"/>
        </w:rPr>
        <w:t>8.2.1.2</w:t>
      </w:r>
      <w:r w:rsidRPr="00DC0757">
        <w:rPr>
          <w:lang w:eastAsia="en-GB"/>
        </w:rPr>
        <w:tab/>
        <w:t>Test method</w:t>
      </w:r>
      <w:bookmarkEnd w:id="495"/>
      <w:bookmarkEnd w:id="496"/>
      <w:bookmarkEnd w:id="497"/>
      <w:bookmarkEnd w:id="498"/>
      <w:bookmarkEnd w:id="499"/>
      <w:bookmarkEnd w:id="500"/>
      <w:bookmarkEnd w:id="501"/>
      <w:bookmarkEnd w:id="502"/>
      <w:bookmarkEnd w:id="503"/>
      <w:bookmarkEnd w:id="504"/>
      <w:bookmarkEnd w:id="505"/>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06" w:name="_Toc21020051"/>
      <w:bookmarkStart w:id="507" w:name="_Toc29763744"/>
      <w:bookmarkStart w:id="508" w:name="_Toc45870730"/>
      <w:bookmarkStart w:id="509" w:name="_Toc61113509"/>
      <w:bookmarkStart w:id="510" w:name="_Toc74844120"/>
      <w:bookmarkStart w:id="511" w:name="_Toc76504099"/>
      <w:bookmarkStart w:id="512" w:name="_Toc130737919"/>
      <w:bookmarkStart w:id="513" w:name="_Toc137310093"/>
      <w:bookmarkStart w:id="514" w:name="_Toc138891306"/>
      <w:bookmarkStart w:id="515" w:name="_Toc155227178"/>
      <w:bookmarkStart w:id="516" w:name="_Toc155229924"/>
      <w:r w:rsidRPr="00DC0757">
        <w:rPr>
          <w:lang w:eastAsia="en-GB"/>
        </w:rPr>
        <w:t>8.2.1.3</w:t>
      </w:r>
      <w:r w:rsidRPr="00DC0757">
        <w:rPr>
          <w:lang w:eastAsia="en-GB"/>
        </w:rPr>
        <w:tab/>
        <w:t>Limits</w:t>
      </w:r>
      <w:bookmarkEnd w:id="506"/>
      <w:bookmarkEnd w:id="507"/>
      <w:bookmarkEnd w:id="508"/>
      <w:bookmarkEnd w:id="509"/>
      <w:bookmarkEnd w:id="510"/>
      <w:bookmarkEnd w:id="511"/>
      <w:bookmarkEnd w:id="512"/>
      <w:bookmarkEnd w:id="513"/>
      <w:bookmarkEnd w:id="514"/>
      <w:bookmarkEnd w:id="515"/>
      <w:bookmarkEnd w:id="516"/>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17" w:name="OLE_LINK96"/>
            <w:bookmarkStart w:id="518"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519" w:name="OLE_LINK28"/>
            <w:bookmarkStart w:id="520" w:name="OLE_LINK27"/>
            <w:r w:rsidRPr="00DC0757">
              <w:sym w:font="Symbol" w:char="00A3"/>
            </w:r>
            <w:bookmarkEnd w:id="519"/>
            <w:bookmarkEnd w:id="520"/>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21"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521"/>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17"/>
      <w:bookmarkEnd w:id="518"/>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22" w:name="_Toc21020052"/>
      <w:bookmarkStart w:id="523" w:name="_Toc29763745"/>
      <w:bookmarkStart w:id="524" w:name="_Toc45870731"/>
      <w:bookmarkStart w:id="525" w:name="_Toc61113510"/>
      <w:bookmarkStart w:id="526" w:name="_Toc74844121"/>
      <w:bookmarkStart w:id="527" w:name="_Toc76504100"/>
      <w:bookmarkStart w:id="528" w:name="_Toc130737920"/>
      <w:bookmarkStart w:id="529" w:name="_Toc137310094"/>
      <w:bookmarkStart w:id="530" w:name="_Toc138891307"/>
      <w:bookmarkStart w:id="531" w:name="_Toc155227179"/>
      <w:bookmarkStart w:id="532" w:name="_Toc155229925"/>
      <w:r w:rsidRPr="00DC0757">
        <w:rPr>
          <w:lang w:eastAsia="en-GB"/>
        </w:rPr>
        <w:t>8.2.1.4</w:t>
      </w:r>
      <w:r w:rsidRPr="00DC0757">
        <w:rPr>
          <w:lang w:eastAsia="en-GB"/>
        </w:rPr>
        <w:tab/>
        <w:t>Interpretation of the measurement results</w:t>
      </w:r>
      <w:bookmarkEnd w:id="522"/>
      <w:bookmarkEnd w:id="523"/>
      <w:bookmarkEnd w:id="524"/>
      <w:bookmarkEnd w:id="525"/>
      <w:bookmarkEnd w:id="526"/>
      <w:bookmarkEnd w:id="527"/>
      <w:bookmarkEnd w:id="528"/>
      <w:bookmarkEnd w:id="529"/>
      <w:bookmarkEnd w:id="530"/>
      <w:bookmarkEnd w:id="531"/>
      <w:bookmarkEnd w:id="532"/>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33" w:name="_Toc21020053"/>
      <w:bookmarkStart w:id="534" w:name="_Toc29763746"/>
      <w:bookmarkStart w:id="535" w:name="_Toc45870732"/>
      <w:bookmarkStart w:id="536" w:name="_Toc61113511"/>
      <w:bookmarkStart w:id="537" w:name="_Toc74844122"/>
      <w:bookmarkStart w:id="538" w:name="_Toc76504101"/>
      <w:bookmarkStart w:id="539" w:name="_Toc130737921"/>
      <w:bookmarkStart w:id="540" w:name="_Toc137310095"/>
      <w:bookmarkStart w:id="541" w:name="_Toc138891308"/>
      <w:bookmarkStart w:id="542" w:name="_Toc155227180"/>
      <w:bookmarkStart w:id="543" w:name="_Toc155229926"/>
      <w:r w:rsidRPr="00DC0757">
        <w:rPr>
          <w:lang w:eastAsia="en-GB"/>
        </w:rPr>
        <w:t>8.2.2</w:t>
      </w:r>
      <w:r w:rsidRPr="00DC0757">
        <w:rPr>
          <w:lang w:eastAsia="en-GB"/>
        </w:rPr>
        <w:tab/>
        <w:t>Radiated emission, ancillary equipment</w:t>
      </w:r>
      <w:bookmarkEnd w:id="533"/>
      <w:bookmarkEnd w:id="534"/>
      <w:bookmarkEnd w:id="535"/>
      <w:bookmarkEnd w:id="536"/>
      <w:bookmarkEnd w:id="537"/>
      <w:bookmarkEnd w:id="538"/>
      <w:bookmarkEnd w:id="539"/>
      <w:bookmarkEnd w:id="540"/>
      <w:bookmarkEnd w:id="541"/>
      <w:bookmarkEnd w:id="542"/>
      <w:bookmarkEnd w:id="543"/>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44" w:name="_Toc21020054"/>
      <w:bookmarkStart w:id="545" w:name="_Toc29763747"/>
      <w:bookmarkStart w:id="546" w:name="_Toc45870733"/>
      <w:bookmarkStart w:id="547" w:name="_Toc61113512"/>
      <w:bookmarkStart w:id="548" w:name="_Toc74844123"/>
      <w:bookmarkStart w:id="549" w:name="_Toc76504102"/>
      <w:bookmarkStart w:id="550" w:name="_Toc130737922"/>
      <w:bookmarkStart w:id="551" w:name="_Toc137310096"/>
      <w:bookmarkStart w:id="552" w:name="_Toc138891309"/>
      <w:bookmarkStart w:id="553" w:name="_Toc155227181"/>
      <w:bookmarkStart w:id="554" w:name="_Toc155229927"/>
      <w:r w:rsidRPr="00DC0757">
        <w:rPr>
          <w:lang w:eastAsia="en-GB"/>
        </w:rPr>
        <w:lastRenderedPageBreak/>
        <w:t>8.2.2.1</w:t>
      </w:r>
      <w:r w:rsidRPr="00DC0757">
        <w:rPr>
          <w:lang w:eastAsia="en-GB"/>
        </w:rPr>
        <w:tab/>
        <w:t>Definition</w:t>
      </w:r>
      <w:bookmarkEnd w:id="544"/>
      <w:bookmarkEnd w:id="545"/>
      <w:bookmarkEnd w:id="546"/>
      <w:bookmarkEnd w:id="547"/>
      <w:bookmarkEnd w:id="548"/>
      <w:bookmarkEnd w:id="549"/>
      <w:bookmarkEnd w:id="550"/>
      <w:bookmarkEnd w:id="551"/>
      <w:bookmarkEnd w:id="552"/>
      <w:bookmarkEnd w:id="553"/>
      <w:bookmarkEnd w:id="554"/>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555" w:name="_Toc21020055"/>
      <w:bookmarkStart w:id="556" w:name="_Toc29763748"/>
      <w:bookmarkStart w:id="557" w:name="_Toc45870734"/>
      <w:bookmarkStart w:id="558" w:name="_Toc61113513"/>
      <w:bookmarkStart w:id="559" w:name="_Toc74844124"/>
      <w:bookmarkStart w:id="560" w:name="_Toc76504103"/>
      <w:bookmarkStart w:id="561" w:name="_Toc130737923"/>
      <w:bookmarkStart w:id="562" w:name="_Toc137310097"/>
      <w:bookmarkStart w:id="563" w:name="_Toc138891310"/>
      <w:bookmarkStart w:id="564" w:name="_Toc155227182"/>
      <w:bookmarkStart w:id="565" w:name="_Toc155229928"/>
      <w:r w:rsidRPr="00DC0757">
        <w:rPr>
          <w:lang w:eastAsia="en-GB"/>
        </w:rPr>
        <w:t>8.2.2.2</w:t>
      </w:r>
      <w:r w:rsidRPr="00DC0757">
        <w:rPr>
          <w:lang w:eastAsia="en-GB"/>
        </w:rPr>
        <w:tab/>
        <w:t>Test method</w:t>
      </w:r>
      <w:bookmarkEnd w:id="555"/>
      <w:bookmarkEnd w:id="556"/>
      <w:bookmarkEnd w:id="557"/>
      <w:bookmarkEnd w:id="558"/>
      <w:bookmarkEnd w:id="559"/>
      <w:bookmarkEnd w:id="560"/>
      <w:bookmarkEnd w:id="561"/>
      <w:bookmarkEnd w:id="562"/>
      <w:bookmarkEnd w:id="563"/>
      <w:bookmarkEnd w:id="564"/>
      <w:bookmarkEnd w:id="565"/>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566" w:name="_Toc21020056"/>
      <w:bookmarkStart w:id="567" w:name="_Toc29763749"/>
      <w:bookmarkStart w:id="568" w:name="_Toc45870735"/>
      <w:bookmarkStart w:id="569" w:name="_Toc61113514"/>
      <w:bookmarkStart w:id="570" w:name="_Toc74844125"/>
      <w:bookmarkStart w:id="571" w:name="_Toc76504104"/>
      <w:bookmarkStart w:id="572" w:name="_Toc130737924"/>
      <w:bookmarkStart w:id="573" w:name="_Toc137310098"/>
      <w:bookmarkStart w:id="574" w:name="_Toc138891311"/>
      <w:bookmarkStart w:id="575" w:name="_Toc155227183"/>
      <w:bookmarkStart w:id="576" w:name="_Toc155229929"/>
      <w:r w:rsidRPr="00DC0757">
        <w:rPr>
          <w:lang w:eastAsia="en-GB"/>
        </w:rPr>
        <w:t>8.2.2.3</w:t>
      </w:r>
      <w:r w:rsidRPr="00DC0757">
        <w:rPr>
          <w:lang w:eastAsia="en-GB"/>
        </w:rPr>
        <w:tab/>
        <w:t>Limits</w:t>
      </w:r>
      <w:bookmarkEnd w:id="566"/>
      <w:bookmarkEnd w:id="567"/>
      <w:bookmarkEnd w:id="568"/>
      <w:bookmarkEnd w:id="569"/>
      <w:bookmarkEnd w:id="570"/>
      <w:bookmarkEnd w:id="571"/>
      <w:bookmarkEnd w:id="572"/>
      <w:bookmarkEnd w:id="573"/>
      <w:bookmarkEnd w:id="574"/>
      <w:bookmarkEnd w:id="575"/>
      <w:bookmarkEnd w:id="576"/>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577" w:name="_Toc21020057"/>
      <w:bookmarkStart w:id="578" w:name="_Toc29763750"/>
      <w:bookmarkStart w:id="579" w:name="_Toc45870736"/>
      <w:bookmarkStart w:id="580" w:name="_Toc61113515"/>
      <w:bookmarkStart w:id="581" w:name="_Toc74844126"/>
      <w:bookmarkStart w:id="582" w:name="_Toc76504105"/>
      <w:bookmarkStart w:id="583" w:name="_Toc130737925"/>
      <w:bookmarkStart w:id="584" w:name="_Toc137310099"/>
      <w:bookmarkStart w:id="585" w:name="_Toc138891312"/>
      <w:bookmarkStart w:id="586" w:name="_Toc155227184"/>
      <w:bookmarkStart w:id="587" w:name="_Toc155229930"/>
      <w:r w:rsidRPr="00DC0757">
        <w:rPr>
          <w:lang w:eastAsia="en-GB"/>
        </w:rPr>
        <w:t>8.3</w:t>
      </w:r>
      <w:r w:rsidRPr="00DC0757">
        <w:rPr>
          <w:lang w:eastAsia="en-GB"/>
        </w:rPr>
        <w:tab/>
        <w:t>Conducted emission DC power input/output port</w:t>
      </w:r>
      <w:bookmarkEnd w:id="577"/>
      <w:bookmarkEnd w:id="578"/>
      <w:bookmarkEnd w:id="579"/>
      <w:bookmarkEnd w:id="580"/>
      <w:bookmarkEnd w:id="581"/>
      <w:bookmarkEnd w:id="582"/>
      <w:bookmarkEnd w:id="583"/>
      <w:bookmarkEnd w:id="584"/>
      <w:bookmarkEnd w:id="585"/>
      <w:bookmarkEnd w:id="586"/>
      <w:bookmarkEnd w:id="587"/>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588" w:name="_Toc21020058"/>
      <w:bookmarkStart w:id="589" w:name="_Toc29763751"/>
      <w:bookmarkStart w:id="590" w:name="_Toc45870737"/>
      <w:bookmarkStart w:id="591" w:name="_Toc61113516"/>
      <w:bookmarkStart w:id="592" w:name="_Toc74844127"/>
      <w:bookmarkStart w:id="593" w:name="_Toc76504106"/>
      <w:bookmarkStart w:id="594" w:name="_Toc130737926"/>
      <w:bookmarkStart w:id="595" w:name="_Toc137310100"/>
      <w:bookmarkStart w:id="596" w:name="_Toc138891313"/>
      <w:bookmarkStart w:id="597" w:name="_Toc155227185"/>
      <w:bookmarkStart w:id="598" w:name="_Toc155229931"/>
      <w:r w:rsidRPr="00DC0757">
        <w:rPr>
          <w:lang w:eastAsia="en-GB"/>
        </w:rPr>
        <w:t>8.3.1</w:t>
      </w:r>
      <w:r w:rsidRPr="00DC0757">
        <w:rPr>
          <w:lang w:eastAsia="en-GB"/>
        </w:rPr>
        <w:tab/>
        <w:t>Definition</w:t>
      </w:r>
      <w:bookmarkEnd w:id="588"/>
      <w:bookmarkEnd w:id="589"/>
      <w:bookmarkEnd w:id="590"/>
      <w:bookmarkEnd w:id="591"/>
      <w:bookmarkEnd w:id="592"/>
      <w:bookmarkEnd w:id="593"/>
      <w:bookmarkEnd w:id="594"/>
      <w:bookmarkEnd w:id="595"/>
      <w:bookmarkEnd w:id="596"/>
      <w:bookmarkEnd w:id="597"/>
      <w:bookmarkEnd w:id="598"/>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599" w:name="_Toc21020059"/>
      <w:bookmarkStart w:id="600" w:name="_Toc29763752"/>
      <w:bookmarkStart w:id="601" w:name="_Toc45870738"/>
      <w:bookmarkStart w:id="602" w:name="_Toc61113517"/>
      <w:bookmarkStart w:id="603" w:name="_Toc74844128"/>
      <w:bookmarkStart w:id="604" w:name="_Toc76504107"/>
      <w:bookmarkStart w:id="605" w:name="_Toc130737927"/>
      <w:bookmarkStart w:id="606" w:name="_Toc137310101"/>
      <w:bookmarkStart w:id="607" w:name="_Toc138891314"/>
      <w:bookmarkStart w:id="608" w:name="_Toc155227186"/>
      <w:bookmarkStart w:id="609" w:name="_Toc155229932"/>
      <w:r w:rsidRPr="00DC0757">
        <w:rPr>
          <w:lang w:eastAsia="en-GB"/>
        </w:rPr>
        <w:t>8.3.2</w:t>
      </w:r>
      <w:r w:rsidRPr="00DC0757">
        <w:rPr>
          <w:lang w:eastAsia="en-GB"/>
        </w:rPr>
        <w:tab/>
        <w:t>Test method</w:t>
      </w:r>
      <w:bookmarkEnd w:id="599"/>
      <w:bookmarkEnd w:id="600"/>
      <w:bookmarkEnd w:id="601"/>
      <w:bookmarkEnd w:id="602"/>
      <w:bookmarkEnd w:id="603"/>
      <w:bookmarkEnd w:id="604"/>
      <w:bookmarkEnd w:id="605"/>
      <w:bookmarkEnd w:id="606"/>
      <w:bookmarkEnd w:id="607"/>
      <w:bookmarkEnd w:id="608"/>
      <w:bookmarkEnd w:id="609"/>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10" w:name="OLE_LINK1"/>
      <w:bookmarkStart w:id="611" w:name="OLE_LINK2"/>
      <w:r w:rsidRPr="00DC0757">
        <w:rPr>
          <w:rFonts w:cs="v4.2.0"/>
          <w:lang w:eastAsia="en-GB"/>
        </w:rPr>
        <w:t xml:space="preserve">Artificial Mains Network </w:t>
      </w:r>
      <w:bookmarkEnd w:id="610"/>
      <w:bookmarkEnd w:id="611"/>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12" w:name="_Toc21020060"/>
      <w:bookmarkStart w:id="613" w:name="_Toc29763753"/>
      <w:bookmarkStart w:id="614" w:name="_Toc45870739"/>
      <w:bookmarkStart w:id="615" w:name="_Toc61113518"/>
      <w:bookmarkStart w:id="616" w:name="_Toc74844129"/>
      <w:bookmarkStart w:id="617" w:name="_Toc76504108"/>
      <w:bookmarkStart w:id="618" w:name="_Toc130737928"/>
      <w:bookmarkStart w:id="619" w:name="_Toc137310102"/>
      <w:bookmarkStart w:id="620" w:name="_Toc138891315"/>
      <w:bookmarkStart w:id="621" w:name="_Toc155227187"/>
      <w:bookmarkStart w:id="622" w:name="_Toc155229933"/>
      <w:r w:rsidRPr="00DC0757">
        <w:rPr>
          <w:lang w:eastAsia="en-GB"/>
        </w:rPr>
        <w:lastRenderedPageBreak/>
        <w:t>8.3.3</w:t>
      </w:r>
      <w:r w:rsidRPr="00DC0757">
        <w:rPr>
          <w:lang w:eastAsia="en-GB"/>
        </w:rPr>
        <w:tab/>
      </w:r>
      <w:bookmarkStart w:id="623" w:name="_Hlt518186862"/>
      <w:bookmarkEnd w:id="623"/>
      <w:r w:rsidRPr="00DC0757">
        <w:rPr>
          <w:lang w:eastAsia="en-GB"/>
        </w:rPr>
        <w:t>Limits</w:t>
      </w:r>
      <w:bookmarkEnd w:id="612"/>
      <w:bookmarkEnd w:id="613"/>
      <w:bookmarkEnd w:id="614"/>
      <w:bookmarkEnd w:id="615"/>
      <w:bookmarkEnd w:id="616"/>
      <w:bookmarkEnd w:id="617"/>
      <w:bookmarkEnd w:id="618"/>
      <w:bookmarkEnd w:id="619"/>
      <w:bookmarkEnd w:id="620"/>
      <w:bookmarkEnd w:id="621"/>
      <w:bookmarkEnd w:id="622"/>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24" w:name="_Toc21020061"/>
      <w:bookmarkStart w:id="625" w:name="_Toc29763754"/>
      <w:bookmarkStart w:id="626" w:name="_Toc45870740"/>
      <w:bookmarkStart w:id="627" w:name="_Toc61113519"/>
      <w:bookmarkStart w:id="628" w:name="_Toc74844130"/>
      <w:bookmarkStart w:id="629" w:name="_Toc76504109"/>
      <w:bookmarkStart w:id="630" w:name="_Toc130737929"/>
      <w:bookmarkStart w:id="631" w:name="_Toc137310103"/>
      <w:bookmarkStart w:id="632" w:name="_Toc138891316"/>
      <w:bookmarkStart w:id="633" w:name="_Toc155227188"/>
      <w:bookmarkStart w:id="634" w:name="_Toc155229934"/>
      <w:r w:rsidRPr="00DC0757">
        <w:rPr>
          <w:lang w:eastAsia="en-GB"/>
        </w:rPr>
        <w:t>8.4</w:t>
      </w:r>
      <w:r w:rsidRPr="00DC0757">
        <w:rPr>
          <w:lang w:eastAsia="en-GB"/>
        </w:rPr>
        <w:tab/>
        <w:t>Conducted emissions, AC mains power input/output port</w:t>
      </w:r>
      <w:bookmarkEnd w:id="624"/>
      <w:bookmarkEnd w:id="625"/>
      <w:bookmarkEnd w:id="626"/>
      <w:bookmarkEnd w:id="627"/>
      <w:bookmarkEnd w:id="628"/>
      <w:bookmarkEnd w:id="629"/>
      <w:bookmarkEnd w:id="630"/>
      <w:bookmarkEnd w:id="631"/>
      <w:bookmarkEnd w:id="632"/>
      <w:bookmarkEnd w:id="633"/>
      <w:bookmarkEnd w:id="634"/>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35" w:name="_Toc21020062"/>
      <w:bookmarkStart w:id="636" w:name="_Toc29763755"/>
      <w:bookmarkStart w:id="637" w:name="_Toc45870741"/>
      <w:bookmarkStart w:id="638" w:name="_Toc61113520"/>
      <w:bookmarkStart w:id="639" w:name="_Toc74844131"/>
      <w:bookmarkStart w:id="640" w:name="_Toc76504110"/>
      <w:bookmarkStart w:id="641" w:name="_Toc130737930"/>
      <w:bookmarkStart w:id="642" w:name="_Toc137310104"/>
      <w:bookmarkStart w:id="643" w:name="_Toc138891317"/>
      <w:bookmarkStart w:id="644" w:name="_Toc155227189"/>
      <w:bookmarkStart w:id="645" w:name="_Toc155229935"/>
      <w:r w:rsidRPr="00DC0757">
        <w:rPr>
          <w:lang w:eastAsia="en-GB"/>
        </w:rPr>
        <w:t>8.4.1</w:t>
      </w:r>
      <w:r w:rsidRPr="00DC0757">
        <w:rPr>
          <w:lang w:eastAsia="en-GB"/>
        </w:rPr>
        <w:tab/>
        <w:t>Definition</w:t>
      </w:r>
      <w:bookmarkEnd w:id="635"/>
      <w:bookmarkEnd w:id="636"/>
      <w:bookmarkEnd w:id="637"/>
      <w:bookmarkEnd w:id="638"/>
      <w:bookmarkEnd w:id="639"/>
      <w:bookmarkEnd w:id="640"/>
      <w:bookmarkEnd w:id="641"/>
      <w:bookmarkEnd w:id="642"/>
      <w:bookmarkEnd w:id="643"/>
      <w:bookmarkEnd w:id="644"/>
      <w:bookmarkEnd w:id="645"/>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646" w:name="_Toc21020063"/>
      <w:bookmarkStart w:id="647" w:name="_Toc29763756"/>
      <w:bookmarkStart w:id="648" w:name="_Toc45870742"/>
      <w:bookmarkStart w:id="649" w:name="_Toc61113521"/>
      <w:bookmarkStart w:id="650" w:name="_Toc74844132"/>
      <w:bookmarkStart w:id="651" w:name="_Toc76504111"/>
      <w:bookmarkStart w:id="652" w:name="_Toc130737931"/>
      <w:bookmarkStart w:id="653" w:name="_Toc137310105"/>
      <w:bookmarkStart w:id="654" w:name="_Toc138891318"/>
      <w:bookmarkStart w:id="655" w:name="_Toc155227190"/>
      <w:bookmarkStart w:id="656" w:name="_Toc155229936"/>
      <w:r w:rsidRPr="00DC0757">
        <w:rPr>
          <w:lang w:eastAsia="en-GB"/>
        </w:rPr>
        <w:t>8.4.2</w:t>
      </w:r>
      <w:r w:rsidRPr="00DC0757">
        <w:rPr>
          <w:lang w:eastAsia="en-GB"/>
        </w:rPr>
        <w:tab/>
        <w:t>Test method</w:t>
      </w:r>
      <w:bookmarkEnd w:id="646"/>
      <w:bookmarkEnd w:id="647"/>
      <w:bookmarkEnd w:id="648"/>
      <w:bookmarkEnd w:id="649"/>
      <w:bookmarkEnd w:id="650"/>
      <w:bookmarkEnd w:id="651"/>
      <w:bookmarkEnd w:id="652"/>
      <w:bookmarkEnd w:id="653"/>
      <w:bookmarkEnd w:id="654"/>
      <w:bookmarkEnd w:id="655"/>
      <w:bookmarkEnd w:id="656"/>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657" w:name="_Toc21020064"/>
      <w:bookmarkStart w:id="658" w:name="_Toc29763757"/>
      <w:bookmarkStart w:id="659" w:name="_Toc45870743"/>
      <w:bookmarkStart w:id="660" w:name="_Toc61113522"/>
      <w:bookmarkStart w:id="661" w:name="_Toc74844133"/>
      <w:bookmarkStart w:id="662" w:name="_Toc76504112"/>
      <w:bookmarkStart w:id="663" w:name="_Toc130737932"/>
      <w:bookmarkStart w:id="664" w:name="_Toc137310106"/>
      <w:bookmarkStart w:id="665" w:name="_Toc138891319"/>
      <w:bookmarkStart w:id="666" w:name="_Toc155227191"/>
      <w:bookmarkStart w:id="667" w:name="_Toc155229937"/>
      <w:r w:rsidRPr="00DC0757">
        <w:rPr>
          <w:lang w:eastAsia="en-GB"/>
        </w:rPr>
        <w:t>8.4.3</w:t>
      </w:r>
      <w:r w:rsidRPr="00DC0757">
        <w:rPr>
          <w:lang w:eastAsia="en-GB"/>
        </w:rPr>
        <w:tab/>
      </w:r>
      <w:bookmarkStart w:id="668" w:name="_Hlt511207596"/>
      <w:bookmarkEnd w:id="668"/>
      <w:r w:rsidRPr="00DC0757">
        <w:rPr>
          <w:lang w:eastAsia="en-GB"/>
        </w:rPr>
        <w:t>Limits</w:t>
      </w:r>
      <w:bookmarkEnd w:id="657"/>
      <w:bookmarkEnd w:id="658"/>
      <w:bookmarkEnd w:id="659"/>
      <w:bookmarkEnd w:id="660"/>
      <w:bookmarkEnd w:id="661"/>
      <w:bookmarkEnd w:id="662"/>
      <w:bookmarkEnd w:id="663"/>
      <w:bookmarkEnd w:id="664"/>
      <w:bookmarkEnd w:id="665"/>
      <w:bookmarkEnd w:id="666"/>
      <w:bookmarkEnd w:id="667"/>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669" w:name="_Toc21020065"/>
      <w:bookmarkStart w:id="670" w:name="_Toc29763758"/>
      <w:bookmarkStart w:id="671" w:name="_Toc45870744"/>
      <w:bookmarkStart w:id="672" w:name="_Toc61113523"/>
      <w:bookmarkStart w:id="673" w:name="_Toc74844134"/>
      <w:bookmarkStart w:id="674" w:name="_Toc76504113"/>
      <w:bookmarkStart w:id="675" w:name="_Toc130737933"/>
      <w:bookmarkStart w:id="676" w:name="_Toc137310107"/>
      <w:bookmarkStart w:id="677" w:name="_Toc138891320"/>
      <w:bookmarkStart w:id="678" w:name="_Toc155227192"/>
      <w:bookmarkStart w:id="679" w:name="_Toc155229938"/>
      <w:r w:rsidRPr="00DC0757">
        <w:rPr>
          <w:lang w:eastAsia="en-GB"/>
        </w:rPr>
        <w:t>8.5</w:t>
      </w:r>
      <w:r w:rsidRPr="00DC0757">
        <w:rPr>
          <w:lang w:eastAsia="en-GB"/>
        </w:rPr>
        <w:tab/>
        <w:t>Harmonic current emissions (AC mains input port)</w:t>
      </w:r>
      <w:bookmarkEnd w:id="669"/>
      <w:bookmarkEnd w:id="670"/>
      <w:bookmarkEnd w:id="671"/>
      <w:bookmarkEnd w:id="672"/>
      <w:bookmarkEnd w:id="673"/>
      <w:bookmarkEnd w:id="674"/>
      <w:bookmarkEnd w:id="675"/>
      <w:bookmarkEnd w:id="676"/>
      <w:bookmarkEnd w:id="677"/>
      <w:bookmarkEnd w:id="678"/>
      <w:bookmarkEnd w:id="679"/>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680" w:name="_Toc21020066"/>
      <w:bookmarkStart w:id="681" w:name="_Toc29763759"/>
      <w:bookmarkStart w:id="682" w:name="_Toc45870745"/>
      <w:bookmarkStart w:id="683" w:name="_Toc61113524"/>
      <w:bookmarkStart w:id="684" w:name="_Toc74844135"/>
      <w:bookmarkStart w:id="685" w:name="_Toc76504114"/>
      <w:bookmarkStart w:id="686" w:name="_Toc130737934"/>
      <w:bookmarkStart w:id="687" w:name="_Toc137310108"/>
      <w:bookmarkStart w:id="688" w:name="_Toc138891321"/>
      <w:bookmarkStart w:id="689" w:name="_Toc155227193"/>
      <w:bookmarkStart w:id="690" w:name="_Toc155229939"/>
      <w:r w:rsidRPr="00DC0757">
        <w:rPr>
          <w:lang w:eastAsia="en-GB"/>
        </w:rPr>
        <w:t>8.6</w:t>
      </w:r>
      <w:r w:rsidRPr="00DC0757">
        <w:rPr>
          <w:lang w:eastAsia="en-GB"/>
        </w:rPr>
        <w:tab/>
        <w:t>Voltage fluctuations and flicker (AC mains input port)</w:t>
      </w:r>
      <w:bookmarkEnd w:id="680"/>
      <w:bookmarkEnd w:id="681"/>
      <w:bookmarkEnd w:id="682"/>
      <w:bookmarkEnd w:id="683"/>
      <w:bookmarkEnd w:id="684"/>
      <w:bookmarkEnd w:id="685"/>
      <w:bookmarkEnd w:id="686"/>
      <w:bookmarkEnd w:id="687"/>
      <w:bookmarkEnd w:id="688"/>
      <w:bookmarkEnd w:id="689"/>
      <w:bookmarkEnd w:id="690"/>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691" w:name="_Toc21020067"/>
      <w:bookmarkStart w:id="692" w:name="_Toc29763760"/>
      <w:bookmarkStart w:id="693" w:name="_Toc45870746"/>
      <w:bookmarkStart w:id="694" w:name="_Toc61113525"/>
      <w:bookmarkStart w:id="695" w:name="_Toc74844136"/>
      <w:bookmarkStart w:id="696" w:name="_Toc76504115"/>
      <w:bookmarkStart w:id="697" w:name="_Toc130737935"/>
      <w:bookmarkStart w:id="698" w:name="_Toc137310109"/>
      <w:bookmarkStart w:id="699" w:name="_Toc138891322"/>
      <w:bookmarkStart w:id="700" w:name="_Toc155227194"/>
      <w:bookmarkStart w:id="701" w:name="_Toc155229940"/>
      <w:r w:rsidRPr="00DC0757">
        <w:rPr>
          <w:lang w:eastAsia="en-GB"/>
        </w:rPr>
        <w:lastRenderedPageBreak/>
        <w:t>8.7</w:t>
      </w:r>
      <w:r w:rsidRPr="00DC0757">
        <w:rPr>
          <w:lang w:eastAsia="en-GB"/>
        </w:rPr>
        <w:tab/>
        <w:t>Telecommunication ports</w:t>
      </w:r>
      <w:bookmarkEnd w:id="691"/>
      <w:bookmarkEnd w:id="692"/>
      <w:bookmarkEnd w:id="693"/>
      <w:bookmarkEnd w:id="694"/>
      <w:bookmarkEnd w:id="695"/>
      <w:bookmarkEnd w:id="696"/>
      <w:bookmarkEnd w:id="697"/>
      <w:bookmarkEnd w:id="698"/>
      <w:bookmarkEnd w:id="699"/>
      <w:bookmarkEnd w:id="700"/>
      <w:bookmarkEnd w:id="701"/>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702" w:name="_Toc21020068"/>
      <w:bookmarkStart w:id="703" w:name="_Toc29763761"/>
      <w:bookmarkStart w:id="704" w:name="_Toc45870747"/>
      <w:bookmarkStart w:id="705" w:name="_Toc61113526"/>
      <w:bookmarkStart w:id="706" w:name="_Toc74844137"/>
      <w:bookmarkStart w:id="707" w:name="_Toc76504116"/>
      <w:bookmarkStart w:id="708" w:name="_Toc130737936"/>
      <w:bookmarkStart w:id="709" w:name="_Toc137310110"/>
      <w:bookmarkStart w:id="710" w:name="_Toc138891323"/>
      <w:bookmarkStart w:id="711" w:name="_Toc155227195"/>
      <w:bookmarkStart w:id="712" w:name="_Toc155229941"/>
      <w:r w:rsidRPr="00DC0757">
        <w:rPr>
          <w:lang w:eastAsia="en-GB"/>
        </w:rPr>
        <w:t>8.7.1</w:t>
      </w:r>
      <w:r w:rsidRPr="00DC0757">
        <w:rPr>
          <w:lang w:eastAsia="en-GB"/>
        </w:rPr>
        <w:tab/>
        <w:t>Definition</w:t>
      </w:r>
      <w:bookmarkEnd w:id="702"/>
      <w:bookmarkEnd w:id="703"/>
      <w:bookmarkEnd w:id="704"/>
      <w:bookmarkEnd w:id="705"/>
      <w:bookmarkEnd w:id="706"/>
      <w:bookmarkEnd w:id="707"/>
      <w:bookmarkEnd w:id="708"/>
      <w:bookmarkEnd w:id="709"/>
      <w:bookmarkEnd w:id="710"/>
      <w:bookmarkEnd w:id="711"/>
      <w:bookmarkEnd w:id="712"/>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13" w:name="_Toc21020069"/>
      <w:bookmarkStart w:id="714" w:name="_Toc29763762"/>
      <w:bookmarkStart w:id="715" w:name="_Toc45870748"/>
      <w:bookmarkStart w:id="716" w:name="_Toc61113527"/>
      <w:bookmarkStart w:id="717" w:name="_Toc74844138"/>
      <w:bookmarkStart w:id="718" w:name="_Toc76504117"/>
      <w:bookmarkStart w:id="719" w:name="_Toc130737937"/>
      <w:bookmarkStart w:id="720" w:name="_Toc137310111"/>
      <w:bookmarkStart w:id="721" w:name="_Toc138891324"/>
      <w:bookmarkStart w:id="722" w:name="_Toc155227196"/>
      <w:bookmarkStart w:id="723" w:name="_Toc155229942"/>
      <w:r w:rsidRPr="00DC0757">
        <w:rPr>
          <w:lang w:eastAsia="en-GB"/>
        </w:rPr>
        <w:t>8.7.2</w:t>
      </w:r>
      <w:r w:rsidRPr="00DC0757">
        <w:rPr>
          <w:lang w:eastAsia="en-GB"/>
        </w:rPr>
        <w:tab/>
        <w:t>Test method</w:t>
      </w:r>
      <w:bookmarkEnd w:id="713"/>
      <w:bookmarkEnd w:id="714"/>
      <w:bookmarkEnd w:id="715"/>
      <w:bookmarkEnd w:id="716"/>
      <w:bookmarkEnd w:id="717"/>
      <w:bookmarkEnd w:id="718"/>
      <w:bookmarkEnd w:id="719"/>
      <w:bookmarkEnd w:id="720"/>
      <w:bookmarkEnd w:id="721"/>
      <w:bookmarkEnd w:id="722"/>
      <w:bookmarkEnd w:id="723"/>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724" w:name="_Toc21020070"/>
      <w:bookmarkStart w:id="725" w:name="_Toc29763763"/>
      <w:bookmarkStart w:id="726" w:name="_Toc45870749"/>
      <w:bookmarkStart w:id="727" w:name="_Toc61113528"/>
      <w:bookmarkStart w:id="728" w:name="_Toc74844139"/>
      <w:bookmarkStart w:id="729" w:name="_Toc76504118"/>
      <w:bookmarkStart w:id="730" w:name="_Toc130737938"/>
      <w:bookmarkStart w:id="731" w:name="_Toc137310112"/>
      <w:bookmarkStart w:id="732" w:name="_Toc138891325"/>
      <w:bookmarkStart w:id="733" w:name="_Toc155227197"/>
      <w:bookmarkStart w:id="734" w:name="_Toc155229943"/>
      <w:r w:rsidRPr="00DC0757">
        <w:rPr>
          <w:lang w:eastAsia="en-GB"/>
        </w:rPr>
        <w:t>8.7.3</w:t>
      </w:r>
      <w:r w:rsidRPr="00DC0757">
        <w:rPr>
          <w:lang w:eastAsia="en-GB"/>
        </w:rPr>
        <w:tab/>
        <w:t>Limits</w:t>
      </w:r>
      <w:bookmarkEnd w:id="724"/>
      <w:bookmarkEnd w:id="725"/>
      <w:bookmarkEnd w:id="726"/>
      <w:bookmarkEnd w:id="727"/>
      <w:bookmarkEnd w:id="728"/>
      <w:bookmarkEnd w:id="729"/>
      <w:bookmarkEnd w:id="730"/>
      <w:bookmarkEnd w:id="731"/>
      <w:bookmarkEnd w:id="732"/>
      <w:bookmarkEnd w:id="733"/>
      <w:bookmarkEnd w:id="734"/>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t>Table 8.7.3-2: Void</w:t>
      </w:r>
    </w:p>
    <w:p w14:paraId="7C111FB7" w14:textId="77777777" w:rsidR="00DC0757" w:rsidRPr="00DC0757" w:rsidRDefault="00DC0757" w:rsidP="00DC0757">
      <w:pPr>
        <w:pStyle w:val="Heading1"/>
        <w:rPr>
          <w:rFonts w:cs="v4.2.0"/>
        </w:rPr>
      </w:pPr>
      <w:bookmarkStart w:id="735" w:name="_Toc21020071"/>
      <w:bookmarkStart w:id="736" w:name="_Toc29763764"/>
      <w:bookmarkStart w:id="737" w:name="_Toc45870750"/>
      <w:bookmarkStart w:id="738" w:name="_Toc61113529"/>
      <w:bookmarkStart w:id="739" w:name="_Toc74844140"/>
      <w:bookmarkStart w:id="740" w:name="_Toc76504119"/>
      <w:bookmarkStart w:id="741" w:name="_Toc130737939"/>
      <w:bookmarkStart w:id="742" w:name="_Toc137310113"/>
      <w:bookmarkStart w:id="743" w:name="_Toc138891326"/>
      <w:bookmarkStart w:id="744" w:name="_Toc155227198"/>
      <w:bookmarkStart w:id="745" w:name="_Toc155229944"/>
      <w:r w:rsidRPr="00DC0757">
        <w:rPr>
          <w:rFonts w:cs="v4.2.0"/>
        </w:rPr>
        <w:t>9</w:t>
      </w:r>
      <w:r w:rsidRPr="00DC0757">
        <w:rPr>
          <w:rFonts w:cs="v4.2.0"/>
        </w:rPr>
        <w:tab/>
        <w:t>Immunity</w:t>
      </w:r>
      <w:bookmarkEnd w:id="735"/>
      <w:bookmarkEnd w:id="736"/>
      <w:bookmarkEnd w:id="737"/>
      <w:bookmarkEnd w:id="738"/>
      <w:bookmarkEnd w:id="739"/>
      <w:bookmarkEnd w:id="740"/>
      <w:bookmarkEnd w:id="741"/>
      <w:bookmarkEnd w:id="742"/>
      <w:bookmarkEnd w:id="743"/>
      <w:bookmarkEnd w:id="744"/>
      <w:bookmarkEnd w:id="745"/>
    </w:p>
    <w:p w14:paraId="7C111FB8" w14:textId="77777777" w:rsidR="00DC0757" w:rsidRPr="00DC0757" w:rsidRDefault="00DC0757" w:rsidP="00DC0757">
      <w:pPr>
        <w:pStyle w:val="Heading2"/>
        <w:rPr>
          <w:lang w:eastAsia="en-GB"/>
        </w:rPr>
      </w:pPr>
      <w:bookmarkStart w:id="746" w:name="_Toc21020072"/>
      <w:bookmarkStart w:id="747" w:name="_Toc29763765"/>
      <w:bookmarkStart w:id="748" w:name="_Toc45870751"/>
      <w:bookmarkStart w:id="749" w:name="_Toc61113530"/>
      <w:bookmarkStart w:id="750" w:name="_Toc74844141"/>
      <w:bookmarkStart w:id="751" w:name="_Toc76504120"/>
      <w:bookmarkStart w:id="752" w:name="_Toc130737940"/>
      <w:bookmarkStart w:id="753" w:name="_Toc137310114"/>
      <w:bookmarkStart w:id="754" w:name="_Toc138891327"/>
      <w:bookmarkStart w:id="755" w:name="_Toc155227199"/>
      <w:bookmarkStart w:id="756" w:name="_Toc155229945"/>
      <w:r w:rsidRPr="00DC0757">
        <w:rPr>
          <w:lang w:eastAsia="en-GB"/>
        </w:rPr>
        <w:t>9.1</w:t>
      </w:r>
      <w:r w:rsidRPr="00DC0757">
        <w:rPr>
          <w:lang w:eastAsia="en-GB"/>
        </w:rPr>
        <w:tab/>
        <w:t>Test configurations</w:t>
      </w:r>
      <w:bookmarkEnd w:id="746"/>
      <w:bookmarkEnd w:id="747"/>
      <w:bookmarkEnd w:id="748"/>
      <w:bookmarkEnd w:id="749"/>
      <w:bookmarkEnd w:id="750"/>
      <w:bookmarkEnd w:id="751"/>
      <w:bookmarkEnd w:id="752"/>
      <w:bookmarkEnd w:id="753"/>
      <w:bookmarkEnd w:id="754"/>
      <w:bookmarkEnd w:id="755"/>
      <w:bookmarkEnd w:id="756"/>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6D0571DF" w:rsidR="00DC0757" w:rsidRPr="00DC0757" w:rsidRDefault="000A7F93" w:rsidP="00DC0757">
      <w:pPr>
        <w:pStyle w:val="B10"/>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w:t>
      </w:r>
      <w:r w:rsidRPr="009A4D1F">
        <w:rPr>
          <w:lang w:eastAsia="en-GB"/>
        </w:rPr>
        <w:t>all tested RATs and operating band(s) are activated during the test according to the applicable test configurations in subclause 4.5. Performance assessment may be done separately for each tested</w:t>
      </w:r>
      <w:r>
        <w:rPr>
          <w:lang w:eastAsia="en-GB"/>
        </w:rPr>
        <w:t xml:space="preserve"> </w:t>
      </w:r>
      <w:r w:rsidRPr="00DC0757">
        <w:rPr>
          <w:lang w:eastAsia="en-GB"/>
        </w:rPr>
        <w:t>RAT and/or operating band.</w:t>
      </w:r>
    </w:p>
    <w:bookmarkStart w:id="757" w:name="_MON_1327995747"/>
    <w:bookmarkStart w:id="758" w:name="_MON_1331965165"/>
    <w:bookmarkStart w:id="759" w:name="_MON_1327995278"/>
    <w:bookmarkEnd w:id="757"/>
    <w:bookmarkEnd w:id="758"/>
    <w:bookmarkEnd w:id="759"/>
    <w:bookmarkStart w:id="760" w:name="_MON_1327995640"/>
    <w:bookmarkEnd w:id="760"/>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8" type="#_x0000_t75" style="width:6in;height:107pt" o:ole="" filled="t">
            <v:imagedata r:id="rId17" o:title=""/>
          </v:shape>
          <o:OLEObject Type="Embed" ProgID="Word.Picture.8" ShapeID="_x0000_i1028" DrawAspect="Content" ObjectID="_1766322065" r:id="rId18"/>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761" w:name="_Toc21020073"/>
      <w:bookmarkStart w:id="762" w:name="_Toc29763766"/>
      <w:bookmarkStart w:id="763" w:name="_Toc45870752"/>
      <w:bookmarkStart w:id="764" w:name="_Toc61113531"/>
      <w:bookmarkStart w:id="765" w:name="_Toc74844142"/>
      <w:bookmarkStart w:id="766" w:name="_Toc76504121"/>
      <w:bookmarkStart w:id="767" w:name="_Toc130737941"/>
      <w:bookmarkStart w:id="768" w:name="_Toc137310115"/>
      <w:bookmarkStart w:id="769" w:name="_Toc138891328"/>
      <w:bookmarkStart w:id="770" w:name="_Toc155227200"/>
      <w:bookmarkStart w:id="771" w:name="_Toc155229946"/>
      <w:r w:rsidRPr="00DC0757">
        <w:rPr>
          <w:lang w:eastAsia="en-GB"/>
        </w:rPr>
        <w:t>9.2</w:t>
      </w:r>
      <w:r w:rsidRPr="00DC0757">
        <w:rPr>
          <w:lang w:eastAsia="en-GB"/>
        </w:rPr>
        <w:tab/>
        <w:t>RF electromagnetic field (80 MHz - 6000 MHz)</w:t>
      </w:r>
      <w:bookmarkEnd w:id="761"/>
      <w:bookmarkEnd w:id="762"/>
      <w:bookmarkEnd w:id="763"/>
      <w:bookmarkEnd w:id="764"/>
      <w:bookmarkEnd w:id="765"/>
      <w:bookmarkEnd w:id="766"/>
      <w:bookmarkEnd w:id="767"/>
      <w:bookmarkEnd w:id="768"/>
      <w:bookmarkEnd w:id="769"/>
      <w:bookmarkEnd w:id="770"/>
      <w:bookmarkEnd w:id="771"/>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772"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773" w:name="_Toc21020074"/>
      <w:bookmarkStart w:id="774" w:name="_Toc29763767"/>
      <w:bookmarkStart w:id="775" w:name="_Toc45870753"/>
      <w:bookmarkStart w:id="776" w:name="_Toc61113532"/>
      <w:bookmarkStart w:id="777" w:name="_Toc74844143"/>
      <w:bookmarkStart w:id="778" w:name="_Toc76504122"/>
      <w:bookmarkStart w:id="779" w:name="_Toc130737942"/>
      <w:bookmarkStart w:id="780" w:name="_Toc137310116"/>
      <w:bookmarkStart w:id="781" w:name="_Toc138891329"/>
      <w:bookmarkStart w:id="782" w:name="_Toc155227201"/>
      <w:bookmarkStart w:id="783" w:name="_Toc155229947"/>
      <w:r w:rsidRPr="00DC0757">
        <w:rPr>
          <w:lang w:eastAsia="en-GB"/>
        </w:rPr>
        <w:t>9.2.1</w:t>
      </w:r>
      <w:r w:rsidRPr="00DC0757">
        <w:rPr>
          <w:lang w:eastAsia="en-GB"/>
        </w:rPr>
        <w:tab/>
        <w:t>Definition</w:t>
      </w:r>
      <w:bookmarkEnd w:id="773"/>
      <w:bookmarkEnd w:id="774"/>
      <w:bookmarkEnd w:id="775"/>
      <w:bookmarkEnd w:id="776"/>
      <w:bookmarkEnd w:id="777"/>
      <w:bookmarkEnd w:id="778"/>
      <w:bookmarkEnd w:id="779"/>
      <w:bookmarkEnd w:id="780"/>
      <w:bookmarkEnd w:id="781"/>
      <w:bookmarkEnd w:id="782"/>
      <w:bookmarkEnd w:id="783"/>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784" w:name="_Ref371906548"/>
      <w:bookmarkStart w:id="785" w:name="_Toc21020075"/>
      <w:bookmarkStart w:id="786" w:name="_Toc29763768"/>
      <w:bookmarkStart w:id="787" w:name="_Toc45870754"/>
      <w:bookmarkStart w:id="788" w:name="_Toc61113533"/>
      <w:bookmarkStart w:id="789" w:name="_Toc74844144"/>
      <w:bookmarkStart w:id="790" w:name="_Toc76504123"/>
      <w:bookmarkStart w:id="791" w:name="_Toc130737943"/>
      <w:bookmarkStart w:id="792" w:name="_Toc137310117"/>
      <w:bookmarkStart w:id="793" w:name="_Toc138891330"/>
      <w:bookmarkStart w:id="794" w:name="_Toc155227202"/>
      <w:bookmarkStart w:id="795" w:name="_Toc155229948"/>
      <w:r w:rsidRPr="00DC0757">
        <w:rPr>
          <w:lang w:eastAsia="en-GB"/>
        </w:rPr>
        <w:t>9.2.2</w:t>
      </w:r>
      <w:r w:rsidRPr="00DC0757">
        <w:rPr>
          <w:lang w:eastAsia="en-GB"/>
        </w:rPr>
        <w:tab/>
        <w:t>Test method and level</w:t>
      </w:r>
      <w:bookmarkEnd w:id="784"/>
      <w:bookmarkEnd w:id="785"/>
      <w:bookmarkEnd w:id="786"/>
      <w:bookmarkEnd w:id="787"/>
      <w:bookmarkEnd w:id="788"/>
      <w:bookmarkEnd w:id="789"/>
      <w:bookmarkEnd w:id="790"/>
      <w:bookmarkEnd w:id="791"/>
      <w:bookmarkEnd w:id="792"/>
      <w:bookmarkEnd w:id="793"/>
      <w:bookmarkEnd w:id="794"/>
      <w:bookmarkEnd w:id="795"/>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796" w:name="_Ref371906560"/>
      <w:bookmarkStart w:id="797" w:name="_Toc21020076"/>
      <w:bookmarkStart w:id="798" w:name="_Toc29763769"/>
      <w:bookmarkStart w:id="799" w:name="_Toc45870755"/>
      <w:bookmarkStart w:id="800" w:name="_Toc61113534"/>
      <w:bookmarkStart w:id="801" w:name="_Toc74844145"/>
      <w:bookmarkStart w:id="802" w:name="_Toc76504124"/>
      <w:bookmarkStart w:id="803" w:name="_Toc130737944"/>
      <w:bookmarkStart w:id="804" w:name="_Toc137310118"/>
      <w:bookmarkStart w:id="805" w:name="_Toc138891331"/>
      <w:bookmarkStart w:id="806" w:name="_Toc155227203"/>
      <w:bookmarkStart w:id="807" w:name="_Toc155229949"/>
      <w:r w:rsidRPr="00DC0757">
        <w:rPr>
          <w:lang w:eastAsia="en-GB"/>
        </w:rPr>
        <w:t>9.2.3</w:t>
      </w:r>
      <w:r w:rsidRPr="00DC0757">
        <w:rPr>
          <w:lang w:eastAsia="en-GB"/>
        </w:rPr>
        <w:tab/>
        <w:t>Performance criteria</w:t>
      </w:r>
      <w:bookmarkEnd w:id="796"/>
      <w:bookmarkEnd w:id="797"/>
      <w:bookmarkEnd w:id="798"/>
      <w:bookmarkEnd w:id="799"/>
      <w:bookmarkEnd w:id="800"/>
      <w:bookmarkEnd w:id="801"/>
      <w:bookmarkEnd w:id="802"/>
      <w:bookmarkEnd w:id="803"/>
      <w:bookmarkEnd w:id="804"/>
      <w:bookmarkEnd w:id="805"/>
      <w:bookmarkEnd w:id="806"/>
      <w:bookmarkEnd w:id="807"/>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195EC6">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195EC6">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08" w:name="_Toc21020077"/>
      <w:bookmarkStart w:id="809" w:name="_Toc29763770"/>
      <w:bookmarkStart w:id="810" w:name="_Toc45870756"/>
      <w:bookmarkStart w:id="811" w:name="_Toc61113535"/>
      <w:bookmarkStart w:id="812" w:name="_Toc74844146"/>
      <w:bookmarkStart w:id="813" w:name="_Toc76504125"/>
      <w:bookmarkStart w:id="814" w:name="_Toc130737945"/>
      <w:bookmarkStart w:id="815" w:name="_Toc137310119"/>
      <w:bookmarkStart w:id="816" w:name="_Toc138891332"/>
      <w:bookmarkStart w:id="817" w:name="_Toc155227204"/>
      <w:bookmarkStart w:id="818" w:name="_Toc155229950"/>
      <w:r w:rsidRPr="00DC0757">
        <w:rPr>
          <w:lang w:eastAsia="en-GB"/>
        </w:rPr>
        <w:t>9.3</w:t>
      </w:r>
      <w:r w:rsidRPr="00DC0757">
        <w:rPr>
          <w:lang w:eastAsia="en-GB"/>
        </w:rPr>
        <w:tab/>
        <w:t>Electrostatic discharge</w:t>
      </w:r>
      <w:bookmarkEnd w:id="772"/>
      <w:bookmarkEnd w:id="808"/>
      <w:bookmarkEnd w:id="809"/>
      <w:bookmarkEnd w:id="810"/>
      <w:bookmarkEnd w:id="811"/>
      <w:bookmarkEnd w:id="812"/>
      <w:bookmarkEnd w:id="813"/>
      <w:bookmarkEnd w:id="814"/>
      <w:bookmarkEnd w:id="815"/>
      <w:bookmarkEnd w:id="816"/>
      <w:bookmarkEnd w:id="817"/>
      <w:bookmarkEnd w:id="818"/>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819"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820" w:name="_Ref371906595"/>
      <w:bookmarkStart w:id="821" w:name="_Toc21020078"/>
      <w:bookmarkStart w:id="822" w:name="_Toc29763771"/>
      <w:bookmarkStart w:id="823" w:name="_Toc45870757"/>
      <w:bookmarkStart w:id="824" w:name="_Toc61113536"/>
      <w:bookmarkStart w:id="825" w:name="_Toc74844147"/>
      <w:bookmarkStart w:id="826" w:name="_Toc76504126"/>
      <w:bookmarkStart w:id="827" w:name="_Toc130737946"/>
      <w:bookmarkStart w:id="828" w:name="_Toc137310120"/>
      <w:bookmarkStart w:id="829" w:name="_Toc138891333"/>
      <w:bookmarkStart w:id="830" w:name="_Toc155227205"/>
      <w:bookmarkStart w:id="831" w:name="_Toc155229951"/>
      <w:r w:rsidRPr="00DC0757">
        <w:rPr>
          <w:lang w:eastAsia="en-GB"/>
        </w:rPr>
        <w:t>9.3.1</w:t>
      </w:r>
      <w:r w:rsidRPr="00DC0757">
        <w:rPr>
          <w:lang w:eastAsia="en-GB"/>
        </w:rPr>
        <w:tab/>
        <w:t>Definition</w:t>
      </w:r>
      <w:bookmarkEnd w:id="820"/>
      <w:bookmarkEnd w:id="821"/>
      <w:bookmarkEnd w:id="822"/>
      <w:bookmarkEnd w:id="823"/>
      <w:bookmarkEnd w:id="824"/>
      <w:bookmarkEnd w:id="825"/>
      <w:bookmarkEnd w:id="826"/>
      <w:bookmarkEnd w:id="827"/>
      <w:bookmarkEnd w:id="828"/>
      <w:bookmarkEnd w:id="829"/>
      <w:bookmarkEnd w:id="830"/>
      <w:bookmarkEnd w:id="831"/>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832" w:name="_Ref371906607"/>
      <w:bookmarkStart w:id="833" w:name="_Toc21020079"/>
      <w:bookmarkStart w:id="834" w:name="_Toc29763772"/>
      <w:bookmarkStart w:id="835" w:name="_Toc45870758"/>
      <w:bookmarkStart w:id="836" w:name="_Toc61113537"/>
      <w:bookmarkStart w:id="837" w:name="_Toc74844148"/>
      <w:bookmarkStart w:id="838" w:name="_Toc76504127"/>
      <w:bookmarkStart w:id="839" w:name="_Toc130737947"/>
      <w:bookmarkStart w:id="840" w:name="_Toc137310121"/>
      <w:bookmarkStart w:id="841" w:name="_Toc138891334"/>
      <w:bookmarkStart w:id="842" w:name="_Toc155227206"/>
      <w:bookmarkStart w:id="843" w:name="_Toc155229952"/>
      <w:r w:rsidRPr="00DC0757">
        <w:rPr>
          <w:lang w:eastAsia="en-GB"/>
        </w:rPr>
        <w:t>9.3.2</w:t>
      </w:r>
      <w:r w:rsidRPr="00DC0757">
        <w:rPr>
          <w:lang w:eastAsia="en-GB"/>
        </w:rPr>
        <w:tab/>
        <w:t>Test method and level</w:t>
      </w:r>
      <w:bookmarkEnd w:id="832"/>
      <w:bookmarkEnd w:id="833"/>
      <w:bookmarkEnd w:id="834"/>
      <w:bookmarkEnd w:id="835"/>
      <w:bookmarkEnd w:id="836"/>
      <w:bookmarkEnd w:id="837"/>
      <w:bookmarkEnd w:id="838"/>
      <w:bookmarkEnd w:id="839"/>
      <w:bookmarkEnd w:id="840"/>
      <w:bookmarkEnd w:id="841"/>
      <w:bookmarkEnd w:id="842"/>
      <w:bookmarkEnd w:id="843"/>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844" w:name="_Ref371906626"/>
      <w:bookmarkStart w:id="845" w:name="_Toc21020080"/>
      <w:bookmarkStart w:id="846" w:name="_Toc29763773"/>
      <w:bookmarkStart w:id="847" w:name="_Toc45870759"/>
      <w:bookmarkStart w:id="848" w:name="_Toc61113538"/>
      <w:bookmarkStart w:id="849" w:name="_Toc74844149"/>
      <w:bookmarkStart w:id="850" w:name="_Toc76504128"/>
      <w:bookmarkStart w:id="851" w:name="_Toc130737948"/>
      <w:bookmarkStart w:id="852" w:name="_Toc137310122"/>
      <w:bookmarkStart w:id="853" w:name="_Toc138891335"/>
      <w:bookmarkStart w:id="854" w:name="_Toc155227207"/>
      <w:bookmarkStart w:id="855" w:name="_Toc155229953"/>
      <w:r w:rsidRPr="00DC0757">
        <w:rPr>
          <w:lang w:eastAsia="en-GB"/>
        </w:rPr>
        <w:t>9.3.3</w:t>
      </w:r>
      <w:r w:rsidRPr="00DC0757">
        <w:rPr>
          <w:lang w:eastAsia="en-GB"/>
        </w:rPr>
        <w:tab/>
        <w:t>Performance criteria</w:t>
      </w:r>
      <w:bookmarkEnd w:id="844"/>
      <w:bookmarkEnd w:id="845"/>
      <w:bookmarkEnd w:id="846"/>
      <w:bookmarkEnd w:id="847"/>
      <w:bookmarkEnd w:id="848"/>
      <w:bookmarkEnd w:id="849"/>
      <w:bookmarkEnd w:id="850"/>
      <w:bookmarkEnd w:id="851"/>
      <w:bookmarkEnd w:id="852"/>
      <w:bookmarkEnd w:id="853"/>
      <w:bookmarkEnd w:id="854"/>
      <w:bookmarkEnd w:id="855"/>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856" w:name="_Toc21020081"/>
      <w:bookmarkStart w:id="857" w:name="_Toc29763774"/>
      <w:bookmarkStart w:id="858" w:name="_Toc45870760"/>
      <w:bookmarkStart w:id="859" w:name="_Toc61113539"/>
      <w:bookmarkStart w:id="860" w:name="_Toc74844150"/>
      <w:bookmarkStart w:id="861" w:name="_Toc76504129"/>
      <w:bookmarkStart w:id="862" w:name="_Toc130737949"/>
      <w:bookmarkStart w:id="863" w:name="_Toc137310123"/>
      <w:bookmarkStart w:id="864" w:name="_Toc138891336"/>
      <w:bookmarkStart w:id="865" w:name="_Toc155227208"/>
      <w:bookmarkStart w:id="866" w:name="_Toc155229954"/>
      <w:r w:rsidRPr="00DC0757">
        <w:rPr>
          <w:lang w:eastAsia="en-GB"/>
        </w:rPr>
        <w:t>9.4</w:t>
      </w:r>
      <w:r w:rsidRPr="00DC0757">
        <w:rPr>
          <w:lang w:eastAsia="en-GB"/>
        </w:rPr>
        <w:tab/>
        <w:t>Fast transients common mode</w:t>
      </w:r>
      <w:bookmarkEnd w:id="819"/>
      <w:bookmarkEnd w:id="856"/>
      <w:bookmarkEnd w:id="857"/>
      <w:bookmarkEnd w:id="858"/>
      <w:bookmarkEnd w:id="859"/>
      <w:bookmarkEnd w:id="860"/>
      <w:bookmarkEnd w:id="861"/>
      <w:bookmarkEnd w:id="862"/>
      <w:bookmarkEnd w:id="863"/>
      <w:bookmarkEnd w:id="864"/>
      <w:bookmarkEnd w:id="865"/>
      <w:bookmarkEnd w:id="866"/>
    </w:p>
    <w:p w14:paraId="7C111FE7" w14:textId="77777777" w:rsidR="00DC0757" w:rsidRPr="00DC0757" w:rsidRDefault="00DC0757" w:rsidP="0004045C">
      <w:pPr>
        <w:rPr>
          <w:lang w:eastAsia="en-GB"/>
        </w:rPr>
      </w:pPr>
      <w:bookmarkStart w:id="867"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59D1A969" w:rsidR="00DC0757" w:rsidRPr="00DC0757" w:rsidRDefault="00710B7C" w:rsidP="0004045C">
      <w:pPr>
        <w:rPr>
          <w:lang w:eastAsia="en-GB"/>
        </w:rPr>
      </w:pPr>
      <w:r w:rsidRPr="00DC0757">
        <w:rPr>
          <w:rFonts w:cs="v4.2.0"/>
          <w:lang w:eastAsia="en-GB"/>
        </w:rPr>
        <w:t>Where this test is not carried out on a port or any other ports because the manufacturer declares</w:t>
      </w:r>
      <w:r>
        <w:rPr>
          <w:rFonts w:cs="v4.2.0"/>
          <w:lang w:eastAsia="en-GB"/>
        </w:rPr>
        <w:t xml:space="preserve"> </w:t>
      </w:r>
      <w:r w:rsidRPr="00C60BD5">
        <w:rPr>
          <w:rFonts w:cs="v4.2.0"/>
          <w:lang w:eastAsia="en-GB"/>
        </w:rPr>
        <w:t>in DEMC.</w:t>
      </w:r>
      <w:r>
        <w:rPr>
          <w:rFonts w:cs="v4.2.0"/>
          <w:lang w:eastAsia="en-GB"/>
        </w:rPr>
        <w:t>1</w:t>
      </w:r>
      <w:r w:rsidRPr="00C60BD5">
        <w:rPr>
          <w:rFonts w:cs="v4.2.0"/>
          <w:lang w:eastAsia="en-GB"/>
        </w:rPr>
        <w:t xml:space="preserve"> (see table 4.6-1)</w:t>
      </w:r>
      <w:r w:rsidRPr="00DC0757">
        <w:rPr>
          <w:rFonts w:cs="v4.2.0"/>
          <w:lang w:eastAsia="en-GB"/>
        </w:rPr>
        <w:t xml:space="preserve">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868" w:name="_Toc21020082"/>
      <w:bookmarkStart w:id="869" w:name="_Toc29763775"/>
      <w:bookmarkStart w:id="870" w:name="_Toc45870761"/>
      <w:bookmarkStart w:id="871" w:name="_Toc61113540"/>
      <w:bookmarkStart w:id="872" w:name="_Toc74844151"/>
      <w:bookmarkStart w:id="873" w:name="_Toc76504130"/>
      <w:bookmarkStart w:id="874" w:name="_Toc130737950"/>
      <w:bookmarkStart w:id="875" w:name="_Toc137310124"/>
      <w:bookmarkStart w:id="876" w:name="_Toc138891337"/>
      <w:bookmarkStart w:id="877" w:name="_Toc155227209"/>
      <w:bookmarkStart w:id="878" w:name="_Toc155229955"/>
      <w:r w:rsidRPr="00DC0757">
        <w:rPr>
          <w:lang w:eastAsia="en-GB"/>
        </w:rPr>
        <w:lastRenderedPageBreak/>
        <w:t>9.4.1</w:t>
      </w:r>
      <w:r w:rsidRPr="00DC0757">
        <w:rPr>
          <w:lang w:eastAsia="en-GB"/>
        </w:rPr>
        <w:tab/>
        <w:t>Definition</w:t>
      </w:r>
      <w:bookmarkEnd w:id="868"/>
      <w:bookmarkEnd w:id="869"/>
      <w:bookmarkEnd w:id="870"/>
      <w:bookmarkEnd w:id="871"/>
      <w:bookmarkEnd w:id="872"/>
      <w:bookmarkEnd w:id="873"/>
      <w:bookmarkEnd w:id="874"/>
      <w:bookmarkEnd w:id="875"/>
      <w:bookmarkEnd w:id="876"/>
      <w:bookmarkEnd w:id="877"/>
      <w:bookmarkEnd w:id="878"/>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879" w:name="_Ref371906679"/>
      <w:bookmarkStart w:id="880" w:name="_Toc21020083"/>
      <w:bookmarkStart w:id="881" w:name="_Toc29763776"/>
      <w:bookmarkStart w:id="882" w:name="_Toc45870762"/>
      <w:bookmarkStart w:id="883" w:name="_Toc61113541"/>
      <w:bookmarkStart w:id="884" w:name="_Toc74844152"/>
      <w:bookmarkStart w:id="885" w:name="_Toc76504131"/>
      <w:bookmarkStart w:id="886" w:name="_Toc130737951"/>
      <w:bookmarkStart w:id="887" w:name="_Toc137310125"/>
      <w:bookmarkStart w:id="888" w:name="_Toc138891338"/>
      <w:bookmarkStart w:id="889" w:name="_Toc155227210"/>
      <w:bookmarkStart w:id="890" w:name="_Toc155229956"/>
      <w:r w:rsidRPr="00DC0757">
        <w:rPr>
          <w:lang w:eastAsia="en-GB"/>
        </w:rPr>
        <w:t>9.4.2</w:t>
      </w:r>
      <w:r w:rsidRPr="00DC0757">
        <w:rPr>
          <w:lang w:eastAsia="en-GB"/>
        </w:rPr>
        <w:tab/>
        <w:t>Test method and level</w:t>
      </w:r>
      <w:bookmarkEnd w:id="879"/>
      <w:bookmarkEnd w:id="880"/>
      <w:bookmarkEnd w:id="881"/>
      <w:bookmarkEnd w:id="882"/>
      <w:bookmarkEnd w:id="883"/>
      <w:bookmarkEnd w:id="884"/>
      <w:bookmarkEnd w:id="885"/>
      <w:bookmarkEnd w:id="886"/>
      <w:bookmarkEnd w:id="887"/>
      <w:bookmarkEnd w:id="888"/>
      <w:bookmarkEnd w:id="889"/>
      <w:bookmarkEnd w:id="890"/>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891" w:name="_Ref371906698"/>
      <w:bookmarkStart w:id="892" w:name="_Toc21020084"/>
      <w:bookmarkStart w:id="893" w:name="_Toc29763777"/>
      <w:bookmarkStart w:id="894" w:name="_Toc45870763"/>
      <w:bookmarkStart w:id="895" w:name="_Toc61113542"/>
      <w:bookmarkStart w:id="896" w:name="_Toc74844153"/>
      <w:bookmarkStart w:id="897" w:name="_Toc76504132"/>
      <w:bookmarkStart w:id="898" w:name="_Toc130737952"/>
      <w:bookmarkStart w:id="899" w:name="_Toc137310126"/>
      <w:bookmarkStart w:id="900" w:name="_Toc138891339"/>
      <w:bookmarkStart w:id="901" w:name="_Toc155227211"/>
      <w:bookmarkStart w:id="902" w:name="_Toc155229957"/>
      <w:r w:rsidRPr="00DC0757">
        <w:rPr>
          <w:lang w:eastAsia="en-GB"/>
        </w:rPr>
        <w:t>9.4.3</w:t>
      </w:r>
      <w:r w:rsidRPr="00DC0757">
        <w:rPr>
          <w:lang w:eastAsia="en-GB"/>
        </w:rPr>
        <w:tab/>
        <w:t>Performance criteria</w:t>
      </w:r>
      <w:bookmarkEnd w:id="891"/>
      <w:bookmarkEnd w:id="892"/>
      <w:bookmarkEnd w:id="893"/>
      <w:bookmarkEnd w:id="894"/>
      <w:bookmarkEnd w:id="895"/>
      <w:bookmarkEnd w:id="896"/>
      <w:bookmarkEnd w:id="897"/>
      <w:bookmarkEnd w:id="898"/>
      <w:bookmarkEnd w:id="899"/>
      <w:bookmarkEnd w:id="900"/>
      <w:bookmarkEnd w:id="901"/>
      <w:bookmarkEnd w:id="902"/>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903" w:name="_Ref371906712"/>
      <w:bookmarkStart w:id="904" w:name="_Toc21020085"/>
      <w:bookmarkStart w:id="905" w:name="_Toc29763778"/>
      <w:bookmarkStart w:id="906" w:name="_Toc45870764"/>
      <w:bookmarkStart w:id="907" w:name="_Toc61113543"/>
      <w:bookmarkStart w:id="908" w:name="_Toc74844154"/>
      <w:bookmarkStart w:id="909" w:name="_Toc76504133"/>
      <w:bookmarkStart w:id="910" w:name="_Toc130737953"/>
      <w:bookmarkStart w:id="911" w:name="_Toc137310127"/>
      <w:bookmarkStart w:id="912" w:name="_Toc138891340"/>
      <w:bookmarkStart w:id="913" w:name="_Toc155227212"/>
      <w:bookmarkStart w:id="914" w:name="_Toc155229958"/>
      <w:bookmarkEnd w:id="867"/>
      <w:r w:rsidRPr="00DC0757">
        <w:rPr>
          <w:lang w:eastAsia="en-GB"/>
        </w:rPr>
        <w:t>9.5</w:t>
      </w:r>
      <w:r w:rsidRPr="00DC0757">
        <w:rPr>
          <w:lang w:eastAsia="en-GB"/>
        </w:rPr>
        <w:tab/>
        <w:t>RF common mode (0,15 MHz - 80 MHz</w:t>
      </w:r>
      <w:bookmarkEnd w:id="903"/>
      <w:r w:rsidRPr="00DC0757">
        <w:rPr>
          <w:lang w:eastAsia="en-GB"/>
        </w:rPr>
        <w:t>)</w:t>
      </w:r>
      <w:bookmarkEnd w:id="904"/>
      <w:bookmarkEnd w:id="905"/>
      <w:bookmarkEnd w:id="906"/>
      <w:bookmarkEnd w:id="907"/>
      <w:bookmarkEnd w:id="908"/>
      <w:bookmarkEnd w:id="909"/>
      <w:bookmarkEnd w:id="910"/>
      <w:bookmarkEnd w:id="911"/>
      <w:bookmarkEnd w:id="912"/>
      <w:bookmarkEnd w:id="913"/>
      <w:bookmarkEnd w:id="914"/>
    </w:p>
    <w:p w14:paraId="7C111FF9" w14:textId="77777777" w:rsidR="00DC0757" w:rsidRPr="00DC0757" w:rsidRDefault="00DC0757" w:rsidP="0004045C">
      <w:pPr>
        <w:rPr>
          <w:lang w:eastAsia="en-GB"/>
        </w:rPr>
      </w:pPr>
      <w:bookmarkStart w:id="915"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t>This test shall be performed on signal ports, telecommunication ports, control and DC power input/output ports, which may have cables longer than 3 m.</w:t>
      </w:r>
    </w:p>
    <w:p w14:paraId="7C111FFB" w14:textId="65BE9C6E" w:rsidR="00DC0757" w:rsidRPr="00DC0757" w:rsidRDefault="00710B7C" w:rsidP="0004045C">
      <w:pPr>
        <w:rPr>
          <w:lang w:eastAsia="en-GB"/>
        </w:rPr>
      </w:pPr>
      <w:r w:rsidRPr="00DC0757">
        <w:rPr>
          <w:rFonts w:cs="v4.2.0"/>
          <w:lang w:eastAsia="en-GB"/>
        </w:rPr>
        <w:t xml:space="preserve">Where this test is not carried out on a port or any other ports because the manufacturer declares </w:t>
      </w:r>
      <w:r w:rsidRPr="00C60BD5">
        <w:rPr>
          <w:rFonts w:cs="v4.2.0"/>
          <w:lang w:eastAsia="en-GB"/>
        </w:rPr>
        <w:t>in DEMC.</w:t>
      </w:r>
      <w:r>
        <w:rPr>
          <w:rFonts w:cs="v4.2.0"/>
          <w:lang w:eastAsia="en-GB"/>
        </w:rPr>
        <w:t>1</w:t>
      </w:r>
      <w:r w:rsidRPr="00C60BD5">
        <w:rPr>
          <w:rFonts w:cs="v4.2.0"/>
          <w:lang w:eastAsia="en-GB"/>
        </w:rPr>
        <w:t xml:space="preserve"> (see table 4.6-1) </w:t>
      </w:r>
      <w:r w:rsidRPr="00DC0757">
        <w:rPr>
          <w:rFonts w:cs="v4.2.0"/>
          <w:lang w:eastAsia="en-GB"/>
        </w:rPr>
        <w:t>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916" w:name="_Ref371906726"/>
      <w:bookmarkStart w:id="917" w:name="_Toc21020086"/>
      <w:bookmarkStart w:id="918" w:name="_Toc29763779"/>
      <w:bookmarkStart w:id="919" w:name="_Toc45870765"/>
      <w:bookmarkStart w:id="920" w:name="_Toc61113544"/>
      <w:bookmarkStart w:id="921" w:name="_Toc74844155"/>
      <w:bookmarkStart w:id="922" w:name="_Toc76504134"/>
      <w:bookmarkStart w:id="923" w:name="_Toc130737954"/>
      <w:bookmarkStart w:id="924" w:name="_Toc137310128"/>
      <w:bookmarkStart w:id="925" w:name="_Toc138891341"/>
      <w:bookmarkStart w:id="926" w:name="_Toc155227213"/>
      <w:bookmarkStart w:id="927" w:name="_Toc155229959"/>
      <w:r w:rsidRPr="00DC0757">
        <w:rPr>
          <w:lang w:eastAsia="en-GB"/>
        </w:rPr>
        <w:t>9.5.1</w:t>
      </w:r>
      <w:r w:rsidRPr="00DC0757">
        <w:rPr>
          <w:lang w:eastAsia="en-GB"/>
        </w:rPr>
        <w:tab/>
        <w:t>Definition</w:t>
      </w:r>
      <w:bookmarkEnd w:id="916"/>
      <w:bookmarkEnd w:id="917"/>
      <w:bookmarkEnd w:id="918"/>
      <w:bookmarkEnd w:id="919"/>
      <w:bookmarkEnd w:id="920"/>
      <w:bookmarkEnd w:id="921"/>
      <w:bookmarkEnd w:id="922"/>
      <w:bookmarkEnd w:id="923"/>
      <w:bookmarkEnd w:id="924"/>
      <w:bookmarkEnd w:id="925"/>
      <w:bookmarkEnd w:id="926"/>
      <w:bookmarkEnd w:id="927"/>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928" w:name="_Ref371906751"/>
      <w:bookmarkStart w:id="929" w:name="_Toc21020087"/>
      <w:bookmarkStart w:id="930" w:name="_Toc29763780"/>
      <w:bookmarkStart w:id="931" w:name="_Toc45870766"/>
      <w:bookmarkStart w:id="932" w:name="_Toc61113545"/>
      <w:bookmarkStart w:id="933" w:name="_Toc74844156"/>
      <w:bookmarkStart w:id="934" w:name="_Toc76504135"/>
      <w:bookmarkStart w:id="935" w:name="_Toc130737955"/>
      <w:bookmarkStart w:id="936" w:name="_Toc137310129"/>
      <w:bookmarkStart w:id="937" w:name="_Toc138891342"/>
      <w:bookmarkStart w:id="938" w:name="_Toc155227214"/>
      <w:bookmarkStart w:id="939" w:name="_Toc155229960"/>
      <w:r w:rsidRPr="00DC0757">
        <w:rPr>
          <w:lang w:eastAsia="en-GB"/>
        </w:rPr>
        <w:t>9.5.2</w:t>
      </w:r>
      <w:r w:rsidRPr="00DC0757">
        <w:rPr>
          <w:lang w:eastAsia="en-GB"/>
        </w:rPr>
        <w:tab/>
        <w:t>Test method and level</w:t>
      </w:r>
      <w:bookmarkEnd w:id="928"/>
      <w:bookmarkEnd w:id="929"/>
      <w:bookmarkEnd w:id="930"/>
      <w:bookmarkEnd w:id="931"/>
      <w:bookmarkEnd w:id="932"/>
      <w:bookmarkEnd w:id="933"/>
      <w:bookmarkEnd w:id="934"/>
      <w:bookmarkEnd w:id="935"/>
      <w:bookmarkEnd w:id="936"/>
      <w:bookmarkEnd w:id="937"/>
      <w:bookmarkEnd w:id="938"/>
      <w:bookmarkEnd w:id="939"/>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940" w:name="_Ref371906766"/>
      <w:bookmarkStart w:id="941" w:name="_Toc21020088"/>
      <w:bookmarkStart w:id="942" w:name="_Toc29763781"/>
      <w:bookmarkStart w:id="943" w:name="_Toc45870767"/>
      <w:bookmarkStart w:id="944" w:name="_Toc61113546"/>
      <w:bookmarkStart w:id="945" w:name="_Toc74844157"/>
      <w:bookmarkStart w:id="946" w:name="_Toc76504136"/>
      <w:bookmarkStart w:id="947" w:name="_Toc130737956"/>
      <w:bookmarkStart w:id="948" w:name="_Toc137310130"/>
      <w:bookmarkStart w:id="949" w:name="_Toc138891343"/>
      <w:bookmarkStart w:id="950" w:name="_Toc155227215"/>
      <w:bookmarkStart w:id="951" w:name="_Toc155229961"/>
      <w:r w:rsidRPr="00DC0757">
        <w:rPr>
          <w:lang w:eastAsia="en-GB"/>
        </w:rPr>
        <w:t>9.5.3</w:t>
      </w:r>
      <w:r w:rsidRPr="00DC0757">
        <w:rPr>
          <w:lang w:eastAsia="en-GB"/>
        </w:rPr>
        <w:tab/>
        <w:t>Performance criteria</w:t>
      </w:r>
      <w:bookmarkEnd w:id="940"/>
      <w:bookmarkEnd w:id="941"/>
      <w:bookmarkEnd w:id="942"/>
      <w:bookmarkEnd w:id="943"/>
      <w:bookmarkEnd w:id="944"/>
      <w:bookmarkEnd w:id="945"/>
      <w:bookmarkEnd w:id="946"/>
      <w:bookmarkEnd w:id="947"/>
      <w:bookmarkEnd w:id="948"/>
      <w:bookmarkEnd w:id="949"/>
      <w:bookmarkEnd w:id="950"/>
      <w:bookmarkEnd w:id="951"/>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195EC6">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195EC6">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952" w:name="_Toc21020089"/>
      <w:bookmarkStart w:id="953" w:name="_Toc29763782"/>
      <w:bookmarkStart w:id="954" w:name="_Toc45870768"/>
      <w:bookmarkStart w:id="955" w:name="_Toc61113547"/>
      <w:bookmarkStart w:id="956" w:name="_Toc74844158"/>
      <w:bookmarkStart w:id="957" w:name="_Toc76504137"/>
      <w:bookmarkStart w:id="958" w:name="_Toc130737957"/>
      <w:bookmarkStart w:id="959" w:name="_Toc137310131"/>
      <w:bookmarkStart w:id="960" w:name="_Toc138891344"/>
      <w:bookmarkStart w:id="961" w:name="_Toc155227216"/>
      <w:bookmarkStart w:id="962" w:name="_Toc155229962"/>
      <w:r w:rsidRPr="00DC0757">
        <w:rPr>
          <w:lang w:eastAsia="en-GB"/>
        </w:rPr>
        <w:t>9.6</w:t>
      </w:r>
      <w:r w:rsidRPr="00DC0757">
        <w:rPr>
          <w:lang w:eastAsia="en-GB"/>
        </w:rPr>
        <w:tab/>
        <w:t>Voltage dips and interruptions</w:t>
      </w:r>
      <w:bookmarkEnd w:id="915"/>
      <w:bookmarkEnd w:id="952"/>
      <w:bookmarkEnd w:id="953"/>
      <w:bookmarkEnd w:id="954"/>
      <w:bookmarkEnd w:id="955"/>
      <w:bookmarkEnd w:id="956"/>
      <w:bookmarkEnd w:id="957"/>
      <w:bookmarkEnd w:id="958"/>
      <w:bookmarkEnd w:id="959"/>
      <w:bookmarkEnd w:id="960"/>
      <w:bookmarkEnd w:id="961"/>
      <w:bookmarkEnd w:id="962"/>
    </w:p>
    <w:p w14:paraId="7C11200F" w14:textId="77777777" w:rsidR="00DC0757" w:rsidRPr="00DC0757" w:rsidRDefault="00DC0757" w:rsidP="0004045C">
      <w:pPr>
        <w:rPr>
          <w:lang w:eastAsia="en-GB"/>
        </w:rPr>
      </w:pPr>
      <w:bookmarkStart w:id="963"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964" w:name="_Ref371909466"/>
      <w:bookmarkStart w:id="965" w:name="_Toc21020090"/>
      <w:bookmarkStart w:id="966" w:name="_Toc29763783"/>
      <w:bookmarkStart w:id="967" w:name="_Toc45870769"/>
      <w:bookmarkStart w:id="968" w:name="_Toc61113548"/>
      <w:bookmarkStart w:id="969" w:name="_Toc74844159"/>
      <w:bookmarkStart w:id="970" w:name="_Toc76504138"/>
      <w:bookmarkStart w:id="971" w:name="_Toc130737958"/>
      <w:bookmarkStart w:id="972" w:name="_Toc137310132"/>
      <w:bookmarkStart w:id="973" w:name="_Toc138891345"/>
      <w:bookmarkStart w:id="974" w:name="_Toc155227217"/>
      <w:bookmarkStart w:id="975" w:name="_Toc155229963"/>
      <w:r w:rsidRPr="00DC0757">
        <w:rPr>
          <w:lang w:eastAsia="en-GB"/>
        </w:rPr>
        <w:t>9.6.1</w:t>
      </w:r>
      <w:r w:rsidRPr="00DC0757">
        <w:rPr>
          <w:lang w:eastAsia="en-GB"/>
        </w:rPr>
        <w:tab/>
        <w:t>Definition</w:t>
      </w:r>
      <w:bookmarkEnd w:id="964"/>
      <w:bookmarkEnd w:id="965"/>
      <w:bookmarkEnd w:id="966"/>
      <w:bookmarkEnd w:id="967"/>
      <w:bookmarkEnd w:id="968"/>
      <w:bookmarkEnd w:id="969"/>
      <w:bookmarkEnd w:id="970"/>
      <w:bookmarkEnd w:id="971"/>
      <w:bookmarkEnd w:id="972"/>
      <w:bookmarkEnd w:id="973"/>
      <w:bookmarkEnd w:id="974"/>
      <w:bookmarkEnd w:id="975"/>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976" w:name="_Ref371909482"/>
      <w:bookmarkStart w:id="977" w:name="_Toc21020091"/>
      <w:bookmarkStart w:id="978" w:name="_Toc29763784"/>
      <w:bookmarkStart w:id="979" w:name="_Toc45870770"/>
      <w:bookmarkStart w:id="980" w:name="_Toc61113549"/>
      <w:bookmarkStart w:id="981" w:name="_Toc74844160"/>
      <w:bookmarkStart w:id="982" w:name="_Toc76504139"/>
      <w:bookmarkStart w:id="983" w:name="_Toc130737959"/>
      <w:bookmarkStart w:id="984" w:name="_Toc137310133"/>
      <w:bookmarkStart w:id="985" w:name="_Toc138891346"/>
      <w:bookmarkStart w:id="986" w:name="_Toc155227218"/>
      <w:bookmarkStart w:id="987" w:name="_Toc155229964"/>
      <w:r w:rsidRPr="00DC0757">
        <w:rPr>
          <w:lang w:eastAsia="en-GB"/>
        </w:rPr>
        <w:t>9.6.2</w:t>
      </w:r>
      <w:r w:rsidRPr="00DC0757">
        <w:rPr>
          <w:lang w:eastAsia="en-GB"/>
        </w:rPr>
        <w:tab/>
        <w:t>Test method and level</w:t>
      </w:r>
      <w:bookmarkEnd w:id="976"/>
      <w:bookmarkEnd w:id="977"/>
      <w:bookmarkEnd w:id="978"/>
      <w:bookmarkEnd w:id="979"/>
      <w:bookmarkEnd w:id="980"/>
      <w:bookmarkEnd w:id="981"/>
      <w:bookmarkEnd w:id="982"/>
      <w:bookmarkEnd w:id="983"/>
      <w:bookmarkEnd w:id="984"/>
      <w:bookmarkEnd w:id="985"/>
      <w:bookmarkEnd w:id="986"/>
      <w:bookmarkEnd w:id="987"/>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988" w:name="_Ref371909500"/>
      <w:bookmarkStart w:id="989" w:name="_Toc21020092"/>
      <w:bookmarkStart w:id="990" w:name="_Toc29763785"/>
      <w:bookmarkStart w:id="991" w:name="_Toc45870771"/>
      <w:bookmarkStart w:id="992" w:name="_Toc61113550"/>
      <w:bookmarkStart w:id="993" w:name="_Toc74844161"/>
      <w:bookmarkStart w:id="994" w:name="_Toc76504140"/>
      <w:bookmarkStart w:id="995" w:name="_Toc130737960"/>
      <w:bookmarkStart w:id="996" w:name="_Toc137310134"/>
      <w:bookmarkStart w:id="997" w:name="_Toc138891347"/>
      <w:bookmarkStart w:id="998" w:name="_Toc155227219"/>
      <w:bookmarkStart w:id="999" w:name="_Toc155229965"/>
      <w:r w:rsidRPr="00DC0757">
        <w:rPr>
          <w:lang w:eastAsia="en-GB"/>
        </w:rPr>
        <w:t>9.6.3</w:t>
      </w:r>
      <w:r w:rsidRPr="00DC0757">
        <w:rPr>
          <w:lang w:eastAsia="en-GB"/>
        </w:rPr>
        <w:tab/>
        <w:t>Performance criteria</w:t>
      </w:r>
      <w:bookmarkEnd w:id="988"/>
      <w:bookmarkEnd w:id="989"/>
      <w:bookmarkEnd w:id="990"/>
      <w:bookmarkEnd w:id="991"/>
      <w:bookmarkEnd w:id="992"/>
      <w:bookmarkEnd w:id="993"/>
      <w:bookmarkEnd w:id="994"/>
      <w:bookmarkEnd w:id="995"/>
      <w:bookmarkEnd w:id="996"/>
      <w:bookmarkEnd w:id="997"/>
      <w:bookmarkEnd w:id="998"/>
      <w:bookmarkEnd w:id="999"/>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lastRenderedPageBreak/>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000" w:name="_Toc21020093"/>
      <w:bookmarkStart w:id="1001" w:name="_Toc29763786"/>
      <w:bookmarkStart w:id="1002" w:name="_Toc45870772"/>
      <w:bookmarkStart w:id="1003" w:name="_Toc61113551"/>
      <w:bookmarkStart w:id="1004" w:name="_Toc74844162"/>
      <w:bookmarkStart w:id="1005" w:name="_Toc76504141"/>
      <w:bookmarkStart w:id="1006" w:name="_Toc130737961"/>
      <w:bookmarkStart w:id="1007" w:name="_Toc137310135"/>
      <w:bookmarkStart w:id="1008" w:name="_Toc138891348"/>
      <w:bookmarkStart w:id="1009" w:name="_Toc155227220"/>
      <w:bookmarkStart w:id="1010" w:name="_Toc155229966"/>
      <w:r w:rsidRPr="00DC0757">
        <w:rPr>
          <w:lang w:eastAsia="en-GB"/>
        </w:rPr>
        <w:t>9.7</w:t>
      </w:r>
      <w:r w:rsidRPr="00DC0757">
        <w:rPr>
          <w:lang w:eastAsia="en-GB"/>
        </w:rPr>
        <w:tab/>
        <w:t>Surges, common and differential mode</w:t>
      </w:r>
      <w:bookmarkEnd w:id="963"/>
      <w:bookmarkEnd w:id="1000"/>
      <w:bookmarkEnd w:id="1001"/>
      <w:bookmarkEnd w:id="1002"/>
      <w:bookmarkEnd w:id="1003"/>
      <w:bookmarkEnd w:id="1004"/>
      <w:bookmarkEnd w:id="1005"/>
      <w:bookmarkEnd w:id="1006"/>
      <w:bookmarkEnd w:id="1007"/>
      <w:bookmarkEnd w:id="1008"/>
      <w:bookmarkEnd w:id="1009"/>
      <w:bookmarkEnd w:id="1010"/>
    </w:p>
    <w:p w14:paraId="7C112025" w14:textId="77777777" w:rsidR="00DC0757" w:rsidRPr="00DC0757" w:rsidRDefault="00DC0757" w:rsidP="0004045C">
      <w:pPr>
        <w:rPr>
          <w:lang w:eastAsia="en-GB"/>
        </w:rPr>
      </w:pPr>
      <w:bookmarkStart w:id="1011" w:name="_Ref371909533"/>
      <w:bookmarkStart w:id="1012"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13" w:name="_Toc21020094"/>
      <w:bookmarkStart w:id="1014" w:name="_Toc29763787"/>
      <w:bookmarkStart w:id="1015" w:name="_Toc45870773"/>
      <w:bookmarkStart w:id="1016" w:name="_Toc61113552"/>
      <w:bookmarkStart w:id="1017" w:name="_Toc74844163"/>
      <w:bookmarkStart w:id="1018" w:name="_Toc76504142"/>
      <w:bookmarkStart w:id="1019" w:name="_Toc130737962"/>
      <w:bookmarkStart w:id="1020" w:name="_Toc137310136"/>
      <w:bookmarkStart w:id="1021" w:name="_Toc138891349"/>
      <w:bookmarkStart w:id="1022" w:name="_Toc155227221"/>
      <w:bookmarkStart w:id="1023" w:name="_Toc155229967"/>
      <w:r w:rsidRPr="00DC0757">
        <w:rPr>
          <w:lang w:eastAsia="en-GB"/>
        </w:rPr>
        <w:t>9.7.1</w:t>
      </w:r>
      <w:r w:rsidRPr="00DC0757">
        <w:rPr>
          <w:lang w:eastAsia="en-GB"/>
        </w:rPr>
        <w:tab/>
        <w:t>Definition</w:t>
      </w:r>
      <w:bookmarkEnd w:id="1011"/>
      <w:bookmarkEnd w:id="1013"/>
      <w:bookmarkEnd w:id="1014"/>
      <w:bookmarkEnd w:id="1015"/>
      <w:bookmarkEnd w:id="1016"/>
      <w:bookmarkEnd w:id="1017"/>
      <w:bookmarkEnd w:id="1018"/>
      <w:bookmarkEnd w:id="1019"/>
      <w:bookmarkEnd w:id="1020"/>
      <w:bookmarkEnd w:id="1021"/>
      <w:bookmarkEnd w:id="1022"/>
      <w:bookmarkEnd w:id="1023"/>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024" w:name="_Ref371909546"/>
      <w:bookmarkStart w:id="1025" w:name="_Toc21020095"/>
      <w:bookmarkStart w:id="1026" w:name="_Toc29763788"/>
      <w:bookmarkStart w:id="1027" w:name="_Toc45870774"/>
      <w:bookmarkStart w:id="1028" w:name="_Toc61113553"/>
      <w:bookmarkStart w:id="1029" w:name="_Toc74844164"/>
      <w:bookmarkStart w:id="1030" w:name="_Toc76504143"/>
      <w:bookmarkStart w:id="1031" w:name="_Toc130737963"/>
      <w:bookmarkStart w:id="1032" w:name="_Toc137310137"/>
      <w:bookmarkStart w:id="1033" w:name="_Toc138891350"/>
      <w:bookmarkStart w:id="1034" w:name="_Toc155227222"/>
      <w:bookmarkStart w:id="1035" w:name="_Toc155229968"/>
      <w:r w:rsidRPr="00DC0757">
        <w:rPr>
          <w:lang w:eastAsia="en-GB"/>
        </w:rPr>
        <w:t>9.7.2</w:t>
      </w:r>
      <w:r w:rsidRPr="00DC0757">
        <w:rPr>
          <w:lang w:eastAsia="en-GB"/>
        </w:rPr>
        <w:tab/>
        <w:t>Test method and level</w:t>
      </w:r>
      <w:bookmarkEnd w:id="1024"/>
      <w:bookmarkEnd w:id="1025"/>
      <w:bookmarkEnd w:id="1026"/>
      <w:bookmarkEnd w:id="1027"/>
      <w:bookmarkEnd w:id="1028"/>
      <w:bookmarkEnd w:id="1029"/>
      <w:bookmarkEnd w:id="1030"/>
      <w:bookmarkEnd w:id="1031"/>
      <w:bookmarkEnd w:id="1032"/>
      <w:bookmarkEnd w:id="1033"/>
      <w:bookmarkEnd w:id="1034"/>
      <w:bookmarkEnd w:id="1035"/>
    </w:p>
    <w:p w14:paraId="7C11202B" w14:textId="77777777" w:rsidR="00DC0757" w:rsidRPr="00DC0757" w:rsidRDefault="00DC0757" w:rsidP="0004045C">
      <w:pPr>
        <w:rPr>
          <w:lang w:eastAsia="en-GB"/>
        </w:rPr>
      </w:pPr>
      <w:bookmarkStart w:id="1036"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037" w:name="_Toc21020096"/>
      <w:bookmarkStart w:id="1038" w:name="_Toc29763789"/>
      <w:bookmarkStart w:id="1039" w:name="_Toc45870775"/>
      <w:bookmarkStart w:id="1040" w:name="_Toc61113554"/>
      <w:bookmarkStart w:id="1041" w:name="_Toc74844165"/>
      <w:bookmarkStart w:id="1042" w:name="_Toc76504144"/>
      <w:bookmarkStart w:id="1043" w:name="_Toc130737964"/>
      <w:bookmarkStart w:id="1044" w:name="_Toc137310138"/>
      <w:bookmarkStart w:id="1045" w:name="_Toc138891351"/>
      <w:bookmarkStart w:id="1046" w:name="_Toc155227223"/>
      <w:bookmarkStart w:id="1047" w:name="_Toc155229969"/>
      <w:r w:rsidRPr="00DC0757">
        <w:rPr>
          <w:lang w:eastAsia="en-GB"/>
        </w:rPr>
        <w:t>9.7.2.1</w:t>
      </w:r>
      <w:r w:rsidRPr="00DC0757">
        <w:rPr>
          <w:lang w:eastAsia="en-GB"/>
        </w:rPr>
        <w:tab/>
        <w:t>Test method for telecommunication ports directly connected to outdoor cables</w:t>
      </w:r>
      <w:bookmarkEnd w:id="1037"/>
      <w:bookmarkEnd w:id="1038"/>
      <w:bookmarkEnd w:id="1039"/>
      <w:bookmarkEnd w:id="1040"/>
      <w:bookmarkEnd w:id="1041"/>
      <w:bookmarkEnd w:id="1042"/>
      <w:bookmarkEnd w:id="1043"/>
      <w:bookmarkEnd w:id="1044"/>
      <w:bookmarkEnd w:id="1045"/>
      <w:bookmarkEnd w:id="1046"/>
      <w:bookmarkEnd w:id="1047"/>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048" w:name="_Toc21020097"/>
      <w:bookmarkStart w:id="1049" w:name="_Toc29763790"/>
      <w:bookmarkStart w:id="1050" w:name="_Toc45870776"/>
      <w:bookmarkStart w:id="1051" w:name="_Toc61113555"/>
      <w:bookmarkStart w:id="1052" w:name="_Toc74844166"/>
      <w:bookmarkStart w:id="1053" w:name="_Toc76504145"/>
      <w:bookmarkStart w:id="1054" w:name="_Toc130737965"/>
      <w:bookmarkStart w:id="1055" w:name="_Toc137310139"/>
      <w:bookmarkStart w:id="1056" w:name="_Toc138891352"/>
      <w:bookmarkStart w:id="1057" w:name="_Toc155227224"/>
      <w:bookmarkStart w:id="1058" w:name="_Toc155229970"/>
      <w:r w:rsidRPr="00DC0757">
        <w:rPr>
          <w:lang w:eastAsia="en-GB"/>
        </w:rPr>
        <w:t>9.7.2.2</w:t>
      </w:r>
      <w:r w:rsidRPr="00DC0757">
        <w:rPr>
          <w:lang w:eastAsia="en-GB"/>
        </w:rPr>
        <w:tab/>
        <w:t>Test method for telecommunication ports connected to indoor cables</w:t>
      </w:r>
      <w:bookmarkEnd w:id="1048"/>
      <w:bookmarkEnd w:id="1049"/>
      <w:bookmarkEnd w:id="1050"/>
      <w:bookmarkEnd w:id="1051"/>
      <w:bookmarkEnd w:id="1052"/>
      <w:bookmarkEnd w:id="1053"/>
      <w:bookmarkEnd w:id="1054"/>
      <w:bookmarkEnd w:id="1055"/>
      <w:bookmarkEnd w:id="1056"/>
      <w:bookmarkEnd w:id="1057"/>
      <w:bookmarkEnd w:id="1058"/>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059" w:name="_Toc21020098"/>
      <w:bookmarkStart w:id="1060" w:name="_Toc29763791"/>
      <w:bookmarkStart w:id="1061" w:name="_Toc45870777"/>
      <w:bookmarkStart w:id="1062" w:name="_Toc61113556"/>
      <w:bookmarkStart w:id="1063" w:name="_Toc74844167"/>
      <w:bookmarkStart w:id="1064" w:name="_Toc76504146"/>
      <w:bookmarkStart w:id="1065" w:name="_Toc130737966"/>
      <w:bookmarkStart w:id="1066" w:name="_Toc137310140"/>
      <w:bookmarkStart w:id="1067" w:name="_Toc138891353"/>
      <w:bookmarkStart w:id="1068" w:name="_Toc155227225"/>
      <w:bookmarkStart w:id="1069" w:name="_Toc155229971"/>
      <w:r w:rsidRPr="00DC0757">
        <w:rPr>
          <w:lang w:eastAsia="en-GB"/>
        </w:rPr>
        <w:t>9.7.2.3</w:t>
      </w:r>
      <w:r w:rsidRPr="00DC0757">
        <w:rPr>
          <w:lang w:eastAsia="en-GB"/>
        </w:rPr>
        <w:tab/>
        <w:t>Test method for AC power ports</w:t>
      </w:r>
      <w:bookmarkEnd w:id="1059"/>
      <w:bookmarkEnd w:id="1060"/>
      <w:bookmarkEnd w:id="1061"/>
      <w:bookmarkEnd w:id="1062"/>
      <w:bookmarkEnd w:id="1063"/>
      <w:bookmarkEnd w:id="1064"/>
      <w:bookmarkEnd w:id="1065"/>
      <w:bookmarkEnd w:id="1066"/>
      <w:bookmarkEnd w:id="1067"/>
      <w:bookmarkEnd w:id="1068"/>
      <w:bookmarkEnd w:id="1069"/>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070" w:name="_Toc21020099"/>
      <w:bookmarkStart w:id="1071" w:name="_Toc29763792"/>
      <w:bookmarkStart w:id="1072" w:name="_Toc45870778"/>
      <w:bookmarkStart w:id="1073" w:name="_Toc61113557"/>
      <w:bookmarkStart w:id="1074" w:name="_Toc74844168"/>
      <w:bookmarkStart w:id="1075" w:name="_Toc76504147"/>
      <w:bookmarkStart w:id="1076" w:name="_Toc130737967"/>
      <w:bookmarkStart w:id="1077" w:name="_Toc137310141"/>
      <w:bookmarkStart w:id="1078" w:name="_Toc138891354"/>
      <w:bookmarkStart w:id="1079" w:name="_Toc155227226"/>
      <w:bookmarkStart w:id="1080" w:name="_Toc155229972"/>
      <w:r w:rsidRPr="00DC0757">
        <w:rPr>
          <w:lang w:eastAsia="en-GB"/>
        </w:rPr>
        <w:t>9.7.3</w:t>
      </w:r>
      <w:r w:rsidRPr="00DC0757">
        <w:rPr>
          <w:lang w:eastAsia="en-GB"/>
        </w:rPr>
        <w:tab/>
        <w:t>Performance criteria</w:t>
      </w:r>
      <w:bookmarkEnd w:id="1036"/>
      <w:bookmarkEnd w:id="1070"/>
      <w:bookmarkEnd w:id="1071"/>
      <w:bookmarkEnd w:id="1072"/>
      <w:bookmarkEnd w:id="1073"/>
      <w:bookmarkEnd w:id="1074"/>
      <w:bookmarkEnd w:id="1075"/>
      <w:bookmarkEnd w:id="1076"/>
      <w:bookmarkEnd w:id="1077"/>
      <w:bookmarkEnd w:id="1078"/>
      <w:bookmarkEnd w:id="1079"/>
      <w:bookmarkEnd w:id="1080"/>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195EC6">
      <w:pPr>
        <w:pStyle w:val="B10"/>
        <w:rPr>
          <w:lang w:eastAsia="en-GB"/>
        </w:rPr>
      </w:pPr>
      <w:r w:rsidRPr="00DC0757">
        <w:rPr>
          <w:lang w:eastAsia="en-GB"/>
        </w:rPr>
        <w:lastRenderedPageBreak/>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195EC6">
      <w:pPr>
        <w:pStyle w:val="B10"/>
        <w:rPr>
          <w:lang w:eastAsia="en-GB"/>
        </w:rPr>
      </w:pPr>
      <w:r w:rsidRPr="00DC0757">
        <w:rPr>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081" w:name="_Toc21020100"/>
      <w:bookmarkStart w:id="1082" w:name="_Toc29763793"/>
      <w:bookmarkStart w:id="1083" w:name="_Toc45870779"/>
      <w:bookmarkStart w:id="1084" w:name="_Toc61113558"/>
      <w:bookmarkStart w:id="1085" w:name="_Toc74844169"/>
      <w:bookmarkStart w:id="1086" w:name="_Toc76504148"/>
      <w:bookmarkStart w:id="1087" w:name="_Toc130737968"/>
      <w:bookmarkStart w:id="1088" w:name="_Toc137310142"/>
      <w:bookmarkStart w:id="1089" w:name="_Toc138891355"/>
      <w:bookmarkStart w:id="1090" w:name="_Toc155227227"/>
      <w:bookmarkStart w:id="1091" w:name="_Toc155229973"/>
      <w:r w:rsidRPr="00DC0757">
        <w:lastRenderedPageBreak/>
        <w:t>Annex A (normative):</w:t>
      </w:r>
      <w:r w:rsidRPr="00DC0757">
        <w:br/>
        <w:t>BER assessment for GSM/EDGE</w:t>
      </w:r>
      <w:bookmarkEnd w:id="1081"/>
      <w:bookmarkEnd w:id="1082"/>
      <w:bookmarkEnd w:id="1083"/>
      <w:bookmarkEnd w:id="1084"/>
      <w:bookmarkEnd w:id="1085"/>
      <w:bookmarkEnd w:id="1086"/>
      <w:bookmarkEnd w:id="1087"/>
      <w:bookmarkEnd w:id="1088"/>
      <w:bookmarkEnd w:id="1089"/>
      <w:bookmarkEnd w:id="1090"/>
      <w:bookmarkEnd w:id="1091"/>
    </w:p>
    <w:p w14:paraId="7C11203D" w14:textId="77777777" w:rsidR="00DC0757" w:rsidRPr="00DC0757" w:rsidRDefault="00DC0757" w:rsidP="00DC0757">
      <w:pPr>
        <w:pStyle w:val="Heading1"/>
      </w:pPr>
      <w:bookmarkStart w:id="1092" w:name="_Toc21020101"/>
      <w:bookmarkStart w:id="1093" w:name="_Toc29763794"/>
      <w:bookmarkStart w:id="1094" w:name="_Toc45870780"/>
      <w:bookmarkStart w:id="1095" w:name="_Toc61113559"/>
      <w:bookmarkStart w:id="1096" w:name="_Toc74844170"/>
      <w:bookmarkStart w:id="1097" w:name="_Toc76504149"/>
      <w:bookmarkStart w:id="1098" w:name="_Toc130737969"/>
      <w:bookmarkStart w:id="1099" w:name="_Toc137310143"/>
      <w:bookmarkStart w:id="1100" w:name="_Toc138891356"/>
      <w:bookmarkStart w:id="1101" w:name="_Toc155227228"/>
      <w:bookmarkStart w:id="1102" w:name="_Toc155229974"/>
      <w:r w:rsidRPr="00DC0757">
        <w:t>A.1</w:t>
      </w:r>
      <w:r w:rsidRPr="00DC0757">
        <w:tab/>
        <w:t>Assessment of BER at the output of a transmitter</w:t>
      </w:r>
      <w:bookmarkEnd w:id="1092"/>
      <w:bookmarkEnd w:id="1093"/>
      <w:bookmarkEnd w:id="1094"/>
      <w:bookmarkEnd w:id="1095"/>
      <w:bookmarkEnd w:id="1096"/>
      <w:bookmarkEnd w:id="1097"/>
      <w:bookmarkEnd w:id="1098"/>
      <w:bookmarkEnd w:id="1099"/>
      <w:bookmarkEnd w:id="1100"/>
      <w:bookmarkEnd w:id="1101"/>
      <w:bookmarkEnd w:id="1102"/>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103" w:name="_Toc21020102"/>
      <w:bookmarkStart w:id="1104" w:name="_Toc29763795"/>
      <w:bookmarkStart w:id="1105" w:name="_Toc45870781"/>
      <w:bookmarkStart w:id="1106" w:name="_Toc61113560"/>
      <w:bookmarkStart w:id="1107" w:name="_Toc74844171"/>
      <w:bookmarkStart w:id="1108" w:name="_Toc76504150"/>
      <w:bookmarkStart w:id="1109" w:name="_Toc130737970"/>
      <w:bookmarkStart w:id="1110" w:name="_Toc137310144"/>
      <w:bookmarkStart w:id="1111" w:name="_Toc138891357"/>
      <w:bookmarkStart w:id="1112" w:name="_Toc155227229"/>
      <w:bookmarkStart w:id="1113" w:name="_Toc155229975"/>
      <w:r w:rsidRPr="00DC0757">
        <w:t>A.1.1</w:t>
      </w:r>
      <w:r w:rsidRPr="00DC0757">
        <w:tab/>
        <w:t>Assessment of BER using static layer 1 functions</w:t>
      </w:r>
      <w:bookmarkEnd w:id="1103"/>
      <w:bookmarkEnd w:id="1104"/>
      <w:bookmarkEnd w:id="1105"/>
      <w:bookmarkEnd w:id="1106"/>
      <w:bookmarkEnd w:id="1107"/>
      <w:bookmarkEnd w:id="1108"/>
      <w:bookmarkEnd w:id="1109"/>
      <w:bookmarkEnd w:id="1110"/>
      <w:bookmarkEnd w:id="1111"/>
      <w:bookmarkEnd w:id="1112"/>
      <w:bookmarkEnd w:id="1113"/>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114" w:name="_Toc21020103"/>
      <w:bookmarkStart w:id="1115" w:name="_Toc29763796"/>
      <w:bookmarkStart w:id="1116" w:name="_Toc45870782"/>
      <w:bookmarkStart w:id="1117" w:name="_Toc61113561"/>
      <w:bookmarkStart w:id="1118" w:name="_Toc74844172"/>
      <w:bookmarkStart w:id="1119" w:name="_Toc76504151"/>
      <w:bookmarkStart w:id="1120" w:name="_Toc130737971"/>
      <w:bookmarkStart w:id="1121" w:name="_Toc137310145"/>
      <w:bookmarkStart w:id="1122" w:name="_Toc138891358"/>
      <w:bookmarkStart w:id="1123" w:name="_Toc155227230"/>
      <w:bookmarkStart w:id="1124" w:name="_Toc155229976"/>
      <w:r w:rsidRPr="00DC0757">
        <w:t>A.1.2</w:t>
      </w:r>
      <w:r w:rsidRPr="00DC0757">
        <w:tab/>
        <w:t>Assessment of BER using RXQUAL</w:t>
      </w:r>
      <w:bookmarkEnd w:id="1114"/>
      <w:bookmarkEnd w:id="1115"/>
      <w:bookmarkEnd w:id="1116"/>
      <w:bookmarkEnd w:id="1117"/>
      <w:bookmarkEnd w:id="1118"/>
      <w:bookmarkEnd w:id="1119"/>
      <w:bookmarkEnd w:id="1120"/>
      <w:bookmarkEnd w:id="1121"/>
      <w:bookmarkEnd w:id="1122"/>
      <w:bookmarkEnd w:id="1123"/>
      <w:bookmarkEnd w:id="1124"/>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125" w:name="_Toc21020104"/>
      <w:bookmarkStart w:id="1126" w:name="_Toc29763797"/>
      <w:bookmarkStart w:id="1127" w:name="_Toc45870783"/>
      <w:bookmarkStart w:id="1128" w:name="_Toc61113562"/>
      <w:bookmarkStart w:id="1129" w:name="_Toc74844173"/>
      <w:bookmarkStart w:id="1130" w:name="_Toc76504152"/>
      <w:bookmarkStart w:id="1131" w:name="_Toc130737972"/>
      <w:bookmarkStart w:id="1132" w:name="_Toc137310146"/>
      <w:bookmarkStart w:id="1133" w:name="_Toc138891359"/>
      <w:bookmarkStart w:id="1134" w:name="_Toc155227231"/>
      <w:bookmarkStart w:id="1135" w:name="_Toc155229977"/>
      <w:r w:rsidRPr="00DC0757">
        <w:t>A.2</w:t>
      </w:r>
      <w:r w:rsidRPr="00DC0757">
        <w:tab/>
        <w:t>Assessment of BER at the output of a receiver</w:t>
      </w:r>
      <w:bookmarkEnd w:id="1125"/>
      <w:bookmarkEnd w:id="1126"/>
      <w:bookmarkEnd w:id="1127"/>
      <w:bookmarkEnd w:id="1128"/>
      <w:bookmarkEnd w:id="1129"/>
      <w:bookmarkEnd w:id="1130"/>
      <w:bookmarkEnd w:id="1131"/>
      <w:bookmarkEnd w:id="1132"/>
      <w:bookmarkEnd w:id="1133"/>
      <w:bookmarkEnd w:id="1134"/>
      <w:bookmarkEnd w:id="1135"/>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136" w:name="_Toc21020105"/>
      <w:bookmarkStart w:id="1137" w:name="_Toc29763798"/>
      <w:bookmarkStart w:id="1138" w:name="_Toc45870784"/>
      <w:bookmarkStart w:id="1139" w:name="_Toc61113563"/>
      <w:bookmarkStart w:id="1140" w:name="_Toc74844174"/>
      <w:bookmarkStart w:id="1141" w:name="_Toc76504153"/>
      <w:bookmarkStart w:id="1142" w:name="_Toc130737973"/>
      <w:bookmarkStart w:id="1143" w:name="_Toc137310147"/>
      <w:bookmarkStart w:id="1144" w:name="_Toc138891360"/>
      <w:bookmarkStart w:id="1145" w:name="_Toc155227232"/>
      <w:bookmarkStart w:id="1146" w:name="_Toc155229978"/>
      <w:r w:rsidRPr="00DC0757">
        <w:t>A.2.1</w:t>
      </w:r>
      <w:r w:rsidRPr="00DC0757">
        <w:tab/>
        <w:t>Assessment of BER using RXQUAL</w:t>
      </w:r>
      <w:bookmarkEnd w:id="1136"/>
      <w:bookmarkEnd w:id="1137"/>
      <w:bookmarkEnd w:id="1138"/>
      <w:bookmarkEnd w:id="1139"/>
      <w:bookmarkEnd w:id="1140"/>
      <w:bookmarkEnd w:id="1141"/>
      <w:bookmarkEnd w:id="1142"/>
      <w:bookmarkEnd w:id="1143"/>
      <w:bookmarkEnd w:id="1144"/>
      <w:bookmarkEnd w:id="1145"/>
      <w:bookmarkEnd w:id="1146"/>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147" w:name="_Toc21020106"/>
      <w:bookmarkStart w:id="1148" w:name="_Toc29763799"/>
      <w:bookmarkStart w:id="1149" w:name="_Toc45870785"/>
      <w:bookmarkStart w:id="1150" w:name="_Toc61113564"/>
      <w:bookmarkStart w:id="1151" w:name="_Toc74844175"/>
      <w:bookmarkStart w:id="1152" w:name="_Toc76504154"/>
      <w:bookmarkStart w:id="1153" w:name="_Toc130737974"/>
      <w:bookmarkStart w:id="1154" w:name="_Toc137310148"/>
      <w:bookmarkStart w:id="1155" w:name="_Toc138891361"/>
      <w:bookmarkStart w:id="1156" w:name="_Toc155227233"/>
      <w:bookmarkStart w:id="1157" w:name="_Toc155229979"/>
      <w:r w:rsidRPr="00DC0757">
        <w:t>A.2.2</w:t>
      </w:r>
      <w:r w:rsidRPr="00DC0757">
        <w:tab/>
        <w:t>Assessment of BER using reported BER</w:t>
      </w:r>
      <w:bookmarkEnd w:id="1147"/>
      <w:bookmarkEnd w:id="1148"/>
      <w:bookmarkEnd w:id="1149"/>
      <w:bookmarkEnd w:id="1150"/>
      <w:bookmarkEnd w:id="1151"/>
      <w:bookmarkEnd w:id="1152"/>
      <w:bookmarkEnd w:id="1153"/>
      <w:bookmarkEnd w:id="1154"/>
      <w:bookmarkEnd w:id="1155"/>
      <w:bookmarkEnd w:id="1156"/>
      <w:bookmarkEnd w:id="1157"/>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46DFE94B" w14:textId="77777777" w:rsidR="00710B7C" w:rsidRDefault="00710B7C" w:rsidP="00710B7C"/>
    <w:p w14:paraId="463B5F9A" w14:textId="4A2F36F8" w:rsidR="00710B7C" w:rsidRPr="00C50C29" w:rsidRDefault="00710B7C" w:rsidP="00710B7C">
      <w:pPr>
        <w:pStyle w:val="Heading8"/>
        <w:rPr>
          <w:lang w:val="en-US"/>
        </w:rPr>
      </w:pPr>
      <w:bookmarkStart w:id="1158" w:name="_Toc155229980"/>
      <w:r w:rsidRPr="009D2F2E">
        <w:lastRenderedPageBreak/>
        <w:t xml:space="preserve">Annex </w:t>
      </w:r>
      <w:r>
        <w:t>B</w:t>
      </w:r>
      <w:r w:rsidRPr="009D2F2E">
        <w:t xml:space="preserve"> (normative):</w:t>
      </w:r>
      <w:r w:rsidRPr="00DC0757">
        <w:br/>
      </w:r>
      <w:r>
        <w:t>Simplified immunity testin</w:t>
      </w:r>
      <w:r w:rsidRPr="00C50C29">
        <w:rPr>
          <w:lang w:val="en-US"/>
        </w:rPr>
        <w:t>g</w:t>
      </w:r>
      <w:bookmarkEnd w:id="1158"/>
    </w:p>
    <w:p w14:paraId="6ECF6CE3" w14:textId="77777777" w:rsidR="00710B7C" w:rsidRPr="00C50C29" w:rsidRDefault="00710B7C" w:rsidP="00710B7C">
      <w:pPr>
        <w:pStyle w:val="Heading2"/>
        <w:rPr>
          <w:lang w:val="en-US" w:eastAsia="zh-CN"/>
        </w:rPr>
      </w:pPr>
      <w:bookmarkStart w:id="1159" w:name="_Toc155229981"/>
      <w:r w:rsidRPr="00C50C29">
        <w:rPr>
          <w:lang w:val="en-US" w:eastAsia="zh-CN"/>
        </w:rPr>
        <w:t>B.1</w:t>
      </w:r>
      <w:r>
        <w:rPr>
          <w:lang w:val="en-US" w:eastAsia="zh-CN"/>
        </w:rPr>
        <w:tab/>
      </w:r>
      <w:r w:rsidRPr="00C50C29">
        <w:rPr>
          <w:lang w:val="en-US" w:eastAsia="zh-CN"/>
        </w:rPr>
        <w:t>Applicability</w:t>
      </w:r>
      <w:bookmarkEnd w:id="1159"/>
    </w:p>
    <w:p w14:paraId="2691276B" w14:textId="77777777" w:rsidR="00710B7C" w:rsidRPr="009A4D1F" w:rsidRDefault="00710B7C" w:rsidP="00710B7C">
      <w:pPr>
        <w:rPr>
          <w:lang w:val="en-US" w:eastAsia="zh-CN"/>
        </w:rPr>
      </w:pPr>
      <w:r w:rsidRPr="00195EC6">
        <w:t>Simplified immunity testing</w:t>
      </w:r>
      <w:r w:rsidRPr="00195EC6" w:rsidDel="000D0A6C">
        <w:rPr>
          <w:lang w:val="en-US" w:eastAsia="zh-CN"/>
        </w:rPr>
        <w:t xml:space="preserve"> </w:t>
      </w:r>
      <w:r w:rsidRPr="00195EC6">
        <w:rPr>
          <w:lang w:val="en-US" w:eastAsia="zh-CN"/>
        </w:rPr>
        <w:t>applies,</w:t>
      </w:r>
      <w:r w:rsidRPr="009A4D1F">
        <w:rPr>
          <w:lang w:val="en-US" w:eastAsia="zh-CN"/>
        </w:rPr>
        <w:t xml:space="preserve"> per </w:t>
      </w:r>
      <w:r w:rsidRPr="00195EC6">
        <w:rPr>
          <w:lang w:val="en-US" w:eastAsia="zh-CN"/>
        </w:rPr>
        <w:t>operating b</w:t>
      </w:r>
      <w:r w:rsidRPr="009A4D1F">
        <w:rPr>
          <w:lang w:val="en-US" w:eastAsia="zh-CN"/>
        </w:rPr>
        <w:t>and, only to the BS which satisfies both of the following conditions:</w:t>
      </w:r>
    </w:p>
    <w:p w14:paraId="29A1FD87" w14:textId="77777777" w:rsidR="00710B7C" w:rsidRPr="00195EC6" w:rsidRDefault="00710B7C" w:rsidP="00710B7C">
      <w:pPr>
        <w:pStyle w:val="B10"/>
      </w:pPr>
      <w:r>
        <w:rPr>
          <w:lang w:val="en-US" w:eastAsia="zh-CN"/>
        </w:rPr>
        <w:t>-</w:t>
      </w:r>
      <w:r>
        <w:rPr>
          <w:lang w:val="en-US" w:eastAsia="zh-CN"/>
        </w:rPr>
        <w:tab/>
      </w:r>
      <w:r w:rsidRPr="009A4D1F">
        <w:rPr>
          <w:lang w:val="en-US" w:eastAsia="zh-CN"/>
        </w:rPr>
        <w:t>Radio unit employs common active RF components for supported RATs, as described in DEMC.2.</w:t>
      </w:r>
    </w:p>
    <w:p w14:paraId="4687ECB9" w14:textId="77777777" w:rsidR="00710B7C" w:rsidRPr="00195EC6" w:rsidRDefault="00710B7C" w:rsidP="00710B7C">
      <w:pPr>
        <w:pStyle w:val="B10"/>
      </w:pPr>
      <w:r>
        <w:rPr>
          <w:lang w:eastAsia="zh-CN"/>
        </w:rPr>
        <w:t>-</w:t>
      </w:r>
      <w:r>
        <w:rPr>
          <w:lang w:eastAsia="zh-CN"/>
        </w:rPr>
        <w:tab/>
      </w:r>
      <w:r w:rsidRPr="009A4D1F">
        <w:rPr>
          <w:lang w:eastAsia="zh-CN"/>
        </w:rPr>
        <w:t>Radio digital unit employs common active components for supported RATs, as described in DEMC.4</w:t>
      </w:r>
      <w:r w:rsidRPr="00195EC6">
        <w:rPr>
          <w:lang w:eastAsia="zh-CN"/>
        </w:rPr>
        <w:t>.</w:t>
      </w:r>
      <w:r w:rsidRPr="009A4D1F">
        <w:rPr>
          <w:lang w:val="en-US" w:eastAsia="zh-CN"/>
        </w:rPr>
        <w:t xml:space="preserve"> </w:t>
      </w:r>
    </w:p>
    <w:p w14:paraId="67915663" w14:textId="4B8C903D" w:rsidR="00710B7C" w:rsidRPr="003C3F09" w:rsidRDefault="00710B7C" w:rsidP="00710B7C">
      <w:pPr>
        <w:pStyle w:val="NO"/>
        <w:rPr>
          <w:lang w:val="en-US" w:eastAsia="zh-CN"/>
        </w:rPr>
      </w:pPr>
      <w:r w:rsidRPr="003C3F09">
        <w:rPr>
          <w:lang w:val="en-US" w:eastAsia="zh-CN"/>
        </w:rPr>
        <w:t>Note:</w:t>
      </w:r>
      <w:r w:rsidR="001B3CFD" w:rsidRPr="00DC0757">
        <w:tab/>
      </w:r>
      <w:r w:rsidRPr="003C3F09">
        <w:rPr>
          <w:lang w:val="en-US" w:eastAsia="zh-CN"/>
        </w:rPr>
        <w:t>If the above condition is not met, all applicable test configurations in clause 4.5 apply for testing.</w:t>
      </w:r>
    </w:p>
    <w:p w14:paraId="4DAC045B" w14:textId="77777777" w:rsidR="00710B7C" w:rsidRPr="003C3F09" w:rsidRDefault="00710B7C" w:rsidP="00710B7C">
      <w:pPr>
        <w:pStyle w:val="Heading2"/>
        <w:rPr>
          <w:lang w:val="en-US" w:eastAsia="zh-CN"/>
        </w:rPr>
      </w:pPr>
      <w:bookmarkStart w:id="1160" w:name="_Toc155229982"/>
      <w:r w:rsidRPr="003C3F09">
        <w:t>B.2</w:t>
      </w:r>
      <w:r>
        <w:tab/>
      </w:r>
      <w:r w:rsidRPr="003C3F09">
        <w:t>Capability Sets for simplified immunity testing</w:t>
      </w:r>
      <w:bookmarkEnd w:id="1160"/>
    </w:p>
    <w:p w14:paraId="5B300294" w14:textId="77777777" w:rsidR="00710B7C" w:rsidRPr="003C3F09" w:rsidRDefault="00710B7C" w:rsidP="00710B7C">
      <w:pPr>
        <w:rPr>
          <w:snapToGrid w:val="0"/>
        </w:rPr>
      </w:pPr>
      <w:r w:rsidRPr="003C3F09">
        <w:rPr>
          <w:snapToGrid w:val="0"/>
        </w:rPr>
        <w:t>The set of RATs which are considered sufficient for the immunity testing purposes depends on the</w:t>
      </w:r>
      <w:r>
        <w:rPr>
          <w:snapToGrid w:val="0"/>
        </w:rPr>
        <w:t xml:space="preserve"> </w:t>
      </w:r>
      <w:r w:rsidRPr="003C3F09">
        <w:rPr>
          <w:snapToGrid w:val="0"/>
        </w:rPr>
        <w:t xml:space="preserve">BS hardware capabilities declared by the manufacturer in </w:t>
      </w:r>
      <w:r>
        <w:rPr>
          <w:snapToGrid w:val="0"/>
        </w:rPr>
        <w:t>DEMC.2</w:t>
      </w:r>
      <w:r w:rsidRPr="003C3F09">
        <w:rPr>
          <w:snapToGrid w:val="0"/>
        </w:rPr>
        <w:t xml:space="preserve"> and </w:t>
      </w:r>
      <w:r>
        <w:rPr>
          <w:snapToGrid w:val="0"/>
        </w:rPr>
        <w:t>DEMC.4</w:t>
      </w:r>
      <w:r w:rsidRPr="003C3F09">
        <w:rPr>
          <w:snapToGrid w:val="0"/>
        </w:rPr>
        <w:t>.</w:t>
      </w:r>
    </w:p>
    <w:p w14:paraId="5BDFDAB4" w14:textId="77777777" w:rsidR="00710B7C" w:rsidRPr="00C50C29" w:rsidRDefault="00710B7C" w:rsidP="00710B7C">
      <w:pPr>
        <w:rPr>
          <w:snapToGrid w:val="0"/>
        </w:rPr>
      </w:pPr>
      <w:r>
        <w:rPr>
          <w:snapToGrid w:val="0"/>
        </w:rPr>
        <w:t>T</w:t>
      </w:r>
      <w:r w:rsidRPr="003C3F09">
        <w:rPr>
          <w:snapToGrid w:val="0"/>
        </w:rPr>
        <w:t xml:space="preserve">he following RAT combinations were identified as </w:t>
      </w:r>
      <w:r w:rsidRPr="00C50C29">
        <w:rPr>
          <w:snapToGrid w:val="0"/>
        </w:rPr>
        <w:t>candidates for the immunity testing simplification:</w:t>
      </w:r>
    </w:p>
    <w:p w14:paraId="35D61DA8"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E-UTRA and UTRA, UTRA does not have to be configured.</w:t>
      </w:r>
    </w:p>
    <w:p w14:paraId="723C8FF1"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NR and UTRA, UTRA does not have to be configured.</w:t>
      </w:r>
    </w:p>
    <w:p w14:paraId="186B0F8F"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NB-IoT and GSM, GSM needs not to be configured.</w:t>
      </w:r>
    </w:p>
    <w:p w14:paraId="5E408FEE" w14:textId="77777777" w:rsidR="00710B7C" w:rsidRPr="001C0AAB" w:rsidRDefault="00710B7C" w:rsidP="00710B7C">
      <w:pPr>
        <w:spacing w:line="276" w:lineRule="auto"/>
        <w:jc w:val="both"/>
      </w:pPr>
      <w:r w:rsidRPr="00C50C29">
        <w:t>The above RAT combinations were further translated into the Capability Sets in tables below</w:t>
      </w:r>
      <w:r w:rsidRPr="00415425">
        <w:t>.</w:t>
      </w:r>
    </w:p>
    <w:p w14:paraId="6DDE7307" w14:textId="77777777" w:rsidR="00710B7C" w:rsidRDefault="00710B7C" w:rsidP="00710B7C">
      <w:pPr>
        <w:spacing w:line="276" w:lineRule="auto"/>
        <w:jc w:val="both"/>
        <w:rPr>
          <w:lang w:val="en-US" w:eastAsia="zh-CN"/>
        </w:rPr>
      </w:pPr>
      <w:r w:rsidRPr="001C0AAB">
        <w:t xml:space="preserve">For single-band multi-RAT capable MSR BS, </w:t>
      </w:r>
      <w:r w:rsidRPr="001C0AAB">
        <w:rPr>
          <w:lang w:val="en-US" w:eastAsia="zh-CN"/>
        </w:rPr>
        <w:t>the sufficient CSs in tables B.2-1 to B.2-</w:t>
      </w:r>
      <w:r w:rsidRPr="00A03BA0">
        <w:rPr>
          <w:lang w:val="en-US" w:eastAsia="zh-CN"/>
        </w:rPr>
        <w:t>4 may be</w:t>
      </w:r>
      <w:r w:rsidRPr="001C0AAB">
        <w:rPr>
          <w:lang w:val="en-US" w:eastAsia="zh-CN"/>
        </w:rPr>
        <w:t xml:space="preserv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p>
    <w:p w14:paraId="09EFBE05" w14:textId="77777777" w:rsidR="00710B7C" w:rsidRDefault="00710B7C" w:rsidP="00710B7C">
      <w:pPr>
        <w:spacing w:line="276" w:lineRule="auto"/>
        <w:jc w:val="both"/>
        <w:rPr>
          <w:lang w:val="en-US" w:eastAsia="zh-CN"/>
        </w:rPr>
      </w:pPr>
      <w:r>
        <w:t>T</w:t>
      </w:r>
      <w:r>
        <w:rPr>
          <w:lang w:val="en-US" w:eastAsia="zh-CN"/>
        </w:rPr>
        <w:t>he test configurations (TCx)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p>
    <w:p w14:paraId="4D597DA3" w14:textId="6B848B02" w:rsidR="00710B7C" w:rsidRPr="00C50C29" w:rsidRDefault="00710B7C" w:rsidP="00710B7C">
      <w:pPr>
        <w:pStyle w:val="NO"/>
        <w:rPr>
          <w:lang w:eastAsia="zh-CN"/>
        </w:rPr>
      </w:pPr>
      <w:r>
        <w:rPr>
          <w:lang w:val="en-US" w:eastAsia="zh-CN"/>
        </w:rPr>
        <w:t>Example:</w:t>
      </w:r>
      <w:r w:rsidR="001B3CFD" w:rsidRPr="00DC0757">
        <w:tab/>
      </w:r>
      <w:r>
        <w:rPr>
          <w:lang w:val="en-US" w:eastAsia="zh-CN"/>
        </w:rPr>
        <w:t>A BS declared to support CS9 (corresponding to TC9 in table 4.5-1a) in table B.2-2, will be tested using TC8 (corresponding to CS8 in table 4.5-2).</w:t>
      </w:r>
    </w:p>
    <w:p w14:paraId="7D35BC6A" w14:textId="77777777" w:rsidR="00710B7C" w:rsidRPr="00415425" w:rsidRDefault="00710B7C" w:rsidP="00710B7C">
      <w:pPr>
        <w:pStyle w:val="TH"/>
        <w:rPr>
          <w:lang w:val="en-US" w:eastAsia="zh-CN"/>
        </w:rPr>
      </w:pPr>
      <w:r w:rsidRPr="00415425">
        <w:rPr>
          <w:lang w:val="en-US" w:eastAsia="zh-CN"/>
        </w:rPr>
        <w:t xml:space="preserve">Table B.2-1: </w:t>
      </w:r>
      <w:r w:rsidRPr="00195EC6">
        <w:rPr>
          <w:lang w:val="en-US" w:eastAsia="zh-CN"/>
        </w:rPr>
        <w:t>Declared and sufficient CSs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710B7C" w:rsidRPr="00865F91" w14:paraId="25CB07EC" w14:textId="77777777" w:rsidTr="00517D8A">
        <w:trPr>
          <w:tblHeader/>
          <w:jc w:val="center"/>
        </w:trPr>
        <w:tc>
          <w:tcPr>
            <w:tcW w:w="880" w:type="pct"/>
          </w:tcPr>
          <w:p w14:paraId="118A256C" w14:textId="77777777" w:rsidR="00710B7C" w:rsidRPr="00415425" w:rsidRDefault="00710B7C" w:rsidP="00517D8A">
            <w:pPr>
              <w:pStyle w:val="TAH"/>
              <w:rPr>
                <w:szCs w:val="18"/>
                <w:lang w:eastAsia="ja-JP"/>
              </w:rPr>
            </w:pPr>
            <w:r w:rsidRPr="00415425">
              <w:rPr>
                <w:szCs w:val="18"/>
                <w:lang w:eastAsia="ja-JP"/>
              </w:rPr>
              <w:t>Declared Capability Set</w:t>
            </w:r>
          </w:p>
        </w:tc>
        <w:tc>
          <w:tcPr>
            <w:tcW w:w="823" w:type="pct"/>
          </w:tcPr>
          <w:p w14:paraId="7BCA5DE6" w14:textId="77777777" w:rsidR="00710B7C" w:rsidRPr="00415425" w:rsidRDefault="00710B7C" w:rsidP="00517D8A">
            <w:pPr>
              <w:pStyle w:val="TAC"/>
              <w:rPr>
                <w:lang w:val="sv-FI"/>
              </w:rPr>
            </w:pPr>
            <w:r w:rsidRPr="00415425">
              <w:rPr>
                <w:lang w:val="sv-FI"/>
              </w:rPr>
              <w:t>CS3 (U, E, IoT NI/NG)</w:t>
            </w:r>
          </w:p>
        </w:tc>
        <w:tc>
          <w:tcPr>
            <w:tcW w:w="824" w:type="pct"/>
          </w:tcPr>
          <w:p w14:paraId="1D812D34" w14:textId="77777777" w:rsidR="00710B7C" w:rsidRPr="00415425" w:rsidRDefault="00710B7C" w:rsidP="00517D8A">
            <w:pPr>
              <w:pStyle w:val="TAC"/>
              <w:rPr>
                <w:lang w:val="sv-SE"/>
              </w:rPr>
            </w:pPr>
            <w:r w:rsidRPr="00415425">
              <w:rPr>
                <w:lang w:val="sv-SE"/>
              </w:rPr>
              <w:t xml:space="preserve">CS4 </w:t>
            </w:r>
            <w:r w:rsidRPr="00415425">
              <w:rPr>
                <w:lang w:val="sv-FI"/>
              </w:rPr>
              <w:t>(G, U)</w:t>
            </w:r>
          </w:p>
        </w:tc>
        <w:tc>
          <w:tcPr>
            <w:tcW w:w="824" w:type="pct"/>
          </w:tcPr>
          <w:p w14:paraId="7FAFE60C" w14:textId="77777777" w:rsidR="00710B7C" w:rsidRPr="00415425" w:rsidRDefault="00710B7C" w:rsidP="00517D8A">
            <w:pPr>
              <w:pStyle w:val="TAC"/>
              <w:rPr>
                <w:lang w:val="sv-FI"/>
              </w:rPr>
            </w:pPr>
            <w:r w:rsidRPr="00415425">
              <w:rPr>
                <w:lang w:val="sv-FI"/>
              </w:rPr>
              <w:t>CS5 (G, E, IoT NI/NG)</w:t>
            </w:r>
          </w:p>
        </w:tc>
        <w:tc>
          <w:tcPr>
            <w:tcW w:w="824" w:type="pct"/>
          </w:tcPr>
          <w:p w14:paraId="1A19697A" w14:textId="77777777" w:rsidR="00710B7C" w:rsidRPr="00415425" w:rsidRDefault="00710B7C" w:rsidP="00517D8A">
            <w:pPr>
              <w:pStyle w:val="TAC"/>
              <w:rPr>
                <w:lang w:val="sv-FI"/>
              </w:rPr>
            </w:pPr>
            <w:r w:rsidRPr="00415425">
              <w:rPr>
                <w:lang w:val="sv-FI"/>
              </w:rPr>
              <w:t>CS6 (G, U, E)</w:t>
            </w:r>
          </w:p>
        </w:tc>
        <w:tc>
          <w:tcPr>
            <w:tcW w:w="824" w:type="pct"/>
          </w:tcPr>
          <w:p w14:paraId="5BF01E66" w14:textId="77777777" w:rsidR="00710B7C" w:rsidRPr="00415425" w:rsidRDefault="00710B7C" w:rsidP="00517D8A">
            <w:pPr>
              <w:pStyle w:val="TAC"/>
              <w:rPr>
                <w:lang w:val="sv-FI" w:eastAsia="en-GB"/>
              </w:rPr>
            </w:pPr>
            <w:r w:rsidRPr="00415425">
              <w:rPr>
                <w:lang w:val="sv-FI" w:eastAsia="en-GB"/>
              </w:rPr>
              <w:t>CS7</w:t>
            </w:r>
            <w:r w:rsidRPr="00415425">
              <w:rPr>
                <w:lang w:val="sv-FI"/>
              </w:rPr>
              <w:t xml:space="preserve"> (G, U, E, IoT NI/NG)</w:t>
            </w:r>
          </w:p>
        </w:tc>
      </w:tr>
      <w:tr w:rsidR="00710B7C" w:rsidRPr="00244EC6" w14:paraId="6B0ACB30" w14:textId="77777777" w:rsidTr="00517D8A">
        <w:trPr>
          <w:trHeight w:val="92"/>
          <w:tblHeader/>
          <w:jc w:val="center"/>
        </w:trPr>
        <w:tc>
          <w:tcPr>
            <w:tcW w:w="880" w:type="pct"/>
            <w:vMerge w:val="restart"/>
          </w:tcPr>
          <w:p w14:paraId="78FBAC8B" w14:textId="77777777" w:rsidR="00710B7C" w:rsidRPr="00244EC6" w:rsidRDefault="00710B7C" w:rsidP="00517D8A">
            <w:pPr>
              <w:pStyle w:val="TAH"/>
              <w:rPr>
                <w:iCs/>
                <w:szCs w:val="18"/>
                <w:lang w:eastAsia="ja-JP"/>
              </w:rPr>
            </w:pPr>
            <w:r w:rsidRPr="00244EC6">
              <w:rPr>
                <w:szCs w:val="18"/>
                <w:lang w:eastAsia="ja-JP"/>
              </w:rPr>
              <w:t>Sufficient CS for testing</w:t>
            </w:r>
          </w:p>
        </w:tc>
        <w:tc>
          <w:tcPr>
            <w:tcW w:w="823" w:type="pct"/>
            <w:vMerge w:val="restart"/>
          </w:tcPr>
          <w:p w14:paraId="6A173918" w14:textId="77777777" w:rsidR="00710B7C" w:rsidRPr="00244EC6" w:rsidRDefault="00710B7C" w:rsidP="00517D8A">
            <w:pPr>
              <w:pStyle w:val="TAC"/>
              <w:rPr>
                <w:lang w:val="sv-SE" w:eastAsia="ja-JP"/>
              </w:rPr>
            </w:pPr>
            <w:r w:rsidRPr="00244EC6">
              <w:rPr>
                <w:lang w:val="sv-SE" w:eastAsia="ja-JP"/>
              </w:rPr>
              <w:t xml:space="preserve">CS2 </w:t>
            </w:r>
            <w:r w:rsidRPr="00244EC6">
              <w:rPr>
                <w:lang w:val="sv-FI"/>
              </w:rPr>
              <w:t>(E, IoT NI/NG)</w:t>
            </w:r>
          </w:p>
        </w:tc>
        <w:tc>
          <w:tcPr>
            <w:tcW w:w="824" w:type="pct"/>
            <w:vMerge w:val="restart"/>
          </w:tcPr>
          <w:p w14:paraId="17F63D71" w14:textId="77777777" w:rsidR="00710B7C" w:rsidRPr="00244EC6" w:rsidRDefault="00710B7C" w:rsidP="00517D8A">
            <w:pPr>
              <w:pStyle w:val="TAC"/>
              <w:rPr>
                <w:lang w:eastAsia="ja-JP"/>
              </w:rPr>
            </w:pPr>
            <w:r w:rsidRPr="00244EC6">
              <w:rPr>
                <w:lang w:val="sv-SE"/>
              </w:rPr>
              <w:t xml:space="preserve">CS4 </w:t>
            </w:r>
            <w:r w:rsidRPr="00244EC6">
              <w:rPr>
                <w:lang w:val="sv-FI"/>
              </w:rPr>
              <w:t>(G, U)</w:t>
            </w:r>
          </w:p>
        </w:tc>
        <w:tc>
          <w:tcPr>
            <w:tcW w:w="824" w:type="pct"/>
          </w:tcPr>
          <w:p w14:paraId="5C9FC4DB"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c>
          <w:tcPr>
            <w:tcW w:w="824" w:type="pct"/>
            <w:vMerge w:val="restart"/>
          </w:tcPr>
          <w:p w14:paraId="784FF739" w14:textId="77777777" w:rsidR="00710B7C" w:rsidRPr="00244EC6" w:rsidRDefault="00710B7C" w:rsidP="00517D8A">
            <w:pPr>
              <w:pStyle w:val="TAC"/>
              <w:rPr>
                <w:lang w:val="sv-SE" w:eastAsia="ja-JP"/>
              </w:rPr>
            </w:pPr>
            <w:r w:rsidRPr="00244EC6">
              <w:rPr>
                <w:lang w:val="sv-SE" w:eastAsia="ja-JP"/>
              </w:rPr>
              <w:t>CS5</w:t>
            </w:r>
            <w:r w:rsidRPr="00244EC6">
              <w:rPr>
                <w:lang w:val="sv-FI"/>
              </w:rPr>
              <w:t xml:space="preserve"> (G, E)</w:t>
            </w:r>
          </w:p>
        </w:tc>
        <w:tc>
          <w:tcPr>
            <w:tcW w:w="824" w:type="pct"/>
          </w:tcPr>
          <w:p w14:paraId="2ECC349A"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r>
      <w:tr w:rsidR="00710B7C" w:rsidRPr="00244EC6" w14:paraId="51797E79" w14:textId="77777777" w:rsidTr="00517D8A">
        <w:trPr>
          <w:trHeight w:val="92"/>
          <w:tblHeader/>
          <w:jc w:val="center"/>
        </w:trPr>
        <w:tc>
          <w:tcPr>
            <w:tcW w:w="880" w:type="pct"/>
            <w:vMerge/>
          </w:tcPr>
          <w:p w14:paraId="1821E913" w14:textId="77777777" w:rsidR="00710B7C" w:rsidRPr="00244EC6" w:rsidRDefault="00710B7C" w:rsidP="00517D8A">
            <w:pPr>
              <w:pStyle w:val="TAH"/>
              <w:rPr>
                <w:iCs/>
                <w:szCs w:val="18"/>
                <w:lang w:val="sv-SE" w:eastAsia="ja-JP"/>
              </w:rPr>
            </w:pPr>
          </w:p>
        </w:tc>
        <w:tc>
          <w:tcPr>
            <w:tcW w:w="823" w:type="pct"/>
            <w:vMerge/>
          </w:tcPr>
          <w:p w14:paraId="67F74276" w14:textId="77777777" w:rsidR="00710B7C" w:rsidRPr="00244EC6" w:rsidRDefault="00710B7C" w:rsidP="00517D8A">
            <w:pPr>
              <w:pStyle w:val="TAC"/>
              <w:rPr>
                <w:lang w:val="sv-SE" w:eastAsia="ja-JP"/>
              </w:rPr>
            </w:pPr>
          </w:p>
        </w:tc>
        <w:tc>
          <w:tcPr>
            <w:tcW w:w="824" w:type="pct"/>
            <w:vMerge/>
          </w:tcPr>
          <w:p w14:paraId="13BD8A6D" w14:textId="77777777" w:rsidR="00710B7C" w:rsidRPr="00244EC6" w:rsidRDefault="00710B7C" w:rsidP="00517D8A">
            <w:pPr>
              <w:pStyle w:val="TAC"/>
              <w:rPr>
                <w:lang w:val="sv-SE" w:eastAsia="ja-JP"/>
              </w:rPr>
            </w:pPr>
          </w:p>
        </w:tc>
        <w:tc>
          <w:tcPr>
            <w:tcW w:w="824" w:type="pct"/>
          </w:tcPr>
          <w:p w14:paraId="69743E1A" w14:textId="77777777" w:rsidR="00710B7C" w:rsidRPr="00195EC6" w:rsidRDefault="00710B7C" w:rsidP="00517D8A">
            <w:pPr>
              <w:pStyle w:val="TAC"/>
              <w:rPr>
                <w:lang w:val="sv-SE" w:eastAsia="ja-JP"/>
              </w:rPr>
            </w:pPr>
            <w:r w:rsidRPr="00244EC6">
              <w:rPr>
                <w:lang w:val="sv-FI"/>
              </w:rPr>
              <w:t>CS5 (G, E)</w:t>
            </w:r>
          </w:p>
        </w:tc>
        <w:tc>
          <w:tcPr>
            <w:tcW w:w="824" w:type="pct"/>
            <w:vMerge/>
          </w:tcPr>
          <w:p w14:paraId="2B7F68BA" w14:textId="77777777" w:rsidR="00710B7C" w:rsidRPr="00195EC6" w:rsidRDefault="00710B7C" w:rsidP="00517D8A">
            <w:pPr>
              <w:pStyle w:val="TAC"/>
              <w:rPr>
                <w:lang w:val="sv-SE" w:eastAsia="ja-JP"/>
              </w:rPr>
            </w:pPr>
          </w:p>
        </w:tc>
        <w:tc>
          <w:tcPr>
            <w:tcW w:w="824" w:type="pct"/>
          </w:tcPr>
          <w:p w14:paraId="51E17605" w14:textId="77777777" w:rsidR="00710B7C" w:rsidRPr="00244EC6" w:rsidRDefault="00710B7C" w:rsidP="00517D8A">
            <w:pPr>
              <w:pStyle w:val="TAC"/>
              <w:rPr>
                <w:lang w:val="sv-SE" w:eastAsia="ja-JP"/>
              </w:rPr>
            </w:pPr>
            <w:r w:rsidRPr="00244EC6">
              <w:rPr>
                <w:lang w:val="sv-SE" w:eastAsia="ja-JP"/>
              </w:rPr>
              <w:t xml:space="preserve">CS5 </w:t>
            </w:r>
            <w:r w:rsidRPr="00244EC6">
              <w:rPr>
                <w:lang w:val="sv-FI"/>
              </w:rPr>
              <w:t>(G, E)</w:t>
            </w:r>
          </w:p>
        </w:tc>
      </w:tr>
      <w:tr w:rsidR="00710B7C" w:rsidRPr="00244EC6" w14:paraId="7EA05454" w14:textId="77777777" w:rsidTr="00517D8A">
        <w:trPr>
          <w:trHeight w:val="92"/>
          <w:tblHeader/>
          <w:jc w:val="center"/>
        </w:trPr>
        <w:tc>
          <w:tcPr>
            <w:tcW w:w="5000" w:type="pct"/>
            <w:gridSpan w:val="6"/>
          </w:tcPr>
          <w:p w14:paraId="3CF5CDEF" w14:textId="4B630B31" w:rsidR="00710B7C" w:rsidRPr="00244EC6" w:rsidRDefault="00710B7C" w:rsidP="00517D8A">
            <w:pPr>
              <w:pStyle w:val="TAN"/>
              <w:rPr>
                <w:b/>
                <w:lang w:val="en-US" w:eastAsia="en-GB"/>
              </w:rPr>
            </w:pPr>
            <w:r w:rsidRPr="00244EC6">
              <w:rPr>
                <w:lang w:val="en-US" w:eastAsia="en-GB"/>
              </w:rPr>
              <w:t>NOTE 1:</w:t>
            </w:r>
            <w:r>
              <w:rPr>
                <w:lang w:eastAsia="zh-CN"/>
              </w:rPr>
              <w:tab/>
            </w:r>
            <w:r w:rsidRPr="00244EC6">
              <w:rPr>
                <w:lang w:val="en-US" w:eastAsia="en-GB"/>
              </w:rPr>
              <w:t>either NB-IoT in-band or guard band is supported, otherwise, no EMC enhancement for GSM for the declared CS.</w:t>
            </w:r>
          </w:p>
          <w:p w14:paraId="3CEA2BD5" w14:textId="0DD32CE1" w:rsidR="00710B7C" w:rsidRPr="00244EC6" w:rsidRDefault="00710B7C" w:rsidP="00517D8A">
            <w:pPr>
              <w:pStyle w:val="TAN"/>
              <w:rPr>
                <w:b/>
                <w:lang w:val="en-US" w:eastAsia="ja-JP"/>
              </w:rPr>
            </w:pPr>
            <w:r w:rsidRPr="00244EC6">
              <w:rPr>
                <w:lang w:val="en-US" w:eastAsia="ja-JP"/>
              </w:rPr>
              <w:t>NOTE 2:</w:t>
            </w:r>
            <w:r>
              <w:rPr>
                <w:lang w:eastAsia="zh-CN"/>
              </w:rPr>
              <w:tab/>
            </w:r>
            <w:r w:rsidRPr="00244EC6">
              <w:rPr>
                <w:lang w:val="en-US" w:eastAsia="ja-JP"/>
              </w:rPr>
              <w:t>G, U, E and IoT NI/NG stand for GSM, UTRA, E-UTRA and NB-IoT in-band/guard band.</w:t>
            </w:r>
          </w:p>
        </w:tc>
      </w:tr>
    </w:tbl>
    <w:p w14:paraId="67D0256E" w14:textId="77777777" w:rsidR="00710B7C" w:rsidRPr="00244EC6" w:rsidRDefault="00710B7C" w:rsidP="00710B7C">
      <w:pPr>
        <w:jc w:val="center"/>
        <w:rPr>
          <w:lang w:val="en-US" w:eastAsia="zh-CN"/>
        </w:rPr>
      </w:pPr>
    </w:p>
    <w:p w14:paraId="3738E42C" w14:textId="77777777" w:rsidR="00710B7C" w:rsidRPr="00244EC6" w:rsidRDefault="00710B7C" w:rsidP="00710B7C">
      <w:pPr>
        <w:pStyle w:val="TH"/>
        <w:rPr>
          <w:lang w:val="en-US" w:eastAsia="zh-CN"/>
        </w:rPr>
      </w:pPr>
      <w:r w:rsidRPr="00244EC6">
        <w:rPr>
          <w:lang w:val="en-US" w:eastAsia="zh-CN"/>
        </w:rPr>
        <w:t xml:space="preserve">Table B.2-2: </w:t>
      </w:r>
      <w:r w:rsidRPr="00195EC6">
        <w:rPr>
          <w:lang w:val="en-US" w:eastAsia="zh-CN"/>
        </w:rPr>
        <w:t>Declared and sufficient CSs for testing</w:t>
      </w:r>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710B7C" w:rsidRPr="00244EC6" w14:paraId="4F01A419" w14:textId="77777777" w:rsidTr="00517D8A">
        <w:trPr>
          <w:trHeight w:val="378"/>
          <w:tblHeader/>
          <w:jc w:val="center"/>
        </w:trPr>
        <w:tc>
          <w:tcPr>
            <w:tcW w:w="905" w:type="pct"/>
          </w:tcPr>
          <w:p w14:paraId="1C964574" w14:textId="77777777" w:rsidR="00710B7C" w:rsidRPr="00244EC6" w:rsidRDefault="00710B7C" w:rsidP="00517D8A">
            <w:pPr>
              <w:pStyle w:val="TAH"/>
              <w:rPr>
                <w:szCs w:val="18"/>
              </w:rPr>
            </w:pPr>
            <w:r w:rsidRPr="00244EC6">
              <w:rPr>
                <w:szCs w:val="18"/>
              </w:rPr>
              <w:t xml:space="preserve">Declared </w:t>
            </w:r>
          </w:p>
          <w:p w14:paraId="4BF321F8" w14:textId="77777777" w:rsidR="00710B7C" w:rsidRPr="00244EC6" w:rsidRDefault="00710B7C" w:rsidP="00517D8A">
            <w:pPr>
              <w:pStyle w:val="TAH"/>
              <w:rPr>
                <w:szCs w:val="18"/>
              </w:rPr>
            </w:pPr>
            <w:r w:rsidRPr="00244EC6">
              <w:rPr>
                <w:szCs w:val="18"/>
              </w:rPr>
              <w:t>Capability Set</w:t>
            </w:r>
          </w:p>
        </w:tc>
        <w:tc>
          <w:tcPr>
            <w:tcW w:w="633" w:type="pct"/>
          </w:tcPr>
          <w:p w14:paraId="496B1517" w14:textId="77777777" w:rsidR="00710B7C" w:rsidRPr="00244EC6" w:rsidRDefault="00710B7C" w:rsidP="00517D8A">
            <w:pPr>
              <w:pStyle w:val="TAC"/>
              <w:rPr>
                <w:lang w:val="sv-SE"/>
              </w:rPr>
            </w:pPr>
            <w:r w:rsidRPr="00244EC6">
              <w:rPr>
                <w:lang w:val="sv-SE"/>
              </w:rPr>
              <w:t xml:space="preserve">CS9 </w:t>
            </w:r>
            <w:r w:rsidRPr="00244EC6">
              <w:rPr>
                <w:lang w:val="sv-FI"/>
              </w:rPr>
              <w:t>(G, IoT SA)</w:t>
            </w:r>
          </w:p>
        </w:tc>
        <w:tc>
          <w:tcPr>
            <w:tcW w:w="866" w:type="pct"/>
          </w:tcPr>
          <w:p w14:paraId="2C14DFB5"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7D7001E" w14:textId="77777777" w:rsidR="00710B7C" w:rsidRPr="00244EC6" w:rsidRDefault="00710B7C" w:rsidP="00517D8A">
            <w:pPr>
              <w:pStyle w:val="TAC"/>
              <w:rPr>
                <w:lang w:val="sv-FI"/>
              </w:rPr>
            </w:pPr>
            <w:r w:rsidRPr="00244EC6">
              <w:rPr>
                <w:lang w:val="sv-FI"/>
              </w:rPr>
              <w:t>CS11 (E, IoT SA)</w:t>
            </w:r>
          </w:p>
        </w:tc>
        <w:tc>
          <w:tcPr>
            <w:tcW w:w="866" w:type="pct"/>
          </w:tcPr>
          <w:p w14:paraId="4E2C3ED0" w14:textId="77777777" w:rsidR="00710B7C" w:rsidRPr="00244EC6" w:rsidRDefault="00710B7C" w:rsidP="00517D8A">
            <w:pPr>
              <w:pStyle w:val="TAC"/>
              <w:rPr>
                <w:lang w:val="sv-FI"/>
              </w:rPr>
            </w:pPr>
            <w:r w:rsidRPr="00244EC6">
              <w:rPr>
                <w:lang w:val="sv-FI"/>
              </w:rPr>
              <w:t>CS12 (G, U, IoT SA)</w:t>
            </w:r>
          </w:p>
        </w:tc>
        <w:tc>
          <w:tcPr>
            <w:tcW w:w="865" w:type="pct"/>
          </w:tcPr>
          <w:p w14:paraId="12728915" w14:textId="77777777" w:rsidR="00710B7C" w:rsidRPr="00244EC6" w:rsidRDefault="00710B7C" w:rsidP="00517D8A">
            <w:pPr>
              <w:pStyle w:val="TAC"/>
              <w:rPr>
                <w:lang w:val="sv-FI"/>
              </w:rPr>
            </w:pPr>
            <w:r w:rsidRPr="00244EC6">
              <w:rPr>
                <w:lang w:val="sv-FI"/>
              </w:rPr>
              <w:t>CS13 (G, E, IoT SA)</w:t>
            </w:r>
          </w:p>
        </w:tc>
      </w:tr>
      <w:tr w:rsidR="00710B7C" w:rsidRPr="00244EC6" w14:paraId="68B380E6" w14:textId="77777777" w:rsidTr="00517D8A">
        <w:trPr>
          <w:tblHeader/>
          <w:jc w:val="center"/>
        </w:trPr>
        <w:tc>
          <w:tcPr>
            <w:tcW w:w="905" w:type="pct"/>
          </w:tcPr>
          <w:p w14:paraId="0D013923" w14:textId="77777777" w:rsidR="00710B7C" w:rsidRPr="00244EC6" w:rsidRDefault="00710B7C" w:rsidP="00517D8A">
            <w:pPr>
              <w:pStyle w:val="TAH"/>
              <w:rPr>
                <w:szCs w:val="18"/>
              </w:rPr>
            </w:pPr>
            <w:r w:rsidRPr="00244EC6">
              <w:rPr>
                <w:szCs w:val="18"/>
                <w:lang w:eastAsia="ja-JP"/>
              </w:rPr>
              <w:t>Sufficient CS for testing</w:t>
            </w:r>
          </w:p>
        </w:tc>
        <w:tc>
          <w:tcPr>
            <w:tcW w:w="633" w:type="pct"/>
          </w:tcPr>
          <w:p w14:paraId="02F9B655" w14:textId="77777777" w:rsidR="00710B7C" w:rsidRPr="00244EC6" w:rsidRDefault="00710B7C" w:rsidP="00517D8A">
            <w:pPr>
              <w:pStyle w:val="TAC"/>
            </w:pPr>
            <w:r w:rsidRPr="00244EC6">
              <w:t xml:space="preserve">CS8 </w:t>
            </w:r>
            <w:r w:rsidRPr="00244EC6">
              <w:rPr>
                <w:lang w:val="sv-FI"/>
              </w:rPr>
              <w:t>(IoT SA)</w:t>
            </w:r>
          </w:p>
        </w:tc>
        <w:tc>
          <w:tcPr>
            <w:tcW w:w="866" w:type="pct"/>
          </w:tcPr>
          <w:p w14:paraId="40D47A59"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2668D44" w14:textId="77777777" w:rsidR="00710B7C" w:rsidRPr="00244EC6" w:rsidRDefault="00710B7C" w:rsidP="00517D8A">
            <w:pPr>
              <w:pStyle w:val="TAC"/>
              <w:rPr>
                <w:lang w:val="sv-FI"/>
              </w:rPr>
            </w:pPr>
            <w:r w:rsidRPr="00244EC6">
              <w:rPr>
                <w:lang w:val="sv-FI"/>
              </w:rPr>
              <w:t>CS11 (E, IoT SA)</w:t>
            </w:r>
          </w:p>
        </w:tc>
        <w:tc>
          <w:tcPr>
            <w:tcW w:w="866" w:type="pct"/>
          </w:tcPr>
          <w:p w14:paraId="23462785" w14:textId="77777777" w:rsidR="00710B7C" w:rsidRPr="00244EC6" w:rsidRDefault="00710B7C" w:rsidP="00517D8A">
            <w:pPr>
              <w:pStyle w:val="TAC"/>
              <w:rPr>
                <w:lang w:val="sv-FI"/>
              </w:rPr>
            </w:pPr>
            <w:r w:rsidRPr="00244EC6">
              <w:rPr>
                <w:lang w:val="sv-FI"/>
              </w:rPr>
              <w:t>CS10 (U, IoT SA)</w:t>
            </w:r>
          </w:p>
        </w:tc>
        <w:tc>
          <w:tcPr>
            <w:tcW w:w="865" w:type="pct"/>
          </w:tcPr>
          <w:p w14:paraId="5566ED89" w14:textId="77777777" w:rsidR="00710B7C" w:rsidRPr="00244EC6" w:rsidRDefault="00710B7C" w:rsidP="00517D8A">
            <w:pPr>
              <w:pStyle w:val="TAC"/>
              <w:rPr>
                <w:lang w:val="sv-FI"/>
              </w:rPr>
            </w:pPr>
            <w:r w:rsidRPr="00244EC6">
              <w:rPr>
                <w:lang w:val="sv-FI"/>
              </w:rPr>
              <w:t>CS11 (E, IoT SA)</w:t>
            </w:r>
          </w:p>
        </w:tc>
      </w:tr>
      <w:tr w:rsidR="00710B7C" w:rsidRPr="00244EC6" w14:paraId="41C3BC2D" w14:textId="77777777" w:rsidTr="00517D8A">
        <w:trPr>
          <w:tblHeader/>
          <w:jc w:val="center"/>
        </w:trPr>
        <w:tc>
          <w:tcPr>
            <w:tcW w:w="5000" w:type="pct"/>
            <w:gridSpan w:val="6"/>
          </w:tcPr>
          <w:p w14:paraId="4964F97B" w14:textId="71B7DF56" w:rsidR="00710B7C" w:rsidRPr="00244EC6" w:rsidRDefault="00710B7C" w:rsidP="00517D8A">
            <w:pPr>
              <w:pStyle w:val="TAN"/>
              <w:rPr>
                <w:lang w:val="en-US"/>
              </w:rPr>
            </w:pPr>
            <w:r w:rsidRPr="00244EC6">
              <w:rPr>
                <w:lang w:val="en-US" w:eastAsia="ja-JP"/>
              </w:rPr>
              <w:t>NOTE 1:</w:t>
            </w:r>
            <w:r>
              <w:rPr>
                <w:lang w:eastAsia="zh-CN"/>
              </w:rPr>
              <w:tab/>
            </w:r>
            <w:r w:rsidRPr="00244EC6">
              <w:rPr>
                <w:lang w:val="en-US" w:eastAsia="ja-JP"/>
              </w:rPr>
              <w:t>G, U, E and IoT SA stand for GSM, UTRA, E-UTRA and NB-IoT standalone.</w:t>
            </w:r>
          </w:p>
        </w:tc>
      </w:tr>
    </w:tbl>
    <w:p w14:paraId="0D16D1AF" w14:textId="77777777" w:rsidR="00710B7C" w:rsidRPr="00244EC6" w:rsidRDefault="00710B7C" w:rsidP="00710B7C">
      <w:pPr>
        <w:spacing w:line="276" w:lineRule="auto"/>
        <w:jc w:val="both"/>
        <w:rPr>
          <w:lang w:val="en-US" w:eastAsia="zh-CN"/>
        </w:rPr>
      </w:pPr>
    </w:p>
    <w:p w14:paraId="3F76D70E" w14:textId="77777777" w:rsidR="00710B7C" w:rsidRPr="00244EC6" w:rsidRDefault="00710B7C" w:rsidP="00710B7C">
      <w:pPr>
        <w:pStyle w:val="TH"/>
        <w:rPr>
          <w:lang w:val="en-US" w:eastAsia="zh-CN"/>
        </w:rPr>
      </w:pPr>
      <w:r w:rsidRPr="00244EC6">
        <w:rPr>
          <w:lang w:val="en-US" w:eastAsia="zh-CN"/>
        </w:rPr>
        <w:lastRenderedPageBreak/>
        <w:t xml:space="preserve">Table B.2-3: </w:t>
      </w:r>
      <w:r w:rsidRPr="00195EC6">
        <w:rPr>
          <w:lang w:val="en-US" w:eastAsia="zh-CN"/>
        </w:rPr>
        <w:t>Declared and sufficient CSs for testing</w:t>
      </w:r>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710B7C" w:rsidRPr="00865F91" w14:paraId="1D070E8D" w14:textId="77777777" w:rsidTr="00517D8A">
        <w:trPr>
          <w:tblHeader/>
          <w:jc w:val="center"/>
        </w:trPr>
        <w:tc>
          <w:tcPr>
            <w:tcW w:w="1027" w:type="pct"/>
          </w:tcPr>
          <w:p w14:paraId="4D24FB91" w14:textId="77777777" w:rsidR="00710B7C" w:rsidRPr="00244EC6" w:rsidRDefault="00710B7C" w:rsidP="00517D8A">
            <w:pPr>
              <w:pStyle w:val="TAH"/>
              <w:rPr>
                <w:szCs w:val="18"/>
              </w:rPr>
            </w:pPr>
            <w:r w:rsidRPr="00244EC6">
              <w:rPr>
                <w:szCs w:val="18"/>
              </w:rPr>
              <w:t xml:space="preserve">Declared </w:t>
            </w:r>
          </w:p>
          <w:p w14:paraId="1ED3CE75" w14:textId="77777777" w:rsidR="00710B7C" w:rsidRPr="00244EC6" w:rsidRDefault="00710B7C" w:rsidP="00517D8A">
            <w:pPr>
              <w:pStyle w:val="TAH"/>
              <w:rPr>
                <w:szCs w:val="18"/>
              </w:rPr>
            </w:pPr>
            <w:r w:rsidRPr="00244EC6">
              <w:rPr>
                <w:szCs w:val="18"/>
              </w:rPr>
              <w:t>Capability Set</w:t>
            </w:r>
          </w:p>
        </w:tc>
        <w:tc>
          <w:tcPr>
            <w:tcW w:w="994" w:type="pct"/>
          </w:tcPr>
          <w:p w14:paraId="3EA41DBE" w14:textId="77777777" w:rsidR="00710B7C" w:rsidRPr="00244EC6" w:rsidRDefault="00710B7C" w:rsidP="00517D8A">
            <w:pPr>
              <w:pStyle w:val="TAC"/>
              <w:rPr>
                <w:lang w:val="sv-FI"/>
              </w:rPr>
            </w:pPr>
            <w:r w:rsidRPr="00244EC6">
              <w:rPr>
                <w:lang w:val="sv-FI"/>
              </w:rPr>
              <w:t>CS14 (U, E, IoT SA)</w:t>
            </w:r>
          </w:p>
        </w:tc>
        <w:tc>
          <w:tcPr>
            <w:tcW w:w="994" w:type="pct"/>
          </w:tcPr>
          <w:p w14:paraId="3915E78D" w14:textId="77777777" w:rsidR="00710B7C" w:rsidRPr="00244EC6" w:rsidRDefault="00710B7C" w:rsidP="00517D8A">
            <w:pPr>
              <w:pStyle w:val="TAC"/>
              <w:rPr>
                <w:lang w:val="sv-FI"/>
              </w:rPr>
            </w:pPr>
            <w:r w:rsidRPr="00244EC6">
              <w:rPr>
                <w:lang w:val="sv-FI"/>
              </w:rPr>
              <w:t>CS15 (G, U, E, IoT SA)</w:t>
            </w:r>
          </w:p>
        </w:tc>
        <w:tc>
          <w:tcPr>
            <w:tcW w:w="993" w:type="pct"/>
          </w:tcPr>
          <w:p w14:paraId="1860EAC9" w14:textId="77777777" w:rsidR="00710B7C" w:rsidRPr="00244EC6" w:rsidRDefault="00710B7C" w:rsidP="00517D8A">
            <w:pPr>
              <w:pStyle w:val="TAC"/>
              <w:rPr>
                <w:lang w:val="sv-FI"/>
              </w:rPr>
            </w:pPr>
            <w:r w:rsidRPr="00244EC6">
              <w:rPr>
                <w:lang w:val="sv-FI"/>
              </w:rPr>
              <w:t>CS16 (N, E, IoT NI/NG)</w:t>
            </w:r>
          </w:p>
        </w:tc>
        <w:tc>
          <w:tcPr>
            <w:tcW w:w="992" w:type="pct"/>
          </w:tcPr>
          <w:p w14:paraId="591BDD56"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865F91" w14:paraId="5DCBEBA4" w14:textId="77777777" w:rsidTr="00517D8A">
        <w:trPr>
          <w:tblHeader/>
          <w:jc w:val="center"/>
        </w:trPr>
        <w:tc>
          <w:tcPr>
            <w:tcW w:w="1027" w:type="pct"/>
          </w:tcPr>
          <w:p w14:paraId="32C5F6B0" w14:textId="77777777" w:rsidR="00710B7C" w:rsidRPr="00244EC6" w:rsidRDefault="00710B7C" w:rsidP="00517D8A">
            <w:pPr>
              <w:pStyle w:val="TAH"/>
              <w:rPr>
                <w:szCs w:val="18"/>
              </w:rPr>
            </w:pPr>
            <w:r w:rsidRPr="00244EC6">
              <w:rPr>
                <w:szCs w:val="18"/>
                <w:lang w:eastAsia="ja-JP"/>
              </w:rPr>
              <w:t>Sufficient CS for testing</w:t>
            </w:r>
          </w:p>
        </w:tc>
        <w:tc>
          <w:tcPr>
            <w:tcW w:w="994" w:type="pct"/>
          </w:tcPr>
          <w:p w14:paraId="6F959201" w14:textId="77777777" w:rsidR="00710B7C" w:rsidRPr="00244EC6" w:rsidRDefault="00710B7C" w:rsidP="00517D8A">
            <w:pPr>
              <w:pStyle w:val="TAC"/>
              <w:rPr>
                <w:lang w:val="sv-FI"/>
              </w:rPr>
            </w:pPr>
            <w:r w:rsidRPr="00244EC6">
              <w:rPr>
                <w:lang w:val="sv-FI"/>
              </w:rPr>
              <w:t>CS11 (E, IoT SA)</w:t>
            </w:r>
          </w:p>
        </w:tc>
        <w:tc>
          <w:tcPr>
            <w:tcW w:w="994" w:type="pct"/>
          </w:tcPr>
          <w:p w14:paraId="580F28EC" w14:textId="77777777" w:rsidR="00710B7C" w:rsidRPr="00244EC6" w:rsidRDefault="00710B7C" w:rsidP="00517D8A">
            <w:pPr>
              <w:pStyle w:val="TAC"/>
              <w:rPr>
                <w:lang w:val="sv-FI"/>
              </w:rPr>
            </w:pPr>
            <w:r w:rsidRPr="00244EC6">
              <w:rPr>
                <w:lang w:val="sv-FI"/>
              </w:rPr>
              <w:t>CS11 (E, IoT SA)</w:t>
            </w:r>
          </w:p>
        </w:tc>
        <w:tc>
          <w:tcPr>
            <w:tcW w:w="993" w:type="pct"/>
          </w:tcPr>
          <w:p w14:paraId="58A1C99D" w14:textId="77777777" w:rsidR="00710B7C" w:rsidRPr="00244EC6" w:rsidRDefault="00710B7C" w:rsidP="00517D8A">
            <w:pPr>
              <w:pStyle w:val="TAC"/>
              <w:rPr>
                <w:lang w:val="sv-FI"/>
              </w:rPr>
            </w:pPr>
            <w:r w:rsidRPr="00244EC6">
              <w:rPr>
                <w:lang w:val="sv-FI"/>
              </w:rPr>
              <w:t>CS16 (N, E, IoT NI/NG)</w:t>
            </w:r>
          </w:p>
        </w:tc>
        <w:tc>
          <w:tcPr>
            <w:tcW w:w="992" w:type="pct"/>
          </w:tcPr>
          <w:p w14:paraId="51C06ABE"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865F91" w14:paraId="0C869629" w14:textId="77777777" w:rsidTr="00517D8A">
        <w:trPr>
          <w:tblHeader/>
          <w:jc w:val="center"/>
        </w:trPr>
        <w:tc>
          <w:tcPr>
            <w:tcW w:w="5000" w:type="pct"/>
            <w:gridSpan w:val="5"/>
          </w:tcPr>
          <w:p w14:paraId="731BCCA4" w14:textId="1D4BD64A" w:rsidR="00710B7C" w:rsidRPr="00195EC6" w:rsidRDefault="00710B7C" w:rsidP="00517D8A">
            <w:pPr>
              <w:pStyle w:val="TAN"/>
              <w:rPr>
                <w:lang w:val="sv-SE"/>
              </w:rPr>
            </w:pPr>
            <w:r w:rsidRPr="00195EC6">
              <w:rPr>
                <w:lang w:val="sv-SE" w:eastAsia="ja-JP"/>
              </w:rPr>
              <w:t>NOTE 1:</w:t>
            </w:r>
            <w:r>
              <w:rPr>
                <w:lang w:eastAsia="zh-CN"/>
              </w:rPr>
              <w:tab/>
            </w:r>
            <w:r w:rsidRPr="00195EC6">
              <w:rPr>
                <w:lang w:val="sv-SE" w:eastAsia="ja-JP"/>
              </w:rPr>
              <w:t>G, U, E, IoT NI/NG, IoT SA and N stand for GSM, UTRA, E-UTRA, NB-IoT in-band/guard band, NB IoT standalone and NR.</w:t>
            </w:r>
          </w:p>
        </w:tc>
      </w:tr>
    </w:tbl>
    <w:p w14:paraId="223B49A2" w14:textId="77777777" w:rsidR="00710B7C" w:rsidRPr="00195EC6" w:rsidRDefault="00710B7C" w:rsidP="00195EC6">
      <w:pPr>
        <w:rPr>
          <w:lang w:val="sv-SE" w:eastAsia="zh-CN"/>
        </w:rPr>
      </w:pPr>
    </w:p>
    <w:p w14:paraId="5784A22B" w14:textId="77777777" w:rsidR="00710B7C" w:rsidRPr="00244EC6" w:rsidRDefault="00710B7C" w:rsidP="00710B7C">
      <w:pPr>
        <w:pStyle w:val="TH"/>
        <w:rPr>
          <w:lang w:val="en-US" w:eastAsia="zh-CN"/>
        </w:rPr>
      </w:pPr>
      <w:r w:rsidRPr="00244EC6">
        <w:rPr>
          <w:lang w:val="en-US" w:eastAsia="zh-CN"/>
        </w:rPr>
        <w:t xml:space="preserve">Table B.2-4: </w:t>
      </w:r>
      <w:r w:rsidRPr="00195EC6">
        <w:rPr>
          <w:lang w:val="en-US" w:eastAsia="zh-CN"/>
        </w:rPr>
        <w:t>Declared and sufficient CSs for testing</w:t>
      </w:r>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710B7C" w:rsidRPr="00865F91" w14:paraId="115F0D45" w14:textId="77777777" w:rsidTr="00517D8A">
        <w:trPr>
          <w:tblHeader/>
          <w:jc w:val="center"/>
        </w:trPr>
        <w:tc>
          <w:tcPr>
            <w:tcW w:w="1704" w:type="pct"/>
          </w:tcPr>
          <w:p w14:paraId="164E2F0E"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 xml:space="preserve">Declared </w:t>
            </w:r>
          </w:p>
          <w:p w14:paraId="506FE0FC"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Capability Set</w:t>
            </w:r>
          </w:p>
        </w:tc>
        <w:tc>
          <w:tcPr>
            <w:tcW w:w="1647" w:type="pct"/>
          </w:tcPr>
          <w:p w14:paraId="6F170686" w14:textId="77777777" w:rsidR="00710B7C" w:rsidRPr="00244EC6" w:rsidRDefault="00710B7C" w:rsidP="00517D8A">
            <w:pPr>
              <w:pStyle w:val="TAC"/>
              <w:rPr>
                <w:b/>
                <w:lang w:val="sv-SE" w:eastAsia="zh-CN"/>
              </w:rPr>
            </w:pPr>
            <w:r w:rsidRPr="00244EC6">
              <w:rPr>
                <w:b/>
                <w:lang w:val="sv-SE" w:eastAsia="zh-CN"/>
              </w:rPr>
              <w:t xml:space="preserve">CS18 </w:t>
            </w:r>
            <w:r w:rsidRPr="00244EC6">
              <w:rPr>
                <w:lang w:val="sv-SE" w:eastAsia="zh-CN"/>
              </w:rPr>
              <w:t>(G</w:t>
            </w:r>
            <w:r w:rsidRPr="00244EC6">
              <w:rPr>
                <w:rFonts w:hint="eastAsia"/>
                <w:lang w:val="sv-SE" w:eastAsia="zh-CN"/>
              </w:rPr>
              <w:t>,</w:t>
            </w:r>
            <w:r w:rsidRPr="00244EC6">
              <w:rPr>
                <w:lang w:val="sv-SE" w:eastAsia="zh-CN"/>
              </w:rPr>
              <w:t xml:space="preserve"> N, E, IoT NI/NG)</w:t>
            </w:r>
          </w:p>
        </w:tc>
        <w:tc>
          <w:tcPr>
            <w:tcW w:w="1649" w:type="pct"/>
          </w:tcPr>
          <w:p w14:paraId="616240DB" w14:textId="77777777" w:rsidR="00710B7C" w:rsidRPr="00244EC6" w:rsidRDefault="00710B7C" w:rsidP="00517D8A">
            <w:pPr>
              <w:pStyle w:val="TAC"/>
              <w:rPr>
                <w:b/>
                <w:lang w:val="sv-SE" w:eastAsia="zh-CN"/>
              </w:rPr>
            </w:pPr>
            <w:r w:rsidRPr="00244EC6">
              <w:rPr>
                <w:b/>
                <w:lang w:val="sv-SE" w:eastAsia="zh-CN"/>
              </w:rPr>
              <w:t xml:space="preserve">CS19 </w:t>
            </w:r>
            <w:r w:rsidRPr="00244EC6">
              <w:rPr>
                <w:lang w:val="sv-FI"/>
              </w:rPr>
              <w:t>(U, N, E, IoT NI/NG)</w:t>
            </w:r>
          </w:p>
        </w:tc>
      </w:tr>
      <w:tr w:rsidR="00710B7C" w:rsidRPr="00865F91" w14:paraId="6344C9C1" w14:textId="77777777" w:rsidTr="00517D8A">
        <w:trPr>
          <w:trHeight w:val="92"/>
          <w:tblHeader/>
          <w:jc w:val="center"/>
        </w:trPr>
        <w:tc>
          <w:tcPr>
            <w:tcW w:w="1704" w:type="pct"/>
            <w:vMerge w:val="restart"/>
          </w:tcPr>
          <w:p w14:paraId="068CBF46" w14:textId="77777777" w:rsidR="00710B7C" w:rsidRPr="00244EC6" w:rsidRDefault="00710B7C" w:rsidP="00517D8A">
            <w:pPr>
              <w:pStyle w:val="TAH"/>
              <w:rPr>
                <w:b w:val="0"/>
                <w:bCs/>
                <w:szCs w:val="18"/>
              </w:rPr>
            </w:pPr>
            <w:r w:rsidRPr="00244EC6">
              <w:rPr>
                <w:szCs w:val="18"/>
                <w:lang w:eastAsia="ja-JP"/>
              </w:rPr>
              <w:t>Sufficient CS for testing</w:t>
            </w:r>
          </w:p>
        </w:tc>
        <w:tc>
          <w:tcPr>
            <w:tcW w:w="1647" w:type="pct"/>
            <w:vAlign w:val="center"/>
          </w:tcPr>
          <w:p w14:paraId="6092A48A" w14:textId="77777777" w:rsidR="00710B7C" w:rsidRPr="00244EC6" w:rsidRDefault="00710B7C" w:rsidP="00517D8A">
            <w:pPr>
              <w:pStyle w:val="TAC"/>
              <w:rPr>
                <w:b/>
                <w:lang w:val="sv-SE" w:eastAsia="zh-CN"/>
              </w:rPr>
            </w:pPr>
            <w:r w:rsidRPr="00244EC6">
              <w:rPr>
                <w:rFonts w:cs="Arial"/>
                <w:b/>
                <w:lang w:val="sv-SE" w:eastAsia="zh-CN"/>
              </w:rPr>
              <w:t>CS16</w:t>
            </w:r>
            <w:r w:rsidRPr="00244EC6">
              <w:rPr>
                <w:rFonts w:cs="Arial"/>
                <w:vertAlign w:val="superscript"/>
                <w:lang w:val="sv-SE" w:eastAsia="ja-JP"/>
              </w:rPr>
              <w:t>NOTE 1</w:t>
            </w:r>
            <w:r w:rsidRPr="00244EC6">
              <w:rPr>
                <w:b/>
                <w:lang w:val="sv-SE" w:eastAsia="zh-CN"/>
              </w:rPr>
              <w:t xml:space="preserve"> </w:t>
            </w:r>
            <w:r w:rsidRPr="00244EC6">
              <w:rPr>
                <w:rFonts w:cs="Arial"/>
                <w:lang w:val="sv-FI"/>
              </w:rPr>
              <w:t>(N, E, IoT NI/NG)</w:t>
            </w:r>
          </w:p>
        </w:tc>
        <w:tc>
          <w:tcPr>
            <w:tcW w:w="1649" w:type="pct"/>
            <w:vMerge w:val="restart"/>
            <w:vAlign w:val="center"/>
          </w:tcPr>
          <w:p w14:paraId="74BF203D" w14:textId="77777777" w:rsidR="00710B7C" w:rsidRPr="00244EC6" w:rsidRDefault="00710B7C" w:rsidP="00517D8A">
            <w:pPr>
              <w:pStyle w:val="TAC"/>
              <w:rPr>
                <w:b/>
                <w:lang w:val="sv-SE"/>
              </w:rPr>
            </w:pPr>
            <w:r w:rsidRPr="00244EC6">
              <w:rPr>
                <w:b/>
                <w:lang w:val="sv-SE"/>
              </w:rPr>
              <w:t xml:space="preserve">CS16 </w:t>
            </w:r>
            <w:r w:rsidRPr="00244EC6">
              <w:rPr>
                <w:bCs/>
                <w:lang w:val="sv-SE"/>
              </w:rPr>
              <w:t>(N, E, IoT NI/NG)</w:t>
            </w:r>
          </w:p>
        </w:tc>
      </w:tr>
      <w:tr w:rsidR="00710B7C" w:rsidRPr="00244EC6" w14:paraId="2922EC65" w14:textId="77777777" w:rsidTr="00517D8A">
        <w:trPr>
          <w:trHeight w:val="92"/>
          <w:tblHeader/>
          <w:jc w:val="center"/>
        </w:trPr>
        <w:tc>
          <w:tcPr>
            <w:tcW w:w="1704" w:type="pct"/>
            <w:vMerge/>
          </w:tcPr>
          <w:p w14:paraId="60FCEC38" w14:textId="77777777" w:rsidR="00710B7C" w:rsidRPr="00244EC6" w:rsidRDefault="00710B7C" w:rsidP="00517D8A">
            <w:pPr>
              <w:keepNext/>
              <w:keepLines/>
              <w:spacing w:after="0"/>
              <w:jc w:val="center"/>
              <w:rPr>
                <w:rFonts w:ascii="Arial" w:hAnsi="Arial"/>
                <w:b/>
                <w:sz w:val="18"/>
                <w:szCs w:val="18"/>
                <w:lang w:val="sv-SE"/>
              </w:rPr>
            </w:pPr>
          </w:p>
        </w:tc>
        <w:tc>
          <w:tcPr>
            <w:tcW w:w="1647" w:type="pct"/>
            <w:vAlign w:val="center"/>
          </w:tcPr>
          <w:p w14:paraId="61FF0AE4" w14:textId="77777777" w:rsidR="00710B7C" w:rsidRPr="00195EC6" w:rsidRDefault="00710B7C" w:rsidP="00517D8A">
            <w:pPr>
              <w:pStyle w:val="TAC"/>
              <w:rPr>
                <w:b/>
                <w:lang w:val="sv-SE" w:eastAsia="zh-CN"/>
              </w:rPr>
            </w:pPr>
            <w:r w:rsidRPr="00244EC6">
              <w:rPr>
                <w:b/>
                <w:lang w:val="sv-SE" w:eastAsia="zh-CN"/>
              </w:rPr>
              <w:t xml:space="preserve">CS18 </w:t>
            </w:r>
            <w:r w:rsidRPr="00244EC6">
              <w:rPr>
                <w:lang w:val="sv-SE" w:eastAsia="zh-CN"/>
              </w:rPr>
              <w:t>(G, N, E)</w:t>
            </w:r>
          </w:p>
        </w:tc>
        <w:tc>
          <w:tcPr>
            <w:tcW w:w="1649" w:type="pct"/>
            <w:vMerge/>
            <w:vAlign w:val="center"/>
          </w:tcPr>
          <w:p w14:paraId="1051B1E9" w14:textId="77777777" w:rsidR="00710B7C" w:rsidRPr="00195EC6" w:rsidRDefault="00710B7C" w:rsidP="00517D8A">
            <w:pPr>
              <w:keepNext/>
              <w:keepLines/>
              <w:spacing w:after="0"/>
              <w:jc w:val="center"/>
              <w:rPr>
                <w:rFonts w:ascii="Arial" w:hAnsi="Arial"/>
                <w:b/>
                <w:sz w:val="18"/>
                <w:szCs w:val="18"/>
                <w:lang w:val="sv-SE"/>
              </w:rPr>
            </w:pPr>
          </w:p>
        </w:tc>
      </w:tr>
      <w:tr w:rsidR="00710B7C" w14:paraId="622A5EA7" w14:textId="77777777" w:rsidTr="00517D8A">
        <w:trPr>
          <w:trHeight w:val="92"/>
          <w:tblHeader/>
          <w:jc w:val="center"/>
        </w:trPr>
        <w:tc>
          <w:tcPr>
            <w:tcW w:w="5000" w:type="pct"/>
            <w:gridSpan w:val="3"/>
          </w:tcPr>
          <w:p w14:paraId="3BD3B3BC" w14:textId="3F2D1482" w:rsidR="00710B7C" w:rsidRPr="00244EC6" w:rsidRDefault="00710B7C" w:rsidP="00517D8A">
            <w:pPr>
              <w:pStyle w:val="TAN"/>
              <w:rPr>
                <w:b/>
                <w:lang w:val="en-US" w:eastAsia="ja-JP"/>
              </w:rPr>
            </w:pPr>
            <w:r w:rsidRPr="00244EC6">
              <w:rPr>
                <w:lang w:val="en-US" w:eastAsia="ja-JP"/>
              </w:rPr>
              <w:t>NOTE 1:</w:t>
            </w:r>
            <w:r>
              <w:rPr>
                <w:lang w:eastAsia="zh-CN"/>
              </w:rPr>
              <w:tab/>
            </w:r>
            <w:r w:rsidRPr="00244EC6">
              <w:rPr>
                <w:lang w:val="en-US" w:eastAsia="ja-JP"/>
              </w:rPr>
              <w:t>either NB-IoT in-band or guard band is supported, otherwise, no EMC enhancement for GSM for the declared CS.</w:t>
            </w:r>
          </w:p>
          <w:p w14:paraId="43A3135B" w14:textId="51B94F71" w:rsidR="00710B7C" w:rsidRDefault="00710B7C" w:rsidP="00517D8A">
            <w:pPr>
              <w:pStyle w:val="TAN"/>
              <w:rPr>
                <w:b/>
              </w:rPr>
            </w:pPr>
            <w:r w:rsidRPr="00244EC6">
              <w:rPr>
                <w:lang w:val="en-US" w:eastAsia="ja-JP"/>
              </w:rPr>
              <w:t>NOTE 2:</w:t>
            </w:r>
            <w:r>
              <w:rPr>
                <w:lang w:eastAsia="zh-CN"/>
              </w:rPr>
              <w:tab/>
            </w:r>
            <w:r w:rsidRPr="00244EC6">
              <w:rPr>
                <w:lang w:val="en-US" w:eastAsia="ja-JP"/>
              </w:rPr>
              <w:t>G, U, E, IoT NI/NG and N stand for GSM, UTRA, E-UTRA, NB-IoT in-band/guard band and NR.</w:t>
            </w:r>
          </w:p>
        </w:tc>
      </w:tr>
    </w:tbl>
    <w:p w14:paraId="2474A2F5" w14:textId="77777777" w:rsidR="00195EC6" w:rsidRDefault="00195EC6" w:rsidP="00710B7C"/>
    <w:p w14:paraId="1436D61E" w14:textId="197B262F" w:rsidR="00710B7C" w:rsidRDefault="00710B7C" w:rsidP="00710B7C">
      <w:pPr>
        <w:rPr>
          <w:lang w:val="en-US"/>
        </w:rPr>
      </w:pPr>
      <w:r w:rsidRPr="00195EC6">
        <w:t xml:space="preserve">For multi-band multi-RAT capable MSR BS, </w:t>
      </w:r>
      <w:r w:rsidRPr="00195EC6">
        <w:rPr>
          <w:lang w:eastAsia="zh-CN"/>
        </w:rPr>
        <w:t>the rationale described above applies for each band.</w:t>
      </w:r>
    </w:p>
    <w:p w14:paraId="6213FDD4" w14:textId="77777777" w:rsidR="00710B7C" w:rsidRPr="00DC0757" w:rsidRDefault="00710B7C" w:rsidP="00710B7C"/>
    <w:p w14:paraId="7C11204E" w14:textId="32306473" w:rsidR="00DC0757" w:rsidRPr="00DC0757" w:rsidRDefault="00DC0757" w:rsidP="00DC0757">
      <w:pPr>
        <w:pStyle w:val="Heading8"/>
      </w:pPr>
      <w:r w:rsidRPr="00DC0757">
        <w:br w:type="page"/>
      </w:r>
      <w:bookmarkStart w:id="1161" w:name="_Toc21020107"/>
      <w:bookmarkStart w:id="1162" w:name="_Toc29763800"/>
      <w:bookmarkStart w:id="1163" w:name="_Toc45870786"/>
      <w:bookmarkStart w:id="1164" w:name="_Toc61113565"/>
      <w:bookmarkStart w:id="1165" w:name="_Toc74844176"/>
      <w:bookmarkStart w:id="1166" w:name="_Toc76504155"/>
      <w:bookmarkStart w:id="1167" w:name="_Toc130737975"/>
      <w:bookmarkStart w:id="1168" w:name="_Toc137310149"/>
      <w:bookmarkStart w:id="1169" w:name="_Toc138891362"/>
      <w:bookmarkStart w:id="1170" w:name="_Toc155227234"/>
      <w:bookmarkStart w:id="1171" w:name="_Toc155229983"/>
      <w:r w:rsidRPr="00DC0757">
        <w:lastRenderedPageBreak/>
        <w:t xml:space="preserve">Annex </w:t>
      </w:r>
      <w:r w:rsidR="00710B7C">
        <w:t>C</w:t>
      </w:r>
      <w:r w:rsidR="00710B7C" w:rsidRPr="00DC0757">
        <w:t xml:space="preserve"> </w:t>
      </w:r>
      <w:r w:rsidRPr="00DC0757">
        <w:t>(informative):</w:t>
      </w:r>
      <w:bookmarkStart w:id="1172" w:name="_Hlk155228738"/>
      <w:r w:rsidRPr="00DC0757">
        <w:br/>
      </w:r>
      <w:bookmarkEnd w:id="1172"/>
      <w:r w:rsidRPr="00DC0757">
        <w:t>Change history</w:t>
      </w:r>
      <w:bookmarkEnd w:id="1161"/>
      <w:bookmarkEnd w:id="1162"/>
      <w:bookmarkEnd w:id="1163"/>
      <w:bookmarkEnd w:id="1164"/>
      <w:bookmarkEnd w:id="1165"/>
      <w:bookmarkEnd w:id="1166"/>
      <w:bookmarkEnd w:id="1167"/>
      <w:bookmarkEnd w:id="1168"/>
      <w:bookmarkEnd w:id="1169"/>
      <w:bookmarkEnd w:id="1170"/>
      <w:bookmarkEnd w:id="1171"/>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012"/>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173" w:name="_Hlk99715124"/>
      <w:bookmarkEnd w:id="3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5D95C44F" w14:textId="77777777" w:rsidR="00814B11" w:rsidRPr="00814B11" w:rsidRDefault="00814B11" w:rsidP="00814B11"/>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95530" w:rsidRPr="00E6520D" w14:paraId="6BDCA6F8" w14:textId="77777777" w:rsidTr="00517D8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173"/>
          <w:p w14:paraId="756CD963" w14:textId="77777777" w:rsidR="00F95530" w:rsidRPr="00E6520D" w:rsidRDefault="00F95530" w:rsidP="00517D8A">
            <w:pPr>
              <w:keepNext/>
              <w:keepLines/>
              <w:spacing w:after="0"/>
              <w:jc w:val="center"/>
              <w:rPr>
                <w:rFonts w:ascii="Arial" w:eastAsia="SimSun" w:hAnsi="Arial"/>
                <w:b/>
                <w:sz w:val="16"/>
              </w:rPr>
            </w:pPr>
            <w:r w:rsidRPr="00E6520D">
              <w:rPr>
                <w:rFonts w:ascii="Arial" w:eastAsia="SimSun" w:hAnsi="Arial"/>
                <w:b/>
                <w:sz w:val="18"/>
              </w:rPr>
              <w:t>Change history</w:t>
            </w:r>
          </w:p>
        </w:tc>
      </w:tr>
      <w:tr w:rsidR="00F95530" w:rsidRPr="00E6520D" w14:paraId="37F048C5" w14:textId="77777777" w:rsidTr="00517D8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FE699D"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5D2666B4"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53EE9D9"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9DF73B"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C2284A0"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46C113"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C69AC4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03DAD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New version</w:t>
            </w:r>
          </w:p>
        </w:tc>
      </w:tr>
      <w:tr w:rsidR="00F95530" w:rsidRPr="00E6520D" w14:paraId="457C6886" w14:textId="77777777" w:rsidTr="00517D8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248A68" w14:textId="77777777" w:rsidR="00F95530" w:rsidRPr="00E6520D" w:rsidRDefault="00F95530" w:rsidP="00517D8A">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CDE6D48" w14:textId="77777777" w:rsidR="00F95530" w:rsidRPr="00E6520D" w:rsidRDefault="00F95530" w:rsidP="00517D8A">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33129" w14:textId="77777777" w:rsidR="00F95530" w:rsidRPr="00E6520D" w:rsidRDefault="00F95530" w:rsidP="00517D8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1A8BE" w14:textId="77777777" w:rsidR="00F95530" w:rsidRPr="00E6520D" w:rsidRDefault="00F95530" w:rsidP="00517D8A">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C3595C" w14:textId="77777777" w:rsidR="00F95530" w:rsidRPr="00E6520D" w:rsidRDefault="00F95530" w:rsidP="00517D8A">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8248B" w14:textId="77777777" w:rsidR="00F95530" w:rsidRPr="00E6520D" w:rsidRDefault="00F95530" w:rsidP="00517D8A">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29AEC7BB" w14:textId="77777777" w:rsidR="00F95530" w:rsidRPr="00E6520D" w:rsidRDefault="00F95530" w:rsidP="00517D8A">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259B" w14:textId="77777777" w:rsidR="00F95530" w:rsidRPr="00E6520D" w:rsidRDefault="00F95530" w:rsidP="00517D8A">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50C2C5E1" w14:textId="77777777" w:rsidR="00F95530" w:rsidRDefault="00F95530" w:rsidP="00F95530"/>
    <w:sectPr w:rsidR="00F9553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414A1" w14:textId="77777777" w:rsidR="00745B23" w:rsidRDefault="00745B23">
      <w:r>
        <w:separator/>
      </w:r>
    </w:p>
  </w:endnote>
  <w:endnote w:type="continuationSeparator" w:id="0">
    <w:p w14:paraId="2A90DA88" w14:textId="77777777" w:rsidR="00745B23" w:rsidRDefault="0074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65209" w14:textId="77777777" w:rsidR="00745B23" w:rsidRDefault="00745B23">
      <w:r>
        <w:separator/>
      </w:r>
    </w:p>
  </w:footnote>
  <w:footnote w:type="continuationSeparator" w:id="0">
    <w:p w14:paraId="3FD9BB03" w14:textId="77777777" w:rsidR="00745B23" w:rsidRDefault="00745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7E2B2A16"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EC6">
      <w:rPr>
        <w:rFonts w:ascii="Arial" w:hAnsi="Arial" w:cs="Arial"/>
        <w:b/>
        <w:noProof/>
        <w:sz w:val="18"/>
        <w:szCs w:val="18"/>
      </w:rPr>
      <w:t>3GPP TS 37.113 V18.0.0 (2023-12)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1D145E06"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EC6">
      <w:rPr>
        <w:rFonts w:ascii="Arial" w:hAnsi="Arial" w:cs="Arial"/>
        <w:b/>
        <w:noProof/>
        <w:sz w:val="18"/>
        <w:szCs w:val="18"/>
      </w:rPr>
      <w:t>Release 18</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2"/>
  </w:num>
  <w:num w:numId="4" w16cid:durableId="1579556795">
    <w:abstractNumId w:val="11"/>
  </w:num>
  <w:num w:numId="5" w16cid:durableId="991566197">
    <w:abstractNumId w:val="7"/>
  </w:num>
  <w:num w:numId="6" w16cid:durableId="2055688144">
    <w:abstractNumId w:val="6"/>
  </w:num>
  <w:num w:numId="7" w16cid:durableId="1364357475">
    <w:abstractNumId w:val="5"/>
  </w:num>
  <w:num w:numId="8" w16cid:durableId="1076783645">
    <w:abstractNumId w:val="4"/>
  </w:num>
  <w:num w:numId="9" w16cid:durableId="2021617038">
    <w:abstractNumId w:val="3"/>
  </w:num>
  <w:num w:numId="10" w16cid:durableId="863900985">
    <w:abstractNumId w:val="1"/>
  </w:num>
  <w:num w:numId="11" w16cid:durableId="172764576">
    <w:abstractNumId w:val="10"/>
  </w:num>
  <w:num w:numId="12" w16cid:durableId="698355444">
    <w:abstractNumId w:val="8"/>
  </w:num>
  <w:num w:numId="13" w16cid:durableId="3440656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45C"/>
    <w:rsid w:val="000417A6"/>
    <w:rsid w:val="00051834"/>
    <w:rsid w:val="00054A22"/>
    <w:rsid w:val="00062023"/>
    <w:rsid w:val="000655A6"/>
    <w:rsid w:val="00080512"/>
    <w:rsid w:val="000A7F93"/>
    <w:rsid w:val="000C2BCA"/>
    <w:rsid w:val="000C47C3"/>
    <w:rsid w:val="000C4E1E"/>
    <w:rsid w:val="000D58AB"/>
    <w:rsid w:val="000E5FD7"/>
    <w:rsid w:val="00133525"/>
    <w:rsid w:val="00157678"/>
    <w:rsid w:val="001955B1"/>
    <w:rsid w:val="00195EC6"/>
    <w:rsid w:val="001A4C42"/>
    <w:rsid w:val="001A7420"/>
    <w:rsid w:val="001B3CFD"/>
    <w:rsid w:val="001B6637"/>
    <w:rsid w:val="001C21C3"/>
    <w:rsid w:val="001D02C2"/>
    <w:rsid w:val="001F0C1D"/>
    <w:rsid w:val="001F1132"/>
    <w:rsid w:val="001F168B"/>
    <w:rsid w:val="001F6B20"/>
    <w:rsid w:val="00214687"/>
    <w:rsid w:val="002347A2"/>
    <w:rsid w:val="00254EA5"/>
    <w:rsid w:val="002675F0"/>
    <w:rsid w:val="002B6339"/>
    <w:rsid w:val="002D727E"/>
    <w:rsid w:val="002E00EE"/>
    <w:rsid w:val="002E12D7"/>
    <w:rsid w:val="002F71C6"/>
    <w:rsid w:val="003172DC"/>
    <w:rsid w:val="0035462D"/>
    <w:rsid w:val="003765B8"/>
    <w:rsid w:val="003A7584"/>
    <w:rsid w:val="003C3971"/>
    <w:rsid w:val="003C7C04"/>
    <w:rsid w:val="003F7939"/>
    <w:rsid w:val="00414C7A"/>
    <w:rsid w:val="00423334"/>
    <w:rsid w:val="004239A0"/>
    <w:rsid w:val="00425C89"/>
    <w:rsid w:val="004345EC"/>
    <w:rsid w:val="0046362F"/>
    <w:rsid w:val="00465515"/>
    <w:rsid w:val="004670E8"/>
    <w:rsid w:val="00467CF3"/>
    <w:rsid w:val="004810E2"/>
    <w:rsid w:val="004D3578"/>
    <w:rsid w:val="004E213A"/>
    <w:rsid w:val="004F0988"/>
    <w:rsid w:val="004F3340"/>
    <w:rsid w:val="0053388B"/>
    <w:rsid w:val="00535773"/>
    <w:rsid w:val="00543E6C"/>
    <w:rsid w:val="00546608"/>
    <w:rsid w:val="00565087"/>
    <w:rsid w:val="00597B11"/>
    <w:rsid w:val="005D2E01"/>
    <w:rsid w:val="005D7526"/>
    <w:rsid w:val="005E4BB2"/>
    <w:rsid w:val="00602AEA"/>
    <w:rsid w:val="00614FDF"/>
    <w:rsid w:val="0063543D"/>
    <w:rsid w:val="00647114"/>
    <w:rsid w:val="00653B31"/>
    <w:rsid w:val="006644D3"/>
    <w:rsid w:val="00682B94"/>
    <w:rsid w:val="00683E98"/>
    <w:rsid w:val="0069126A"/>
    <w:rsid w:val="006A323F"/>
    <w:rsid w:val="006B30D0"/>
    <w:rsid w:val="006C3D95"/>
    <w:rsid w:val="006E5C86"/>
    <w:rsid w:val="00701116"/>
    <w:rsid w:val="00710B7C"/>
    <w:rsid w:val="00713C44"/>
    <w:rsid w:val="00734A5B"/>
    <w:rsid w:val="007350A8"/>
    <w:rsid w:val="0074026F"/>
    <w:rsid w:val="007429F6"/>
    <w:rsid w:val="00744E76"/>
    <w:rsid w:val="00745B23"/>
    <w:rsid w:val="00774148"/>
    <w:rsid w:val="00774DA4"/>
    <w:rsid w:val="00781F0F"/>
    <w:rsid w:val="007B600E"/>
    <w:rsid w:val="007C66DF"/>
    <w:rsid w:val="007E3D89"/>
    <w:rsid w:val="007E6BDD"/>
    <w:rsid w:val="007F0F4A"/>
    <w:rsid w:val="008028A4"/>
    <w:rsid w:val="008061CB"/>
    <w:rsid w:val="00814B11"/>
    <w:rsid w:val="00830747"/>
    <w:rsid w:val="00850AAD"/>
    <w:rsid w:val="00875938"/>
    <w:rsid w:val="008768CA"/>
    <w:rsid w:val="008A443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17EB"/>
    <w:rsid w:val="00A73129"/>
    <w:rsid w:val="00A82346"/>
    <w:rsid w:val="00A92BA1"/>
    <w:rsid w:val="00AA5052"/>
    <w:rsid w:val="00AB3835"/>
    <w:rsid w:val="00AC6BC6"/>
    <w:rsid w:val="00AE65E2"/>
    <w:rsid w:val="00B0574E"/>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77786"/>
    <w:rsid w:val="00C80F1D"/>
    <w:rsid w:val="00C93F40"/>
    <w:rsid w:val="00CA3D0C"/>
    <w:rsid w:val="00CB7FC1"/>
    <w:rsid w:val="00CE779D"/>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00125"/>
    <w:rsid w:val="00E14B14"/>
    <w:rsid w:val="00E16509"/>
    <w:rsid w:val="00E37C4F"/>
    <w:rsid w:val="00E44582"/>
    <w:rsid w:val="00E77645"/>
    <w:rsid w:val="00EA15B0"/>
    <w:rsid w:val="00EA5EA7"/>
    <w:rsid w:val="00EC4A25"/>
    <w:rsid w:val="00ED0582"/>
    <w:rsid w:val="00EF0AA8"/>
    <w:rsid w:val="00EF4713"/>
    <w:rsid w:val="00F025A2"/>
    <w:rsid w:val="00F038E2"/>
    <w:rsid w:val="00F04205"/>
    <w:rsid w:val="00F04712"/>
    <w:rsid w:val="00F13360"/>
    <w:rsid w:val="00F22EC7"/>
    <w:rsid w:val="00F325C8"/>
    <w:rsid w:val="00F653B8"/>
    <w:rsid w:val="00F65DFA"/>
    <w:rsid w:val="00F77E96"/>
    <w:rsid w:val="00F9008D"/>
    <w:rsid w:val="00F9553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uiPriority w:val="99"/>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qFormat/>
    <w:rsid w:val="00DC0757"/>
    <w:rPr>
      <w:rFonts w:ascii="Arial" w:hAnsi="Arial"/>
      <w:sz w:val="18"/>
      <w:lang w:eastAsia="en-US"/>
    </w:rPr>
  </w:style>
  <w:style w:type="character" w:customStyle="1" w:styleId="NOChar">
    <w:name w:val="NO Char"/>
    <w:link w:val="NO"/>
    <w:qFormat/>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character" w:customStyle="1" w:styleId="Heading2Char">
    <w:name w:val="Heading 2 Char"/>
    <w:basedOn w:val="DefaultParagraphFont"/>
    <w:link w:val="Heading2"/>
    <w:rsid w:val="000A7F9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41</Pages>
  <Words>14985</Words>
  <Characters>85417</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2022-04-04T10:42:00Z</dcterms:created>
  <dcterms:modified xsi:type="dcterms:W3CDTF">2024-01-09T15:06:00Z</dcterms:modified>
</cp:coreProperties>
</file>